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530C" w:rsidRPr="00480876" w:rsidRDefault="00480876" w:rsidP="00480876">
      <w:pPr>
        <w:jc w:val="center"/>
        <w:rPr>
          <w:b/>
          <w:color w:val="FF0000"/>
          <w:sz w:val="40"/>
          <w:u w:val="single"/>
        </w:rPr>
      </w:pPr>
      <w:r w:rsidRPr="00480876">
        <w:rPr>
          <w:b/>
          <w:color w:val="FF0000"/>
          <w:sz w:val="40"/>
          <w:u w:val="single"/>
        </w:rPr>
        <w:t>Installation</w:t>
      </w:r>
    </w:p>
    <w:p w:rsidR="00480876" w:rsidRDefault="00480876"/>
    <w:p w:rsidR="00480876" w:rsidRPr="00480876" w:rsidRDefault="00480876">
      <w:pPr>
        <w:rPr>
          <w:i/>
          <w:u w:val="single"/>
        </w:rPr>
      </w:pPr>
      <w:r w:rsidRPr="00480876">
        <w:rPr>
          <w:i/>
          <w:u w:val="single"/>
        </w:rPr>
        <w:t>Vorgehensweise</w:t>
      </w:r>
    </w:p>
    <w:p w:rsidR="00480876" w:rsidRDefault="00480876"/>
    <w:p w:rsidR="00480876" w:rsidRPr="00B865CB" w:rsidRDefault="00480876" w:rsidP="00480876">
      <w:pPr>
        <w:pStyle w:val="Listenabsatz"/>
        <w:numPr>
          <w:ilvl w:val="0"/>
          <w:numId w:val="1"/>
        </w:numPr>
        <w:rPr>
          <w:b/>
          <w:sz w:val="28"/>
        </w:rPr>
      </w:pPr>
      <w:r w:rsidRPr="00B865CB">
        <w:rPr>
          <w:b/>
          <w:sz w:val="28"/>
        </w:rPr>
        <w:t>Download der letzten MiKTeX Distribution</w:t>
      </w:r>
    </w:p>
    <w:p w:rsidR="00480876" w:rsidRDefault="00480876" w:rsidP="00480876">
      <w:pPr>
        <w:pStyle w:val="Listenabsatz"/>
        <w:rPr>
          <w:lang w:val="en-AU"/>
        </w:rPr>
      </w:pPr>
      <w:r w:rsidRPr="00480876">
        <w:rPr>
          <w:lang w:val="en-AU"/>
        </w:rPr>
        <w:t xml:space="preserve">Link: </w:t>
      </w:r>
      <w:hyperlink r:id="rId5" w:history="1">
        <w:r w:rsidRPr="00474BCD">
          <w:rPr>
            <w:rStyle w:val="Hyperlink"/>
            <w:lang w:val="en-AU"/>
          </w:rPr>
          <w:t>https://miktex.org/download</w:t>
        </w:r>
      </w:hyperlink>
    </w:p>
    <w:p w:rsidR="00480876" w:rsidRPr="00480876" w:rsidRDefault="00480876" w:rsidP="00480876">
      <w:pPr>
        <w:pStyle w:val="Listenabsatz"/>
        <w:rPr>
          <w:lang w:val="en-AU"/>
        </w:rPr>
      </w:pPr>
    </w:p>
    <w:p w:rsidR="00480876" w:rsidRDefault="00480876" w:rsidP="00480876">
      <w:pPr>
        <w:pStyle w:val="Listenabsatz"/>
      </w:pPr>
      <w:r>
        <w:rPr>
          <w:noProof/>
          <w:lang w:eastAsia="de-DE"/>
        </w:rPr>
        <w:drawing>
          <wp:inline distT="0" distB="0" distL="0" distR="0" wp14:anchorId="001BA7D9" wp14:editId="004E9383">
            <wp:extent cx="5760720" cy="495681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876" w:rsidRDefault="00480876" w:rsidP="00480876">
      <w:pPr>
        <w:pStyle w:val="Listenabsatz"/>
      </w:pPr>
    </w:p>
    <w:p w:rsidR="00480876" w:rsidRPr="00B865CB" w:rsidRDefault="00480876" w:rsidP="00480876">
      <w:pPr>
        <w:pStyle w:val="Listenabsatz"/>
        <w:numPr>
          <w:ilvl w:val="0"/>
          <w:numId w:val="1"/>
        </w:numPr>
        <w:rPr>
          <w:b/>
          <w:sz w:val="28"/>
        </w:rPr>
      </w:pPr>
      <w:r w:rsidRPr="00B865CB">
        <w:rPr>
          <w:b/>
          <w:sz w:val="28"/>
        </w:rPr>
        <w:t>Installieren Sie MikTeX auf Ihrer Plattform</w:t>
      </w:r>
    </w:p>
    <w:p w:rsidR="00480876" w:rsidRDefault="00480876" w:rsidP="00480876"/>
    <w:p w:rsidR="00480876" w:rsidRDefault="00480876" w:rsidP="00480876"/>
    <w:p w:rsidR="00480876" w:rsidRDefault="00480876" w:rsidP="00480876"/>
    <w:p w:rsidR="00480876" w:rsidRDefault="00480876" w:rsidP="00480876"/>
    <w:p w:rsidR="00480876" w:rsidRDefault="00480876" w:rsidP="00480876"/>
    <w:p w:rsidR="00480876" w:rsidRDefault="00480876" w:rsidP="00480876"/>
    <w:p w:rsidR="00480876" w:rsidRPr="00B865CB" w:rsidRDefault="00480876" w:rsidP="00480876">
      <w:pPr>
        <w:pStyle w:val="Listenabsatz"/>
        <w:numPr>
          <w:ilvl w:val="0"/>
          <w:numId w:val="1"/>
        </w:numPr>
        <w:rPr>
          <w:b/>
          <w:sz w:val="28"/>
        </w:rPr>
      </w:pPr>
      <w:r w:rsidRPr="00B865CB">
        <w:rPr>
          <w:b/>
          <w:sz w:val="28"/>
        </w:rPr>
        <w:lastRenderedPageBreak/>
        <w:t>D</w:t>
      </w:r>
      <w:r w:rsidR="00B865CB">
        <w:rPr>
          <w:b/>
          <w:sz w:val="28"/>
        </w:rPr>
        <w:t>ownload der letzten Te</w:t>
      </w:r>
      <w:r w:rsidRPr="00B865CB">
        <w:rPr>
          <w:b/>
          <w:sz w:val="28"/>
        </w:rPr>
        <w:t>X</w:t>
      </w:r>
      <w:r w:rsidR="00B865CB">
        <w:rPr>
          <w:b/>
          <w:sz w:val="28"/>
        </w:rPr>
        <w:t>-</w:t>
      </w:r>
      <w:r w:rsidRPr="00B865CB">
        <w:rPr>
          <w:b/>
          <w:sz w:val="28"/>
        </w:rPr>
        <w:t>Maker-Distribution</w:t>
      </w:r>
    </w:p>
    <w:p w:rsidR="00480876" w:rsidRDefault="00480876" w:rsidP="00480876">
      <w:pPr>
        <w:pStyle w:val="Listenabsatz"/>
        <w:rPr>
          <w:lang w:val="en-AU"/>
        </w:rPr>
      </w:pPr>
      <w:r w:rsidRPr="00480876">
        <w:rPr>
          <w:lang w:val="en-AU"/>
        </w:rPr>
        <w:t xml:space="preserve">Link: </w:t>
      </w:r>
      <w:r w:rsidR="00162373">
        <w:fldChar w:fldCharType="begin"/>
      </w:r>
      <w:r w:rsidR="00162373" w:rsidRPr="00162373">
        <w:rPr>
          <w:lang w:val="en-AU"/>
        </w:rPr>
        <w:instrText xml:space="preserve"> HYPERLINK "https://www.xm1math.net/texmaker/download.html" </w:instrText>
      </w:r>
      <w:r w:rsidR="00162373">
        <w:fldChar w:fldCharType="separate"/>
      </w:r>
      <w:r w:rsidRPr="00474BCD">
        <w:rPr>
          <w:rStyle w:val="Hyperlink"/>
          <w:lang w:val="en-AU"/>
        </w:rPr>
        <w:t>https://www.xm1math.net/texmaker/download.html</w:t>
      </w:r>
      <w:r w:rsidR="00162373">
        <w:rPr>
          <w:rStyle w:val="Hyperlink"/>
          <w:lang w:val="en-AU"/>
        </w:rPr>
        <w:fldChar w:fldCharType="end"/>
      </w:r>
    </w:p>
    <w:p w:rsidR="00480876" w:rsidRDefault="00480876" w:rsidP="00480876">
      <w:pPr>
        <w:pStyle w:val="Listenabsatz"/>
        <w:rPr>
          <w:lang w:val="en-AU"/>
        </w:rPr>
      </w:pPr>
    </w:p>
    <w:p w:rsidR="00480876" w:rsidRDefault="00480876" w:rsidP="00480876">
      <w:pPr>
        <w:pStyle w:val="Listenabsatz"/>
        <w:rPr>
          <w:lang w:val="en-AU"/>
        </w:rPr>
      </w:pPr>
      <w:r>
        <w:rPr>
          <w:noProof/>
          <w:lang w:eastAsia="de-DE"/>
        </w:rPr>
        <w:drawing>
          <wp:inline distT="0" distB="0" distL="0" distR="0" wp14:anchorId="01DB255D" wp14:editId="2E1DD0CD">
            <wp:extent cx="5760720" cy="6772910"/>
            <wp:effectExtent l="0" t="0" r="0" b="889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7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876" w:rsidRDefault="00480876" w:rsidP="00480876">
      <w:pPr>
        <w:pStyle w:val="Listenabsatz"/>
        <w:rPr>
          <w:lang w:val="en-AU"/>
        </w:rPr>
      </w:pPr>
    </w:p>
    <w:p w:rsidR="00480876" w:rsidRPr="00B865CB" w:rsidRDefault="00480876" w:rsidP="00480876">
      <w:pPr>
        <w:pStyle w:val="Listenabsatz"/>
        <w:numPr>
          <w:ilvl w:val="0"/>
          <w:numId w:val="1"/>
        </w:numPr>
        <w:rPr>
          <w:b/>
          <w:sz w:val="28"/>
        </w:rPr>
      </w:pPr>
      <w:r w:rsidRPr="00B865CB">
        <w:rPr>
          <w:b/>
          <w:sz w:val="28"/>
        </w:rPr>
        <w:t>Insta</w:t>
      </w:r>
      <w:r w:rsidR="00B865CB">
        <w:rPr>
          <w:b/>
          <w:sz w:val="28"/>
        </w:rPr>
        <w:t>llieren Sie Te</w:t>
      </w:r>
      <w:r w:rsidRPr="00B865CB">
        <w:rPr>
          <w:b/>
          <w:sz w:val="28"/>
        </w:rPr>
        <w:t>X</w:t>
      </w:r>
      <w:r w:rsidR="00B865CB">
        <w:rPr>
          <w:b/>
          <w:sz w:val="28"/>
        </w:rPr>
        <w:t>-</w:t>
      </w:r>
      <w:r w:rsidRPr="00B865CB">
        <w:rPr>
          <w:b/>
          <w:sz w:val="28"/>
        </w:rPr>
        <w:t>Maker auf Ihrer Plattform</w:t>
      </w:r>
    </w:p>
    <w:p w:rsidR="00B865CB" w:rsidRPr="00B865CB" w:rsidRDefault="00B865CB" w:rsidP="00480876">
      <w:pPr>
        <w:pStyle w:val="Listenabsatz"/>
        <w:numPr>
          <w:ilvl w:val="0"/>
          <w:numId w:val="1"/>
        </w:numPr>
        <w:rPr>
          <w:b/>
          <w:sz w:val="28"/>
        </w:rPr>
      </w:pPr>
      <w:r w:rsidRPr="00B865CB">
        <w:rPr>
          <w:b/>
          <w:sz w:val="28"/>
        </w:rPr>
        <w:t xml:space="preserve">Öffnen </w:t>
      </w:r>
      <w:r>
        <w:rPr>
          <w:b/>
          <w:sz w:val="28"/>
        </w:rPr>
        <w:t>Sie das Programm TeX-Maker</w:t>
      </w:r>
    </w:p>
    <w:p w:rsidR="00B865CB" w:rsidRDefault="00B865CB" w:rsidP="00B865CB">
      <w:pPr>
        <w:ind w:left="360"/>
      </w:pPr>
    </w:p>
    <w:p w:rsidR="00B865CB" w:rsidRDefault="00B865CB" w:rsidP="00B865CB">
      <w:pPr>
        <w:ind w:left="360"/>
      </w:pPr>
    </w:p>
    <w:p w:rsidR="00B865CB" w:rsidRDefault="00B865CB" w:rsidP="00B865CB">
      <w:pPr>
        <w:ind w:left="360"/>
      </w:pPr>
    </w:p>
    <w:p w:rsidR="00B865CB" w:rsidRDefault="00B865CB" w:rsidP="00B865CB">
      <w:pPr>
        <w:ind w:left="360"/>
      </w:pPr>
    </w:p>
    <w:p w:rsidR="00B865CB" w:rsidRPr="00B865CB" w:rsidRDefault="00B865CB" w:rsidP="00B865CB">
      <w:pPr>
        <w:pStyle w:val="Listenabsatz"/>
        <w:numPr>
          <w:ilvl w:val="0"/>
          <w:numId w:val="1"/>
        </w:numPr>
        <w:rPr>
          <w:b/>
          <w:sz w:val="28"/>
        </w:rPr>
      </w:pPr>
      <w:r w:rsidRPr="00B865CB">
        <w:rPr>
          <w:b/>
          <w:sz w:val="28"/>
        </w:rPr>
        <w:t xml:space="preserve">Entpacken Sie die neuste Version </w:t>
      </w:r>
      <w:r w:rsidR="00C003E6">
        <w:rPr>
          <w:b/>
          <w:sz w:val="28"/>
        </w:rPr>
        <w:t>des</w:t>
      </w:r>
      <w:r w:rsidRPr="00B865CB">
        <w:rPr>
          <w:b/>
          <w:sz w:val="28"/>
        </w:rPr>
        <w:t xml:space="preserve"> Templates auf Ihren Computer</w:t>
      </w:r>
    </w:p>
    <w:p w:rsidR="00B865CB" w:rsidRDefault="00B865CB" w:rsidP="00B865CB">
      <w:pPr>
        <w:pStyle w:val="Listenabsatz"/>
      </w:pPr>
      <w:r>
        <w:t xml:space="preserve">Version: </w:t>
      </w:r>
      <w:r>
        <w:tab/>
      </w:r>
      <w:r w:rsidR="00162373" w:rsidRPr="00162373">
        <w:t>ee27961f41d5</w:t>
      </w:r>
      <w:bookmarkStart w:id="0" w:name="_GoBack"/>
      <w:bookmarkEnd w:id="0"/>
      <w:r>
        <w:t>.zip</w:t>
      </w:r>
    </w:p>
    <w:p w:rsidR="00B865CB" w:rsidRDefault="00B865CB" w:rsidP="00B865CB"/>
    <w:p w:rsidR="00B865CB" w:rsidRPr="008C0658" w:rsidRDefault="00B865CB" w:rsidP="00B865CB">
      <w:pPr>
        <w:pStyle w:val="Listenabsatz"/>
        <w:numPr>
          <w:ilvl w:val="0"/>
          <w:numId w:val="1"/>
        </w:numPr>
        <w:rPr>
          <w:b/>
          <w:sz w:val="28"/>
        </w:rPr>
      </w:pPr>
      <w:r w:rsidRPr="008C0658">
        <w:rPr>
          <w:b/>
          <w:sz w:val="28"/>
        </w:rPr>
        <w:t>Importieren der (La)TeX-Dokumente in den TeX-Maker</w:t>
      </w:r>
    </w:p>
    <w:p w:rsidR="00B865CB" w:rsidRDefault="00B865CB" w:rsidP="00B865CB">
      <w:pPr>
        <w:pStyle w:val="Listenabsatz"/>
        <w:numPr>
          <w:ilvl w:val="0"/>
          <w:numId w:val="2"/>
        </w:numPr>
      </w:pPr>
      <w:r>
        <w:t xml:space="preserve">Navigieren Sie innerhalb von TeX-Maker zu Datei </w:t>
      </w:r>
      <w:r>
        <w:sym w:font="Wingdings" w:char="F0E0"/>
      </w:r>
      <w:r>
        <w:t xml:space="preserve"> Öffnen</w:t>
      </w:r>
    </w:p>
    <w:p w:rsidR="00C003E6" w:rsidRDefault="00C003E6" w:rsidP="00C003E6">
      <w:pPr>
        <w:ind w:left="1080"/>
        <w:jc w:val="center"/>
      </w:pPr>
      <w:r>
        <w:rPr>
          <w:noProof/>
          <w:lang w:eastAsia="de-DE"/>
        </w:rPr>
        <w:drawing>
          <wp:inline distT="0" distB="0" distL="0" distR="0" wp14:anchorId="1CB22DF2" wp14:editId="57DCFBDF">
            <wp:extent cx="2424112" cy="2951833"/>
            <wp:effectExtent l="0" t="0" r="0" b="127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8726" cy="295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5CB" w:rsidRDefault="00C003E6" w:rsidP="00B865CB">
      <w:pPr>
        <w:pStyle w:val="Listenabsatz"/>
        <w:numPr>
          <w:ilvl w:val="0"/>
          <w:numId w:val="2"/>
        </w:numPr>
      </w:pPr>
      <w:r>
        <w:t>Wählen Sie den Ordner aus, indem Sie die neuste Version des Templates entpackt haben</w:t>
      </w:r>
    </w:p>
    <w:p w:rsidR="00C003E6" w:rsidRDefault="00C003E6" w:rsidP="00B865CB">
      <w:pPr>
        <w:pStyle w:val="Listenabsatz"/>
        <w:numPr>
          <w:ilvl w:val="0"/>
          <w:numId w:val="2"/>
        </w:numPr>
      </w:pPr>
      <w:r>
        <w:t>Markieren Sie alle (La)Tex-Dokumente innerhalb des Ordners (Shift + Linke Maustaste)</w:t>
      </w:r>
    </w:p>
    <w:p w:rsidR="00C003E6" w:rsidRDefault="00C003E6" w:rsidP="00C003E6">
      <w:pPr>
        <w:pStyle w:val="Listenabsatz"/>
        <w:ind w:left="1440"/>
        <w:jc w:val="center"/>
      </w:pPr>
      <w:r>
        <w:rPr>
          <w:noProof/>
          <w:lang w:eastAsia="de-DE"/>
        </w:rPr>
        <w:drawing>
          <wp:inline distT="0" distB="0" distL="0" distR="0" wp14:anchorId="0272A956" wp14:editId="03D6FC06">
            <wp:extent cx="3724652" cy="2276475"/>
            <wp:effectExtent l="0" t="0" r="952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2936"/>
                    <a:stretch/>
                  </pic:blipFill>
                  <pic:spPr bwMode="auto">
                    <a:xfrm>
                      <a:off x="0" y="0"/>
                      <a:ext cx="3725053" cy="227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03E6" w:rsidRDefault="00C003E6" w:rsidP="00C003E6"/>
    <w:p w:rsidR="00C003E6" w:rsidRDefault="005A3782" w:rsidP="005A3782">
      <w:pPr>
        <w:pStyle w:val="Listenabsatz"/>
        <w:numPr>
          <w:ilvl w:val="0"/>
          <w:numId w:val="2"/>
        </w:numPr>
      </w:pPr>
      <w:r>
        <w:t>Bestätigen Sie die Auswahl mit Öffnen</w:t>
      </w:r>
    </w:p>
    <w:p w:rsidR="008C0658" w:rsidRDefault="008C0658" w:rsidP="008C0658"/>
    <w:p w:rsidR="008C0658" w:rsidRDefault="008C0658" w:rsidP="008C0658">
      <w:pPr>
        <w:pStyle w:val="Listenabsatz"/>
        <w:ind w:left="1440"/>
      </w:pPr>
    </w:p>
    <w:p w:rsidR="008C0658" w:rsidRDefault="008C0658" w:rsidP="008C0658">
      <w:pPr>
        <w:pStyle w:val="Listenabsatz"/>
        <w:ind w:left="1440"/>
      </w:pPr>
    </w:p>
    <w:p w:rsidR="008C0658" w:rsidRPr="008C0658" w:rsidRDefault="008C0658" w:rsidP="008C0658">
      <w:pPr>
        <w:pStyle w:val="Listenabsatz"/>
        <w:numPr>
          <w:ilvl w:val="0"/>
          <w:numId w:val="1"/>
        </w:numPr>
        <w:rPr>
          <w:b/>
          <w:sz w:val="28"/>
        </w:rPr>
      </w:pPr>
      <w:r w:rsidRPr="008C0658">
        <w:rPr>
          <w:b/>
          <w:sz w:val="28"/>
        </w:rPr>
        <w:lastRenderedPageBreak/>
        <w:t>Master-Dokument definieren</w:t>
      </w:r>
    </w:p>
    <w:p w:rsidR="008C0658" w:rsidRDefault="008C0658" w:rsidP="008C0658">
      <w:pPr>
        <w:pStyle w:val="Listenabsatz"/>
      </w:pPr>
      <w:r>
        <w:t>Nachdem alle (La)TeX-Dokumente in den TeX-Maker geladen wurden, muss das Dokument „00_Metadaten.tex“ zum Master ernannt werden. Dies ist notwendig damit TeX-Maker den Einstiegspunkt im Programm kennt.</w:t>
      </w:r>
    </w:p>
    <w:p w:rsidR="008C0658" w:rsidRDefault="008C0658" w:rsidP="008C0658">
      <w:pPr>
        <w:pStyle w:val="Listenabsatz"/>
      </w:pPr>
    </w:p>
    <w:p w:rsidR="008C0658" w:rsidRDefault="008C0658" w:rsidP="008C0658">
      <w:pPr>
        <w:pStyle w:val="Listenabsatz"/>
        <w:ind w:left="1440"/>
      </w:pPr>
    </w:p>
    <w:p w:rsidR="008C0658" w:rsidRDefault="008C0658" w:rsidP="008C0658">
      <w:pPr>
        <w:pStyle w:val="Listenabsatz"/>
        <w:ind w:left="1440"/>
        <w:jc w:val="center"/>
      </w:pPr>
      <w:r>
        <w:rPr>
          <w:noProof/>
          <w:lang w:eastAsia="de-DE"/>
        </w:rPr>
        <w:drawing>
          <wp:inline distT="0" distB="0" distL="0" distR="0" wp14:anchorId="65DAB99B" wp14:editId="130F5716">
            <wp:extent cx="3545528" cy="1802273"/>
            <wp:effectExtent l="0" t="0" r="0" b="7620"/>
            <wp:docPr id="5" name="Grafik 5" descr="C:\Users\fritsch\AppData\Local\Temp\SNAGHTML27a06b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ritsch\AppData\Local\Temp\SNAGHTML27a06bb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647" cy="1808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658" w:rsidRDefault="008C0658" w:rsidP="008C0658">
      <w:pPr>
        <w:pStyle w:val="Listenabsatz"/>
        <w:ind w:left="1440"/>
        <w:jc w:val="center"/>
      </w:pPr>
    </w:p>
    <w:p w:rsidR="008C0658" w:rsidRDefault="008C0658" w:rsidP="008C0658">
      <w:pPr>
        <w:pStyle w:val="Listenabsatz"/>
        <w:ind w:left="1440"/>
        <w:jc w:val="center"/>
      </w:pPr>
      <w:r>
        <w:rPr>
          <w:noProof/>
          <w:lang w:eastAsia="de-DE"/>
        </w:rPr>
        <w:drawing>
          <wp:inline distT="0" distB="0" distL="0" distR="0" wp14:anchorId="2991A9B0" wp14:editId="14D82CA9">
            <wp:extent cx="2143125" cy="2998714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7139" cy="300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658" w:rsidRDefault="008C0658" w:rsidP="008C0658">
      <w:pPr>
        <w:pStyle w:val="Listenabsatz"/>
        <w:ind w:left="1440"/>
      </w:pPr>
    </w:p>
    <w:p w:rsidR="008C0658" w:rsidRDefault="008C0658" w:rsidP="008C0658">
      <w:pPr>
        <w:ind w:firstLine="708"/>
      </w:pPr>
      <w:r>
        <w:t>Navigieren Sie anschließend im Reiter zu Optionen und wählen…</w:t>
      </w:r>
    </w:p>
    <w:p w:rsidR="008C0658" w:rsidRDefault="008C0658" w:rsidP="008C0658">
      <w:pPr>
        <w:pStyle w:val="Listenabsatz"/>
        <w:ind w:left="1440"/>
        <w:jc w:val="center"/>
      </w:pPr>
      <w:r>
        <w:rPr>
          <w:noProof/>
          <w:lang w:eastAsia="de-DE"/>
        </w:rPr>
        <w:drawing>
          <wp:inline distT="0" distB="0" distL="0" distR="0" wp14:anchorId="7A445C9D" wp14:editId="7B9C03E8">
            <wp:extent cx="3562376" cy="971557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376" cy="97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658" w:rsidRDefault="008C0658" w:rsidP="008C0658"/>
    <w:p w:rsidR="008C0658" w:rsidRDefault="008C0658" w:rsidP="008C0658"/>
    <w:p w:rsidR="005A3782" w:rsidRDefault="005A3782" w:rsidP="008C0658">
      <w:pPr>
        <w:pStyle w:val="Listenabsatz"/>
        <w:ind w:left="1440"/>
      </w:pPr>
    </w:p>
    <w:p w:rsidR="00C003E6" w:rsidRDefault="00C003E6" w:rsidP="00C003E6"/>
    <w:p w:rsidR="00C003E6" w:rsidRPr="00191527" w:rsidRDefault="008C0658" w:rsidP="008C0658">
      <w:pPr>
        <w:pStyle w:val="Listenabsatz"/>
        <w:numPr>
          <w:ilvl w:val="0"/>
          <w:numId w:val="1"/>
        </w:numPr>
        <w:rPr>
          <w:b/>
          <w:sz w:val="28"/>
        </w:rPr>
      </w:pPr>
      <w:r w:rsidRPr="00191527">
        <w:rPr>
          <w:b/>
          <w:sz w:val="28"/>
        </w:rPr>
        <w:lastRenderedPageBreak/>
        <w:t>Dokument anzeigen</w:t>
      </w:r>
    </w:p>
    <w:p w:rsidR="008C0658" w:rsidRDefault="008C0658" w:rsidP="008C0658">
      <w:pPr>
        <w:pStyle w:val="Listenabsatz"/>
      </w:pPr>
      <w:r w:rsidRPr="00A76AED">
        <w:rPr>
          <w:b/>
          <w:color w:val="FF0000"/>
        </w:rPr>
        <w:t>Um das Dokument anzeigen zu lassen müssen Sie einmalig bzw. bei Änderungen an Referenzen bzw. Literaturverzeichnis folgende Schritte durchführen</w:t>
      </w:r>
      <w:r>
        <w:t>…</w:t>
      </w:r>
    </w:p>
    <w:p w:rsidR="008C0658" w:rsidRDefault="008C0658" w:rsidP="008C0658">
      <w:pPr>
        <w:pStyle w:val="Listenabsatz"/>
      </w:pPr>
    </w:p>
    <w:p w:rsidR="008C0658" w:rsidRDefault="008C0658" w:rsidP="008C0658">
      <w:pPr>
        <w:pStyle w:val="Listenabsatz"/>
        <w:numPr>
          <w:ilvl w:val="0"/>
          <w:numId w:val="2"/>
        </w:numPr>
      </w:pPr>
      <w:r>
        <w:t>Wählen Sie „Schnelles Übersetzen“ und betätigen Sie den „Play-Button“</w:t>
      </w:r>
    </w:p>
    <w:p w:rsidR="00191527" w:rsidRDefault="00191527" w:rsidP="00191527">
      <w:pPr>
        <w:pStyle w:val="Listenabsatz"/>
        <w:ind w:left="1440"/>
      </w:pPr>
    </w:p>
    <w:p w:rsidR="00191527" w:rsidRDefault="00191527" w:rsidP="00191527">
      <w:pPr>
        <w:pStyle w:val="Listenabsatz"/>
        <w:ind w:left="1440"/>
        <w:jc w:val="center"/>
      </w:pPr>
      <w:r>
        <w:rPr>
          <w:noProof/>
          <w:lang w:eastAsia="de-DE"/>
        </w:rPr>
        <w:drawing>
          <wp:inline distT="0" distB="0" distL="0" distR="0">
            <wp:extent cx="1924050" cy="1195416"/>
            <wp:effectExtent l="0" t="0" r="0" b="5080"/>
            <wp:docPr id="10" name="Grafik 10" descr="C:\Users\fritsch\AppData\Local\Temp\SNAGHTML27af69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ritsch\AppData\Local\Temp\SNAGHTML27af695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228" cy="1197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527" w:rsidRDefault="00191527" w:rsidP="00191527">
      <w:pPr>
        <w:pStyle w:val="Listenabsatz"/>
        <w:ind w:left="1440"/>
      </w:pPr>
    </w:p>
    <w:p w:rsidR="00480876" w:rsidRDefault="008C0658" w:rsidP="00480876">
      <w:pPr>
        <w:pStyle w:val="Listenabsatz"/>
        <w:numPr>
          <w:ilvl w:val="0"/>
          <w:numId w:val="2"/>
        </w:numPr>
      </w:pPr>
      <w:r>
        <w:t>Installieren Sie anschließend alle Pakete</w:t>
      </w:r>
    </w:p>
    <w:p w:rsidR="00191527" w:rsidRDefault="00191527" w:rsidP="00480876">
      <w:pPr>
        <w:pStyle w:val="Listenabsatz"/>
        <w:numPr>
          <w:ilvl w:val="0"/>
          <w:numId w:val="2"/>
        </w:numPr>
      </w:pPr>
      <w:r>
        <w:t>Es wurden zu diesem Zeitpunkt alle Pakete installiert und alle Referenzen angelegt aber noch nicht zugeordnet!</w:t>
      </w:r>
    </w:p>
    <w:p w:rsidR="00191527" w:rsidRDefault="00191527" w:rsidP="00191527">
      <w:pPr>
        <w:pStyle w:val="Listenabsatz"/>
        <w:ind w:left="1440"/>
      </w:pPr>
    </w:p>
    <w:p w:rsidR="00191527" w:rsidRDefault="00191527" w:rsidP="00191527">
      <w:pPr>
        <w:pStyle w:val="Listenabsatz"/>
        <w:ind w:left="1440"/>
        <w:jc w:val="center"/>
      </w:pPr>
      <w:r>
        <w:rPr>
          <w:noProof/>
          <w:lang w:eastAsia="de-DE"/>
        </w:rPr>
        <w:drawing>
          <wp:inline distT="0" distB="0" distL="0" distR="0" wp14:anchorId="5A32172D" wp14:editId="183D7482">
            <wp:extent cx="4483399" cy="222885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5184" cy="223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527" w:rsidRDefault="00191527" w:rsidP="00191527"/>
    <w:p w:rsidR="008C0658" w:rsidRDefault="008C0658" w:rsidP="008C0658">
      <w:pPr>
        <w:pStyle w:val="Listenabsatz"/>
        <w:numPr>
          <w:ilvl w:val="0"/>
          <w:numId w:val="2"/>
        </w:numPr>
      </w:pPr>
      <w:r>
        <w:t>Wählen Sie „Schnelles Übersetzen“ und betätigen Sie den „Play-Button“</w:t>
      </w:r>
    </w:p>
    <w:p w:rsidR="00191527" w:rsidRDefault="00191527" w:rsidP="00191527">
      <w:pPr>
        <w:pStyle w:val="Listenabsatz"/>
        <w:numPr>
          <w:ilvl w:val="0"/>
          <w:numId w:val="2"/>
        </w:numPr>
      </w:pPr>
      <w:r>
        <w:t>Zu diesem Zeitpunkt wurden nun alle Referenzen zugeordnet aber noch nicht das Literaturverzeichnis!</w:t>
      </w:r>
    </w:p>
    <w:p w:rsidR="00191527" w:rsidRDefault="00191527" w:rsidP="00191527">
      <w:pPr>
        <w:pStyle w:val="Listenabsatz"/>
        <w:ind w:left="1440"/>
      </w:pPr>
    </w:p>
    <w:p w:rsidR="00191527" w:rsidRDefault="00191527" w:rsidP="00191527">
      <w:pPr>
        <w:pStyle w:val="Listenabsatz"/>
        <w:ind w:left="1440"/>
        <w:jc w:val="center"/>
      </w:pPr>
      <w:r>
        <w:rPr>
          <w:noProof/>
          <w:lang w:eastAsia="de-DE"/>
        </w:rPr>
        <w:drawing>
          <wp:inline distT="0" distB="0" distL="0" distR="0" wp14:anchorId="508BF7C9" wp14:editId="1677A3BB">
            <wp:extent cx="4736783" cy="2348028"/>
            <wp:effectExtent l="0" t="0" r="6985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3615" cy="235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527" w:rsidRDefault="00191527" w:rsidP="00191527">
      <w:pPr>
        <w:pStyle w:val="Listenabsatz"/>
        <w:ind w:left="1440"/>
        <w:jc w:val="center"/>
      </w:pPr>
    </w:p>
    <w:p w:rsidR="008C0658" w:rsidRDefault="00191527" w:rsidP="00480876">
      <w:pPr>
        <w:pStyle w:val="Listenabsatz"/>
        <w:numPr>
          <w:ilvl w:val="0"/>
          <w:numId w:val="2"/>
        </w:numPr>
      </w:pPr>
      <w:r>
        <w:t>Wählen Sie „</w:t>
      </w:r>
      <w:proofErr w:type="spellStart"/>
      <w:r>
        <w:t>BibTeX</w:t>
      </w:r>
      <w:proofErr w:type="spellEnd"/>
      <w:r>
        <w:t>“ und betätigen Sie den „Play-Button“</w:t>
      </w:r>
    </w:p>
    <w:p w:rsidR="00191527" w:rsidRDefault="00191527" w:rsidP="00191527">
      <w:pPr>
        <w:pStyle w:val="Listenabsatz"/>
        <w:ind w:left="1440"/>
      </w:pPr>
    </w:p>
    <w:p w:rsidR="00191527" w:rsidRDefault="00191527" w:rsidP="00191527">
      <w:pPr>
        <w:pStyle w:val="Listenabsatz"/>
        <w:ind w:left="1440"/>
        <w:jc w:val="center"/>
      </w:pPr>
      <w:r>
        <w:rPr>
          <w:noProof/>
          <w:lang w:eastAsia="de-DE"/>
        </w:rPr>
        <w:drawing>
          <wp:inline distT="0" distB="0" distL="0" distR="0" wp14:anchorId="15129E91" wp14:editId="313FD531">
            <wp:extent cx="4228016" cy="5157788"/>
            <wp:effectExtent l="0" t="0" r="1270" b="508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2362" cy="516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527" w:rsidRDefault="00191527" w:rsidP="00191527"/>
    <w:p w:rsidR="00191527" w:rsidRDefault="00191527" w:rsidP="00191527">
      <w:pPr>
        <w:pStyle w:val="Listenabsatz"/>
        <w:numPr>
          <w:ilvl w:val="0"/>
          <w:numId w:val="2"/>
        </w:numPr>
      </w:pPr>
      <w:r>
        <w:t>Wählen Sie schlussendlich „Schnelles Übersetzen“ und betätigen Sie den „Play-Button“</w:t>
      </w:r>
      <w:r w:rsidR="00A76AED">
        <w:t>. Damit alle Referenzen geladen und zugeordnet werden muss dieser Schritt 2x ausgeführt werden.</w:t>
      </w:r>
    </w:p>
    <w:p w:rsidR="00A76AED" w:rsidRDefault="00A76AED" w:rsidP="00A76AED">
      <w:pPr>
        <w:pStyle w:val="Listenabsatz"/>
        <w:ind w:left="1440"/>
      </w:pPr>
    </w:p>
    <w:p w:rsidR="00A76AED" w:rsidRDefault="00A76AED" w:rsidP="00A76AED">
      <w:pPr>
        <w:pStyle w:val="Listenabsatz"/>
        <w:ind w:left="1440"/>
        <w:jc w:val="center"/>
      </w:pPr>
      <w:r>
        <w:rPr>
          <w:noProof/>
          <w:lang w:eastAsia="de-DE"/>
        </w:rPr>
        <w:drawing>
          <wp:inline distT="0" distB="0" distL="0" distR="0" wp14:anchorId="5B2E2635" wp14:editId="147C9CD8">
            <wp:extent cx="1924050" cy="1195416"/>
            <wp:effectExtent l="0" t="0" r="0" b="5080"/>
            <wp:docPr id="12" name="Grafik 12" descr="C:\Users\fritsch\AppData\Local\Temp\SNAGHTML27af69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ritsch\AppData\Local\Temp\SNAGHTML27af695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228" cy="1197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AED" w:rsidRDefault="00A76AED" w:rsidP="00A76AED">
      <w:pPr>
        <w:pStyle w:val="Listenabsatz"/>
        <w:ind w:left="1440"/>
      </w:pPr>
    </w:p>
    <w:p w:rsidR="00A76AED" w:rsidRDefault="00A76AED" w:rsidP="00191527">
      <w:pPr>
        <w:pStyle w:val="Listenabsatz"/>
        <w:numPr>
          <w:ilvl w:val="0"/>
          <w:numId w:val="2"/>
        </w:numPr>
      </w:pPr>
      <w:r>
        <w:t>Ihr Dokument sollte nun auf der rechten Seite angezeigt werden.</w:t>
      </w:r>
    </w:p>
    <w:sectPr w:rsidR="00A76AE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711431"/>
    <w:multiLevelType w:val="hybridMultilevel"/>
    <w:tmpl w:val="FFA2ADAE"/>
    <w:lvl w:ilvl="0" w:tplc="9BFA394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520" w:hanging="360"/>
      </w:pPr>
    </w:lvl>
    <w:lvl w:ilvl="2" w:tplc="0407001B" w:tentative="1">
      <w:start w:val="1"/>
      <w:numFmt w:val="lowerRoman"/>
      <w:lvlText w:val="%3."/>
      <w:lvlJc w:val="right"/>
      <w:pPr>
        <w:ind w:left="3240" w:hanging="180"/>
      </w:pPr>
    </w:lvl>
    <w:lvl w:ilvl="3" w:tplc="0407000F" w:tentative="1">
      <w:start w:val="1"/>
      <w:numFmt w:val="decimal"/>
      <w:lvlText w:val="%4."/>
      <w:lvlJc w:val="left"/>
      <w:pPr>
        <w:ind w:left="3960" w:hanging="360"/>
      </w:pPr>
    </w:lvl>
    <w:lvl w:ilvl="4" w:tplc="04070019" w:tentative="1">
      <w:start w:val="1"/>
      <w:numFmt w:val="lowerLetter"/>
      <w:lvlText w:val="%5."/>
      <w:lvlJc w:val="left"/>
      <w:pPr>
        <w:ind w:left="4680" w:hanging="360"/>
      </w:pPr>
    </w:lvl>
    <w:lvl w:ilvl="5" w:tplc="0407001B" w:tentative="1">
      <w:start w:val="1"/>
      <w:numFmt w:val="lowerRoman"/>
      <w:lvlText w:val="%6."/>
      <w:lvlJc w:val="right"/>
      <w:pPr>
        <w:ind w:left="5400" w:hanging="180"/>
      </w:pPr>
    </w:lvl>
    <w:lvl w:ilvl="6" w:tplc="0407000F" w:tentative="1">
      <w:start w:val="1"/>
      <w:numFmt w:val="decimal"/>
      <w:lvlText w:val="%7."/>
      <w:lvlJc w:val="left"/>
      <w:pPr>
        <w:ind w:left="6120" w:hanging="360"/>
      </w:pPr>
    </w:lvl>
    <w:lvl w:ilvl="7" w:tplc="04070019" w:tentative="1">
      <w:start w:val="1"/>
      <w:numFmt w:val="lowerLetter"/>
      <w:lvlText w:val="%8."/>
      <w:lvlJc w:val="left"/>
      <w:pPr>
        <w:ind w:left="6840" w:hanging="360"/>
      </w:pPr>
    </w:lvl>
    <w:lvl w:ilvl="8" w:tplc="0407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4187199C"/>
    <w:multiLevelType w:val="hybridMultilevel"/>
    <w:tmpl w:val="84CABCA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5839A0"/>
    <w:multiLevelType w:val="hybridMultilevel"/>
    <w:tmpl w:val="D304FDB4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EC8216E"/>
    <w:multiLevelType w:val="hybridMultilevel"/>
    <w:tmpl w:val="912E009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7E62"/>
    <w:rsid w:val="00162373"/>
    <w:rsid w:val="00191527"/>
    <w:rsid w:val="00480876"/>
    <w:rsid w:val="005A3782"/>
    <w:rsid w:val="008C0658"/>
    <w:rsid w:val="00A76AED"/>
    <w:rsid w:val="00B865CB"/>
    <w:rsid w:val="00C003E6"/>
    <w:rsid w:val="00D6530C"/>
    <w:rsid w:val="00EB7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143BA50-93AE-4A43-879C-3739EF133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480876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48087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miktex.org/download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281</Words>
  <Characters>1771</Characters>
  <Application>Microsoft Office Word</Application>
  <DocSecurity>0</DocSecurity>
  <Lines>14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Fritsch, Dominik</dc:creator>
  <cp:keywords/>
  <dc:description/>
  <cp:lastModifiedBy>Fritsch, Dominik</cp:lastModifiedBy>
  <cp:revision>4</cp:revision>
  <dcterms:created xsi:type="dcterms:W3CDTF">2020-05-09T05:52:00Z</dcterms:created>
  <dcterms:modified xsi:type="dcterms:W3CDTF">2020-05-26T06:11:00Z</dcterms:modified>
</cp:coreProperties>
</file>