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C57CAB">
        <w:tc>
          <w:tcPr>
            <w:tcW w:w="1843" w:type="dxa"/>
          </w:tcPr>
          <w:p w:rsidR="00C57CAB" w:rsidRDefault="00C57CAB">
            <w:r>
              <w:t>Name</w:t>
            </w:r>
          </w:p>
        </w:tc>
        <w:tc>
          <w:tcPr>
            <w:tcW w:w="7219" w:type="dxa"/>
          </w:tcPr>
          <w:p w:rsidR="00C57CAB" w:rsidRDefault="00C57CAB">
            <w:r>
              <w:t>Auftrag bestellen</w:t>
            </w:r>
          </w:p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Kurzbeschreibung</w:t>
            </w:r>
          </w:p>
        </w:tc>
        <w:tc>
          <w:tcPr>
            <w:tcW w:w="7219" w:type="dxa"/>
          </w:tcPr>
          <w:p w:rsidR="00C57CAB" w:rsidRDefault="00374752">
            <w:r>
              <w:t>Wenn im Web-Shop etwas bestellt wird, soll der Status automatisch auf „bestellt“ gesetzt werden.</w:t>
            </w:r>
          </w:p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Akteure</w:t>
            </w:r>
          </w:p>
        </w:tc>
        <w:tc>
          <w:tcPr>
            <w:tcW w:w="7219" w:type="dxa"/>
          </w:tcPr>
          <w:p w:rsidR="00C57CAB" w:rsidRDefault="00374752">
            <w:r>
              <w:t>Web-Anwendung</w:t>
            </w:r>
          </w:p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Auslöser</w:t>
            </w:r>
          </w:p>
        </w:tc>
        <w:tc>
          <w:tcPr>
            <w:tcW w:w="7219" w:type="dxa"/>
          </w:tcPr>
          <w:p w:rsidR="00C57CAB" w:rsidRDefault="00374752">
            <w:r>
              <w:t>Web-Anwendung</w:t>
            </w:r>
          </w:p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Vorbedingung</w:t>
            </w:r>
          </w:p>
        </w:tc>
        <w:tc>
          <w:tcPr>
            <w:tcW w:w="7219" w:type="dxa"/>
          </w:tcPr>
          <w:p w:rsidR="00C57CAB" w:rsidRDefault="00374752">
            <w:r>
              <w:t>Keine</w:t>
            </w:r>
          </w:p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Ergebnis</w:t>
            </w:r>
          </w:p>
        </w:tc>
        <w:tc>
          <w:tcPr>
            <w:tcW w:w="7219" w:type="dxa"/>
          </w:tcPr>
          <w:p w:rsidR="00C57CAB" w:rsidRDefault="00374752">
            <w:r>
              <w:t>Status des Auftrags ist „</w:t>
            </w:r>
            <w:r w:rsidR="00C80CDF">
              <w:t xml:space="preserve">Auftrag </w:t>
            </w:r>
            <w:r>
              <w:t>bestellt“</w:t>
            </w:r>
          </w:p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Nachbedingungen</w:t>
            </w:r>
          </w:p>
        </w:tc>
        <w:tc>
          <w:tcPr>
            <w:tcW w:w="7219" w:type="dxa"/>
          </w:tcPr>
          <w:p w:rsidR="00C57CAB" w:rsidRDefault="00B73C3E">
            <w:r>
              <w:t>Status des Auftrags ist „Auftrag bestellt“</w:t>
            </w:r>
          </w:p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Ablauf</w:t>
            </w:r>
          </w:p>
        </w:tc>
        <w:tc>
          <w:tcPr>
            <w:tcW w:w="7219" w:type="dxa"/>
          </w:tcPr>
          <w:p w:rsidR="00C57CAB" w:rsidRDefault="00374752" w:rsidP="00374752">
            <w:pPr>
              <w:pStyle w:val="Listenabsatz"/>
              <w:numPr>
                <w:ilvl w:val="0"/>
                <w:numId w:val="1"/>
              </w:numPr>
            </w:pPr>
            <w:r>
              <w:t>User bestellt Produkt</w:t>
            </w:r>
          </w:p>
          <w:p w:rsidR="00374752" w:rsidRDefault="00374752" w:rsidP="00374752">
            <w:pPr>
              <w:pStyle w:val="Listenabsatz"/>
              <w:numPr>
                <w:ilvl w:val="0"/>
                <w:numId w:val="1"/>
              </w:numPr>
            </w:pPr>
            <w:r>
              <w:t>User bestätigt Bestellung</w:t>
            </w:r>
          </w:p>
          <w:p w:rsidR="00374752" w:rsidRDefault="00374752" w:rsidP="00374752">
            <w:pPr>
              <w:pStyle w:val="Listenabsatz"/>
              <w:numPr>
                <w:ilvl w:val="0"/>
                <w:numId w:val="1"/>
              </w:numPr>
            </w:pPr>
            <w:r>
              <w:t>Bestellung wird erfasst und der Status wird auf „</w:t>
            </w:r>
            <w:r w:rsidR="00C80CDF">
              <w:t xml:space="preserve">Auftrag </w:t>
            </w:r>
            <w:r>
              <w:t>bestellt“ gesetzt</w:t>
            </w:r>
          </w:p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Alternativ</w:t>
            </w:r>
          </w:p>
        </w:tc>
        <w:tc>
          <w:tcPr>
            <w:tcW w:w="7219" w:type="dxa"/>
          </w:tcPr>
          <w:p w:rsidR="00C57CAB" w:rsidRDefault="00374752">
            <w:r>
              <w:t>2.1 User bricht die Prozedur ab</w:t>
            </w:r>
          </w:p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Fehlerfälle</w:t>
            </w:r>
          </w:p>
        </w:tc>
        <w:tc>
          <w:tcPr>
            <w:tcW w:w="7219" w:type="dxa"/>
          </w:tcPr>
          <w:p w:rsidR="00C57CAB" w:rsidRDefault="00393B29">
            <w:r>
              <w:t>Keine</w:t>
            </w:r>
            <w:bookmarkStart w:id="0" w:name="_GoBack"/>
            <w:bookmarkEnd w:id="0"/>
          </w:p>
        </w:tc>
      </w:tr>
      <w:tr w:rsidR="00C57CAB" w:rsidTr="00C57CAB">
        <w:tc>
          <w:tcPr>
            <w:tcW w:w="1843" w:type="dxa"/>
          </w:tcPr>
          <w:p w:rsidR="00C57CAB" w:rsidRDefault="00C57CAB">
            <w:r>
              <w:t>Vorkommen</w:t>
            </w:r>
          </w:p>
        </w:tc>
        <w:tc>
          <w:tcPr>
            <w:tcW w:w="7219" w:type="dxa"/>
          </w:tcPr>
          <w:p w:rsidR="00C57CAB" w:rsidRDefault="00374752">
            <w:r>
              <w:t>Unregelmässig(Abhängig von Kunden)</w:t>
            </w:r>
          </w:p>
        </w:tc>
      </w:tr>
    </w:tbl>
    <w:p w:rsidR="00B9599E" w:rsidRDefault="00B959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675CFB">
        <w:tc>
          <w:tcPr>
            <w:tcW w:w="1843" w:type="dxa"/>
          </w:tcPr>
          <w:p w:rsidR="00C57CAB" w:rsidRDefault="00C57CAB" w:rsidP="00675CFB">
            <w:r>
              <w:t>Name</w:t>
            </w:r>
          </w:p>
        </w:tc>
        <w:tc>
          <w:tcPr>
            <w:tcW w:w="7219" w:type="dxa"/>
          </w:tcPr>
          <w:p w:rsidR="00C57CAB" w:rsidRDefault="0034782E" w:rsidP="008A40AE">
            <w:r>
              <w:t>Auftrag auf</w:t>
            </w:r>
            <w:r w:rsidR="008A40AE">
              <w:t>bereiten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Kurzbeschreibung</w:t>
            </w:r>
          </w:p>
        </w:tc>
        <w:tc>
          <w:tcPr>
            <w:tcW w:w="7219" w:type="dxa"/>
          </w:tcPr>
          <w:p w:rsidR="00C57CAB" w:rsidRDefault="008A40AE" w:rsidP="00675CFB">
            <w:r>
              <w:t>Wenn die Bestellung von einem MA geprüft wird, muss der Bestellstatus auf „</w:t>
            </w:r>
            <w:r w:rsidR="005854C0">
              <w:t>Auftrag</w:t>
            </w:r>
            <w:r>
              <w:t xml:space="preserve"> aufbereiten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Akteure</w:t>
            </w:r>
          </w:p>
        </w:tc>
        <w:tc>
          <w:tcPr>
            <w:tcW w:w="7219" w:type="dxa"/>
          </w:tcPr>
          <w:p w:rsidR="00C57CAB" w:rsidRDefault="00C80CDF" w:rsidP="00675CFB">
            <w:r>
              <w:t>Mitarbeiter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Auslöser</w:t>
            </w:r>
          </w:p>
        </w:tc>
        <w:tc>
          <w:tcPr>
            <w:tcW w:w="7219" w:type="dxa"/>
          </w:tcPr>
          <w:p w:rsidR="00C57CAB" w:rsidRDefault="00C80CDF" w:rsidP="00675CFB">
            <w:r>
              <w:t>Mitarbeiter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Vorbedingung</w:t>
            </w:r>
          </w:p>
        </w:tc>
        <w:tc>
          <w:tcPr>
            <w:tcW w:w="7219" w:type="dxa"/>
          </w:tcPr>
          <w:p w:rsidR="00C57CAB" w:rsidRDefault="00C80CDF" w:rsidP="00675CFB">
            <w:r>
              <w:t>Der Auftrag muss im</w:t>
            </w:r>
            <w:r w:rsidR="00D36C74">
              <w:t xml:space="preserve"> System erfasst sein und den Status „Auftrag bestellt“ haben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Ergebnis</w:t>
            </w:r>
          </w:p>
        </w:tc>
        <w:tc>
          <w:tcPr>
            <w:tcW w:w="7219" w:type="dxa"/>
          </w:tcPr>
          <w:p w:rsidR="00C57CAB" w:rsidRDefault="00357AA5" w:rsidP="00357AA5">
            <w:r>
              <w:t>Status des Auftrags ist „Auftrag aufbereiten“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Nachbedingungen</w:t>
            </w:r>
          </w:p>
        </w:tc>
        <w:tc>
          <w:tcPr>
            <w:tcW w:w="7219" w:type="dxa"/>
          </w:tcPr>
          <w:p w:rsidR="00C57CAB" w:rsidRDefault="00B73C3E" w:rsidP="00675CFB">
            <w:r>
              <w:t>Status des Auftrags ist „Auftrag aufbereiten“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Ablauf</w:t>
            </w:r>
          </w:p>
        </w:tc>
        <w:tc>
          <w:tcPr>
            <w:tcW w:w="7219" w:type="dxa"/>
          </w:tcPr>
          <w:p w:rsidR="00C57CAB" w:rsidRDefault="00B73C3E" w:rsidP="00B73C3E">
            <w:pPr>
              <w:pStyle w:val="Listenabsatz"/>
              <w:numPr>
                <w:ilvl w:val="0"/>
                <w:numId w:val="2"/>
              </w:numPr>
            </w:pPr>
            <w:r>
              <w:t>MA prüft Auftrag</w:t>
            </w:r>
            <w:r w:rsidR="00472DB0">
              <w:t>, wenn er beginnt setzt er den Status auf „Auftrag aufbereiten“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Alternativ</w:t>
            </w:r>
          </w:p>
        </w:tc>
        <w:tc>
          <w:tcPr>
            <w:tcW w:w="7219" w:type="dxa"/>
          </w:tcPr>
          <w:p w:rsidR="00C57CAB" w:rsidRDefault="00472DB0" w:rsidP="00675CFB">
            <w:r>
              <w:t>Keine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Fehlerfälle</w:t>
            </w:r>
          </w:p>
        </w:tc>
        <w:tc>
          <w:tcPr>
            <w:tcW w:w="7219" w:type="dxa"/>
          </w:tcPr>
          <w:p w:rsidR="00C57CAB" w:rsidRDefault="00472DB0" w:rsidP="00472DB0">
            <w:r>
              <w:t>1.1 MA setzt den Status nicht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Vorkommen</w:t>
            </w:r>
          </w:p>
        </w:tc>
        <w:tc>
          <w:tcPr>
            <w:tcW w:w="7219" w:type="dxa"/>
          </w:tcPr>
          <w:p w:rsidR="00C57CAB" w:rsidRDefault="00472DB0" w:rsidP="00675CFB">
            <w:r>
              <w:t>Unregelmässig(Abhängig von Bestellungen)</w:t>
            </w:r>
          </w:p>
        </w:tc>
      </w:tr>
    </w:tbl>
    <w:p w:rsidR="00C57CAB" w:rsidRDefault="00C57C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675CFB">
        <w:tc>
          <w:tcPr>
            <w:tcW w:w="1843" w:type="dxa"/>
          </w:tcPr>
          <w:p w:rsidR="00C57CAB" w:rsidRDefault="00C57CAB" w:rsidP="00675CFB">
            <w:r>
              <w:t>Name</w:t>
            </w:r>
          </w:p>
        </w:tc>
        <w:tc>
          <w:tcPr>
            <w:tcW w:w="7219" w:type="dxa"/>
          </w:tcPr>
          <w:p w:rsidR="00C57CAB" w:rsidRDefault="0034782E" w:rsidP="00675CFB">
            <w:r>
              <w:t>Teilauftrag verspätet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Kurzbeschreibung</w:t>
            </w:r>
          </w:p>
        </w:tc>
        <w:tc>
          <w:tcPr>
            <w:tcW w:w="7219" w:type="dxa"/>
          </w:tcPr>
          <w:p w:rsidR="00C57CAB" w:rsidRDefault="00472DB0" w:rsidP="00675CFB">
            <w:r>
              <w:t>Falls ein Auftrag nicht als Ganzes bearbeitbar ist(z.B. fehlt ein Produkt im Lager), kann ein Teilauftrag zum Auftrag hinzugefügt werden.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Akteure</w:t>
            </w:r>
          </w:p>
        </w:tc>
        <w:tc>
          <w:tcPr>
            <w:tcW w:w="7219" w:type="dxa"/>
          </w:tcPr>
          <w:p w:rsidR="00C57CAB" w:rsidRDefault="00CB7EA4" w:rsidP="00675CFB">
            <w:r>
              <w:t>Mitarbeiter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Auslöser</w:t>
            </w:r>
          </w:p>
        </w:tc>
        <w:tc>
          <w:tcPr>
            <w:tcW w:w="7219" w:type="dxa"/>
          </w:tcPr>
          <w:p w:rsidR="00C57CAB" w:rsidRDefault="00CB7EA4" w:rsidP="00675CFB">
            <w:r>
              <w:t>Mitarbeiter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Vorbedingung</w:t>
            </w:r>
          </w:p>
        </w:tc>
        <w:tc>
          <w:tcPr>
            <w:tcW w:w="7219" w:type="dxa"/>
          </w:tcPr>
          <w:p w:rsidR="00C57CAB" w:rsidRDefault="00CB7EA4" w:rsidP="00675CFB">
            <w:r>
              <w:t>Auftrag kann nicht ganz erfüllt werden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Ergebnis</w:t>
            </w:r>
          </w:p>
        </w:tc>
        <w:tc>
          <w:tcPr>
            <w:tcW w:w="7219" w:type="dxa"/>
          </w:tcPr>
          <w:p w:rsidR="00C57CAB" w:rsidRDefault="00951688" w:rsidP="00675CFB">
            <w:r>
              <w:t>Auftrag hat einen „Teilauftrag verspätet“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Nachbedingungen</w:t>
            </w:r>
          </w:p>
        </w:tc>
        <w:tc>
          <w:tcPr>
            <w:tcW w:w="7219" w:type="dxa"/>
          </w:tcPr>
          <w:p w:rsidR="00C57CAB" w:rsidRDefault="00E54318" w:rsidP="00E54318">
            <w:r>
              <w:t>Auftrag muss einen „Teilauftrag verspätet“ haben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Ablauf</w:t>
            </w:r>
          </w:p>
        </w:tc>
        <w:tc>
          <w:tcPr>
            <w:tcW w:w="7219" w:type="dxa"/>
          </w:tcPr>
          <w:p w:rsidR="00C57CAB" w:rsidRDefault="00E54318" w:rsidP="00E54318">
            <w:pPr>
              <w:pStyle w:val="Listenabsatz"/>
              <w:numPr>
                <w:ilvl w:val="0"/>
                <w:numId w:val="4"/>
              </w:numPr>
            </w:pPr>
            <w:r>
              <w:t xml:space="preserve">MA muss für  die verspäteten Aufträge den Status </w:t>
            </w:r>
            <w:r>
              <w:t>„Teilauftrag verspätet“</w:t>
            </w:r>
            <w:r>
              <w:t xml:space="preserve"> setzen und das mutmassliche Datum der Lieferung festhalten.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Alternativ</w:t>
            </w:r>
          </w:p>
        </w:tc>
        <w:tc>
          <w:tcPr>
            <w:tcW w:w="7219" w:type="dxa"/>
          </w:tcPr>
          <w:p w:rsidR="00C57CAB" w:rsidRDefault="00B7456C" w:rsidP="00675CFB">
            <w:r>
              <w:t>Keine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Fehlerfälle</w:t>
            </w:r>
          </w:p>
        </w:tc>
        <w:tc>
          <w:tcPr>
            <w:tcW w:w="7219" w:type="dxa"/>
          </w:tcPr>
          <w:p w:rsidR="00C57CAB" w:rsidRDefault="00B7456C" w:rsidP="00B7456C">
            <w:pPr>
              <w:pStyle w:val="Listenabsatz"/>
              <w:numPr>
                <w:ilvl w:val="1"/>
                <w:numId w:val="4"/>
              </w:numPr>
            </w:pPr>
            <w:r>
              <w:t>MA setzt den Status nicht</w:t>
            </w:r>
          </w:p>
          <w:p w:rsidR="00B7456C" w:rsidRDefault="00B7456C" w:rsidP="00C22CE3">
            <w:pPr>
              <w:pStyle w:val="Listenabsatz"/>
              <w:numPr>
                <w:ilvl w:val="1"/>
                <w:numId w:val="4"/>
              </w:numPr>
            </w:pPr>
            <w:r>
              <w:t xml:space="preserve">MA sieht nicht das der </w:t>
            </w:r>
            <w:r w:rsidR="00C22CE3">
              <w:t>Auftrag</w:t>
            </w:r>
            <w:r>
              <w:t xml:space="preserve"> nicht</w:t>
            </w:r>
            <w:r w:rsidR="0024404A">
              <w:t xml:space="preserve"> komplett ausf</w:t>
            </w:r>
            <w:r w:rsidR="00C22CE3">
              <w:t>ührbar ist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Vorkommen</w:t>
            </w:r>
          </w:p>
        </w:tc>
        <w:tc>
          <w:tcPr>
            <w:tcW w:w="7219" w:type="dxa"/>
          </w:tcPr>
          <w:p w:rsidR="00C57CAB" w:rsidRDefault="0024404A" w:rsidP="00675CFB">
            <w:r>
              <w:t>Unregelmässig(Abhängig von Bestellungen</w:t>
            </w:r>
            <w:r>
              <w:t xml:space="preserve"> die nicht komplett erfüllt werden können</w:t>
            </w:r>
            <w:r>
              <w:t>)</w:t>
            </w:r>
          </w:p>
        </w:tc>
      </w:tr>
    </w:tbl>
    <w:p w:rsidR="00B7456C" w:rsidRDefault="00B7456C"/>
    <w:p w:rsidR="00B7456C" w:rsidRDefault="00B7456C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675CFB">
        <w:tc>
          <w:tcPr>
            <w:tcW w:w="1843" w:type="dxa"/>
          </w:tcPr>
          <w:p w:rsidR="00C57CAB" w:rsidRDefault="00C57CAB" w:rsidP="00675CFB">
            <w:r>
              <w:lastRenderedPageBreak/>
              <w:t>Name</w:t>
            </w:r>
          </w:p>
        </w:tc>
        <w:tc>
          <w:tcPr>
            <w:tcW w:w="7219" w:type="dxa"/>
          </w:tcPr>
          <w:p w:rsidR="00C57CAB" w:rsidRDefault="0034782E" w:rsidP="00675CFB">
            <w:r>
              <w:t>Auftrag versandbereit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Kurzbeschreibung</w:t>
            </w:r>
          </w:p>
        </w:tc>
        <w:tc>
          <w:tcPr>
            <w:tcW w:w="7219" w:type="dxa"/>
          </w:tcPr>
          <w:p w:rsidR="00C57CAB" w:rsidRDefault="00764329" w:rsidP="00764329">
            <w:r>
              <w:t>Nachdem der Lagermitarbeiter alles zusammen gebracht und eingepackt hat setzt er denn Status auf „Auftrag versandbereit“.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Akteure</w:t>
            </w:r>
          </w:p>
        </w:tc>
        <w:tc>
          <w:tcPr>
            <w:tcW w:w="7219" w:type="dxa"/>
          </w:tcPr>
          <w:p w:rsidR="00C57CAB" w:rsidRDefault="00764329" w:rsidP="00675CFB">
            <w:r>
              <w:t>Lagermitarbeiter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Auslöser</w:t>
            </w:r>
          </w:p>
        </w:tc>
        <w:tc>
          <w:tcPr>
            <w:tcW w:w="7219" w:type="dxa"/>
          </w:tcPr>
          <w:p w:rsidR="00C57CAB" w:rsidRDefault="00764329" w:rsidP="00675CFB">
            <w:r>
              <w:t>Lagermitarbeiter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Vorbedingung</w:t>
            </w:r>
          </w:p>
        </w:tc>
        <w:tc>
          <w:tcPr>
            <w:tcW w:w="7219" w:type="dxa"/>
          </w:tcPr>
          <w:p w:rsidR="00C57CAB" w:rsidRDefault="00764329" w:rsidP="00675CFB">
            <w:r>
              <w:t>Auftrag ist aufbereitet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Ergebnis</w:t>
            </w:r>
          </w:p>
        </w:tc>
        <w:tc>
          <w:tcPr>
            <w:tcW w:w="7219" w:type="dxa"/>
          </w:tcPr>
          <w:p w:rsidR="00C57CAB" w:rsidRDefault="0053692C" w:rsidP="00675CFB">
            <w:r>
              <w:t>Auftrag ist versandbereit mit Status „</w:t>
            </w:r>
            <w:r>
              <w:t>Auftrag versandbereit“.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Nachbedingungen</w:t>
            </w:r>
          </w:p>
        </w:tc>
        <w:tc>
          <w:tcPr>
            <w:tcW w:w="7219" w:type="dxa"/>
          </w:tcPr>
          <w:p w:rsidR="00C57CAB" w:rsidRDefault="00352609" w:rsidP="00675CFB">
            <w:r>
              <w:t>Auftrag ist versandbereit mit Status „Auftrag versandbereit“.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Ablauf</w:t>
            </w:r>
          </w:p>
        </w:tc>
        <w:tc>
          <w:tcPr>
            <w:tcW w:w="7219" w:type="dxa"/>
          </w:tcPr>
          <w:p w:rsidR="00C57CAB" w:rsidRDefault="00352609" w:rsidP="00352609">
            <w:pPr>
              <w:pStyle w:val="Listenabsatz"/>
              <w:numPr>
                <w:ilvl w:val="0"/>
                <w:numId w:val="6"/>
              </w:numPr>
            </w:pPr>
            <w:r>
              <w:t>LMA hat alle Produkte zusammengesucht und eingepackt</w:t>
            </w:r>
          </w:p>
          <w:p w:rsidR="00352609" w:rsidRDefault="00352609" w:rsidP="00352609">
            <w:pPr>
              <w:pStyle w:val="Listenabsatz"/>
              <w:numPr>
                <w:ilvl w:val="0"/>
                <w:numId w:val="6"/>
              </w:numPr>
            </w:pPr>
            <w:r>
              <w:t>LMA setzt Status auf „Auftrag versandbereit“.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Alternativ</w:t>
            </w:r>
          </w:p>
        </w:tc>
        <w:tc>
          <w:tcPr>
            <w:tcW w:w="7219" w:type="dxa"/>
          </w:tcPr>
          <w:p w:rsidR="00C57CAB" w:rsidRDefault="00352609" w:rsidP="00675CFB">
            <w:r>
              <w:t>Keine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Fehlerfälle</w:t>
            </w:r>
          </w:p>
        </w:tc>
        <w:tc>
          <w:tcPr>
            <w:tcW w:w="7219" w:type="dxa"/>
          </w:tcPr>
          <w:p w:rsidR="00C57CAB" w:rsidRDefault="00352609" w:rsidP="00352609">
            <w:pPr>
              <w:pStyle w:val="Listenabsatz"/>
              <w:numPr>
                <w:ilvl w:val="1"/>
                <w:numId w:val="2"/>
              </w:numPr>
            </w:pPr>
            <w:r>
              <w:t>Nicht alle Produkte gefunden</w:t>
            </w:r>
          </w:p>
          <w:p w:rsidR="00352609" w:rsidRDefault="00352609" w:rsidP="00352609">
            <w:pPr>
              <w:ind w:left="360"/>
            </w:pPr>
            <w:r>
              <w:t>2.1 LMA vergisst Status zu setzten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Vorkommen</w:t>
            </w:r>
          </w:p>
        </w:tc>
        <w:tc>
          <w:tcPr>
            <w:tcW w:w="7219" w:type="dxa"/>
          </w:tcPr>
          <w:p w:rsidR="00C57CAB" w:rsidRDefault="00352609" w:rsidP="00675CFB">
            <w:r>
              <w:t>Unregelmässig(</w:t>
            </w:r>
            <w:r>
              <w:t>Abhängig von Bestellungen</w:t>
            </w:r>
            <w:r>
              <w:t>)</w:t>
            </w:r>
          </w:p>
        </w:tc>
      </w:tr>
    </w:tbl>
    <w:p w:rsidR="00C57CAB" w:rsidRDefault="00C57C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675CFB">
        <w:tc>
          <w:tcPr>
            <w:tcW w:w="1843" w:type="dxa"/>
          </w:tcPr>
          <w:p w:rsidR="00C57CAB" w:rsidRDefault="00C57CAB" w:rsidP="00675CFB">
            <w:r>
              <w:t>Name</w:t>
            </w:r>
          </w:p>
        </w:tc>
        <w:tc>
          <w:tcPr>
            <w:tcW w:w="7219" w:type="dxa"/>
          </w:tcPr>
          <w:p w:rsidR="00C57CAB" w:rsidRDefault="0034782E" w:rsidP="00675CFB">
            <w:r>
              <w:t>Auftrag abholen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Kurzbeschreibung</w:t>
            </w:r>
          </w:p>
        </w:tc>
        <w:tc>
          <w:tcPr>
            <w:tcW w:w="7219" w:type="dxa"/>
          </w:tcPr>
          <w:p w:rsidR="00C57CAB" w:rsidRDefault="00DF38F1" w:rsidP="00675CFB">
            <w:r>
              <w:t xml:space="preserve">Sobald der Auftrag versandbereit ist kann er vom Versandpartner zur Lieferung übergeben werden. Der Status muss </w:t>
            </w:r>
            <w:r w:rsidR="00DB29DB">
              <w:t>als „Status abgeholt“ gesetzt werden.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Akteure</w:t>
            </w:r>
          </w:p>
        </w:tc>
        <w:tc>
          <w:tcPr>
            <w:tcW w:w="7219" w:type="dxa"/>
          </w:tcPr>
          <w:p w:rsidR="00C57CAB" w:rsidRDefault="00352609" w:rsidP="00675CFB">
            <w:r>
              <w:t>Versandpartner</w:t>
            </w:r>
            <w:r w:rsidR="008E6C96">
              <w:t>, Lagermitarbeiter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Auslöser</w:t>
            </w:r>
          </w:p>
        </w:tc>
        <w:tc>
          <w:tcPr>
            <w:tcW w:w="7219" w:type="dxa"/>
          </w:tcPr>
          <w:p w:rsidR="00C57CAB" w:rsidRDefault="00352609" w:rsidP="00675CFB">
            <w:r>
              <w:t>Versandpartner</w:t>
            </w:r>
            <w:r w:rsidR="008E6C96">
              <w:t xml:space="preserve"> ist vor Ort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Vorbedingung</w:t>
            </w:r>
          </w:p>
        </w:tc>
        <w:tc>
          <w:tcPr>
            <w:tcW w:w="7219" w:type="dxa"/>
          </w:tcPr>
          <w:p w:rsidR="00C57CAB" w:rsidRDefault="00DB29DB" w:rsidP="00675CFB">
            <w:r>
              <w:t>Auftrag muss versandbereit sein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Ergebnis</w:t>
            </w:r>
          </w:p>
        </w:tc>
        <w:tc>
          <w:tcPr>
            <w:tcW w:w="7219" w:type="dxa"/>
          </w:tcPr>
          <w:p w:rsidR="00C57CAB" w:rsidRDefault="00DB29DB" w:rsidP="00675CFB">
            <w:r>
              <w:t>Auftrag ist versendet und Status muss als „Status abgeholt“ sein.</w:t>
            </w:r>
          </w:p>
        </w:tc>
      </w:tr>
      <w:tr w:rsidR="008E6C96" w:rsidTr="00675CFB">
        <w:tc>
          <w:tcPr>
            <w:tcW w:w="1843" w:type="dxa"/>
          </w:tcPr>
          <w:p w:rsidR="008E6C96" w:rsidRDefault="008E6C96" w:rsidP="008E6C96">
            <w:r>
              <w:t>Nachbedingungen</w:t>
            </w:r>
          </w:p>
        </w:tc>
        <w:tc>
          <w:tcPr>
            <w:tcW w:w="7219" w:type="dxa"/>
          </w:tcPr>
          <w:p w:rsidR="008E6C96" w:rsidRDefault="008E6C96" w:rsidP="008E6C96">
            <w:r>
              <w:t>Auftrag ist versendet und Status muss als „Status abgeholt“ sein.</w:t>
            </w:r>
          </w:p>
        </w:tc>
      </w:tr>
      <w:tr w:rsidR="008E6C96" w:rsidTr="00675CFB">
        <w:tc>
          <w:tcPr>
            <w:tcW w:w="1843" w:type="dxa"/>
          </w:tcPr>
          <w:p w:rsidR="008E6C96" w:rsidRDefault="008E6C96" w:rsidP="008E6C96">
            <w:r>
              <w:t>Ablauf</w:t>
            </w:r>
          </w:p>
        </w:tc>
        <w:tc>
          <w:tcPr>
            <w:tcW w:w="7219" w:type="dxa"/>
          </w:tcPr>
          <w:p w:rsidR="008E6C96" w:rsidRDefault="008E6C96" w:rsidP="008E6C96">
            <w:pPr>
              <w:pStyle w:val="Listenabsatz"/>
              <w:numPr>
                <w:ilvl w:val="0"/>
                <w:numId w:val="7"/>
              </w:numPr>
            </w:pPr>
            <w:r>
              <w:t>Der Auftrag wird einem Versandpartner übergeben</w:t>
            </w:r>
          </w:p>
          <w:p w:rsidR="008E6C96" w:rsidRDefault="008E6C96" w:rsidP="008E6C96">
            <w:pPr>
              <w:pStyle w:val="Listenabsatz"/>
              <w:numPr>
                <w:ilvl w:val="0"/>
                <w:numId w:val="7"/>
              </w:numPr>
            </w:pPr>
            <w:r>
              <w:t>Im Tool wird der Status nachgeführt</w:t>
            </w:r>
          </w:p>
        </w:tc>
      </w:tr>
      <w:tr w:rsidR="008E6C96" w:rsidTr="00675CFB">
        <w:tc>
          <w:tcPr>
            <w:tcW w:w="1843" w:type="dxa"/>
          </w:tcPr>
          <w:p w:rsidR="008E6C96" w:rsidRDefault="008E6C96" w:rsidP="008E6C96">
            <w:r>
              <w:t>Alternativ</w:t>
            </w:r>
          </w:p>
        </w:tc>
        <w:tc>
          <w:tcPr>
            <w:tcW w:w="7219" w:type="dxa"/>
          </w:tcPr>
          <w:p w:rsidR="008E6C96" w:rsidRDefault="008E6C96" w:rsidP="008E6C96">
            <w:r>
              <w:t>Keine</w:t>
            </w:r>
          </w:p>
        </w:tc>
      </w:tr>
      <w:tr w:rsidR="008E6C96" w:rsidTr="00675CFB">
        <w:tc>
          <w:tcPr>
            <w:tcW w:w="1843" w:type="dxa"/>
          </w:tcPr>
          <w:p w:rsidR="008E6C96" w:rsidRDefault="008E6C96" w:rsidP="008E6C96">
            <w:r>
              <w:t>Fehlerfälle</w:t>
            </w:r>
          </w:p>
        </w:tc>
        <w:tc>
          <w:tcPr>
            <w:tcW w:w="7219" w:type="dxa"/>
          </w:tcPr>
          <w:p w:rsidR="008E6C96" w:rsidRDefault="008E6C96" w:rsidP="008E6C96">
            <w:pPr>
              <w:ind w:left="360"/>
            </w:pPr>
            <w:r>
              <w:t>1.1 Der Auftrag wird falsch übergeben</w:t>
            </w:r>
          </w:p>
          <w:p w:rsidR="008E6C96" w:rsidRDefault="008E6C96" w:rsidP="008E6C96">
            <w:r>
              <w:t xml:space="preserve">       2.1 Der Status wird nicht nachgeführt</w:t>
            </w:r>
          </w:p>
        </w:tc>
      </w:tr>
      <w:tr w:rsidR="008E6C96" w:rsidTr="00675CFB">
        <w:tc>
          <w:tcPr>
            <w:tcW w:w="1843" w:type="dxa"/>
          </w:tcPr>
          <w:p w:rsidR="008E6C96" w:rsidRDefault="008E6C96" w:rsidP="008E6C96">
            <w:r>
              <w:t>Vorkommen</w:t>
            </w:r>
          </w:p>
        </w:tc>
        <w:tc>
          <w:tcPr>
            <w:tcW w:w="7219" w:type="dxa"/>
          </w:tcPr>
          <w:p w:rsidR="008E6C96" w:rsidRDefault="004E0618" w:rsidP="008E6C96">
            <w:r>
              <w:t>Unregelmässig(Abhängig von Versandpartner und Bestellungen)</w:t>
            </w:r>
          </w:p>
        </w:tc>
      </w:tr>
    </w:tbl>
    <w:p w:rsidR="00C57CAB" w:rsidRDefault="00C57C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C57CAB" w:rsidTr="00675CFB">
        <w:tc>
          <w:tcPr>
            <w:tcW w:w="1843" w:type="dxa"/>
          </w:tcPr>
          <w:p w:rsidR="00C57CAB" w:rsidRDefault="00C57CAB" w:rsidP="00675CFB">
            <w:r>
              <w:t>Name</w:t>
            </w:r>
          </w:p>
        </w:tc>
        <w:tc>
          <w:tcPr>
            <w:tcW w:w="7219" w:type="dxa"/>
          </w:tcPr>
          <w:p w:rsidR="00C57CAB" w:rsidRDefault="0034782E" w:rsidP="00675CFB">
            <w:r>
              <w:t>Auftrag liefern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Kurzbeschreibung</w:t>
            </w:r>
          </w:p>
        </w:tc>
        <w:tc>
          <w:tcPr>
            <w:tcW w:w="7219" w:type="dxa"/>
          </w:tcPr>
          <w:p w:rsidR="00C57CAB" w:rsidRDefault="00AD2749" w:rsidP="00AD2749">
            <w:r>
              <w:t>Nachdem die Lieferung das Verteilzentrum des Versandpartners verlassen hat muss der Status auf „Auftrag geliefert“ geändert werden.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Akteure</w:t>
            </w:r>
          </w:p>
        </w:tc>
        <w:tc>
          <w:tcPr>
            <w:tcW w:w="7219" w:type="dxa"/>
          </w:tcPr>
          <w:p w:rsidR="00C57CAB" w:rsidRDefault="001C37D0" w:rsidP="00675CFB">
            <w:r>
              <w:t>Versandpartner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Auslöser</w:t>
            </w:r>
          </w:p>
        </w:tc>
        <w:tc>
          <w:tcPr>
            <w:tcW w:w="7219" w:type="dxa"/>
          </w:tcPr>
          <w:p w:rsidR="00C57CAB" w:rsidRDefault="001C37D0" w:rsidP="00675CFB">
            <w:r>
              <w:t>Versand von Verteilzentrum des Versandpartners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Vorbedingung</w:t>
            </w:r>
          </w:p>
        </w:tc>
        <w:tc>
          <w:tcPr>
            <w:tcW w:w="7219" w:type="dxa"/>
          </w:tcPr>
          <w:p w:rsidR="00C57CAB" w:rsidRDefault="0001219F" w:rsidP="00675CFB">
            <w:r>
              <w:t>Lieferung muss im</w:t>
            </w:r>
            <w:r w:rsidR="00870E0C">
              <w:t xml:space="preserve"> Verteilzentrum angekommen sein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Ergebnis</w:t>
            </w:r>
          </w:p>
        </w:tc>
        <w:tc>
          <w:tcPr>
            <w:tcW w:w="7219" w:type="dxa"/>
          </w:tcPr>
          <w:p w:rsidR="00C57CAB" w:rsidRDefault="00870E0C" w:rsidP="006A58A7">
            <w:r>
              <w:t>Lieferung wird vom Verteilzentrum an Kunde gesendet. Status wird auf „</w:t>
            </w:r>
            <w:r w:rsidR="006F1BEB">
              <w:t>Auftrag geliefert</w:t>
            </w:r>
            <w:r w:rsidR="006A58A7">
              <w:t>“</w:t>
            </w:r>
            <w:r w:rsidR="006F1BEB">
              <w:t xml:space="preserve"> geändert.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Nachbedingungen</w:t>
            </w:r>
          </w:p>
        </w:tc>
        <w:tc>
          <w:tcPr>
            <w:tcW w:w="7219" w:type="dxa"/>
          </w:tcPr>
          <w:p w:rsidR="00CF6C21" w:rsidRDefault="00CF6C21" w:rsidP="00675CFB">
            <w:r>
              <w:t xml:space="preserve">Lieferung wird vom </w:t>
            </w:r>
            <w:r w:rsidR="00993A20">
              <w:t>Versandpartner</w:t>
            </w:r>
            <w:r>
              <w:t xml:space="preserve"> korrekt ausgeführt. Status wir auf „Auftrag geliefert“ geändert.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Ablauf</w:t>
            </w:r>
          </w:p>
        </w:tc>
        <w:tc>
          <w:tcPr>
            <w:tcW w:w="7219" w:type="dxa"/>
          </w:tcPr>
          <w:p w:rsidR="00C57CAB" w:rsidRDefault="00A36090" w:rsidP="00A36090">
            <w:pPr>
              <w:pStyle w:val="Listenabsatz"/>
              <w:numPr>
                <w:ilvl w:val="0"/>
                <w:numId w:val="9"/>
              </w:numPr>
            </w:pPr>
            <w:r>
              <w:t xml:space="preserve">Lieferung wird von Versandpartner aus dem Verteilzentrum </w:t>
            </w:r>
          </w:p>
          <w:p w:rsidR="00A36090" w:rsidRDefault="00A36090" w:rsidP="00A36090">
            <w:pPr>
              <w:pStyle w:val="Listenabsatz"/>
              <w:numPr>
                <w:ilvl w:val="0"/>
                <w:numId w:val="9"/>
              </w:numPr>
            </w:pPr>
            <w:r>
              <w:t>Status wird angepasst sobald versendet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Alternativ</w:t>
            </w:r>
          </w:p>
        </w:tc>
        <w:tc>
          <w:tcPr>
            <w:tcW w:w="7219" w:type="dxa"/>
          </w:tcPr>
          <w:p w:rsidR="00C57CAB" w:rsidRDefault="00BE44D1" w:rsidP="00675CFB">
            <w:r>
              <w:t>Keine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Fehlerfälle</w:t>
            </w:r>
          </w:p>
        </w:tc>
        <w:tc>
          <w:tcPr>
            <w:tcW w:w="7219" w:type="dxa"/>
          </w:tcPr>
          <w:p w:rsidR="00C57CAB" w:rsidRDefault="00D31A6A" w:rsidP="00D31A6A">
            <w:pPr>
              <w:pStyle w:val="Listenabsatz"/>
              <w:numPr>
                <w:ilvl w:val="1"/>
                <w:numId w:val="10"/>
              </w:numPr>
            </w:pPr>
            <w:r>
              <w:t>Lieferung wird falsch versendet</w:t>
            </w:r>
          </w:p>
          <w:p w:rsidR="00D31A6A" w:rsidRDefault="00D31A6A" w:rsidP="00D31A6A">
            <w:r>
              <w:t>2.1 Status wird falsch oder gar nicht gesetzt</w:t>
            </w:r>
          </w:p>
        </w:tc>
      </w:tr>
      <w:tr w:rsidR="00C57CAB" w:rsidTr="00675CFB">
        <w:tc>
          <w:tcPr>
            <w:tcW w:w="1843" w:type="dxa"/>
          </w:tcPr>
          <w:p w:rsidR="00C57CAB" w:rsidRDefault="00C57CAB" w:rsidP="00675CFB">
            <w:r>
              <w:t>Vorkommen</w:t>
            </w:r>
          </w:p>
        </w:tc>
        <w:tc>
          <w:tcPr>
            <w:tcW w:w="7219" w:type="dxa"/>
          </w:tcPr>
          <w:p w:rsidR="00C57CAB" w:rsidRDefault="00D31A6A" w:rsidP="00675CFB">
            <w:r>
              <w:t>Unregelmässig(Abhängig von Lieferungen ins Verteilzentrum)</w:t>
            </w:r>
          </w:p>
        </w:tc>
      </w:tr>
    </w:tbl>
    <w:p w:rsidR="00C57CAB" w:rsidRDefault="00C57CAB" w:rsidP="0034782E"/>
    <w:sectPr w:rsidR="00C57C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7D9F"/>
    <w:multiLevelType w:val="multilevel"/>
    <w:tmpl w:val="36326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F3E4938"/>
    <w:multiLevelType w:val="hybridMultilevel"/>
    <w:tmpl w:val="D7543E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D4B4D"/>
    <w:multiLevelType w:val="hybridMultilevel"/>
    <w:tmpl w:val="0BDC73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00B0"/>
    <w:multiLevelType w:val="hybridMultilevel"/>
    <w:tmpl w:val="B15E05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05687"/>
    <w:multiLevelType w:val="multilevel"/>
    <w:tmpl w:val="072C9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D4D40BE"/>
    <w:multiLevelType w:val="multilevel"/>
    <w:tmpl w:val="C73CE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F176BA0"/>
    <w:multiLevelType w:val="hybridMultilevel"/>
    <w:tmpl w:val="013EF6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80E13"/>
    <w:multiLevelType w:val="hybridMultilevel"/>
    <w:tmpl w:val="D83034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E5E72"/>
    <w:multiLevelType w:val="hybridMultilevel"/>
    <w:tmpl w:val="397006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22E01"/>
    <w:multiLevelType w:val="hybridMultilevel"/>
    <w:tmpl w:val="B672A8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AB"/>
    <w:rsid w:val="0001219F"/>
    <w:rsid w:val="001C37D0"/>
    <w:rsid w:val="0024404A"/>
    <w:rsid w:val="0034782E"/>
    <w:rsid w:val="00352609"/>
    <w:rsid w:val="00357AA5"/>
    <w:rsid w:val="00374752"/>
    <w:rsid w:val="00393B29"/>
    <w:rsid w:val="00472DB0"/>
    <w:rsid w:val="004E0618"/>
    <w:rsid w:val="0053692C"/>
    <w:rsid w:val="005854C0"/>
    <w:rsid w:val="006A58A7"/>
    <w:rsid w:val="006B5265"/>
    <w:rsid w:val="006F1BEB"/>
    <w:rsid w:val="00764329"/>
    <w:rsid w:val="00870E0C"/>
    <w:rsid w:val="008A40AE"/>
    <w:rsid w:val="008E6C96"/>
    <w:rsid w:val="00951688"/>
    <w:rsid w:val="00993A20"/>
    <w:rsid w:val="00A36090"/>
    <w:rsid w:val="00AD2749"/>
    <w:rsid w:val="00B73C3E"/>
    <w:rsid w:val="00B7456C"/>
    <w:rsid w:val="00B9599E"/>
    <w:rsid w:val="00BE44D1"/>
    <w:rsid w:val="00C22CE3"/>
    <w:rsid w:val="00C57CAB"/>
    <w:rsid w:val="00C80CDF"/>
    <w:rsid w:val="00CB7EA4"/>
    <w:rsid w:val="00CF6C21"/>
    <w:rsid w:val="00D31A6A"/>
    <w:rsid w:val="00D36C74"/>
    <w:rsid w:val="00DB29DB"/>
    <w:rsid w:val="00DF38F1"/>
    <w:rsid w:val="00E5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EF63D8-370F-4608-B3AE-C950D353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57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Gsteiger</dc:creator>
  <cp:keywords/>
  <dc:description/>
  <cp:lastModifiedBy>Dominik Gsteiger</cp:lastModifiedBy>
  <cp:revision>35</cp:revision>
  <dcterms:created xsi:type="dcterms:W3CDTF">2017-06-08T08:35:00Z</dcterms:created>
  <dcterms:modified xsi:type="dcterms:W3CDTF">2017-06-15T09:01:00Z</dcterms:modified>
</cp:coreProperties>
</file>