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DAAF" w14:textId="77777777" w:rsidR="00035987" w:rsidRDefault="00000000">
      <w:pPr>
        <w:pStyle w:val="FirstParagraph"/>
      </w:pPr>
      <w:r>
        <w:rPr>
          <w:b/>
          <w:bCs/>
        </w:rPr>
        <w:t>A/B Test Plan</w:t>
      </w:r>
    </w:p>
    <w:p w14:paraId="30E95334" w14:textId="77777777" w:rsidR="00035987" w:rsidRDefault="00000000">
      <w:r>
        <w:pict w14:anchorId="6AF3B58A">
          <v:rect id="_x0000_i1025" style="width:0;height:1.5pt" o:hralign="center" o:hrstd="t" o:hr="t"/>
        </w:pict>
      </w:r>
    </w:p>
    <w:p w14:paraId="0229AD63" w14:textId="77777777" w:rsidR="00035987" w:rsidRDefault="00000000">
      <w:pPr>
        <w:pStyle w:val="FirstParagraph"/>
      </w:pPr>
      <w:r>
        <w:rPr>
          <w:b/>
          <w:bCs/>
        </w:rPr>
        <w:t>Objective:</w:t>
      </w:r>
      <w:r>
        <w:t xml:space="preserve"> The objective of this A/B test is to evaluate the effectiveness of a modified user consent form (Version B) compared to the original consent form (Version A) in terms of user interaction and satisfaction.</w:t>
      </w:r>
    </w:p>
    <w:p w14:paraId="13ED6AFC" w14:textId="77777777" w:rsidR="00035987" w:rsidRDefault="00000000">
      <w:r>
        <w:pict w14:anchorId="22886958">
          <v:rect id="_x0000_i1026" style="width:0;height:1.5pt" o:hralign="center" o:hrstd="t" o:hr="t"/>
        </w:pict>
      </w:r>
    </w:p>
    <w:p w14:paraId="162E0BFC" w14:textId="77777777" w:rsidR="00035987" w:rsidRDefault="00000000">
      <w:pPr>
        <w:pStyle w:val="FirstParagraph"/>
      </w:pPr>
      <w:r>
        <w:rPr>
          <w:b/>
          <w:bCs/>
        </w:rPr>
        <w:t>Versions to Test:</w:t>
      </w:r>
      <w:r>
        <w:t xml:space="preserve"> 1. </w:t>
      </w:r>
      <w:r>
        <w:rPr>
          <w:b/>
          <w:bCs/>
        </w:rPr>
        <w:t>Version A (Original):</w:t>
      </w:r>
      <w:r>
        <w:t xml:space="preserve"> Requires users to scroll through the entire user agreement before the “Next” button becomes available. 2. </w:t>
      </w:r>
      <w:r>
        <w:rPr>
          <w:b/>
          <w:bCs/>
        </w:rPr>
        <w:t>Version B (Modified):</w:t>
      </w:r>
      <w:r>
        <w:t xml:space="preserve"> Activates the “Agree” button immediately upon reaching a certain part of the agreement, simplifying the consent process.</w:t>
      </w:r>
    </w:p>
    <w:p w14:paraId="7F8E8322" w14:textId="77777777" w:rsidR="00035987" w:rsidRDefault="00000000">
      <w:r>
        <w:pict w14:anchorId="663E1255">
          <v:rect id="_x0000_i1027" style="width:0;height:1.5pt" o:hralign="center" o:hrstd="t" o:hr="t"/>
        </w:pict>
      </w:r>
    </w:p>
    <w:p w14:paraId="19499F39" w14:textId="77777777" w:rsidR="00035987" w:rsidRDefault="00000000">
      <w:pPr>
        <w:pStyle w:val="FirstParagraph"/>
      </w:pPr>
      <w:r>
        <w:rPr>
          <w:b/>
          <w:bCs/>
        </w:rPr>
        <w:t>Hypothesis:</w:t>
      </w:r>
      <w:r>
        <w:t xml:space="preserve"> We hypothesize that Version B will result in higher user satisfaction and interaction rates compared to Version A due to its simplified consent process.</w:t>
      </w:r>
    </w:p>
    <w:p w14:paraId="386E0887" w14:textId="77777777" w:rsidR="00035987" w:rsidRDefault="00000000">
      <w:r>
        <w:pict w14:anchorId="76523E03">
          <v:rect id="_x0000_i1028" style="width:0;height:1.5pt" o:hralign="center" o:hrstd="t" o:hr="t"/>
        </w:pict>
      </w:r>
    </w:p>
    <w:p w14:paraId="7049ED12" w14:textId="77777777" w:rsidR="00035987" w:rsidRDefault="00000000">
      <w:pPr>
        <w:pStyle w:val="FirstParagraph"/>
      </w:pPr>
      <w:r>
        <w:rPr>
          <w:b/>
          <w:bCs/>
        </w:rPr>
        <w:t>Test Procedure:</w:t>
      </w:r>
    </w:p>
    <w:p w14:paraId="5F18B70F" w14:textId="77777777" w:rsidR="000359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Preparation (1 minute):</w:t>
      </w:r>
    </w:p>
    <w:p w14:paraId="5233AD77" w14:textId="77777777" w:rsidR="00035987" w:rsidRDefault="00000000">
      <w:pPr>
        <w:pStyle w:val="Compact"/>
        <w:numPr>
          <w:ilvl w:val="1"/>
          <w:numId w:val="3"/>
        </w:numPr>
      </w:pPr>
      <w:r>
        <w:t>Ensure that both Version A and Version B are implemented correctly and are accessible for testing.</w:t>
      </w:r>
    </w:p>
    <w:p w14:paraId="2392811A" w14:textId="77777777" w:rsidR="00035987" w:rsidRDefault="00000000">
      <w:pPr>
        <w:pStyle w:val="Compact"/>
        <w:numPr>
          <w:ilvl w:val="1"/>
          <w:numId w:val="3"/>
        </w:numPr>
      </w:pPr>
      <w:r>
        <w:t>Prepare the survey questions for gathering user feedback.</w:t>
      </w:r>
    </w:p>
    <w:p w14:paraId="466F983D" w14:textId="77777777" w:rsidR="000359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User Test (4 minutes):</w:t>
      </w:r>
    </w:p>
    <w:p w14:paraId="4230352D" w14:textId="77777777" w:rsidR="00035987" w:rsidRDefault="00000000">
      <w:pPr>
        <w:pStyle w:val="Compact"/>
        <w:numPr>
          <w:ilvl w:val="1"/>
          <w:numId w:val="4"/>
        </w:numPr>
      </w:pPr>
      <w:r>
        <w:t>Randomly assign half of the users to Version A and the other half to Version B.</w:t>
      </w:r>
    </w:p>
    <w:p w14:paraId="4E74D118" w14:textId="77777777" w:rsidR="00035987" w:rsidRDefault="00000000">
      <w:pPr>
        <w:pStyle w:val="Compact"/>
        <w:numPr>
          <w:ilvl w:val="1"/>
          <w:numId w:val="4"/>
        </w:numPr>
      </w:pPr>
      <w:r>
        <w:t>Instruct users to navigate through the user consent form as they normally would during the onboarding process.</w:t>
      </w:r>
    </w:p>
    <w:p w14:paraId="72866613" w14:textId="77777777" w:rsidR="00035987" w:rsidRDefault="00000000">
      <w:pPr>
        <w:pStyle w:val="Compact"/>
        <w:numPr>
          <w:ilvl w:val="1"/>
          <w:numId w:val="4"/>
        </w:numPr>
      </w:pPr>
      <w:r>
        <w:t>Measure the time taken to complete the consent process and note any observations or difficulties faced by the users.</w:t>
      </w:r>
    </w:p>
    <w:p w14:paraId="2906D75F" w14:textId="77777777" w:rsidR="00035987" w:rsidRDefault="00000000">
      <w:pPr>
        <w:pStyle w:val="Compact"/>
        <w:numPr>
          <w:ilvl w:val="1"/>
          <w:numId w:val="4"/>
        </w:numPr>
      </w:pPr>
      <w:r>
        <w:t>Monitor user reactions and gather qualitative feedback during the test.</w:t>
      </w:r>
    </w:p>
    <w:p w14:paraId="068123B8" w14:textId="77777777" w:rsidR="000359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Survey (1 minute):</w:t>
      </w:r>
    </w:p>
    <w:p w14:paraId="2343F2E8" w14:textId="77777777" w:rsidR="00035987" w:rsidRDefault="00000000">
      <w:pPr>
        <w:pStyle w:val="Compact"/>
        <w:numPr>
          <w:ilvl w:val="1"/>
          <w:numId w:val="5"/>
        </w:numPr>
      </w:pPr>
      <w:r>
        <w:t>After completing the user test, present users with a brief survey to gather feedback on their experience with the consent form.</w:t>
      </w:r>
    </w:p>
    <w:p w14:paraId="00CA7671" w14:textId="77777777" w:rsidR="00035987" w:rsidRDefault="00000000">
      <w:pPr>
        <w:pStyle w:val="Compact"/>
        <w:numPr>
          <w:ilvl w:val="1"/>
          <w:numId w:val="5"/>
        </w:numPr>
      </w:pPr>
      <w:r>
        <w:t>Survey questions may include:</w:t>
      </w:r>
    </w:p>
    <w:p w14:paraId="722E7D74" w14:textId="77777777" w:rsidR="00035987" w:rsidRDefault="00000000">
      <w:pPr>
        <w:pStyle w:val="Compact"/>
        <w:numPr>
          <w:ilvl w:val="2"/>
          <w:numId w:val="6"/>
        </w:numPr>
      </w:pPr>
      <w:r>
        <w:t>How easy was it to understand and agree to the terms with the consent form?</w:t>
      </w:r>
    </w:p>
    <w:p w14:paraId="7C8FB204" w14:textId="77777777" w:rsidR="00035987" w:rsidRDefault="00000000">
      <w:pPr>
        <w:pStyle w:val="Compact"/>
        <w:numPr>
          <w:ilvl w:val="2"/>
          <w:numId w:val="6"/>
        </w:numPr>
      </w:pPr>
      <w:r>
        <w:t>Did you encounter any issues or confusion during the consent process?</w:t>
      </w:r>
    </w:p>
    <w:p w14:paraId="2FAD37F8" w14:textId="77777777" w:rsidR="00035987" w:rsidRDefault="00000000">
      <w:pPr>
        <w:pStyle w:val="Compact"/>
        <w:numPr>
          <w:ilvl w:val="2"/>
          <w:numId w:val="6"/>
        </w:numPr>
      </w:pPr>
      <w:r>
        <w:t>Rate your overall satisfaction with the consent form interaction (on a scale of 1 to 5).</w:t>
      </w:r>
    </w:p>
    <w:p w14:paraId="2348E9F4" w14:textId="77777777" w:rsidR="00035987" w:rsidRDefault="00000000">
      <w:pPr>
        <w:pStyle w:val="Compact"/>
        <w:numPr>
          <w:ilvl w:val="1"/>
          <w:numId w:val="5"/>
        </w:numPr>
      </w:pPr>
      <w:r>
        <w:lastRenderedPageBreak/>
        <w:t>Ensure the survey is brief to encourage maximum participation and honest responses.</w:t>
      </w:r>
    </w:p>
    <w:p w14:paraId="687E478A" w14:textId="54ED2194" w:rsidR="00841024" w:rsidRDefault="00841024" w:rsidP="00841024">
      <w:pPr>
        <w:pStyle w:val="Compact"/>
        <w:numPr>
          <w:ilvl w:val="1"/>
          <w:numId w:val="5"/>
        </w:numPr>
      </w:pPr>
      <w:r>
        <w:t>Group A:</w:t>
      </w:r>
      <w:r w:rsidR="00E27480" w:rsidRPr="00E27480">
        <w:t xml:space="preserve"> </w:t>
      </w:r>
      <w:r w:rsidR="00E27480" w:rsidRPr="00E27480">
        <w:t>https://forms.office.com/e/JVEh3L6PpK</w:t>
      </w:r>
    </w:p>
    <w:p w14:paraId="47672894" w14:textId="1FCBFC03" w:rsidR="00841024" w:rsidRDefault="00841024" w:rsidP="00841024">
      <w:pPr>
        <w:pStyle w:val="Compact"/>
        <w:numPr>
          <w:ilvl w:val="1"/>
          <w:numId w:val="5"/>
        </w:numPr>
      </w:pPr>
      <w:r>
        <w:t>Group B:</w:t>
      </w:r>
      <w:r w:rsidR="00E27480" w:rsidRPr="00E27480">
        <w:t xml:space="preserve"> </w:t>
      </w:r>
      <w:r w:rsidR="00E27480" w:rsidRPr="00E27480">
        <w:t>https://forms.office.com/e/gipnsbPK3U</w:t>
      </w:r>
    </w:p>
    <w:p w14:paraId="3F440CB5" w14:textId="77777777" w:rsidR="000359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 Analysis:</w:t>
      </w:r>
    </w:p>
    <w:p w14:paraId="30A85824" w14:textId="77777777" w:rsidR="00035987" w:rsidRDefault="00000000">
      <w:pPr>
        <w:pStyle w:val="Compact"/>
        <w:numPr>
          <w:ilvl w:val="1"/>
          <w:numId w:val="7"/>
        </w:numPr>
      </w:pPr>
      <w:r>
        <w:t>Compile and analyze the data collected from the user test and survey.</w:t>
      </w:r>
    </w:p>
    <w:p w14:paraId="454A357E" w14:textId="77777777" w:rsidR="00035987" w:rsidRDefault="00000000">
      <w:pPr>
        <w:pStyle w:val="Compact"/>
        <w:numPr>
          <w:ilvl w:val="1"/>
          <w:numId w:val="7"/>
        </w:numPr>
      </w:pPr>
      <w:r>
        <w:t>Compare completion times, user feedback, and satisfaction ratings between Version A and Version B.</w:t>
      </w:r>
    </w:p>
    <w:p w14:paraId="4AF30980" w14:textId="77777777" w:rsidR="00035987" w:rsidRDefault="00000000">
      <w:pPr>
        <w:pStyle w:val="Compact"/>
        <w:numPr>
          <w:ilvl w:val="1"/>
          <w:numId w:val="7"/>
        </w:numPr>
      </w:pPr>
      <w:r>
        <w:t>Determine if Version B shows statistically significant improvements in user interaction and satisfaction compared to Version A.</w:t>
      </w:r>
    </w:p>
    <w:p w14:paraId="68C04E76" w14:textId="77777777" w:rsidR="00035987" w:rsidRDefault="00000000">
      <w:r>
        <w:pict w14:anchorId="4C21F1F3">
          <v:rect id="_x0000_i1029" style="width:0;height:1.5pt" o:hralign="center" o:hrstd="t" o:hr="t"/>
        </w:pict>
      </w:r>
    </w:p>
    <w:p w14:paraId="348EF257" w14:textId="77777777" w:rsidR="00035987" w:rsidRDefault="00000000">
      <w:pPr>
        <w:pStyle w:val="FirstParagraph"/>
      </w:pPr>
      <w:r>
        <w:rPr>
          <w:b/>
          <w:bCs/>
        </w:rPr>
        <w:t>Conclusion:</w:t>
      </w:r>
      <w:r>
        <w:t xml:space="preserve"> Based on the results of the A/B test, we will identify which version of the user consent form (Version A or Version B) provides a better user experience and decide on further implementation based on the findings.</w:t>
      </w:r>
    </w:p>
    <w:p w14:paraId="4FFAC479" w14:textId="6700EDD8" w:rsidR="003C6EE6" w:rsidRDefault="003C6EE6" w:rsidP="003C6EE6">
      <w:pPr>
        <w:pStyle w:val="BodyText"/>
      </w:pPr>
      <w:r>
        <w:t>LINKS:</w:t>
      </w:r>
    </w:p>
    <w:p w14:paraId="63D45510" w14:textId="45E87127" w:rsidR="003C6EE6" w:rsidRDefault="003C6EE6" w:rsidP="003C6EE6">
      <w:pPr>
        <w:pStyle w:val="BodyText"/>
      </w:pPr>
      <w:r>
        <w:t>–</w:t>
      </w:r>
      <w:r>
        <w:tab/>
        <w:t>Group A: https://forms.office.com/e/JVEh3L6PpK</w:t>
      </w:r>
      <w:r>
        <w:rPr>
          <w:noProof/>
        </w:rPr>
        <w:drawing>
          <wp:inline distT="0" distB="0" distL="0" distR="0" wp14:anchorId="36BF2C60" wp14:editId="31537C99">
            <wp:extent cx="2857500" cy="2857500"/>
            <wp:effectExtent l="0" t="0" r="0" b="0"/>
            <wp:docPr id="128852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4D5DFDF5" w14:textId="77777777" w:rsidR="003C6EE6" w:rsidRDefault="003C6EE6" w:rsidP="003C6EE6">
      <w:pPr>
        <w:pStyle w:val="BodyText"/>
      </w:pPr>
    </w:p>
    <w:p w14:paraId="3DCCBD83" w14:textId="77777777" w:rsidR="003C6EE6" w:rsidRDefault="003C6EE6" w:rsidP="003C6EE6">
      <w:pPr>
        <w:pStyle w:val="BodyText"/>
      </w:pPr>
    </w:p>
    <w:p w14:paraId="7672D8C7" w14:textId="77777777" w:rsidR="003C6EE6" w:rsidRDefault="003C6EE6" w:rsidP="003C6EE6">
      <w:pPr>
        <w:pStyle w:val="BodyText"/>
      </w:pPr>
    </w:p>
    <w:p w14:paraId="47BFAD66" w14:textId="77777777" w:rsidR="003C6EE6" w:rsidRDefault="003C6EE6" w:rsidP="003C6EE6">
      <w:pPr>
        <w:pStyle w:val="BodyText"/>
      </w:pPr>
    </w:p>
    <w:p w14:paraId="0D7768AF" w14:textId="77777777" w:rsidR="003C6EE6" w:rsidRDefault="003C6EE6" w:rsidP="003C6EE6">
      <w:pPr>
        <w:pStyle w:val="BodyText"/>
      </w:pPr>
    </w:p>
    <w:p w14:paraId="13FD4D79" w14:textId="77777777" w:rsidR="003C6EE6" w:rsidRDefault="003C6EE6" w:rsidP="003C6EE6">
      <w:pPr>
        <w:pStyle w:val="BodyText"/>
      </w:pPr>
    </w:p>
    <w:p w14:paraId="15633486" w14:textId="38F7C2EA" w:rsidR="003C6EE6" w:rsidRDefault="003C6EE6" w:rsidP="003C6EE6">
      <w:pPr>
        <w:pStyle w:val="BodyText"/>
      </w:pPr>
      <w:r>
        <w:lastRenderedPageBreak/>
        <w:t xml:space="preserve">Group B: </w:t>
      </w:r>
      <w:hyperlink r:id="rId8" w:history="1">
        <w:r w:rsidRPr="007F5BD8">
          <w:rPr>
            <w:rStyle w:val="Hyperlink"/>
          </w:rPr>
          <w:t>https://forms.office.com/e/gipnsbPK3U</w:t>
        </w:r>
      </w:hyperlink>
    </w:p>
    <w:p w14:paraId="635C4997" w14:textId="77777777" w:rsidR="003C6EE6" w:rsidRDefault="003C6EE6" w:rsidP="003C6EE6">
      <w:pPr>
        <w:pStyle w:val="BodyText"/>
      </w:pPr>
    </w:p>
    <w:p w14:paraId="637544EC" w14:textId="6B191259" w:rsidR="003C6EE6" w:rsidRPr="003C6EE6" w:rsidRDefault="003C6EE6" w:rsidP="003C6EE6">
      <w:pPr>
        <w:pStyle w:val="BodyText"/>
      </w:pPr>
      <w:r>
        <w:rPr>
          <w:noProof/>
        </w:rPr>
        <w:drawing>
          <wp:inline distT="0" distB="0" distL="0" distR="0" wp14:anchorId="4B1856C5" wp14:editId="1435B2CD">
            <wp:extent cx="2857500" cy="2857500"/>
            <wp:effectExtent l="0" t="0" r="0" b="0"/>
            <wp:docPr id="2106209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EE6" w:rsidRPr="003C6EE6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57DC" w14:textId="77777777" w:rsidR="00C14EDB" w:rsidRDefault="00C14EDB">
      <w:pPr>
        <w:spacing w:after="0"/>
      </w:pPr>
      <w:r>
        <w:separator/>
      </w:r>
    </w:p>
  </w:endnote>
  <w:endnote w:type="continuationSeparator" w:id="0">
    <w:p w14:paraId="5E158E11" w14:textId="77777777" w:rsidR="00C14EDB" w:rsidRDefault="00C14E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A4449" w14:textId="77777777" w:rsidR="00C14EDB" w:rsidRDefault="00C14EDB">
      <w:r>
        <w:separator/>
      </w:r>
    </w:p>
  </w:footnote>
  <w:footnote w:type="continuationSeparator" w:id="0">
    <w:p w14:paraId="403357FD" w14:textId="77777777" w:rsidR="00C14EDB" w:rsidRDefault="00C14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F1EFE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F10D7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DB6E3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44738225">
    <w:abstractNumId w:val="0"/>
  </w:num>
  <w:num w:numId="2" w16cid:durableId="5695380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8345014">
    <w:abstractNumId w:val="1"/>
  </w:num>
  <w:num w:numId="4" w16cid:durableId="77753034">
    <w:abstractNumId w:val="1"/>
  </w:num>
  <w:num w:numId="5" w16cid:durableId="1692796731">
    <w:abstractNumId w:val="1"/>
  </w:num>
  <w:num w:numId="6" w16cid:durableId="107817116">
    <w:abstractNumId w:val="1"/>
  </w:num>
  <w:num w:numId="7" w16cid:durableId="207238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987"/>
    <w:rsid w:val="00035987"/>
    <w:rsid w:val="003C6EE6"/>
    <w:rsid w:val="00770517"/>
    <w:rsid w:val="00841024"/>
    <w:rsid w:val="00C14EDB"/>
    <w:rsid w:val="00E2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734C8"/>
  <w15:docId w15:val="{EE20DBF7-2EAA-47D2-9509-9107A56D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C6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e/gipnsbPK3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Kacper Sarnowski</cp:lastModifiedBy>
  <cp:revision>4</cp:revision>
  <dcterms:created xsi:type="dcterms:W3CDTF">2024-04-08T14:14:00Z</dcterms:created>
  <dcterms:modified xsi:type="dcterms:W3CDTF">2024-04-08T15:51:00Z</dcterms:modified>
</cp:coreProperties>
</file>