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sz w:val="72"/>
          <w:szCs w:val="72"/>
        </w:rPr>
        <w:t>Real-Time Strategy Game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bottom w:color="00000A" w:space="0" w:sz="4" w:val="single"/>
        </w:pBdr>
      </w:pPr>
      <w:r>
        <w:rPr>
          <w:b/>
        </w:rPr>
        <w:t>Pflichtenheft</w:t>
      </w:r>
    </w:p>
    <w:p>
      <w:pPr>
        <w:pStyle w:val="style52"/>
        <w:jc w:val="both"/>
      </w:pPr>
      <w:r>
        <w:rPr/>
      </w:r>
    </w:p>
    <w:p>
      <w:pPr>
        <w:pStyle w:val="style52"/>
        <w:jc w:val="both"/>
      </w:pPr>
      <w:r>
        <w:rPr/>
        <w:t>Pflichtenheft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b/>
        </w:rPr>
        <w:t xml:space="preserve">Version 0.1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nextPage"/>
          <w:pgSz w:h="16838" w:w="11906"/>
          <w:pgMar w:bottom="1134" w:footer="0" w:gutter="0" w:header="0" w:left="1417" w:right="1417" w:top="1417"/>
          <w:pgNumType w:fmt="decimal"/>
          <w:formProt w:val="false"/>
          <w:textDirection w:val="lrTb"/>
          <w:docGrid w:charSpace="0" w:linePitch="360" w:type="default"/>
        </w:sectPr>
        <w:pStyle w:val="style0"/>
        <w:tabs>
          <w:tab w:leader="none" w:pos="4536" w:val="center"/>
        </w:tabs>
      </w:pPr>
      <w:r>
        <w:rPr/>
        <w:tab/>
      </w:r>
    </w:p>
    <w:p>
      <w:pPr>
        <w:pStyle w:val="style53"/>
        <w:jc w:val="both"/>
      </w:pPr>
      <w:bookmarkStart w:id="0" w:name="_Toc383589850"/>
      <w:bookmarkStart w:id="1" w:name="_Toc369108069"/>
      <w:bookmarkEnd w:id="0"/>
      <w:bookmarkEnd w:id="1"/>
      <w:r>
        <w:rPr/>
        <w:t>Inhaltsverzeichnis</w:t>
      </w:r>
    </w:p>
    <w:p>
      <w:pPr>
        <w:pStyle w:val="style48"/>
        <w:jc w:val="both"/>
      </w:pPr>
      <w:r>
        <w:rPr>
          <w:rFonts w:ascii="Arial" w:cs="Arial" w:hAnsi="Arial"/>
          <w:color w:val="00000A"/>
        </w:rPr>
      </w:r>
    </w:p>
    <w:p>
      <w:pPr>
        <w:sectPr>
          <w:headerReference r:id="rId2" w:type="default"/>
          <w:footerReference r:id="rId3" w:type="default"/>
          <w:type w:val="nextPage"/>
          <w:pgSz w:h="16838" w:w="11906"/>
          <w:pgMar w:bottom="1134" w:footer="57" w:gutter="0" w:header="57" w:left="1134" w:right="1134" w:top="1134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49"/>
        <w:tabs>
          <w:tab w:leader="dot" w:pos="9638" w:val="right"/>
        </w:tabs>
      </w:pPr>
      <w:hyperlink w:anchor="__RefHeading__384_1576209036">
        <w:r>
          <w:fldChar w:fldCharType="begin"/>
        </w:r>
        <w:r>
          <w:instrText> TOC </w:instrText>
        </w:r>
        <w:r>
          <w:fldChar w:fldCharType="separate"/>
        </w:r>
        <w:r>
          <w:rPr>
            <w:rStyle w:val="style25"/>
          </w:rPr>
          <w:t>a)Zielbestimmungen</w:t>
          <w:tab/>
          <w:t>3</w:t>
        </w:r>
      </w:hyperlink>
    </w:p>
    <w:p>
      <w:pPr>
        <w:pStyle w:val="style50"/>
        <w:tabs>
          <w:tab w:leader="dot" w:pos="9838" w:val="right"/>
        </w:tabs>
      </w:pPr>
      <w:hyperlink w:anchor="__RefHeading__386_1576209036">
        <w:r>
          <w:rPr>
            <w:rStyle w:val="style25"/>
          </w:rPr>
          <w:t>a.1.Musskriterien</w:t>
          <w:tab/>
          <w:t>3</w:t>
        </w:r>
      </w:hyperlink>
    </w:p>
    <w:p>
      <w:pPr>
        <w:pStyle w:val="style50"/>
        <w:tabs>
          <w:tab w:leader="dot" w:pos="9838" w:val="right"/>
        </w:tabs>
      </w:pPr>
      <w:hyperlink w:anchor="__RefHeading__388_1576209036">
        <w:r>
          <w:rPr>
            <w:rStyle w:val="style25"/>
          </w:rPr>
          <w:t>a.2.Wunschkriterien</w:t>
          <w:tab/>
          <w:t>3</w:t>
        </w:r>
      </w:hyperlink>
    </w:p>
    <w:p>
      <w:pPr>
        <w:pStyle w:val="style50"/>
        <w:tabs>
          <w:tab w:leader="dot" w:pos="9838" w:val="right"/>
        </w:tabs>
      </w:pPr>
      <w:hyperlink w:anchor="__RefHeading__390_1576209036">
        <w:r>
          <w:rPr>
            <w:rStyle w:val="style25"/>
          </w:rPr>
          <w:t>a.3.Abgrenzungskriterien</w:t>
          <w:tab/>
          <w:t>3</w:t>
        </w:r>
      </w:hyperlink>
    </w:p>
    <w:p>
      <w:pPr>
        <w:pStyle w:val="style49"/>
        <w:tabs>
          <w:tab w:leader="dot" w:pos="9638" w:val="right"/>
        </w:tabs>
      </w:pPr>
      <w:hyperlink w:anchor="__RefHeading__392_1576209036">
        <w:r>
          <w:rPr>
            <w:rStyle w:val="style25"/>
          </w:rPr>
          <w:t>b)Produkteinsatz</w:t>
          <w:tab/>
          <w:t>3</w:t>
        </w:r>
      </w:hyperlink>
    </w:p>
    <w:p>
      <w:pPr>
        <w:pStyle w:val="style50"/>
        <w:tabs>
          <w:tab w:leader="dot" w:pos="9838" w:val="right"/>
        </w:tabs>
      </w:pPr>
      <w:hyperlink w:anchor="__RefHeading__394_1576209036">
        <w:r>
          <w:rPr>
            <w:rStyle w:val="style25"/>
          </w:rPr>
          <w:t>b.1.Anwendungsbereiche</w:t>
          <w:tab/>
          <w:t>4</w:t>
        </w:r>
      </w:hyperlink>
    </w:p>
    <w:p>
      <w:pPr>
        <w:pStyle w:val="style50"/>
        <w:tabs>
          <w:tab w:leader="dot" w:pos="9838" w:val="right"/>
        </w:tabs>
      </w:pPr>
      <w:hyperlink w:anchor="__RefHeading__396_1576209036">
        <w:r>
          <w:rPr>
            <w:rStyle w:val="style25"/>
          </w:rPr>
          <w:t>b.2.Zielgruppen</w:t>
          <w:tab/>
          <w:t>4</w:t>
        </w:r>
      </w:hyperlink>
    </w:p>
    <w:p>
      <w:pPr>
        <w:pStyle w:val="style50"/>
        <w:tabs>
          <w:tab w:leader="dot" w:pos="9838" w:val="right"/>
        </w:tabs>
      </w:pPr>
      <w:hyperlink w:anchor="__RefHeading__398_1576209036">
        <w:r>
          <w:rPr>
            <w:rStyle w:val="style25"/>
          </w:rPr>
          <w:t>b.3.Betriebsbedingungen</w:t>
          <w:tab/>
          <w:t>4</w:t>
        </w:r>
      </w:hyperlink>
    </w:p>
    <w:p>
      <w:pPr>
        <w:pStyle w:val="style49"/>
        <w:tabs>
          <w:tab w:leader="dot" w:pos="9638" w:val="right"/>
        </w:tabs>
      </w:pPr>
      <w:hyperlink w:anchor="__RefHeading__400_1576209036">
        <w:r>
          <w:rPr>
            <w:rStyle w:val="style25"/>
          </w:rPr>
          <w:t>c)Produktübersicht</w:t>
          <w:tab/>
          <w:t>4</w:t>
        </w:r>
      </w:hyperlink>
    </w:p>
    <w:p>
      <w:pPr>
        <w:pStyle w:val="style49"/>
        <w:tabs>
          <w:tab w:leader="dot" w:pos="9638" w:val="right"/>
        </w:tabs>
      </w:pPr>
      <w:hyperlink w:anchor="__RefHeading__402_1576209036">
        <w:r>
          <w:rPr>
            <w:rStyle w:val="style25"/>
          </w:rPr>
          <w:t>d)Produktfunktionen</w:t>
          <w:tab/>
          <w:t>4</w:t>
        </w:r>
      </w:hyperlink>
    </w:p>
    <w:p>
      <w:pPr>
        <w:pStyle w:val="style49"/>
        <w:tabs>
          <w:tab w:leader="dot" w:pos="9638" w:val="right"/>
        </w:tabs>
      </w:pPr>
      <w:hyperlink w:anchor="__RefHeading__404_1576209036">
        <w:r>
          <w:rPr>
            <w:rStyle w:val="style25"/>
          </w:rPr>
          <w:t>e)Produktdaten</w:t>
          <w:tab/>
          <w:t>4</w:t>
        </w:r>
      </w:hyperlink>
    </w:p>
    <w:p>
      <w:pPr>
        <w:pStyle w:val="style49"/>
        <w:tabs>
          <w:tab w:leader="dot" w:pos="9638" w:val="right"/>
        </w:tabs>
      </w:pPr>
      <w:hyperlink w:anchor="__RefHeading__406_1576209036">
        <w:r>
          <w:rPr>
            <w:rStyle w:val="style25"/>
          </w:rPr>
          <w:t>f)Produktleistungen</w:t>
          <w:tab/>
          <w:t>4</w:t>
        </w:r>
      </w:hyperlink>
    </w:p>
    <w:p>
      <w:pPr>
        <w:pStyle w:val="style49"/>
        <w:tabs>
          <w:tab w:leader="dot" w:pos="9638" w:val="right"/>
        </w:tabs>
      </w:pPr>
      <w:hyperlink w:anchor="__RefHeading__408_1576209036">
        <w:r>
          <w:rPr>
            <w:rStyle w:val="style25"/>
          </w:rPr>
          <w:t>g)Qualitätsanforderungen</w:t>
          <w:tab/>
          <w:t>4</w:t>
        </w:r>
      </w:hyperlink>
    </w:p>
    <w:p>
      <w:pPr>
        <w:pStyle w:val="style49"/>
        <w:tabs>
          <w:tab w:leader="dot" w:pos="9638" w:val="right"/>
        </w:tabs>
      </w:pPr>
      <w:hyperlink w:anchor="__RefHeading__410_1576209036">
        <w:r>
          <w:rPr>
            <w:rStyle w:val="style25"/>
          </w:rPr>
          <w:t>h)Bedienoberflächen</w:t>
          <w:tab/>
          <w:t>4</w:t>
        </w:r>
      </w:hyperlink>
    </w:p>
    <w:p>
      <w:pPr>
        <w:pStyle w:val="style49"/>
        <w:tabs>
          <w:tab w:leader="dot" w:pos="9638" w:val="right"/>
        </w:tabs>
      </w:pPr>
      <w:hyperlink w:anchor="__RefHeading__412_1576209036">
        <w:r>
          <w:rPr>
            <w:rStyle w:val="style25"/>
          </w:rPr>
          <w:t>i)Nichtfunktionale Anforderungen</w:t>
          <w:tab/>
          <w:t>4</w:t>
        </w:r>
      </w:hyperlink>
    </w:p>
    <w:p>
      <w:pPr>
        <w:pStyle w:val="style49"/>
        <w:tabs>
          <w:tab w:leader="dot" w:pos="9638" w:val="right"/>
        </w:tabs>
      </w:pPr>
      <w:hyperlink w:anchor="__RefHeading__414_1576209036">
        <w:r>
          <w:rPr>
            <w:rStyle w:val="style25"/>
          </w:rPr>
          <w:t>j)Technische Produktumgebung</w:t>
          <w:tab/>
          <w:t>4</w:t>
        </w:r>
      </w:hyperlink>
    </w:p>
    <w:p>
      <w:pPr>
        <w:pStyle w:val="style50"/>
        <w:tabs>
          <w:tab w:leader="dot" w:pos="9838" w:val="right"/>
        </w:tabs>
      </w:pPr>
      <w:hyperlink w:anchor="__RefHeading__416_1576209036">
        <w:r>
          <w:rPr>
            <w:rStyle w:val="style25"/>
          </w:rPr>
          <w:t>j.1.Software</w:t>
          <w:tab/>
          <w:t>4</w:t>
        </w:r>
      </w:hyperlink>
    </w:p>
    <w:p>
      <w:pPr>
        <w:pStyle w:val="style50"/>
        <w:tabs>
          <w:tab w:leader="dot" w:pos="9838" w:val="right"/>
        </w:tabs>
      </w:pPr>
      <w:hyperlink w:anchor="__RefHeading__418_1576209036">
        <w:r>
          <w:rPr>
            <w:rStyle w:val="style25"/>
          </w:rPr>
          <w:t>j.2.Hardware</w:t>
          <w:tab/>
          <w:t>4</w:t>
        </w:r>
      </w:hyperlink>
    </w:p>
    <w:p>
      <w:pPr>
        <w:pStyle w:val="style50"/>
        <w:tabs>
          <w:tab w:leader="dot" w:pos="9838" w:val="right"/>
        </w:tabs>
      </w:pPr>
      <w:hyperlink w:anchor="__RefHeading__420_1576209036">
        <w:r>
          <w:rPr>
            <w:rStyle w:val="style25"/>
          </w:rPr>
          <w:t>j.3.Orgware</w:t>
          <w:tab/>
          <w:t>4</w:t>
        </w:r>
      </w:hyperlink>
    </w:p>
    <w:p>
      <w:pPr>
        <w:pStyle w:val="style49"/>
        <w:tabs>
          <w:tab w:leader="dot" w:pos="9638" w:val="right"/>
        </w:tabs>
      </w:pPr>
      <w:hyperlink w:anchor="__RefHeading__422_1576209036">
        <w:r>
          <w:rPr>
            <w:rStyle w:val="style25"/>
          </w:rPr>
          <w:t>k)Spezielle Anforderungen an die Entwicklungsumgebung</w:t>
          <w:tab/>
          <w:t>4</w:t>
        </w:r>
      </w:hyperlink>
    </w:p>
    <w:p>
      <w:pPr>
        <w:pStyle w:val="style50"/>
        <w:tabs>
          <w:tab w:leader="dot" w:pos="9838" w:val="right"/>
        </w:tabs>
      </w:pPr>
      <w:hyperlink w:anchor="__RefHeading__424_1576209036">
        <w:r>
          <w:rPr>
            <w:rStyle w:val="style25"/>
          </w:rPr>
          <w:t>k.1.Software</w:t>
          <w:tab/>
          <w:t>5</w:t>
        </w:r>
      </w:hyperlink>
    </w:p>
    <w:p>
      <w:pPr>
        <w:pStyle w:val="style50"/>
        <w:tabs>
          <w:tab w:leader="dot" w:pos="9838" w:val="right"/>
        </w:tabs>
      </w:pPr>
      <w:hyperlink w:anchor="__RefHeading__426_1576209036">
        <w:r>
          <w:rPr>
            <w:rStyle w:val="style25"/>
          </w:rPr>
          <w:t>k.2.Hardware</w:t>
          <w:tab/>
          <w:t>5</w:t>
        </w:r>
      </w:hyperlink>
    </w:p>
    <w:p>
      <w:pPr>
        <w:pStyle w:val="style50"/>
        <w:tabs>
          <w:tab w:leader="dot" w:pos="9838" w:val="right"/>
        </w:tabs>
      </w:pPr>
      <w:hyperlink w:anchor="__RefHeading__428_1576209036">
        <w:r>
          <w:rPr>
            <w:rStyle w:val="style25"/>
          </w:rPr>
          <w:t>k.3.Orgware</w:t>
          <w:tab/>
          <w:t>5</w:t>
        </w:r>
      </w:hyperlink>
    </w:p>
    <w:p>
      <w:pPr>
        <w:pStyle w:val="style50"/>
        <w:tabs>
          <w:tab w:leader="dot" w:pos="9838" w:val="right"/>
        </w:tabs>
      </w:pPr>
      <w:hyperlink w:anchor="__RefHeading__430_1576209036">
        <w:r>
          <w:rPr>
            <w:rStyle w:val="style25"/>
          </w:rPr>
          <w:t>k.4.Entwicklungsschnittstellen</w:t>
          <w:tab/>
          <w:t>5</w:t>
        </w:r>
      </w:hyperlink>
    </w:p>
    <w:p>
      <w:pPr>
        <w:pStyle w:val="style49"/>
        <w:tabs>
          <w:tab w:leader="dot" w:pos="9638" w:val="right"/>
        </w:tabs>
      </w:pPr>
      <w:hyperlink w:anchor="__RefHeading__432_1576209036">
        <w:r>
          <w:rPr>
            <w:rStyle w:val="style25"/>
          </w:rPr>
          <w:t>l)Gliederung in Teilprodukte</w:t>
          <w:tab/>
          <w:t>5</w:t>
        </w:r>
      </w:hyperlink>
    </w:p>
    <w:p>
      <w:pPr>
        <w:pStyle w:val="style49"/>
        <w:tabs>
          <w:tab w:leader="dot" w:pos="9638" w:val="right"/>
        </w:tabs>
      </w:pPr>
      <w:hyperlink w:anchor="__RefHeading__434_1576209036">
        <w:r>
          <w:rPr>
            <w:rStyle w:val="style25"/>
          </w:rPr>
          <w:t>m)Ergänzungen</w:t>
          <w:tab/>
          <w:t>5</w:t>
        </w:r>
        <w:r>
          <w:fldChar w:fldCharType="end"/>
        </w:r>
      </w:hyperlink>
    </w:p>
    <w:p>
      <w:pPr>
        <w:sectPr>
          <w:type w:val="continuous"/>
          <w:pgSz w:h="16838" w:w="11906"/>
          <w:pgMar w:bottom="1134" w:footer="57" w:gutter="0" w:header="57" w:left="1134" w:right="1134" w:top="1134"/>
          <w:formProt/>
          <w:textDirection w:val="lrTb"/>
          <w:docGrid w:charSpace="0" w:linePitch="240" w:type="default"/>
        </w:sectPr>
      </w:pPr>
    </w:p>
    <w:p>
      <w:pPr>
        <w:pStyle w:val="style0"/>
      </w:pPr>
      <w:hyperlink w:anchor="_Toc383589850">
        <w:r>
          <w:rPr/>
        </w:r>
      </w:hyperlink>
    </w:p>
    <w:p>
      <w:pPr>
        <w:pStyle w:val="style0"/>
      </w:pPr>
      <w:r>
        <w:rPr/>
      </w:r>
    </w:p>
    <w:p>
      <w:pPr>
        <w:pStyle w:val="style1"/>
        <w:pageBreakBefore/>
        <w:numPr>
          <w:ilvl w:val="0"/>
          <w:numId w:val="1"/>
        </w:numPr>
      </w:pPr>
      <w:bookmarkStart w:id="2" w:name="__RefHeading__384_1576209036"/>
      <w:bookmarkStart w:id="3" w:name="_Toc383589851"/>
      <w:bookmarkEnd w:id="2"/>
      <w:bookmarkEnd w:id="3"/>
      <w:r>
        <w:rPr/>
        <w:t>Zielbestimmungen</w:t>
      </w:r>
    </w:p>
    <w:p>
      <w:pPr>
        <w:pStyle w:val="style0"/>
        <w:ind w:hanging="0" w:left="851" w:right="0"/>
      </w:pPr>
      <w:r>
        <w:rPr/>
        <w:t xml:space="preserve">Es soll eine Desktop-Anwendung entwickelt werden, worin der Nutzer strategische Gefechte mit unterschiedlichen Einheiten in Echtzeit ausfechten kann. </w:t>
      </w:r>
    </w:p>
    <w:p>
      <w:pPr>
        <w:pStyle w:val="style0"/>
        <w:ind w:hanging="0" w:left="851" w:right="0"/>
      </w:pPr>
      <w:r>
        <w:rPr/>
      </w:r>
    </w:p>
    <w:p>
      <w:pPr>
        <w:pStyle w:val="style2"/>
        <w:numPr>
          <w:ilvl w:val="1"/>
          <w:numId w:val="1"/>
        </w:numPr>
      </w:pPr>
      <w:bookmarkStart w:id="4" w:name="__RefHeading__386_1576209036"/>
      <w:bookmarkStart w:id="5" w:name="_Toc383589852"/>
      <w:bookmarkEnd w:id="4"/>
      <w:bookmarkEnd w:id="5"/>
      <w:r>
        <w:rPr/>
        <w:t>Musskriterien</w:t>
      </w:r>
    </w:p>
    <w:p>
      <w:pPr>
        <w:pStyle w:val="style47"/>
        <w:numPr>
          <w:ilvl w:val="0"/>
          <w:numId w:val="2"/>
        </w:numPr>
      </w:pPr>
      <w:r>
        <w:rPr/>
        <w:t>Aus dem Hauptmenü soll man zu den folgenden Menüs kommen:</w:t>
      </w:r>
    </w:p>
    <w:p>
      <w:pPr>
        <w:pStyle w:val="style47"/>
        <w:numPr>
          <w:ilvl w:val="1"/>
          <w:numId w:val="2"/>
        </w:numPr>
      </w:pPr>
      <w:r>
        <w:rPr/>
        <w:t>Einzelspielermenü</w:t>
      </w:r>
    </w:p>
    <w:p>
      <w:pPr>
        <w:pStyle w:val="style47"/>
        <w:numPr>
          <w:ilvl w:val="2"/>
          <w:numId w:val="2"/>
        </w:numPr>
      </w:pPr>
      <w:r>
        <w:rPr/>
        <w:t>Hier wählt man ein Spiel aus verschiedenen Szenarien und anderen Spezifikationen(Welche?) und kommt so zu Start eines neuem Spiels.</w:t>
      </w:r>
    </w:p>
    <w:p>
      <w:pPr>
        <w:pStyle w:val="style47"/>
        <w:numPr>
          <w:ilvl w:val="1"/>
          <w:numId w:val="2"/>
        </w:numPr>
      </w:pPr>
      <w:r>
        <w:rPr/>
        <w:t>Spiel Laden</w:t>
      </w:r>
    </w:p>
    <w:p>
      <w:pPr>
        <w:pStyle w:val="style47"/>
        <w:numPr>
          <w:ilvl w:val="2"/>
          <w:numId w:val="2"/>
        </w:numPr>
      </w:pPr>
      <w:r>
        <w:rPr/>
        <w:t>Eine Spielstand mittels Namen laden  //Verbesserungswürdig</w:t>
      </w:r>
    </w:p>
    <w:p>
      <w:pPr>
        <w:pStyle w:val="style47"/>
        <w:numPr>
          <w:ilvl w:val="1"/>
          <w:numId w:val="2"/>
        </w:numPr>
      </w:pPr>
      <w:r>
        <w:rPr/>
        <w:t>Highscore(Wie stellt die sich zusammen)</w:t>
      </w:r>
    </w:p>
    <w:p>
      <w:pPr>
        <w:pStyle w:val="style47"/>
        <w:numPr>
          <w:ilvl w:val="1"/>
          <w:numId w:val="2"/>
        </w:numPr>
      </w:pPr>
      <w:r>
        <w:rPr/>
        <w:t>Achievements</w:t>
      </w:r>
    </w:p>
    <w:p>
      <w:pPr>
        <w:pStyle w:val="style47"/>
        <w:numPr>
          <w:ilvl w:val="2"/>
          <w:numId w:val="2"/>
        </w:numPr>
      </w:pPr>
      <w:r>
        <w:rPr/>
        <w:t>Es soll Erfolge geben, die man beim Spielen erreichen kann</w:t>
      </w:r>
    </w:p>
    <w:p>
      <w:pPr>
        <w:pStyle w:val="style47"/>
        <w:numPr>
          <w:ilvl w:val="1"/>
          <w:numId w:val="2"/>
        </w:numPr>
      </w:pPr>
      <w:r>
        <w:rPr/>
        <w:t>Einstellungen</w:t>
      </w:r>
    </w:p>
    <w:p>
      <w:pPr>
        <w:pStyle w:val="style47"/>
        <w:numPr>
          <w:ilvl w:val="2"/>
          <w:numId w:val="2"/>
        </w:numPr>
      </w:pPr>
      <w:r>
        <w:rPr/>
        <w:t>Sound Einstellungen</w:t>
      </w:r>
    </w:p>
    <w:p>
      <w:pPr>
        <w:pStyle w:val="style47"/>
        <w:numPr>
          <w:ilvl w:val="2"/>
          <w:numId w:val="2"/>
        </w:numPr>
      </w:pPr>
      <w:r>
        <w:rPr/>
        <w:t>Tastenbelegung sollen geändert werden können</w:t>
      </w:r>
    </w:p>
    <w:p>
      <w:pPr>
        <w:pStyle w:val="style47"/>
        <w:numPr>
          <w:ilvl w:val="1"/>
          <w:numId w:val="2"/>
        </w:numPr>
      </w:pPr>
      <w:r>
        <w:rPr/>
        <w:t>Spiel Beenden</w:t>
      </w:r>
    </w:p>
    <w:p>
      <w:pPr>
        <w:pStyle w:val="style47"/>
        <w:numPr>
          <w:ilvl w:val="0"/>
          <w:numId w:val="2"/>
        </w:numPr>
      </w:pPr>
      <w:r>
        <w:rPr/>
        <w:t>Im Spiel</w:t>
      </w:r>
    </w:p>
    <w:p>
      <w:pPr>
        <w:pStyle w:val="style47"/>
        <w:numPr>
          <w:ilvl w:val="1"/>
          <w:numId w:val="2"/>
        </w:numPr>
      </w:pPr>
      <w:r>
        <w:rPr/>
        <w:t>Im Spiel soll es möglich sein, ein Spiel pausierendes Menü zu öffnen.</w:t>
      </w:r>
    </w:p>
    <w:p>
      <w:pPr>
        <w:pStyle w:val="style47"/>
        <w:numPr>
          <w:ilvl w:val="1"/>
          <w:numId w:val="2"/>
        </w:numPr>
      </w:pPr>
      <w:r>
        <w:rPr/>
        <w:t>Nach dem Beenden oder Abbrechen eines Spiels soll eine Statistik(Wie sieht die aus?) angezeigt werden</w:t>
      </w:r>
    </w:p>
    <w:p>
      <w:pPr>
        <w:pStyle w:val="style47"/>
        <w:numPr>
          <w:ilvl w:val="0"/>
          <w:numId w:val="2"/>
        </w:numPr>
      </w:pPr>
      <w:r>
        <w:rPr/>
        <w:t>Das laden eines Szenarios oder eines Spielstandes soll aus einer Datei erfolgen, die ein entsprechend selbst entwickelt Format besitzt</w:t>
      </w:r>
    </w:p>
    <w:p>
      <w:pPr>
        <w:pStyle w:val="style47"/>
        <w:numPr>
          <w:ilvl w:val="0"/>
          <w:numId w:val="2"/>
        </w:numPr>
      </w:pPr>
      <w:r>
        <w:rPr/>
        <w:t>Highscores und Achievements sollen jeweils in einem eigenen Format abgespeichert werden</w:t>
      </w:r>
    </w:p>
    <w:p>
      <w:pPr>
        <w:pStyle w:val="style47"/>
        <w:numPr>
          <w:ilvl w:val="0"/>
          <w:numId w:val="2"/>
        </w:numPr>
      </w:pPr>
      <w:r>
        <w:rPr/>
        <w:t>Einstellungen vom Spieler sollen in einer CSV (Comma-separated values) Datei abgespeichert werden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6" w:name="__RefHeading__388_1576209036"/>
      <w:bookmarkStart w:id="7" w:name="_Toc383589853"/>
      <w:bookmarkEnd w:id="6"/>
      <w:bookmarkEnd w:id="7"/>
      <w:r>
        <w:rPr/>
        <w:t>Wunschkriterien</w:t>
      </w:r>
    </w:p>
    <w:p>
      <w:pPr>
        <w:pStyle w:val="style2"/>
        <w:numPr>
          <w:ilvl w:val="1"/>
          <w:numId w:val="1"/>
        </w:numPr>
      </w:pPr>
      <w:bookmarkStart w:id="8" w:name="__RefHeading__390_1576209036"/>
      <w:bookmarkStart w:id="9" w:name="_Toc383589854"/>
      <w:bookmarkEnd w:id="8"/>
      <w:bookmarkEnd w:id="9"/>
      <w:r>
        <w:rPr/>
        <w:t>Abgrenzungskriterien</w:t>
      </w:r>
    </w:p>
    <w:p>
      <w:pPr>
        <w:pStyle w:val="style1"/>
        <w:keepNext/>
        <w:numPr>
          <w:ilvl w:val="0"/>
          <w:numId w:val="1"/>
        </w:numPr>
        <w:spacing w:after="120" w:before="0" w:line="240" w:lineRule="atLeast"/>
      </w:pPr>
      <w:bookmarkStart w:id="10" w:name="__RefHeading__392_1576209036"/>
      <w:bookmarkStart w:id="11" w:name="_Toc383589855"/>
      <w:bookmarkEnd w:id="10"/>
      <w:bookmarkEnd w:id="11"/>
      <w:r>
        <w:rPr/>
        <w:t>Produkteinsatz</w:t>
      </w:r>
    </w:p>
    <w:p>
      <w:pPr>
        <w:pStyle w:val="style2"/>
        <w:numPr>
          <w:ilvl w:val="1"/>
          <w:numId w:val="1"/>
        </w:numPr>
      </w:pPr>
      <w:bookmarkStart w:id="12" w:name="__RefHeading__394_1576209036"/>
      <w:bookmarkStart w:id="13" w:name="_Toc383589856"/>
      <w:bookmarkEnd w:id="12"/>
      <w:bookmarkEnd w:id="13"/>
      <w:r>
        <w:rPr/>
        <w:t>Anwendungsbereiche</w:t>
      </w:r>
    </w:p>
    <w:p>
      <w:pPr>
        <w:pStyle w:val="style0"/>
        <w:ind w:hanging="0" w:left="851" w:right="0"/>
      </w:pPr>
      <w:bookmarkStart w:id="14" w:name="_GoBack"/>
      <w:bookmarkStart w:id="15" w:name="_GoBack"/>
      <w:bookmarkEnd w:id="15"/>
      <w:r>
        <w:rPr/>
      </w:r>
    </w:p>
    <w:p>
      <w:pPr>
        <w:pStyle w:val="style2"/>
        <w:numPr>
          <w:ilvl w:val="1"/>
          <w:numId w:val="1"/>
        </w:numPr>
      </w:pPr>
      <w:bookmarkStart w:id="16" w:name="__RefHeading__396_1576209036"/>
      <w:bookmarkStart w:id="17" w:name="_Toc383589857"/>
      <w:bookmarkEnd w:id="16"/>
      <w:bookmarkEnd w:id="17"/>
      <w:r>
        <w:rPr/>
        <w:t>Zielgruppen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18" w:name="__RefHeading__398_1576209036"/>
      <w:bookmarkStart w:id="19" w:name="_Toc383589858"/>
      <w:bookmarkEnd w:id="18"/>
      <w:bookmarkEnd w:id="19"/>
      <w:r>
        <w:rPr/>
        <w:t>Betriebsbedingungen</w:t>
      </w:r>
    </w:p>
    <w:p>
      <w:pPr>
        <w:pStyle w:val="style0"/>
      </w:pPr>
      <w:r>
        <w:rPr/>
      </w:r>
    </w:p>
    <w:p>
      <w:pPr>
        <w:pStyle w:val="style1"/>
        <w:keepNext/>
        <w:numPr>
          <w:ilvl w:val="0"/>
          <w:numId w:val="1"/>
        </w:numPr>
        <w:spacing w:after="120" w:before="0" w:line="240" w:lineRule="atLeast"/>
      </w:pPr>
      <w:bookmarkStart w:id="20" w:name="__RefHeading__400_1576209036"/>
      <w:bookmarkEnd w:id="20"/>
      <w:r>
        <w:rPr/>
        <w:t>Produktübersicht</w:t>
      </w:r>
    </w:p>
    <w:p>
      <w:pPr>
        <w:pStyle w:val="style0"/>
      </w:pPr>
      <w:r>
        <w:rPr/>
      </w:r>
    </w:p>
    <w:p>
      <w:pPr>
        <w:pStyle w:val="style1"/>
        <w:keepNext/>
        <w:numPr>
          <w:ilvl w:val="0"/>
          <w:numId w:val="1"/>
        </w:numPr>
        <w:spacing w:after="120" w:before="0" w:line="240" w:lineRule="atLeast"/>
      </w:pPr>
      <w:bookmarkStart w:id="21" w:name="__RefHeading__402_1576209036"/>
      <w:bookmarkEnd w:id="21"/>
      <w:r>
        <w:rPr/>
        <w:t>Produktfunktionen</w:t>
      </w:r>
    </w:p>
    <w:p>
      <w:pPr>
        <w:pStyle w:val="style0"/>
      </w:pPr>
      <w:r>
        <w:rPr/>
      </w:r>
    </w:p>
    <w:p>
      <w:pPr>
        <w:pStyle w:val="style1"/>
        <w:keepNext/>
        <w:numPr>
          <w:ilvl w:val="0"/>
          <w:numId w:val="1"/>
        </w:numPr>
        <w:spacing w:after="120" w:before="0" w:line="240" w:lineRule="atLeast"/>
      </w:pPr>
      <w:bookmarkStart w:id="22" w:name="__RefHeading__404_1576209036"/>
      <w:bookmarkEnd w:id="22"/>
      <w:r>
        <w:rPr/>
        <w:t>Produktdaten</w:t>
      </w:r>
    </w:p>
    <w:p>
      <w:pPr>
        <w:pStyle w:val="style0"/>
      </w:pPr>
      <w:r>
        <w:rPr/>
      </w:r>
    </w:p>
    <w:p>
      <w:pPr>
        <w:pStyle w:val="style1"/>
        <w:keepNext/>
        <w:numPr>
          <w:ilvl w:val="0"/>
          <w:numId w:val="1"/>
        </w:numPr>
        <w:spacing w:after="120" w:before="0" w:line="240" w:lineRule="atLeast"/>
      </w:pPr>
      <w:bookmarkStart w:id="23" w:name="__RefHeading__406_1576209036"/>
      <w:bookmarkEnd w:id="23"/>
      <w:r>
        <w:rPr/>
        <w:t>Produktleistungen</w:t>
      </w:r>
    </w:p>
    <w:p>
      <w:pPr>
        <w:pStyle w:val="style0"/>
      </w:pPr>
      <w:r>
        <w:rPr/>
      </w:r>
    </w:p>
    <w:p>
      <w:pPr>
        <w:pStyle w:val="style1"/>
        <w:keepNext/>
        <w:numPr>
          <w:ilvl w:val="0"/>
          <w:numId w:val="1"/>
        </w:numPr>
        <w:spacing w:after="120" w:before="0" w:line="240" w:lineRule="atLeast"/>
      </w:pPr>
      <w:bookmarkStart w:id="24" w:name="__RefHeading__408_1576209036"/>
      <w:bookmarkEnd w:id="24"/>
      <w:r>
        <w:rPr/>
        <w:t>Qualitätsanforderungen</w:t>
      </w:r>
    </w:p>
    <w:p>
      <w:pPr>
        <w:pStyle w:val="style0"/>
      </w:pPr>
      <w:r>
        <w:rPr/>
      </w:r>
    </w:p>
    <w:p>
      <w:pPr>
        <w:pStyle w:val="style1"/>
        <w:keepNext/>
        <w:numPr>
          <w:ilvl w:val="0"/>
          <w:numId w:val="1"/>
        </w:numPr>
        <w:spacing w:after="120" w:before="0" w:line="240" w:lineRule="atLeast"/>
      </w:pPr>
      <w:bookmarkStart w:id="25" w:name="__RefHeading__410_1576209036"/>
      <w:bookmarkEnd w:id="25"/>
      <w:r>
        <w:rPr/>
        <w:t>Bedienoberflächen</w:t>
      </w:r>
    </w:p>
    <w:p>
      <w:pPr>
        <w:pStyle w:val="style0"/>
      </w:pPr>
      <w:r>
        <w:rPr/>
      </w:r>
    </w:p>
    <w:p>
      <w:pPr>
        <w:pStyle w:val="style1"/>
        <w:keepNext/>
        <w:numPr>
          <w:ilvl w:val="0"/>
          <w:numId w:val="1"/>
        </w:numPr>
        <w:spacing w:after="120" w:before="0" w:line="240" w:lineRule="atLeast"/>
      </w:pPr>
      <w:bookmarkStart w:id="26" w:name="__RefHeading__412_1576209036"/>
      <w:bookmarkEnd w:id="26"/>
      <w:r>
        <w:rPr/>
        <w:t>Nichtfunktionale Anforderungen</w:t>
      </w:r>
    </w:p>
    <w:p>
      <w:pPr>
        <w:pStyle w:val="style0"/>
      </w:pPr>
      <w:r>
        <w:rPr/>
      </w:r>
    </w:p>
    <w:p>
      <w:pPr>
        <w:pStyle w:val="style1"/>
        <w:keepNext/>
        <w:numPr>
          <w:ilvl w:val="0"/>
          <w:numId w:val="1"/>
        </w:numPr>
        <w:spacing w:after="120" w:before="0" w:line="240" w:lineRule="atLeast"/>
      </w:pPr>
      <w:bookmarkStart w:id="27" w:name="__RefHeading__414_1576209036"/>
      <w:bookmarkEnd w:id="27"/>
      <w:r>
        <w:rPr/>
        <w:t>Technische Produktumgebung</w:t>
      </w:r>
    </w:p>
    <w:p>
      <w:pPr>
        <w:pStyle w:val="style2"/>
        <w:numPr>
          <w:ilvl w:val="1"/>
          <w:numId w:val="1"/>
        </w:numPr>
      </w:pPr>
      <w:bookmarkStart w:id="28" w:name="__RefHeading__416_1576209036"/>
      <w:bookmarkEnd w:id="28"/>
      <w:r>
        <w:rPr/>
        <w:t>Software</w:t>
      </w:r>
    </w:p>
    <w:p>
      <w:pPr>
        <w:pStyle w:val="style2"/>
        <w:numPr>
          <w:ilvl w:val="1"/>
          <w:numId w:val="1"/>
        </w:numPr>
      </w:pPr>
      <w:bookmarkStart w:id="29" w:name="__RefHeading__418_1576209036"/>
      <w:bookmarkEnd w:id="29"/>
      <w:r>
        <w:rPr/>
        <w:t>Hardware</w:t>
      </w:r>
    </w:p>
    <w:p>
      <w:pPr>
        <w:pStyle w:val="style2"/>
        <w:numPr>
          <w:ilvl w:val="1"/>
          <w:numId w:val="1"/>
        </w:numPr>
      </w:pPr>
      <w:bookmarkStart w:id="30" w:name="__RefHeading__420_1576209036"/>
      <w:bookmarkEnd w:id="30"/>
      <w:r>
        <w:rPr/>
        <w:t>Orgware</w:t>
      </w:r>
    </w:p>
    <w:p>
      <w:pPr>
        <w:pStyle w:val="style0"/>
      </w:pPr>
      <w:r>
        <w:rPr/>
      </w:r>
    </w:p>
    <w:p>
      <w:pPr>
        <w:pStyle w:val="style1"/>
        <w:keepNext/>
        <w:numPr>
          <w:ilvl w:val="0"/>
          <w:numId w:val="1"/>
        </w:numPr>
        <w:spacing w:after="120" w:before="0" w:line="240" w:lineRule="atLeast"/>
      </w:pPr>
      <w:bookmarkStart w:id="31" w:name="__RefHeading__422_1576209036"/>
      <w:bookmarkEnd w:id="31"/>
      <w:r>
        <w:rPr/>
        <w:t>Spezielle Anforderungen an die Entwicklungsumgebung</w:t>
      </w:r>
    </w:p>
    <w:p>
      <w:pPr>
        <w:pStyle w:val="style2"/>
        <w:numPr>
          <w:ilvl w:val="1"/>
          <w:numId w:val="1"/>
        </w:numPr>
      </w:pPr>
      <w:bookmarkStart w:id="32" w:name="__RefHeading__424_1576209036"/>
      <w:bookmarkStart w:id="33" w:name="_Toc383589860"/>
      <w:bookmarkEnd w:id="32"/>
      <w:bookmarkEnd w:id="33"/>
      <w:r>
        <w:rPr/>
        <w:t>Software</w:t>
      </w:r>
    </w:p>
    <w:p>
      <w:pPr>
        <w:pStyle w:val="style2"/>
        <w:numPr>
          <w:ilvl w:val="1"/>
          <w:numId w:val="1"/>
        </w:numPr>
      </w:pPr>
      <w:bookmarkStart w:id="34" w:name="__RefHeading__426_1576209036"/>
      <w:bookmarkStart w:id="35" w:name="_Toc383589861"/>
      <w:bookmarkEnd w:id="34"/>
      <w:bookmarkEnd w:id="35"/>
      <w:r>
        <w:rPr/>
        <w:t>Hardware</w:t>
      </w:r>
    </w:p>
    <w:p>
      <w:pPr>
        <w:pStyle w:val="style2"/>
        <w:numPr>
          <w:ilvl w:val="1"/>
          <w:numId w:val="1"/>
        </w:numPr>
      </w:pPr>
      <w:bookmarkStart w:id="36" w:name="__RefHeading__428_1576209036"/>
      <w:bookmarkStart w:id="37" w:name="_Toc383589862"/>
      <w:bookmarkEnd w:id="36"/>
      <w:bookmarkEnd w:id="37"/>
      <w:r>
        <w:rPr/>
        <w:t>Orgware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38" w:name="__RefHeading__430_1576209036"/>
      <w:bookmarkEnd w:id="38"/>
      <w:r>
        <w:rPr/>
        <w:t>Entwicklungsschnittstellen</w:t>
      </w:r>
    </w:p>
    <w:p>
      <w:pPr>
        <w:pStyle w:val="style0"/>
      </w:pPr>
      <w:r>
        <w:rPr/>
      </w:r>
    </w:p>
    <w:p>
      <w:pPr>
        <w:pStyle w:val="style1"/>
        <w:keepNext/>
        <w:numPr>
          <w:ilvl w:val="0"/>
          <w:numId w:val="1"/>
        </w:numPr>
        <w:spacing w:after="120" w:before="0" w:line="240" w:lineRule="atLeast"/>
      </w:pPr>
      <w:bookmarkStart w:id="39" w:name="__RefHeading__432_1576209036"/>
      <w:bookmarkEnd w:id="39"/>
      <w:r>
        <w:rPr/>
        <w:t>Gliederung in Teilprodukte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cs="Arial"/>
          <w:sz w:val="28"/>
        </w:rPr>
      </w:r>
    </w:p>
    <w:p>
      <w:pPr>
        <w:pStyle w:val="style1"/>
        <w:keepNext/>
        <w:numPr>
          <w:ilvl w:val="0"/>
          <w:numId w:val="1"/>
        </w:numPr>
        <w:spacing w:after="120" w:before="0" w:line="240" w:lineRule="atLeast"/>
      </w:pPr>
      <w:bookmarkStart w:id="40" w:name="__RefHeading__434_1576209036"/>
      <w:bookmarkEnd w:id="40"/>
      <w:r>
        <w:rPr/>
        <w:t>Ergänzungen</w:t>
      </w:r>
    </w:p>
    <w:p>
      <w:pPr>
        <w:pStyle w:val="style0"/>
      </w:pPr>
      <w:r>
        <w:rPr/>
      </w:r>
    </w:p>
    <w:p>
      <w:pPr>
        <w:pStyle w:val="style0"/>
        <w:ind w:hanging="0" w:left="851" w:right="0"/>
      </w:pPr>
      <w:r>
        <w:rPr/>
      </w:r>
    </w:p>
    <w:sectPr>
      <w:type w:val="continuous"/>
      <w:pgSz w:h="16838" w:w="11906"/>
      <w:pgMar w:bottom="1134" w:footer="57" w:gutter="0" w:header="57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sz w:val="16"/>
      </w:rPr>
      <w:t xml:space="preserve">Marius Focke, Julius Paffrath, Gregor Plebanek/ Seite </w:t>
    </w: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sz w:val="16"/>
      </w:rPr>
      <w:t xml:space="preserve"> von </w:t>
    </w:r>
    <w:r>
      <w:rPr/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  <w:r>
      <w:rPr>
        <w:sz w:val="16"/>
      </w:rPr>
      <w:t xml:space="preserve"> Seite(n)</w:t>
      <w:tab/>
    </w:r>
    <w:r>
      <w:rPr/>
      <w:fldChar w:fldCharType="begin"/>
    </w:r>
    <w:r>
      <w:instrText> FILENAME </w:instrText>
    </w:r>
    <w:r>
      <w:fldChar w:fldCharType="separate"/>
    </w:r>
    <w:r>
      <w:t>Pflichtenheft</w:t>
    </w:r>
    <w:r>
      <w:fldChar w:fldCharType="end"/>
    </w:r>
    <w:r>
      <w:rPr>
        <w:sz w:val="16"/>
      </w:rPr>
      <w:tab/>
    </w:r>
    <w:r>
      <w:rPr/>
      <w:fldChar w:fldCharType="begin"/>
    </w:r>
    <w:r>
      <w:instrText> CREATEDATE \@"dd\.MM\.yyyy" </w:instrText>
    </w:r>
    <w:r>
      <w:fldChar w:fldCharType="separate"/>
    </w:r>
    <w:r>
      <w:t>30.09.2013</w:t>
    </w:r>
    <w:r>
      <w:fldChar w:fldCharType="end"/>
    </w:r>
    <w:r>
      <w:rPr>
        <w:sz w:val="16"/>
      </w:rPr>
      <w:t>/12.10.2015</w:t>
    </w:r>
    <w:pStyle w:val="style36"/>
    <w:tabs>
      <w:tab w:leader="none" w:pos="6521" w:val="center"/>
      <w:tab w:leader="none" w:pos="9639" w:val="right"/>
    </w:tabs>
    <w:top w:color="00000A" w:space="0" w:sz="4" w:val="single"/>
    <w:pP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tabs>
        <w:tab w:leader="none" w:pos="4536" w:val="center"/>
        <w:tab w:leader="none" w:pos="9072" w:val="right"/>
        <w:tab w:leader="underscore" w:pos="9639" w:val="left"/>
      </w:tabs>
      <w:spacing w:after="0" w:before="60"/>
    </w:pPr>
    <w:r>
      <w:rPr>
        <w:rFonts w:cs="Arial"/>
        <w:szCs w:val="24"/>
      </w:rPr>
      <w:tab/>
    </w:r>
  </w:p>
  <w:p>
    <w:pPr>
      <w:pStyle w:val="style32"/>
      <w:tabs>
        <w:tab w:leader="none" w:pos="9639" w:val="right"/>
      </w:tabs>
    </w:pPr>
    <w:r>
      <w:rPr>
        <w:rFonts w:ascii="Arial Rounded MT Bold" w:cs="Arial" w:hAnsi="Arial Rounded MT Bold"/>
      </w:rPr>
      <w:t>Pflichtenheft</w:t>
      <w:tab/>
      <w:t>Real-Time Strategy Game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lowerLetter"/>
      <w:lvlText w:val="%1)"/>
      <w:lvlJc w:val="left"/>
      <w:pPr>
        <w:tabs>
          <w:tab w:pos="284" w:val="num"/>
        </w:tabs>
        <w:ind w:hanging="284" w:left="284"/>
      </w:pPr>
      <w:rPr>
        <w:sz w:val="20"/>
      </w:rPr>
    </w:lvl>
    <w:lvl w:ilvl="1">
      <w:start w:val="1"/>
      <w:numFmt w:val="decimal"/>
      <w:lvlText w:val="%1.%2."/>
      <w:lvlJc w:val="left"/>
      <w:pPr>
        <w:tabs>
          <w:tab w:pos="851" w:val="num"/>
        </w:tabs>
        <w:ind w:hanging="851" w:left="851"/>
      </w:pPr>
    </w:lvl>
    <w:lvl w:ilvl="2">
      <w:start w:val="1"/>
      <w:numFmt w:val="decimal"/>
      <w:lvlText w:val="%1.%2.%3."/>
      <w:lvlJc w:val="left"/>
      <w:pPr>
        <w:tabs>
          <w:tab w:pos="851" w:val="num"/>
        </w:tabs>
        <w:ind w:hanging="851" w:left="851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1571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291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011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731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451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171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891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611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331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9" w:val="left"/>
      </w:tabs>
      <w:suppressAutoHyphens w:val="true"/>
      <w:jc w:val="both"/>
    </w:pPr>
    <w:rPr>
      <w:rFonts w:ascii="Arial" w:cs="Times New Roman" w:eastAsia="Calibri" w:hAnsi="Arial"/>
      <w:color w:val="auto"/>
      <w:sz w:val="24"/>
      <w:szCs w:val="20"/>
      <w:lang w:bidi="ar-SA" w:eastAsia="de-DE" w:val="de-DE"/>
    </w:rPr>
  </w:style>
  <w:style w:styleId="style1" w:type="paragraph">
    <w:name w:val="Überschrift 1"/>
    <w:basedOn w:val="style0"/>
    <w:next w:val="style27"/>
    <w:pPr>
      <w:keepNext/>
      <w:numPr>
        <w:ilvl w:val="0"/>
        <w:numId w:val="1"/>
      </w:numPr>
      <w:spacing w:after="120" w:before="0" w:line="240" w:lineRule="atLeast"/>
    </w:pPr>
    <w:rPr>
      <w:b/>
      <w:sz w:val="28"/>
    </w:rPr>
  </w:style>
  <w:style w:styleId="style2" w:type="paragraph">
    <w:name w:val="Überschrift 2"/>
    <w:basedOn w:val="style1"/>
    <w:next w:val="style27"/>
    <w:pPr>
      <w:numPr>
        <w:ilvl w:val="1"/>
        <w:numId w:val="1"/>
      </w:numPr>
      <w:spacing w:after="60" w:before="0"/>
      <w:outlineLvl w:val="1"/>
    </w:pPr>
    <w:rPr>
      <w:sz w:val="24"/>
    </w:rPr>
  </w:style>
  <w:style w:styleId="style3" w:type="paragraph">
    <w:name w:val="Überschrift 3"/>
    <w:basedOn w:val="style2"/>
    <w:next w:val="style27"/>
    <w:pPr>
      <w:numPr>
        <w:ilvl w:val="2"/>
        <w:numId w:val="1"/>
      </w:numPr>
      <w:outlineLvl w:val="2"/>
    </w:pPr>
    <w:rPr>
      <w:sz w:val="20"/>
    </w:rPr>
  </w:style>
  <w:style w:styleId="style4" w:type="paragraph">
    <w:name w:val="Überschrift 4"/>
    <w:basedOn w:val="style0"/>
    <w:next w:val="style27"/>
    <w:pPr>
      <w:keepNext/>
      <w:numPr>
        <w:ilvl w:val="3"/>
        <w:numId w:val="1"/>
      </w:numPr>
      <w:outlineLvl w:val="3"/>
    </w:pPr>
    <w:rPr>
      <w:b/>
      <w:bCs/>
      <w:szCs w:val="28"/>
      <w:u w:val="single"/>
    </w:rPr>
  </w:style>
  <w:style w:styleId="style15" w:type="character">
    <w:name w:val="Default Paragraph Font"/>
    <w:next w:val="style15"/>
    <w:rPr/>
  </w:style>
  <w:style w:styleId="style16" w:type="character">
    <w:name w:val="Titel Zchn"/>
    <w:basedOn w:val="style15"/>
    <w:next w:val="style16"/>
    <w:rPr>
      <w:rFonts w:ascii="Cambria" w:cs="" w:hAnsi="Cambria"/>
      <w:spacing w:val="-10"/>
      <w:sz w:val="56"/>
      <w:szCs w:val="56"/>
    </w:rPr>
  </w:style>
  <w:style w:styleId="style17" w:type="character">
    <w:name w:val="Internetlink"/>
    <w:basedOn w:val="style15"/>
    <w:next w:val="style17"/>
    <w:rPr>
      <w:color w:val="0000FF"/>
      <w:u w:val="single"/>
      <w:lang w:bidi="de-DE" w:eastAsia="de-DE" w:val="de-DE"/>
    </w:rPr>
  </w:style>
  <w:style w:styleId="style18" w:type="character">
    <w:name w:val="Kein Leerraum Zchn"/>
    <w:basedOn w:val="style15"/>
    <w:next w:val="style18"/>
    <w:rPr>
      <w:rFonts w:ascii="Calibri" w:cs="" w:hAnsi="Calibri"/>
      <w:sz w:val="22"/>
      <w:szCs w:val="22"/>
    </w:rPr>
  </w:style>
  <w:style w:styleId="style19" w:type="character">
    <w:name w:val="ListLabel 1"/>
    <w:next w:val="style19"/>
    <w:rPr>
      <w:rFonts w:cs="Times New Roman"/>
      <w:sz w:val="20"/>
    </w:rPr>
  </w:style>
  <w:style w:styleId="style20" w:type="character">
    <w:name w:val="ListLabel 2"/>
    <w:next w:val="style20"/>
    <w:rPr>
      <w:sz w:val="20"/>
    </w:rPr>
  </w:style>
  <w:style w:styleId="style21" w:type="character">
    <w:name w:val="ListLabel 3"/>
    <w:next w:val="style21"/>
    <w:rPr>
      <w:sz w:val="24"/>
      <w:szCs w:val="28"/>
    </w:rPr>
  </w:style>
  <w:style w:styleId="style22" w:type="character">
    <w:name w:val="ListLabel 4"/>
    <w:next w:val="style22"/>
    <w:rPr>
      <w:sz w:val="24"/>
    </w:rPr>
  </w:style>
  <w:style w:styleId="style23" w:type="character">
    <w:name w:val="ListLabel 5"/>
    <w:next w:val="style23"/>
    <w:rPr>
      <w:rFonts w:cs="Courier New"/>
    </w:rPr>
  </w:style>
  <w:style w:styleId="style24" w:type="character">
    <w:name w:val="ListLabel 6"/>
    <w:next w:val="style24"/>
    <w:rPr>
      <w:b w:val="false"/>
    </w:rPr>
  </w:style>
  <w:style w:styleId="style25" w:type="character">
    <w:name w:val="Verzeichnissprung"/>
    <w:next w:val="style25"/>
    <w:rPr/>
  </w:style>
  <w:style w:styleId="style26" w:type="paragraph">
    <w:name w:val="Überschrift"/>
    <w:basedOn w:val="style0"/>
    <w:next w:val="style27"/>
    <w:pPr>
      <w:keepNext/>
      <w:spacing w:after="120" w:before="240"/>
    </w:pPr>
    <w:rPr>
      <w:rFonts w:ascii="Liberation Sans" w:cs="DejaVu Sans" w:eastAsia="Droid Sans" w:hAnsi="Liberation Sans"/>
      <w:sz w:val="28"/>
      <w:szCs w:val="28"/>
    </w:rPr>
  </w:style>
  <w:style w:styleId="style27" w:type="paragraph">
    <w:name w:val="Textkörper"/>
    <w:basedOn w:val="style0"/>
    <w:next w:val="style27"/>
    <w:pPr>
      <w:spacing w:after="120" w:before="0"/>
    </w:pPr>
    <w:rPr/>
  </w:style>
  <w:style w:styleId="style28" w:type="paragraph">
    <w:name w:val="Liste"/>
    <w:basedOn w:val="style27"/>
    <w:next w:val="style28"/>
    <w:pPr/>
    <w:rPr>
      <w:rFonts w:cs="DejaVu Sans"/>
    </w:rPr>
  </w:style>
  <w:style w:styleId="style29" w:type="paragraph">
    <w:name w:val="Beschriftung"/>
    <w:basedOn w:val="style0"/>
    <w:next w:val="style29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30" w:type="paragraph">
    <w:name w:val="Verzeichnis"/>
    <w:basedOn w:val="style0"/>
    <w:next w:val="style30"/>
    <w:pPr>
      <w:suppressLineNumbers/>
    </w:pPr>
    <w:rPr>
      <w:rFonts w:cs="DejaVu Sans"/>
    </w:rPr>
  </w:style>
  <w:style w:styleId="style31" w:type="paragraph">
    <w:name w:val="Aufzählung Strich"/>
    <w:basedOn w:val="style0"/>
    <w:next w:val="style31"/>
    <w:pPr>
      <w:tabs>
        <w:tab w:leader="none" w:pos="284" w:val="left"/>
      </w:tabs>
    </w:pPr>
    <w:rPr/>
  </w:style>
  <w:style w:styleId="style32" w:type="paragraph">
    <w:name w:val="Standard 10 pt"/>
    <w:basedOn w:val="style0"/>
    <w:next w:val="style32"/>
    <w:pPr/>
    <w:rPr/>
  </w:style>
  <w:style w:styleId="style33" w:type="paragraph">
    <w:name w:val="Nummerierung 10pt"/>
    <w:basedOn w:val="style0"/>
    <w:next w:val="style33"/>
    <w:pPr>
      <w:numPr>
        <w:ilvl w:val="0"/>
        <w:numId w:val="1"/>
      </w:numPr>
      <w:tabs>
        <w:tab w:leader="none" w:pos="284" w:val="left"/>
        <w:tab w:leader="none" w:pos="567" w:val="left"/>
        <w:tab w:leader="none" w:pos="737" w:val="left"/>
      </w:tabs>
    </w:pPr>
    <w:rPr/>
  </w:style>
  <w:style w:styleId="style34" w:type="paragraph">
    <w:name w:val="Aufzählung 10pt"/>
    <w:basedOn w:val="style0"/>
    <w:next w:val="style34"/>
    <w:pPr>
      <w:tabs>
        <w:tab w:leader="none" w:pos="170" w:val="left"/>
        <w:tab w:leader="none" w:pos="454" w:val="left"/>
        <w:tab w:leader="none" w:pos="624" w:val="left"/>
      </w:tabs>
    </w:pPr>
    <w:rPr/>
  </w:style>
  <w:style w:styleId="style35" w:type="paragraph">
    <w:name w:val="Kopfzeile"/>
    <w:basedOn w:val="style0"/>
    <w:next w:val="style35"/>
    <w:pPr>
      <w:suppressLineNumbers/>
      <w:tabs>
        <w:tab w:leader="none" w:pos="4536" w:val="center"/>
        <w:tab w:leader="none" w:pos="9072" w:val="right"/>
      </w:tabs>
    </w:pPr>
    <w:rPr/>
  </w:style>
  <w:style w:styleId="style36" w:type="paragraph">
    <w:name w:val="Fußzeile"/>
    <w:basedOn w:val="style0"/>
    <w:next w:val="style36"/>
    <w:pPr>
      <w:suppressLineNumbers/>
      <w:tabs>
        <w:tab w:leader="none" w:pos="4536" w:val="center"/>
        <w:tab w:leader="none" w:pos="9072" w:val="right"/>
      </w:tabs>
    </w:pPr>
    <w:rPr/>
  </w:style>
  <w:style w:styleId="style37" w:type="paragraph">
    <w:name w:val="Balloon Text"/>
    <w:basedOn w:val="style0"/>
    <w:next w:val="style37"/>
    <w:pPr/>
    <w:rPr>
      <w:rFonts w:ascii="Tahoma" w:cs="Tahoma" w:hAnsi="Tahoma"/>
      <w:sz w:val="16"/>
      <w:szCs w:val="16"/>
    </w:rPr>
  </w:style>
  <w:style w:styleId="style38" w:type="paragraph">
    <w:name w:val="Nummerierung a)"/>
    <w:basedOn w:val="style0"/>
    <w:next w:val="style38"/>
    <w:pPr>
      <w:numPr>
        <w:ilvl w:val="0"/>
        <w:numId w:val="1"/>
      </w:numPr>
      <w:outlineLvl w:val="0"/>
    </w:pPr>
    <w:rPr/>
  </w:style>
  <w:style w:styleId="style39" w:type="paragraph">
    <w:name w:val="Standard 12 pt"/>
    <w:basedOn w:val="style0"/>
    <w:next w:val="style39"/>
    <w:pPr/>
    <w:rPr>
      <w:szCs w:val="24"/>
    </w:rPr>
  </w:style>
  <w:style w:styleId="style40" w:type="paragraph">
    <w:name w:val="Aufzählung Dreieck"/>
    <w:basedOn w:val="style0"/>
    <w:next w:val="style40"/>
    <w:pPr>
      <w:tabs>
        <w:tab w:leader="none" w:pos="284" w:val="left"/>
      </w:tabs>
    </w:pPr>
    <w:rPr/>
  </w:style>
  <w:style w:styleId="style41" w:type="paragraph">
    <w:name w:val="Aufzählung negativ"/>
    <w:basedOn w:val="style34"/>
    <w:next w:val="style41"/>
    <w:pPr>
      <w:tabs>
        <w:tab w:leader="none" w:pos="568" w:val="left"/>
      </w:tabs>
      <w:ind w:hanging="284" w:left="284" w:right="0"/>
    </w:pPr>
    <w:rPr/>
  </w:style>
  <w:style w:styleId="style42" w:type="paragraph">
    <w:name w:val="Aufzählung neutral"/>
    <w:next w:val="style42"/>
    <w:pPr>
      <w:widowControl/>
      <w:tabs>
        <w:tab w:leader="none" w:pos="568" w:val="left"/>
      </w:tabs>
      <w:suppressAutoHyphens w:val="true"/>
      <w:ind w:hanging="284" w:left="284" w:right="0"/>
    </w:pPr>
    <w:rPr>
      <w:rFonts w:ascii="Times New Roman" w:cs="Times New Roman" w:eastAsia="Times New Roman" w:hAnsi="Times New Roman"/>
      <w:color w:val="auto"/>
      <w:sz w:val="20"/>
      <w:szCs w:val="20"/>
      <w:lang w:bidi="ar-SA" w:eastAsia="de-DE" w:val="de-DE"/>
    </w:rPr>
  </w:style>
  <w:style w:styleId="style43" w:type="paragraph">
    <w:name w:val="Aufzählung positiv"/>
    <w:basedOn w:val="style41"/>
    <w:next w:val="style43"/>
    <w:pPr>
      <w:tabs/>
      <w:ind w:hanging="284" w:left="284" w:right="0"/>
    </w:pPr>
    <w:rPr/>
  </w:style>
  <w:style w:styleId="style44" w:type="paragraph">
    <w:name w:val="Standard 10pt"/>
    <w:basedOn w:val="style0"/>
    <w:next w:val="style44"/>
    <w:pPr/>
    <w:rPr>
      <w:rFonts w:eastAsia="Times New Roman"/>
    </w:rPr>
  </w:style>
  <w:style w:styleId="style45" w:type="paragraph">
    <w:name w:val="Titel"/>
    <w:basedOn w:val="style0"/>
    <w:next w:val="style46"/>
    <w:pPr>
      <w:jc w:val="center"/>
    </w:pPr>
    <w:rPr>
      <w:rFonts w:ascii="Cambria" w:cs="" w:hAnsi="Cambria"/>
      <w:b/>
      <w:bCs/>
      <w:spacing w:val="-10"/>
      <w:sz w:val="56"/>
      <w:szCs w:val="56"/>
    </w:rPr>
  </w:style>
  <w:style w:styleId="style46" w:type="paragraph">
    <w:name w:val="Untertitel"/>
    <w:basedOn w:val="style26"/>
    <w:next w:val="style27"/>
    <w:pPr>
      <w:jc w:val="center"/>
    </w:pPr>
    <w:rPr>
      <w:i/>
      <w:iCs/>
      <w:sz w:val="28"/>
      <w:szCs w:val="28"/>
    </w:rPr>
  </w:style>
  <w:style w:styleId="style47" w:type="paragraph">
    <w:name w:val="List Paragraph"/>
    <w:basedOn w:val="style0"/>
    <w:next w:val="style47"/>
    <w:pPr>
      <w:ind w:hanging="0" w:left="720" w:right="0"/>
    </w:pPr>
    <w:rPr/>
  </w:style>
  <w:style w:styleId="style48" w:type="paragraph">
    <w:name w:val="Inhaltsverzeichnis Überschrift"/>
    <w:basedOn w:val="style1"/>
    <w:next w:val="style48"/>
    <w:pPr>
      <w:keepLines/>
      <w:suppressLineNumbers/>
      <w:spacing w:after="0" w:before="240" w:line="256" w:lineRule="auto"/>
      <w:jc w:val="left"/>
    </w:pPr>
    <w:rPr>
      <w:rFonts w:ascii="Cambria" w:cs="" w:hAnsi="Cambria"/>
      <w:b w:val="false"/>
      <w:bCs/>
      <w:color w:val="365F91"/>
      <w:sz w:val="32"/>
      <w:szCs w:val="32"/>
    </w:rPr>
  </w:style>
  <w:style w:styleId="style49" w:type="paragraph">
    <w:name w:val="Inhaltsverzeichnis 1"/>
    <w:basedOn w:val="style0"/>
    <w:next w:val="style49"/>
    <w:pPr>
      <w:tabs>
        <w:tab w:leader="dot" w:pos="9638" w:val="right"/>
      </w:tabs>
      <w:spacing w:after="100" w:before="0"/>
      <w:ind w:hanging="0" w:left="0" w:right="0"/>
    </w:pPr>
    <w:rPr/>
  </w:style>
  <w:style w:styleId="style50" w:type="paragraph">
    <w:name w:val="Inhaltsverzeichnis 2"/>
    <w:basedOn w:val="style0"/>
    <w:next w:val="style50"/>
    <w:pPr>
      <w:tabs>
        <w:tab w:leader="dot" w:pos="9555" w:val="right"/>
      </w:tabs>
      <w:spacing w:after="100" w:before="0"/>
      <w:ind w:hanging="0" w:left="200" w:right="0"/>
    </w:pPr>
    <w:rPr/>
  </w:style>
  <w:style w:styleId="style51" w:type="paragraph">
    <w:name w:val="No Spacing"/>
    <w:next w:val="style51"/>
    <w:pPr>
      <w:widowControl/>
      <w:tabs>
        <w:tab w:leader="none" w:pos="709" w:val="left"/>
      </w:tabs>
      <w:suppressAutoHyphens w:val="true"/>
    </w:pPr>
    <w:rPr>
      <w:rFonts w:ascii="Calibri" w:cs="" w:eastAsia="Times New Roman" w:hAnsi="Calibri"/>
      <w:color w:val="auto"/>
      <w:sz w:val="22"/>
      <w:szCs w:val="22"/>
      <w:lang w:bidi="ar-SA" w:eastAsia="de-DE" w:val="de-DE"/>
    </w:rPr>
  </w:style>
  <w:style w:styleId="style52" w:type="paragraph">
    <w:name w:val="Dokumenttitel"/>
    <w:basedOn w:val="style0"/>
    <w:next w:val="style52"/>
    <w:pPr>
      <w:spacing w:after="80" w:before="0"/>
      <w:jc w:val="left"/>
    </w:pPr>
    <w:rPr>
      <w:rFonts w:ascii="Tahoma" w:eastAsia="Times New Roman" w:hAnsi="Tahoma"/>
      <w:sz w:val="36"/>
      <w:szCs w:val="36"/>
    </w:rPr>
  </w:style>
  <w:style w:styleId="style53" w:type="paragraph">
    <w:name w:val="Überschrift 1 ohne"/>
    <w:basedOn w:val="style1"/>
    <w:next w:val="style53"/>
    <w:pPr>
      <w:spacing w:after="60" w:before="240" w:line="100" w:lineRule="atLeast"/>
      <w:jc w:val="left"/>
    </w:pPr>
    <w:rPr>
      <w:rFonts w:cs="Arial" w:eastAsia="Times New Roman"/>
      <w:bCs/>
      <w:sz w:val="32"/>
      <w:szCs w:val="32"/>
    </w:rPr>
  </w:style>
  <w:style w:styleId="style54" w:type="paragraph">
    <w:name w:val="Inhaltsverzeichnis 3"/>
    <w:basedOn w:val="style0"/>
    <w:next w:val="style54"/>
    <w:pPr>
      <w:tabs>
        <w:tab w:leader="dot" w:pos="9552" w:val="right"/>
      </w:tabs>
      <w:spacing w:after="100" w:before="0"/>
      <w:ind w:hanging="0" w:left="48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#Layout IT in Kopfzeile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2013-09-30T06:15:00.00Z</dcterms:created>
  <dc:creator>Marus Focke</dc:creator>
  <cp:lastModifiedBy>Gregor</cp:lastModifiedBy>
  <cp:lastPrinted>2014-03-27T08:22:00.00Z</cp:lastPrinted>
  <dcterms:modified xsi:type="dcterms:W3CDTF">2015-10-12T20:53:00.00Z</dcterms:modified>
  <cp:revision>71</cp:revision>
  <dc:subject>Flottenmanagement</dc:subject>
  <dc:title>Pflichtenheft</dc:title>
</cp:coreProperties>
</file>