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9AF8B" w14:textId="1B06DC73" w:rsidR="0083749A" w:rsidRDefault="00C949C3">
      <w:pPr>
        <w:rPr>
          <w:lang w:val="pl-PL"/>
        </w:rPr>
      </w:pPr>
      <w:r>
        <w:rPr>
          <w:lang w:val="pl-PL"/>
        </w:rPr>
        <w:t>Węzły</w:t>
      </w:r>
    </w:p>
    <w:p w14:paraId="7143D807" w14:textId="4B6E7007" w:rsidR="00C949C3" w:rsidRDefault="00C949C3">
      <w:pPr>
        <w:rPr>
          <w:lang w:val="pl-PL"/>
        </w:rPr>
      </w:pPr>
      <w:r>
        <w:rPr>
          <w:lang w:val="pl-PL"/>
        </w:rPr>
        <w:t>Sploty</w:t>
      </w:r>
    </w:p>
    <w:p w14:paraId="66CC8718" w14:textId="57DD019E" w:rsidR="00C949C3" w:rsidRDefault="00C949C3">
      <w:pPr>
        <w:rPr>
          <w:lang w:val="pl-PL"/>
        </w:rPr>
      </w:pPr>
      <w:r>
        <w:rPr>
          <w:lang w:val="pl-PL"/>
        </w:rPr>
        <w:t>Warkocze</w:t>
      </w:r>
    </w:p>
    <w:p w14:paraId="5493F1B9" w14:textId="6EAEBF98" w:rsidR="00C949C3" w:rsidRDefault="00C949C3">
      <w:pPr>
        <w:rPr>
          <w:lang w:val="pl-PL"/>
        </w:rPr>
      </w:pPr>
      <w:r>
        <w:rPr>
          <w:lang w:val="pl-PL"/>
        </w:rPr>
        <w:t>Zastosowania</w:t>
      </w:r>
    </w:p>
    <w:p w14:paraId="01409947" w14:textId="5BEE0F40" w:rsidR="00C949C3" w:rsidRDefault="00C949C3">
      <w:pPr>
        <w:rPr>
          <w:lang w:val="pl-PL"/>
        </w:rPr>
      </w:pPr>
      <w:r>
        <w:rPr>
          <w:lang w:val="pl-PL"/>
        </w:rPr>
        <w:t>Problem trywialności</w:t>
      </w:r>
    </w:p>
    <w:p w14:paraId="56CBE2E4" w14:textId="7BB27686" w:rsidR="00457ED4" w:rsidRDefault="00457ED4">
      <w:pPr>
        <w:rPr>
          <w:lang w:val="pl-PL"/>
        </w:rPr>
      </w:pPr>
      <w:r>
        <w:rPr>
          <w:lang w:val="pl-PL"/>
        </w:rPr>
        <w:t xml:space="preserve">Ruchy </w:t>
      </w:r>
      <w:proofErr w:type="spellStart"/>
      <w:r>
        <w:rPr>
          <w:lang w:val="pl-PL"/>
        </w:rPr>
        <w:t>Reidemeistera</w:t>
      </w:r>
      <w:proofErr w:type="spellEnd"/>
    </w:p>
    <w:p w14:paraId="0879F5F5" w14:textId="7820212C" w:rsidR="00775805" w:rsidRDefault="00775805">
      <w:pPr>
        <w:rPr>
          <w:lang w:val="pl-PL"/>
        </w:rPr>
      </w:pPr>
      <w:r>
        <w:rPr>
          <w:lang w:val="pl-PL"/>
        </w:rPr>
        <w:t>Niezmienniki</w:t>
      </w:r>
    </w:p>
    <w:p w14:paraId="03A59D82" w14:textId="6E471252" w:rsidR="00B204A9" w:rsidRDefault="00B204A9">
      <w:pPr>
        <w:rPr>
          <w:lang w:val="pl-PL"/>
        </w:rPr>
      </w:pPr>
      <w:r>
        <w:rPr>
          <w:lang w:val="pl-PL"/>
        </w:rPr>
        <w:t>Klasyfikacja</w:t>
      </w:r>
    </w:p>
    <w:p w14:paraId="3796BD24" w14:textId="64D00A7E" w:rsidR="006E35F4" w:rsidRDefault="006E35F4">
      <w:pPr>
        <w:rPr>
          <w:lang w:val="pl-PL"/>
        </w:rPr>
      </w:pPr>
      <w:r>
        <w:rPr>
          <w:lang w:val="pl-PL"/>
        </w:rPr>
        <w:t>Część topologii</w:t>
      </w:r>
    </w:p>
    <w:p w14:paraId="1C2F6ED9" w14:textId="0A56004D" w:rsidR="006F111E" w:rsidRDefault="006F111E">
      <w:pPr>
        <w:rPr>
          <w:lang w:val="pl-PL"/>
        </w:rPr>
      </w:pPr>
      <w:r>
        <w:rPr>
          <w:lang w:val="pl-PL"/>
        </w:rPr>
        <w:t xml:space="preserve">Splot </w:t>
      </w:r>
      <w:proofErr w:type="spellStart"/>
      <w:r>
        <w:rPr>
          <w:lang w:val="pl-PL"/>
        </w:rPr>
        <w:t>boromeuszy</w:t>
      </w:r>
      <w:proofErr w:type="spellEnd"/>
      <w:r w:rsidR="00C32320">
        <w:rPr>
          <w:lang w:val="pl-PL"/>
        </w:rPr>
        <w:t xml:space="preserve"> </w:t>
      </w:r>
      <w:hyperlink r:id="rId5" w:history="1">
        <w:r w:rsidR="00C32320" w:rsidRPr="00BC5013">
          <w:rPr>
            <w:rStyle w:val="Hipercze"/>
            <w:lang w:val="pl-PL"/>
          </w:rPr>
          <w:t>http://www.deltami.edu.pl/temat/matematyka/teoria_wezlow/2017/12/30/Okregi_Boromeuszy_czyli_matemat/</w:t>
        </w:r>
      </w:hyperlink>
      <w:r w:rsidR="00C32320">
        <w:rPr>
          <w:lang w:val="pl-PL"/>
        </w:rPr>
        <w:t xml:space="preserve"> </w:t>
      </w:r>
    </w:p>
    <w:p w14:paraId="15CE6CAE" w14:textId="2B2C1AD1" w:rsidR="00DF1EBC" w:rsidRDefault="00DF1EBC">
      <w:pPr>
        <w:rPr>
          <w:lang w:val="pl-PL"/>
        </w:rPr>
      </w:pPr>
    </w:p>
    <w:p w14:paraId="560D81F7" w14:textId="47AD8C0B" w:rsidR="00DF1EBC" w:rsidRDefault="00DF1EBC">
      <w:pPr>
        <w:rPr>
          <w:lang w:val="pl-PL"/>
        </w:rPr>
      </w:pPr>
      <w:r>
        <w:rPr>
          <w:lang w:val="pl-PL"/>
        </w:rPr>
        <w:t>Zastosowania</w:t>
      </w:r>
    </w:p>
    <w:p w14:paraId="67E251A5" w14:textId="338D7B99" w:rsidR="00DF1EBC" w:rsidRDefault="00DF1EBC" w:rsidP="00DF1EBC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Kryptografia</w:t>
      </w:r>
    </w:p>
    <w:p w14:paraId="35FEF199" w14:textId="51FD2A25" w:rsidR="00DF1EBC" w:rsidRDefault="00DF1EBC" w:rsidP="00DF1EBC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Biologia molekularna</w:t>
      </w:r>
    </w:p>
    <w:p w14:paraId="7846C1CE" w14:textId="710DD831" w:rsidR="001F00B8" w:rsidRDefault="001F00B8" w:rsidP="00DF1EBC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Reszta topologii </w:t>
      </w:r>
      <w:r w:rsidR="000E432C">
        <w:rPr>
          <w:lang w:val="pl-PL"/>
        </w:rPr>
        <w:t>(</w:t>
      </w:r>
      <w:proofErr w:type="spellStart"/>
      <w:r w:rsidR="000E432C">
        <w:rPr>
          <w:lang w:val="pl-PL"/>
        </w:rPr>
        <w:t>wikipedia</w:t>
      </w:r>
      <w:proofErr w:type="spellEnd"/>
      <w:r w:rsidR="000E432C">
        <w:rPr>
          <w:lang w:val="pl-PL"/>
        </w:rPr>
        <w:t>)</w:t>
      </w:r>
    </w:p>
    <w:p w14:paraId="75A4C407" w14:textId="6B2543D7" w:rsidR="00DF1EBC" w:rsidRDefault="00DF1EBC" w:rsidP="00DF1EBC">
      <w:pPr>
        <w:rPr>
          <w:lang w:val="pl-PL"/>
        </w:rPr>
      </w:pPr>
    </w:p>
    <w:p w14:paraId="6F50EC75" w14:textId="77777777" w:rsidR="00C006FA" w:rsidRDefault="00C006FA" w:rsidP="00C006FA">
      <w:pPr>
        <w:rPr>
          <w:lang w:val="pl-PL"/>
        </w:rPr>
      </w:pPr>
      <w:r>
        <w:rPr>
          <w:lang w:val="pl-PL"/>
        </w:rPr>
        <w:t>Nieintuicyjna definicja matematyczna</w:t>
      </w:r>
    </w:p>
    <w:p w14:paraId="0FA8784F" w14:textId="44E4BDAE" w:rsidR="00C006FA" w:rsidRPr="00C006FA" w:rsidRDefault="00C006FA" w:rsidP="00C006FA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Wolne, ale unieruchomione końce i tak pozwalają na rozwiązanie (</w:t>
      </w:r>
      <w:hyperlink r:id="rId6" w:history="1">
        <w:r w:rsidRPr="00BC5013">
          <w:rPr>
            <w:rStyle w:val="Hipercze"/>
            <w:lang w:val="pl-PL"/>
          </w:rPr>
          <w:t>https://smp.uph.edu.pl/msn/12/39-43.pdf</w:t>
        </w:r>
      </w:hyperlink>
      <w:r>
        <w:rPr>
          <w:lang w:val="pl-PL"/>
        </w:rPr>
        <w:t>)</w:t>
      </w:r>
    </w:p>
    <w:p w14:paraId="4B7A6878" w14:textId="77777777" w:rsidR="00C006FA" w:rsidRDefault="00C006FA" w:rsidP="00DF1EBC">
      <w:pPr>
        <w:rPr>
          <w:lang w:val="pl-PL"/>
        </w:rPr>
      </w:pPr>
    </w:p>
    <w:p w14:paraId="41B8D674" w14:textId="191D822D" w:rsidR="00DF1EBC" w:rsidRDefault="006E35F4" w:rsidP="00DF1EBC">
      <w:pPr>
        <w:rPr>
          <w:lang w:val="pl-PL"/>
        </w:rPr>
      </w:pPr>
      <w:r>
        <w:rPr>
          <w:lang w:val="pl-PL"/>
        </w:rPr>
        <w:t>Rodzaje</w:t>
      </w:r>
    </w:p>
    <w:p w14:paraId="1C17AAE4" w14:textId="7A60A463" w:rsidR="006E35F4" w:rsidRDefault="006E35F4" w:rsidP="006E35F4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PL – kategoria kawałkami liniowa</w:t>
      </w:r>
    </w:p>
    <w:p w14:paraId="688F557C" w14:textId="11BC06EF" w:rsidR="006E35F4" w:rsidRDefault="006E35F4" w:rsidP="006E35F4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Gładka</w:t>
      </w:r>
    </w:p>
    <w:p w14:paraId="7562A88E" w14:textId="35AD7F7D" w:rsidR="006E35F4" w:rsidRDefault="006E35F4" w:rsidP="006E35F4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Dzika – brak ograniczeń</w:t>
      </w:r>
    </w:p>
    <w:p w14:paraId="5C00C031" w14:textId="19374B75" w:rsidR="006E35F4" w:rsidRDefault="006E35F4" w:rsidP="006E35F4">
      <w:pPr>
        <w:rPr>
          <w:lang w:val="pl-PL"/>
        </w:rPr>
      </w:pPr>
    </w:p>
    <w:p w14:paraId="7956920E" w14:textId="6A8AF04D" w:rsidR="007E3000" w:rsidRDefault="007E3000" w:rsidP="006E35F4">
      <w:pPr>
        <w:rPr>
          <w:lang w:val="pl-PL"/>
        </w:rPr>
      </w:pPr>
      <w:r>
        <w:rPr>
          <w:lang w:val="pl-PL"/>
        </w:rPr>
        <w:t>Początki w tłumaczeniu budowy atomów</w:t>
      </w:r>
    </w:p>
    <w:p w14:paraId="6C01B986" w14:textId="0CF085E9" w:rsidR="007E3000" w:rsidRDefault="00000000" w:rsidP="007E3000">
      <w:pPr>
        <w:rPr>
          <w:rStyle w:val="Hipercze"/>
          <w:lang w:val="pl-PL"/>
        </w:rPr>
      </w:pPr>
      <w:hyperlink r:id="rId7" w:history="1">
        <w:r w:rsidR="007E3000" w:rsidRPr="00D225EA">
          <w:rPr>
            <w:rStyle w:val="Hipercze"/>
            <w:lang w:val="pl-PL"/>
          </w:rPr>
          <w:t>https://pol.sciences-world.com/youve-heard-string-theory-11555</w:t>
        </w:r>
      </w:hyperlink>
    </w:p>
    <w:p w14:paraId="024DE16A" w14:textId="00326C12" w:rsidR="00B81E3F" w:rsidRPr="00B81E3F" w:rsidRDefault="00B81E3F" w:rsidP="007E3000">
      <w:pPr>
        <w:rPr>
          <w:lang w:val="pl-PL"/>
        </w:rPr>
      </w:pPr>
      <w:r w:rsidRPr="00B81E3F">
        <w:rPr>
          <w:lang w:val="pl-PL"/>
        </w:rPr>
        <w:t xml:space="preserve">Dziś wiemy, że badanie węzłów może mieć zastosowania w zaskakujących obszarach. Mogłoby to umożliwić firmom ochroniarskim tworzenie lepszych systemów szyfrowania lub wyjaśnić tajemnice tego, jak ciało rozkłada DNA, mówi </w:t>
      </w:r>
      <w:proofErr w:type="spellStart"/>
      <w:r w:rsidRPr="00B81E3F">
        <w:rPr>
          <w:lang w:val="pl-PL"/>
        </w:rPr>
        <w:t>Menasco</w:t>
      </w:r>
      <w:proofErr w:type="spellEnd"/>
      <w:r w:rsidRPr="00B81E3F">
        <w:rPr>
          <w:lang w:val="pl-PL"/>
        </w:rPr>
        <w:t>.</w:t>
      </w:r>
    </w:p>
    <w:p w14:paraId="4DED7587" w14:textId="77777777" w:rsidR="00B81E3F" w:rsidRPr="00B81E3F" w:rsidRDefault="00B81E3F" w:rsidP="00B81E3F">
      <w:pPr>
        <w:rPr>
          <w:lang w:val="pl-PL"/>
        </w:rPr>
      </w:pPr>
      <w:r w:rsidRPr="00B81E3F">
        <w:rPr>
          <w:lang w:val="pl-PL"/>
        </w:rPr>
        <w:t>Jakie znaczenie mają węzły w świecie rzeczywistym, oprócz tego, że są frustrujące dla ludzi?</w:t>
      </w:r>
    </w:p>
    <w:p w14:paraId="29C29A9B" w14:textId="77777777" w:rsidR="00B81E3F" w:rsidRPr="00B81E3F" w:rsidRDefault="00B81E3F" w:rsidP="00B81E3F">
      <w:pPr>
        <w:rPr>
          <w:lang w:val="pl-PL"/>
        </w:rPr>
      </w:pPr>
    </w:p>
    <w:p w14:paraId="29B1E8A1" w14:textId="77777777" w:rsidR="00B81E3F" w:rsidRPr="00B81E3F" w:rsidRDefault="00B81E3F" w:rsidP="00B81E3F">
      <w:pPr>
        <w:rPr>
          <w:lang w:val="pl-PL"/>
        </w:rPr>
      </w:pPr>
      <w:r w:rsidRPr="00B81E3F">
        <w:rPr>
          <w:lang w:val="pl-PL"/>
        </w:rPr>
        <w:lastRenderedPageBreak/>
        <w:t xml:space="preserve">Teoria węzłów ma zastosowanie w fizyce, biologii i innych dziedzinach, mówi </w:t>
      </w:r>
      <w:proofErr w:type="spellStart"/>
      <w:r w:rsidRPr="00B81E3F">
        <w:rPr>
          <w:lang w:val="pl-PL"/>
        </w:rPr>
        <w:t>Menasco</w:t>
      </w:r>
      <w:proofErr w:type="spellEnd"/>
      <w:r w:rsidRPr="00B81E3F">
        <w:rPr>
          <w:lang w:val="pl-PL"/>
        </w:rPr>
        <w:t>. Omawia dwa przykłady.</w:t>
      </w:r>
    </w:p>
    <w:p w14:paraId="2936246F" w14:textId="77777777" w:rsidR="00B81E3F" w:rsidRPr="00B81E3F" w:rsidRDefault="00B81E3F" w:rsidP="00B81E3F">
      <w:pPr>
        <w:rPr>
          <w:lang w:val="pl-PL"/>
        </w:rPr>
      </w:pPr>
    </w:p>
    <w:p w14:paraId="1D2075CA" w14:textId="77777777" w:rsidR="00B81E3F" w:rsidRPr="00B81E3F" w:rsidRDefault="00B81E3F" w:rsidP="00B81E3F">
      <w:pPr>
        <w:rPr>
          <w:lang w:val="pl-PL"/>
        </w:rPr>
      </w:pPr>
      <w:r w:rsidRPr="00B81E3F">
        <w:rPr>
          <w:lang w:val="pl-PL"/>
        </w:rPr>
        <w:t>Po pierwsze, gdy komórki dzielą się, DNA w nich musi być replikowane. Wymaga to rozwinięcia struktury podwójnej helisy DNA, wygenerowania drugiej kopii, która jest powiązana z pierwszą, a następnie rozplątana. Aby to osiągnąć, enzymy pomagają w cięciu, odczepianiu i ponownym łączeniu nici. Teoria węzła dostarcza wglądu w to, jak trudno jest odrywać i rekombinować różne typy DNA, rzucając światło na to, ile czasu zajmuje enzymom wykonywanie ich zadań.</w:t>
      </w:r>
    </w:p>
    <w:p w14:paraId="01539A75" w14:textId="77777777" w:rsidR="00B81E3F" w:rsidRPr="00B81E3F" w:rsidRDefault="00B81E3F" w:rsidP="00B81E3F">
      <w:pPr>
        <w:rPr>
          <w:lang w:val="pl-PL"/>
        </w:rPr>
      </w:pPr>
    </w:p>
    <w:p w14:paraId="083A8EAD" w14:textId="77DEC814" w:rsidR="006E35F4" w:rsidRDefault="00B81E3F" w:rsidP="00B81E3F">
      <w:pPr>
        <w:rPr>
          <w:lang w:val="pl-PL"/>
        </w:rPr>
      </w:pPr>
      <w:r w:rsidRPr="00B81E3F">
        <w:rPr>
          <w:lang w:val="pl-PL"/>
        </w:rPr>
        <w:t xml:space="preserve">W dziedzinie bezpieczeństwa </w:t>
      </w:r>
      <w:proofErr w:type="spellStart"/>
      <w:r w:rsidRPr="00B81E3F">
        <w:rPr>
          <w:lang w:val="pl-PL"/>
        </w:rPr>
        <w:t>Menasco</w:t>
      </w:r>
      <w:proofErr w:type="spellEnd"/>
      <w:r w:rsidRPr="00B81E3F">
        <w:rPr>
          <w:lang w:val="pl-PL"/>
        </w:rPr>
        <w:t xml:space="preserve"> i jego absolwenci współpracują z firmą </w:t>
      </w:r>
      <w:proofErr w:type="spellStart"/>
      <w:r w:rsidRPr="00B81E3F">
        <w:rPr>
          <w:lang w:val="pl-PL"/>
        </w:rPr>
        <w:t>SecureRF</w:t>
      </w:r>
      <w:proofErr w:type="spellEnd"/>
      <w:r w:rsidRPr="00B81E3F">
        <w:rPr>
          <w:lang w:val="pl-PL"/>
        </w:rPr>
        <w:t xml:space="preserve"> w celu dalszego rozwoju </w:t>
      </w:r>
      <w:proofErr w:type="spellStart"/>
      <w:r w:rsidRPr="00B81E3F">
        <w:rPr>
          <w:lang w:val="pl-PL"/>
        </w:rPr>
        <w:t>Algebraic</w:t>
      </w:r>
      <w:proofErr w:type="spellEnd"/>
      <w:r w:rsidRPr="00B81E3F">
        <w:rPr>
          <w:lang w:val="pl-PL"/>
        </w:rPr>
        <w:t xml:space="preserve"> </w:t>
      </w:r>
      <w:proofErr w:type="spellStart"/>
      <w:r w:rsidRPr="00B81E3F">
        <w:rPr>
          <w:lang w:val="pl-PL"/>
        </w:rPr>
        <w:t>Eraser</w:t>
      </w:r>
      <w:proofErr w:type="spellEnd"/>
      <w:r w:rsidRPr="00B81E3F">
        <w:rPr>
          <w:lang w:val="pl-PL"/>
        </w:rPr>
        <w:t>, protokołu bezpieczeństwa, który wykorzystuje węzły w kryptografii. Protokół przenosi informacje matematyczne z węzłów na klucze szyfrujące, które umożliwiają użytkownikom rozszyfrowywanie tajnych danych zakodowanych na znaczkach bezpieczeństwa, mobilnych urządzeniach płatniczych i innych.</w:t>
      </w:r>
    </w:p>
    <w:p w14:paraId="565AA3B4" w14:textId="48EEAB06" w:rsidR="006E35F4" w:rsidRDefault="006E35F4" w:rsidP="006E35F4">
      <w:pPr>
        <w:rPr>
          <w:lang w:val="pl-PL"/>
        </w:rPr>
      </w:pPr>
    </w:p>
    <w:p w14:paraId="0723D595" w14:textId="04C564CA" w:rsidR="00E2790D" w:rsidRDefault="00E2790D" w:rsidP="006E35F4">
      <w:pPr>
        <w:rPr>
          <w:lang w:val="pl-PL"/>
        </w:rPr>
      </w:pPr>
    </w:p>
    <w:p w14:paraId="23B83A94" w14:textId="133C8F5D" w:rsidR="00E2790D" w:rsidRDefault="00000000" w:rsidP="006E35F4">
      <w:pPr>
        <w:rPr>
          <w:lang w:val="pl-PL"/>
        </w:rPr>
      </w:pPr>
      <w:hyperlink r:id="rId8" w:history="1">
        <w:r w:rsidR="00E2790D" w:rsidRPr="00BC5013">
          <w:rPr>
            <w:rStyle w:val="Hipercze"/>
            <w:lang w:val="pl-PL"/>
          </w:rPr>
          <w:t>https://mathworld.wolfram.com/StickNumber.html</w:t>
        </w:r>
      </w:hyperlink>
    </w:p>
    <w:p w14:paraId="4DC63144" w14:textId="385B2D3F" w:rsidR="00E2790D" w:rsidRDefault="00E2790D" w:rsidP="006E35F4">
      <w:pPr>
        <w:rPr>
          <w:lang w:val="pl-PL"/>
        </w:rPr>
      </w:pPr>
    </w:p>
    <w:p w14:paraId="009A8450" w14:textId="6160729F" w:rsidR="00C51EA2" w:rsidRDefault="00000000" w:rsidP="006E35F4">
      <w:pPr>
        <w:rPr>
          <w:rStyle w:val="Hipercze"/>
          <w:lang w:val="pl-PL"/>
        </w:rPr>
      </w:pPr>
      <w:hyperlink r:id="rId9" w:history="1">
        <w:r w:rsidR="00C51EA2" w:rsidRPr="00D225EA">
          <w:rPr>
            <w:rStyle w:val="Hipercze"/>
            <w:lang w:val="pl-PL"/>
          </w:rPr>
          <w:t>http://docplayer.pl/44519907-Teoria-wezlow-natalia-grzechnik-10b2.html</w:t>
        </w:r>
      </w:hyperlink>
    </w:p>
    <w:p w14:paraId="26DDA841" w14:textId="7CC7FB3A" w:rsidR="005D43CA" w:rsidRPr="005D43CA" w:rsidRDefault="005D43CA" w:rsidP="005D43CA">
      <w:pPr>
        <w:rPr>
          <w:rStyle w:val="Hipercze"/>
          <w:color w:val="auto"/>
          <w:u w:val="none"/>
          <w:lang w:val="pl-PL"/>
        </w:rPr>
      </w:pPr>
      <w:r w:rsidRPr="005D43CA">
        <w:rPr>
          <w:rStyle w:val="Hipercze"/>
          <w:color w:val="auto"/>
          <w:u w:val="none"/>
          <w:lang w:val="pl-PL"/>
        </w:rPr>
        <w:t>zastosowanie teorii węzłów</w:t>
      </w:r>
    </w:p>
    <w:p w14:paraId="4AEE17EB" w14:textId="77777777" w:rsidR="005D43CA" w:rsidRPr="005D43CA" w:rsidRDefault="005D43CA" w:rsidP="005D43CA">
      <w:pPr>
        <w:rPr>
          <w:rStyle w:val="Hipercze"/>
          <w:color w:val="auto"/>
          <w:u w:val="none"/>
          <w:lang w:val="pl-PL"/>
        </w:rPr>
      </w:pPr>
      <w:r w:rsidRPr="005D43CA">
        <w:rPr>
          <w:rStyle w:val="Hipercze"/>
          <w:color w:val="auto"/>
          <w:u w:val="none"/>
          <w:lang w:val="pl-PL"/>
        </w:rPr>
        <w:t>Biologiczna rola węzłów w białkach</w:t>
      </w:r>
    </w:p>
    <w:p w14:paraId="65CAC4F5" w14:textId="77777777" w:rsidR="005D43CA" w:rsidRPr="005D43CA" w:rsidRDefault="005D43CA" w:rsidP="005D43CA">
      <w:pPr>
        <w:rPr>
          <w:rStyle w:val="Hipercze"/>
          <w:color w:val="auto"/>
          <w:u w:val="none"/>
          <w:lang w:val="pl-PL"/>
        </w:rPr>
      </w:pPr>
      <w:r w:rsidRPr="005D43CA">
        <w:rPr>
          <w:rStyle w:val="Hipercze"/>
          <w:color w:val="auto"/>
          <w:u w:val="none"/>
          <w:lang w:val="pl-PL"/>
        </w:rPr>
        <w:t>Wyznaczanie topologii białek</w:t>
      </w:r>
    </w:p>
    <w:p w14:paraId="3339DB59" w14:textId="77777777" w:rsidR="005D43CA" w:rsidRPr="005D43CA" w:rsidRDefault="005D43CA" w:rsidP="005D43CA">
      <w:pPr>
        <w:rPr>
          <w:rStyle w:val="Hipercze"/>
          <w:color w:val="auto"/>
          <w:u w:val="none"/>
          <w:lang w:val="pl-PL"/>
        </w:rPr>
      </w:pPr>
      <w:r w:rsidRPr="005D43CA">
        <w:rPr>
          <w:rStyle w:val="Hipercze"/>
          <w:color w:val="auto"/>
          <w:u w:val="none"/>
          <w:lang w:val="pl-PL"/>
        </w:rPr>
        <w:t>Kryptografia</w:t>
      </w:r>
    </w:p>
    <w:p w14:paraId="2901219C" w14:textId="77777777" w:rsidR="005D43CA" w:rsidRPr="005D43CA" w:rsidRDefault="005D43CA" w:rsidP="005D43CA">
      <w:pPr>
        <w:rPr>
          <w:rStyle w:val="Hipercze"/>
          <w:color w:val="auto"/>
          <w:u w:val="none"/>
          <w:lang w:val="pl-PL"/>
        </w:rPr>
      </w:pPr>
      <w:r w:rsidRPr="005D43CA">
        <w:rPr>
          <w:rStyle w:val="Hipercze"/>
          <w:color w:val="auto"/>
          <w:u w:val="none"/>
          <w:lang w:val="pl-PL"/>
        </w:rPr>
        <w:t>Biofizyka</w:t>
      </w:r>
    </w:p>
    <w:p w14:paraId="4C1A3413" w14:textId="12C2E9F9" w:rsidR="005D43CA" w:rsidRPr="005D43CA" w:rsidRDefault="005D43CA" w:rsidP="005D43CA">
      <w:pPr>
        <w:rPr>
          <w:rStyle w:val="Hipercze"/>
          <w:color w:val="auto"/>
          <w:u w:val="none"/>
          <w:lang w:val="pl-PL"/>
        </w:rPr>
      </w:pPr>
      <w:r w:rsidRPr="005D43CA">
        <w:rPr>
          <w:rStyle w:val="Hipercze"/>
          <w:color w:val="auto"/>
          <w:u w:val="none"/>
          <w:lang w:val="pl-PL"/>
        </w:rPr>
        <w:t>Opis struktur DNA, RNA, białek</w:t>
      </w:r>
    </w:p>
    <w:p w14:paraId="482039A4" w14:textId="6D1A69C3" w:rsidR="005D43CA" w:rsidRDefault="00214749" w:rsidP="006E35F4">
      <w:pPr>
        <w:rPr>
          <w:rStyle w:val="Hipercze"/>
          <w:lang w:val="pl-PL"/>
        </w:rPr>
      </w:pPr>
      <w:hyperlink r:id="rId10" w:history="1">
        <w:r w:rsidRPr="00C82216">
          <w:rPr>
            <w:rStyle w:val="Hipercze"/>
            <w:lang w:val="pl-PL"/>
          </w:rPr>
          <w:t>http://docplayer.pl/60539757-Niezmienniki-wielomianowe-wielomian-aleksandra-wielomian-jonesa-justyna-ostrowska-10-b2.html</w:t>
        </w:r>
      </w:hyperlink>
    </w:p>
    <w:p w14:paraId="7B5BB0FA" w14:textId="77777777" w:rsidR="005D43CA" w:rsidRDefault="005D43CA" w:rsidP="006E35F4">
      <w:pPr>
        <w:rPr>
          <w:lang w:val="pl-PL"/>
        </w:rPr>
      </w:pPr>
    </w:p>
    <w:p w14:paraId="7D127940" w14:textId="0BA95026" w:rsidR="00C51EA2" w:rsidRDefault="00000000" w:rsidP="006E35F4">
      <w:pPr>
        <w:rPr>
          <w:lang w:val="pl-PL"/>
        </w:rPr>
      </w:pPr>
      <w:hyperlink r:id="rId11" w:history="1">
        <w:r w:rsidR="00C51EA2" w:rsidRPr="00D225EA">
          <w:rPr>
            <w:rStyle w:val="Hipercze"/>
            <w:lang w:val="pl-PL"/>
          </w:rPr>
          <w:t>https://matematyka.poznan.pl/artykul/krotki-wstep-do-teorii-wezlow-cz-1/</w:t>
        </w:r>
      </w:hyperlink>
    </w:p>
    <w:p w14:paraId="1DE897B5" w14:textId="75569D65" w:rsidR="00C51EA2" w:rsidRDefault="00000000" w:rsidP="006E35F4">
      <w:pPr>
        <w:rPr>
          <w:lang w:val="pl-PL"/>
        </w:rPr>
      </w:pPr>
      <w:hyperlink r:id="rId12" w:history="1">
        <w:r w:rsidR="00C51EA2" w:rsidRPr="00D225EA">
          <w:rPr>
            <w:rStyle w:val="Hipercze"/>
            <w:lang w:val="pl-PL"/>
          </w:rPr>
          <w:t>https://sites.oglethorpe.edu/knottheory/introduction/</w:t>
        </w:r>
      </w:hyperlink>
    </w:p>
    <w:p w14:paraId="496C93E6" w14:textId="413BBD5C" w:rsidR="00E46DF0" w:rsidRDefault="00000000" w:rsidP="006E35F4">
      <w:pPr>
        <w:rPr>
          <w:lang w:val="pl-PL"/>
        </w:rPr>
      </w:pPr>
      <w:hyperlink r:id="rId13" w:history="1">
        <w:r w:rsidR="00E46DF0" w:rsidRPr="00717E59">
          <w:rPr>
            <w:rStyle w:val="Hipercze"/>
            <w:lang w:val="pl-PL"/>
          </w:rPr>
          <w:t>http://maciej.zakarczemny.pl/wp-content/uploads/2015/05/Karolina-Krzyszto%C5%84.pdf</w:t>
        </w:r>
      </w:hyperlink>
    </w:p>
    <w:p w14:paraId="72E24513" w14:textId="77777777" w:rsidR="00D35BFA" w:rsidRDefault="00D35BFA" w:rsidP="006E35F4">
      <w:pPr>
        <w:rPr>
          <w:lang w:val="pl-PL"/>
        </w:rPr>
      </w:pPr>
    </w:p>
    <w:p w14:paraId="6E896086" w14:textId="1AC42C40" w:rsidR="004A0B05" w:rsidRDefault="00000000" w:rsidP="006E35F4">
      <w:pPr>
        <w:rPr>
          <w:lang w:val="pl-PL"/>
        </w:rPr>
      </w:pPr>
      <w:hyperlink r:id="rId14" w:history="1">
        <w:r w:rsidR="00D35BFA" w:rsidRPr="004831B6">
          <w:rPr>
            <w:rStyle w:val="Hipercze"/>
            <w:lang w:val="pl-PL"/>
          </w:rPr>
          <w:t>https://www.youtube.com/watch?v=EBWP1POPc2A</w:t>
        </w:r>
      </w:hyperlink>
    </w:p>
    <w:p w14:paraId="638BB71E" w14:textId="77777777" w:rsidR="00D35BFA" w:rsidRPr="006E35F4" w:rsidRDefault="00D35BFA" w:rsidP="006E35F4">
      <w:pPr>
        <w:rPr>
          <w:lang w:val="pl-PL"/>
        </w:rPr>
      </w:pPr>
    </w:p>
    <w:sectPr w:rsidR="00D35BFA" w:rsidRPr="006E35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37C5"/>
    <w:multiLevelType w:val="hybridMultilevel"/>
    <w:tmpl w:val="63788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30659"/>
    <w:multiLevelType w:val="hybridMultilevel"/>
    <w:tmpl w:val="831086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219FF"/>
    <w:multiLevelType w:val="hybridMultilevel"/>
    <w:tmpl w:val="2250BB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861667">
    <w:abstractNumId w:val="2"/>
  </w:num>
  <w:num w:numId="2" w16cid:durableId="1705787772">
    <w:abstractNumId w:val="0"/>
  </w:num>
  <w:num w:numId="3" w16cid:durableId="1282343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F91"/>
    <w:rsid w:val="000E432C"/>
    <w:rsid w:val="00170C93"/>
    <w:rsid w:val="001F00B8"/>
    <w:rsid w:val="00214749"/>
    <w:rsid w:val="0022209D"/>
    <w:rsid w:val="00233278"/>
    <w:rsid w:val="00236133"/>
    <w:rsid w:val="002E2DE5"/>
    <w:rsid w:val="003710E1"/>
    <w:rsid w:val="003736BA"/>
    <w:rsid w:val="003B4529"/>
    <w:rsid w:val="003D1ABA"/>
    <w:rsid w:val="003E765F"/>
    <w:rsid w:val="003F45D7"/>
    <w:rsid w:val="003F4867"/>
    <w:rsid w:val="00457ED4"/>
    <w:rsid w:val="004A0B05"/>
    <w:rsid w:val="005D43CA"/>
    <w:rsid w:val="00625801"/>
    <w:rsid w:val="006426FF"/>
    <w:rsid w:val="006E35F4"/>
    <w:rsid w:val="006F111E"/>
    <w:rsid w:val="0072057F"/>
    <w:rsid w:val="00775805"/>
    <w:rsid w:val="007E3000"/>
    <w:rsid w:val="0083749A"/>
    <w:rsid w:val="00A24591"/>
    <w:rsid w:val="00A62C80"/>
    <w:rsid w:val="00B12155"/>
    <w:rsid w:val="00B204A9"/>
    <w:rsid w:val="00B81E3F"/>
    <w:rsid w:val="00C006FA"/>
    <w:rsid w:val="00C32320"/>
    <w:rsid w:val="00C51EA2"/>
    <w:rsid w:val="00C949C3"/>
    <w:rsid w:val="00CF4F91"/>
    <w:rsid w:val="00D35BFA"/>
    <w:rsid w:val="00DB6535"/>
    <w:rsid w:val="00DF1EBC"/>
    <w:rsid w:val="00E27342"/>
    <w:rsid w:val="00E2790D"/>
    <w:rsid w:val="00E46DF0"/>
    <w:rsid w:val="00E714C7"/>
    <w:rsid w:val="00EC6737"/>
    <w:rsid w:val="00FD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FD627"/>
  <w15:chartTrackingRefBased/>
  <w15:docId w15:val="{57F94012-705F-41A4-B3D2-24BD2176D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F1EB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E432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E432C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6426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9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world.wolfram.com/StickNumber.html" TargetMode="External"/><Relationship Id="rId13" Type="http://schemas.openxmlformats.org/officeDocument/2006/relationships/hyperlink" Target="http://maciej.zakarczemny.pl/wp-content/uploads/2015/05/Karolina-Krzyszto%C5%84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l.sciences-world.com/youve-heard-string-theory-11555" TargetMode="External"/><Relationship Id="rId12" Type="http://schemas.openxmlformats.org/officeDocument/2006/relationships/hyperlink" Target="https://sites.oglethorpe.edu/knottheory/introductio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mp.uph.edu.pl/msn/12/39-43.pdf" TargetMode="External"/><Relationship Id="rId11" Type="http://schemas.openxmlformats.org/officeDocument/2006/relationships/hyperlink" Target="https://matematyka.poznan.pl/artykul/krotki-wstep-do-teorii-wezlow-cz-1/" TargetMode="External"/><Relationship Id="rId5" Type="http://schemas.openxmlformats.org/officeDocument/2006/relationships/hyperlink" Target="http://www.deltami.edu.pl/temat/matematyka/teoria_wezlow/2017/12/30/Okregi_Boromeuszy_czyli_matema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docplayer.pl/60539757-Niezmienniki-wielomianowe-wielomian-aleksandra-wielomian-jonesa-justyna-ostrowska-10-b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player.pl/44519907-Teoria-wezlow-natalia-grzechnik-10b2.html" TargetMode="External"/><Relationship Id="rId14" Type="http://schemas.openxmlformats.org/officeDocument/2006/relationships/hyperlink" Target="https://www.youtube.com/watch?v=EBWP1POPc2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</TotalTime>
  <Pages>1</Pages>
  <Words>491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Nieważne</dc:creator>
  <cp:keywords/>
  <dc:description/>
  <cp:lastModifiedBy>Dominik Nieważne</cp:lastModifiedBy>
  <cp:revision>23</cp:revision>
  <dcterms:created xsi:type="dcterms:W3CDTF">2022-05-15T12:18:00Z</dcterms:created>
  <dcterms:modified xsi:type="dcterms:W3CDTF">2022-08-17T13:29:00Z</dcterms:modified>
</cp:coreProperties>
</file>