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A2191" w14:textId="3C802D16" w:rsidR="002F34F8" w:rsidRDefault="0023162E">
      <w:r>
        <w:rPr>
          <w:b/>
          <w:bCs/>
        </w:rPr>
        <w:t>bs_combine</w:t>
      </w:r>
    </w:p>
    <w:p w14:paraId="1C4E7C23" w14:textId="3A79D6C7" w:rsidR="0023162E" w:rsidRDefault="002C4244" w:rsidP="002C4244">
      <w:pPr>
        <w:pStyle w:val="ListParagraph"/>
        <w:numPr>
          <w:ilvl w:val="0"/>
          <w:numId w:val="1"/>
        </w:numPr>
      </w:pPr>
      <w:r>
        <w:t>Loading in files and tidying up</w:t>
      </w:r>
    </w:p>
    <w:p w14:paraId="6F3158F9" w14:textId="5D05E9B4" w:rsidR="002C4244" w:rsidRDefault="002C4244" w:rsidP="002C4244">
      <w:pPr>
        <w:pStyle w:val="ListParagraph"/>
        <w:numPr>
          <w:ilvl w:val="0"/>
          <w:numId w:val="1"/>
        </w:numPr>
      </w:pPr>
      <w:r>
        <w:t>Add floor area estimates to individual buildings, based on their ResStock floor area bin, for base projection and RFA projection</w:t>
      </w:r>
    </w:p>
    <w:p w14:paraId="3F4978D5" w14:textId="40B0E628" w:rsidR="002C4244" w:rsidRDefault="00526BFC" w:rsidP="002C4244">
      <w:pPr>
        <w:pStyle w:val="ListParagraph"/>
        <w:numPr>
          <w:ilvl w:val="0"/>
          <w:numId w:val="1"/>
        </w:numPr>
      </w:pPr>
      <w:r>
        <w:t>Calculate mean floor area by type, cohort, and geo (div, state, cty)</w:t>
      </w:r>
      <w:r w:rsidR="006D39AF">
        <w:t>, for base and RFA. For RFA add a stipulation that county mean average floor areas by type are never lower than what they are in base.</w:t>
      </w:r>
    </w:p>
    <w:p w14:paraId="5D7A5FC6" w14:textId="7A140D09" w:rsidR="00FD7591" w:rsidRDefault="00FD7591" w:rsidP="002C4244">
      <w:pPr>
        <w:pStyle w:val="ListParagraph"/>
        <w:numPr>
          <w:ilvl w:val="0"/>
          <w:numId w:val="1"/>
        </w:numPr>
      </w:pPr>
      <w:r>
        <w:t>Define the RFA stock model output dataframes, based on their baseline counterparts.</w:t>
      </w:r>
    </w:p>
    <w:p w14:paraId="6E450EDF" w14:textId="2A22AD36" w:rsidR="00FD7591" w:rsidRDefault="00FD7591" w:rsidP="002C4244">
      <w:pPr>
        <w:pStyle w:val="ListParagraph"/>
        <w:numPr>
          <w:ilvl w:val="0"/>
          <w:numId w:val="1"/>
        </w:numPr>
      </w:pPr>
      <w:r>
        <w:t>Calculate m2/cap per house type in each county for each scenarios. This is quite slow.</w:t>
      </w:r>
    </w:p>
    <w:p w14:paraId="0F5BC105" w14:textId="63F14A31" w:rsidR="00BF0512" w:rsidRDefault="00BF0512" w:rsidP="002C4244">
      <w:pPr>
        <w:pStyle w:val="ListParagraph"/>
        <w:numPr>
          <w:ilvl w:val="0"/>
          <w:numId w:val="1"/>
        </w:numPr>
      </w:pPr>
      <w:r>
        <w:t xml:space="preserve">rename the smop files as *_FA. Save as </w:t>
      </w:r>
      <w:r w:rsidR="00A936F3">
        <w:t>‘</w:t>
      </w:r>
      <w:r>
        <w:t>HSM_results/County_FloorArea.RData</w:t>
      </w:r>
      <w:r w:rsidR="00A936F3">
        <w:t>’ and ‘</w:t>
      </w:r>
      <w:r w:rsidR="00A936F3" w:rsidRPr="00A936F3">
        <w:t>resstock_projections/ExtData/County_FloorArea.RData</w:t>
      </w:r>
      <w:r w:rsidR="00A936F3">
        <w:t>’</w:t>
      </w:r>
    </w:p>
    <w:p w14:paraId="3AB829D2" w14:textId="135A13F7" w:rsidR="00B70611" w:rsidRDefault="00B70611" w:rsidP="002C4244">
      <w:pPr>
        <w:pStyle w:val="ListParagraph"/>
        <w:numPr>
          <w:ilvl w:val="0"/>
          <w:numId w:val="1"/>
        </w:numPr>
      </w:pPr>
      <w:r>
        <w:t>load in material and GHG intensity, and apply to national level</w:t>
      </w:r>
      <w:r w:rsidR="00EE1BDC">
        <w:t xml:space="preserve"> to calculate material and GHG flows</w:t>
      </w:r>
      <w:r>
        <w:t>. Here is redundant</w:t>
      </w:r>
      <w:r w:rsidR="00EE1BDC">
        <w:t>, this is now done instead in mgInt_apply</w:t>
      </w:r>
    </w:p>
    <w:p w14:paraId="4B1D7F0C" w14:textId="459FD676" w:rsidR="0023162E" w:rsidRDefault="0023162E"/>
    <w:p w14:paraId="1FF34450" w14:textId="0212EB28" w:rsidR="0023162E" w:rsidRDefault="006D39AF">
      <w:r>
        <w:rPr>
          <w:b/>
          <w:bCs/>
        </w:rPr>
        <w:t>mgInt</w:t>
      </w:r>
    </w:p>
    <w:p w14:paraId="2AD41C9F" w14:textId="357C9E01" w:rsidR="006D39AF" w:rsidRPr="006D39AF" w:rsidRDefault="00FD7591" w:rsidP="00FD7591">
      <w:pPr>
        <w:pStyle w:val="ListParagraph"/>
        <w:numPr>
          <w:ilvl w:val="0"/>
          <w:numId w:val="3"/>
        </w:numPr>
      </w:pPr>
      <w:r>
        <w:t>Read in the bom excel files and calculate material and GHG intensities for each archetype by material category.</w:t>
      </w:r>
    </w:p>
    <w:p w14:paraId="0848757D" w14:textId="399405AF" w:rsidR="0023162E" w:rsidRDefault="0023162E">
      <w:pPr>
        <w:rPr>
          <w:b/>
          <w:bCs/>
        </w:rPr>
      </w:pPr>
      <w:r>
        <w:rPr>
          <w:b/>
          <w:bCs/>
        </w:rPr>
        <w:t>mgInt_apply</w:t>
      </w:r>
    </w:p>
    <w:p w14:paraId="7EAADD84" w14:textId="55640E67" w:rsidR="00526BFC" w:rsidRPr="0038152F" w:rsidRDefault="00526BFC" w:rsidP="00526BFC">
      <w:pPr>
        <w:pStyle w:val="ListParagraph"/>
        <w:numPr>
          <w:ilvl w:val="0"/>
          <w:numId w:val="2"/>
        </w:numPr>
        <w:rPr>
          <w:b/>
          <w:bCs/>
        </w:rPr>
      </w:pPr>
      <w:r>
        <w:t>Load in files and tidy up</w:t>
      </w:r>
    </w:p>
    <w:p w14:paraId="7A896E50" w14:textId="284F4626" w:rsidR="0038152F" w:rsidRPr="00AF696A" w:rsidRDefault="0038152F" w:rsidP="00526BFC">
      <w:pPr>
        <w:pStyle w:val="ListParagraph"/>
        <w:numPr>
          <w:ilvl w:val="0"/>
          <w:numId w:val="2"/>
        </w:numPr>
        <w:rPr>
          <w:b/>
          <w:bCs/>
        </w:rPr>
      </w:pPr>
      <w:r>
        <w:t>Add archetype flags to the bs_base and bs_RFA files</w:t>
      </w:r>
    </w:p>
    <w:p w14:paraId="0442EA4A" w14:textId="3B377613" w:rsidR="00AF696A" w:rsidRPr="00A10919" w:rsidRDefault="00AF696A" w:rsidP="00526BFC">
      <w:pPr>
        <w:pStyle w:val="ListParagraph"/>
        <w:numPr>
          <w:ilvl w:val="0"/>
          <w:numId w:val="2"/>
        </w:numPr>
        <w:rPr>
          <w:b/>
          <w:bCs/>
        </w:rPr>
      </w:pPr>
      <w:r>
        <w:t>Merge the material and GHG intensity values with the bs_base and bs_RFA files to create bs_base0 and bs_RFA0. Use these to estimate the county-type specific material and GHG intensities.</w:t>
      </w:r>
    </w:p>
    <w:p w14:paraId="59B982F4" w14:textId="247C69EB" w:rsidR="00A10919" w:rsidRPr="007347B5" w:rsidRDefault="00A10919" w:rsidP="00526BFC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Apply these county specific intensities to each county to calculate material </w:t>
      </w:r>
      <w:r w:rsidR="008C5377">
        <w:t xml:space="preserve">(in and out) </w:t>
      </w:r>
      <w:r>
        <w:t>and GHG flows.</w:t>
      </w:r>
    </w:p>
    <w:p w14:paraId="53F82E7E" w14:textId="5A8795F3" w:rsidR="007347B5" w:rsidRPr="00526BFC" w:rsidRDefault="007347B5" w:rsidP="00526BFC">
      <w:pPr>
        <w:pStyle w:val="ListParagraph"/>
        <w:numPr>
          <w:ilvl w:val="0"/>
          <w:numId w:val="2"/>
        </w:numPr>
        <w:rPr>
          <w:b/>
          <w:bCs/>
        </w:rPr>
      </w:pPr>
      <w:r>
        <w:t>Create Figures 4, 5, 7, and the data needed for Figure 8.</w:t>
      </w:r>
    </w:p>
    <w:sectPr w:rsidR="007347B5" w:rsidRPr="00526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E41244"/>
    <w:multiLevelType w:val="hybridMultilevel"/>
    <w:tmpl w:val="D2048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E77D60"/>
    <w:multiLevelType w:val="hybridMultilevel"/>
    <w:tmpl w:val="37EE1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0506B"/>
    <w:multiLevelType w:val="hybridMultilevel"/>
    <w:tmpl w:val="BBD8F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2E"/>
    <w:rsid w:val="000B21D9"/>
    <w:rsid w:val="00146D94"/>
    <w:rsid w:val="001E390A"/>
    <w:rsid w:val="0023162E"/>
    <w:rsid w:val="0026384B"/>
    <w:rsid w:val="002C4244"/>
    <w:rsid w:val="002F34F8"/>
    <w:rsid w:val="00300CFF"/>
    <w:rsid w:val="0038152F"/>
    <w:rsid w:val="00406A8D"/>
    <w:rsid w:val="00526BFC"/>
    <w:rsid w:val="006D39AF"/>
    <w:rsid w:val="007347B5"/>
    <w:rsid w:val="00742244"/>
    <w:rsid w:val="007B5D03"/>
    <w:rsid w:val="008C5377"/>
    <w:rsid w:val="00A10919"/>
    <w:rsid w:val="00A936F3"/>
    <w:rsid w:val="00AF696A"/>
    <w:rsid w:val="00B70611"/>
    <w:rsid w:val="00BF0512"/>
    <w:rsid w:val="00C8603F"/>
    <w:rsid w:val="00DC4141"/>
    <w:rsid w:val="00EE1BDC"/>
    <w:rsid w:val="00FD0321"/>
    <w:rsid w:val="00FD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912C"/>
  <w15:chartTrackingRefBased/>
  <w15:docId w15:val="{0D323575-AE10-481B-9F3D-05BB1DE6B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2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1B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B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Berrill, Peter</dc:creator>
  <cp:keywords/>
  <dc:description/>
  <cp:lastModifiedBy>Berrill, Peter</cp:lastModifiedBy>
  <cp:revision>14</cp:revision>
  <dcterms:created xsi:type="dcterms:W3CDTF">2021-05-14T14:08:00Z</dcterms:created>
  <dcterms:modified xsi:type="dcterms:W3CDTF">2021-05-14T15:53:00Z</dcterms:modified>
</cp:coreProperties>
</file>