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Algorytmy zwi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ązane z aktywnością bota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 bota: Bot porusza się 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ągły, nie zatrzymuje się kiedy nie jest to konieczne. Stanięcie w miejscu bota jest możliwe tylko w przypadku gdy będzie on otoczony ze wszystkich stron przez bloki zniszczalne/niezniszczalne. Ten przypadek jest bardzo mało prawdopodobny, choć możliwy (czerwone pole oznacza, że mapa w tym miejscu zmniejsza się):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</w:t>
      </w:r>
      <w:r>
        <w:object w:dxaOrig="2794" w:dyaOrig="2874">
          <v:rect xmlns:o="urn:schemas-microsoft-com:office:office" xmlns:v="urn:schemas-microsoft-com:vml" id="rectole0000000000" style="width:139.700000pt;height:14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 w takim przypadku stanie w miejscu, z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żdym wywołaniem funkcji _physics_process będzie miał 50% szans na podłożenie bomby (ponieważ znajduje się obok niego blok zniszczalny) i po zniszczeniu tego bloku (przez siebie lub innego gracza) kontynuuje poruszanie się (jeśli nie zginie od bomby).</w:t>
        <w:br/>
        <w:br/>
        <w:t xml:space="preserve">Stawianie bomby przez bota realizowane jest na 2 sposoby (oczywiście bot musi mieć dostępną jakąś bombę do podłożenia):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 po wykryciu,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podłożona przez niego bomba spowodowałaby zniszczenie przynajmniej 1 bloku ma 50% szans na postawienie bomby na aktualnej pozycji. Sprawdzane jest to przez pętlę wykonywaną 4 razy (w każdym z kierunk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ów: prawo/lewo/góra/dó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ł). Iteracyjnie sprawdzamy czy w odpowiednim kierunku znajduje się jakiś zniszczalny blok. Jeśli tak, zwracamy true (postawienie bomby ma sens). Jeśli nie, sprawdzamy w innym kierunku czy postawienie bomby ma sens. Jeśli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z kierunk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trafimy na blok niezniszczalny to zwracamy false (wybuch bomby zatrzymuje sie na blokach niezniszczalnych, nie ma sensu sprawdza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czy za nim jest jakiś blok zniszczalny). Bot musi stać na środku 64x64px pola planszy by postawić bombę (inaczej: może podłożyć bombę po wykonaniu pełnego ruchu w danym kierunku).</w:t>
        <w:br/>
        <w:t xml:space="preserve">Za sprawdzenie, czy postawienie bomby ma sens odpowiada funkcja possible_plant(position)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 ma 50% szans na pod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łożenie bomby 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losowy. Wprowadzili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śmy to rozwiązanie, aby bot nie stawiał tylko bomb do zniszczania blok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zniszczalnych. W funkcji _ready() wywo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ływana jest funkcja random_planting() odpowiedzialna za losowe stawianie bomb przez bota. W tejże funkcji ustawiany jest licznik (Timer) na 1.5 sekundy. Po tym czasie bot ma 50% szans na postawienie bomby. Licznik tworzony jest na nowo, cały proces trwa aż do śmierci bota. Bot nie musi stać na środku 64x64px pola planszy by postawić bombę.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Poruszanie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bota realizowane jest w następujący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momencie gdy bot dotar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do celu (ruch w prawo/lewo/g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ę/d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o 64px) wyznaczany jest kolejny kierunek poruszania się bota. Jeśli bot podłożył w tym momencie bombę (w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opisany w 1. powy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żej) to zmienia kierunek ruchu na przeciwny (symuluje to uciekanie bota od miejsca podłożenia bomby). Jeśli bot nie postawił bomby (w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opisany w 1. powy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żej) to ustalany jest nowy kierunek poruszania się bota według następującego algorytmu: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funkcji new_direction tworzona jest tablica z 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ściami,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pomog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nam ustalić,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kierunku ma poruszy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się teraz bot.</w:t>
        <w:br/>
        <w:t xml:space="preserve">Tablica array symuluje dyskretną formę odcinka na osi x o początku w x=0 i końcu w x&gt;=0 , x należy do liczb naturalnych. z liczbami typu int. Array[0] wskazuje na koniec 1 części odcinka od lewej strony. Array[0] jest więc liczbą naturalną &gt;= 0. Analogicznie array[1] jest liczbą naturalną &gt;= array[0].</w:t>
        <w:br/>
        <w:t xml:space="preserve">Idea przedstawiona na rysunku: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66" w:dyaOrig="1842">
          <v:rect xmlns:o="urn:schemas-microsoft-com:office:office" xmlns:v="urn:schemas-microsoft-com:vml" id="rectole0000000001" style="width:353.300000pt;height:92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 przypadek oznacza,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bot stoi w miejscu z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iść w dowolym kierunku, a dotarł do tego miejsca poprzez ruch w lewo od poprzedniej pozycji (przed wykonaniem ruchu).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Idea: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bot poruszył się w prawo, to cofnięcie się w lewo będzie następowało z mniejszym prawdopodobieństwem. Unikamy w ten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nienaturalnego sposobu poruszania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bota (np. częste ruchy prawo-&gt;lewo-&gt;prawo-&gt;lewo itp.). </w:t>
        <w:br/>
        <w:t xml:space="preserve">Po ustaleniu tablicy losujemy liczbę z zakresu [ 0, array[3] ) o typie integer. Wpadnięcie wylosowanej liczby do opowiedniej części odcinka powoduje określenie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kierunku ma poruszy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się teraz bot. Idąc od lewej strony odcinka mamy go podzielonego na części odpowiedzialne za ruch w prawo, lewo,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oraz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array[3] == 0 tzn, że nie jest możliwy ruch w żadnym z kierunk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Wtedy zmienna stop = true. Dopóki bot nie wydostanie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 zablokowanego miejsca, nie może określić kolejnego kierunku poruszania się.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momencie gdy bot wyliczy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kierunek swojego następnego ruchu, aktualizowany jest wektor kierunku poruszania się bota i ustalana jest pozycja,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musi osiągnąć (o 64 jednostki w prawo/lewo/g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ę/d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w zależności od wyznaczenia kierunku).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Dopóki bot nie osi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ągnie docelowego miejsca nie może postawić bomby 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opisany w punkcie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Algorytm sprawdzania poprawno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ści nick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ów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Mamy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ętle,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wykonje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4 razy. W każdym wykonaniu najpierw zapisujemy imię pierwszego, drugiego itp. gracza do zmiennej name. Następnie sprawdzamy, czy nick jest poprawny ( używam do tego wyrażenie regularnego w następującej postaci -  ([a-zA-Z0-9]){4,20} - 4-20 znak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cyfry, 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 i duże litery). Jeśli nie jest, zwracamy false, jeśli jest, przechodzimy do następnego kroku.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ępnym kroku sprawdzamy, czy nick znajduje się już w tablicy. Jeśli tak, zwracamy false. Jeśli nie, dopisujemy go do tablicy.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całej pętli udało się przejść bez zwracania false, oznacza to, że wszystkie nicki są poprawne i zaden się nie powtarza, czyli zwracamy 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Wszystko odbywa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 funkcji check_all_names(), sprawdzenie nicku regexem - name_correct(name)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Algorytm wybuchu bomby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wybuch bomby odpowiedzialna jest funkcja explodev. Na 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ątku ustawia światło w centralnej pozycji wybuchu, oraz pierwsze efekty cząsteczkowe. Następnie mamy pętle,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odpowiada za rozwa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żenie każdego z 4 kierunk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wybuchu bomby (lewo, prawo, góra, dó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żdy kierunek opisany jest znowu pętlą. Trwa ona tyle, ile wynosi zasięg bomby, lub do jej przerwania. Za każdą iteracją rozważamy pojedyńczy klocek, z każdą iteracją odsuwając się od centrum bomby.  Jeśli klocek jest niezniszczalny, przerywamy pętle. Jeśli jest zniczalny, to zmieniamy go na klocek, po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chodzić, odajemy punkt graczowi, do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 bombba, i też przerywamy pętlę. Jeśli to normalny klocek, po ktorym można chodzić, to dopisujemy jego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łrzędne do tablicy danger_list.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zako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ńczeniu działania pętli, wysyłany jest sygnał do kazdego z graczy, świadczący o tym, że właśnie wybuchła bomba. Razem z sygnałem wysyłana jest tablica danger_list,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pozwala sprawdzi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graczowi, czy odni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obrażenia, oraz nick gracza, do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żała bomba.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Algorytm ustawiania klawiszy (sterowania)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Sterowanie odbywa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za pomocą wbudowanych w silnik akcji. Akcje odpowiadają ruchom mozliwym do wykonania przez gracza oraz jego identyfikatorze. Przykladowo akcja P1_ui_up jest odpowiedzialna za ruch gracza w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ę. W menu sterowania gracz przypisuje odpowiednim akcjom odpowiednie klawisze, nastepnie klasa gracza samodzielnie przechwytuje odpowiednie akcje i wykonuje potrzebne ruchy.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Algorytm dzia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ania highscore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go podzieli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dwie 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 - pobieranie danych, i zapisywanie, opisane odpowiednio funkcjami get_list oraz try_to _add.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 wykorzystywa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obiekt scorePair - ma on dwa pola, nickname, oraz score. Tablic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obiektami typu scorePair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sortowa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 polach score.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get_list - ta funkcja zwróci tablic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obiektów scorePair. Pobierane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z pliku high.score .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plik jest pusty, lub nie istnieje, zostanie zwrócona pusta tablica. 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plik 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zawiera, to na posz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tku odczytujemy pierwsz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liczb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rekordów, a potem wykonyujemy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(razy liczba rekordów). W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dej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tli zczytujemy dwie linie - nick gracza oraz jego wynik. Tworzymy z teog obiekt scorePair, i dodajemy go do tablicy. Tablic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zwracamy na koniec.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try_to_add - ta funkcja próbuje dopisa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pliku obiekt scorePair. Robi to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 - pobiera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funkcj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get_list,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pnie próbuje do niej dopisa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koniec nowy obiekt.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to zrobi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w tablicy jest poni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 10 obiektów, lub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jest ich 10, i ostatni obiekt ma mniejsze pole score od aktualnie dodawanego obiektu. Wtedy usuwamy ostatni, i dodajemy ten nasz nowy.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pnie sortujemy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 nadpisujemy plik. Zapisujemy najpierw liczb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rekordów, a w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pnych liniach rekordy,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 podzielony na dwie linie - najpierw nick, potem wynik. Jesli operacja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powiod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 zwracamy true,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nie uda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dopisa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,. zwracamy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Jest jeszcze funkcja reset, która po prostu nadpisuje plik pustym plikiem, lub tworzy nowy pusty plik,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aden nie istnia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Wybór w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ęzła Highscore, Sounds oraz ConfigurationNode jako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singletony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Singleton jest wzorcem projektowym, który ogranicza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żliwość tworzenia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(u nas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ęzł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ów) danej klasy do jednej instancji.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ęzły będące singletonem oferują globalny dostęp do swoich atrybut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oraz metod. Singleton jest idealnym rozwi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ązaniem kiedy myślimy o rzeczach typu konfiguracja. Stąd w naszym projekcie w 3 węzłach zastosowaliśmy ten wzorzec. Niekt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ęzły korzystają z informacji zawartych w singletonach (np. pobierają odpowiednie dane konfiguracyjne takie jak sterowanie, głośność muzyki, nicki graczy, aktualnie wybrana mapa itd.). Singletony zastępują nam więc zmienne globalne oraz dostarczają globalny dostęp do odpowiednich metod.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ConfigurationNode:</w:t>
        <w:br/>
        <w:t xml:space="preserve">-  pozwala uzyska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nam najważniejsze dane konfiguracyjne takie jak nicki graczy, ich sterowanie, głośność muzyki, to czy postać jest wybrana jako aktywna, to czy postać jest botem.</w:t>
        <w:br/>
        <w:t xml:space="preserve">- pozwala na regularny zapis/odczyt danych z pliku konfiguracyjnego.</w:t>
        <w:br/>
        <w:t xml:space="preserve">- odpowiedzialny jest za utworzenie odpowiednich InputEvent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które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żywane są do określania sterowania graczy.</w:t>
        <w:br/>
        <w:t xml:space="preserve">- korzystamy z jego zmiennych/metod m.in w scenie MapScene, SoundSettings oraz Character Selection.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-pozwala na zmian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 z menu SoundOptions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ywany do grania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ków w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dej scenie projektu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Highscore: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-pozwala na zapis do pliku informacji o najwy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szych wynikach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-zapewnia trwa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danych, i brak duplikatów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ywany w kilku miejscach, 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wygodnie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go zrobi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jako singleton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