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9C1" w:rsidRDefault="00530696">
      <w:pPr>
        <w:rPr>
          <w:rFonts w:ascii="Calibri" w:eastAsia="Calibri" w:hAnsi="Calibri" w:cs="Calibri"/>
          <w:b/>
          <w:sz w:val="32"/>
        </w:rPr>
      </w:pPr>
      <w:r>
        <w:rPr>
          <w:rFonts w:ascii="Calibri" w:eastAsia="Calibri" w:hAnsi="Calibri" w:cs="Calibri"/>
          <w:b/>
          <w:sz w:val="32"/>
        </w:rPr>
        <w:t>Algorytmy związane z aktywnością bota</w:t>
      </w:r>
    </w:p>
    <w:p w:rsidR="00B279C1" w:rsidRDefault="00530696">
      <w:pPr>
        <w:rPr>
          <w:rFonts w:ascii="Calibri" w:eastAsia="Calibri" w:hAnsi="Calibri" w:cs="Calibri"/>
        </w:rPr>
      </w:pPr>
      <w:r>
        <w:rPr>
          <w:rFonts w:ascii="Calibri" w:eastAsia="Calibri" w:hAnsi="Calibri" w:cs="Calibri"/>
        </w:rPr>
        <w:t>Idea działania bota: Bot porusza się w sposób ci</w:t>
      </w:r>
      <w:r>
        <w:rPr>
          <w:rFonts w:ascii="Calibri" w:eastAsia="Calibri" w:hAnsi="Calibri" w:cs="Calibri"/>
        </w:rPr>
        <w:t>ągły, nie zatrzymuje się kiedy nie jest to konieczne. Stanięcie w miejscu bota jest możliwe tylko w przypadku gdy będzie on otoczony ze wszystkich stron przez bloki zniszczalne/niezniszczalne. Ten przypadek jest bardzo mało prawdopodobny, choć możliwy (cze</w:t>
      </w:r>
      <w:r>
        <w:rPr>
          <w:rFonts w:ascii="Calibri" w:eastAsia="Calibri" w:hAnsi="Calibri" w:cs="Calibri"/>
        </w:rPr>
        <w:t>rwone pole oznacza, że mapa w tym miejscu zmniejsza się):</w:t>
      </w:r>
    </w:p>
    <w:p w:rsidR="00B279C1" w:rsidRDefault="00530696">
      <w:pPr>
        <w:jc w:val="center"/>
        <w:rPr>
          <w:rFonts w:ascii="Calibri" w:eastAsia="Calibri" w:hAnsi="Calibri" w:cs="Calibri"/>
        </w:rPr>
      </w:pPr>
      <w:r>
        <w:rPr>
          <w:rFonts w:ascii="Calibri" w:eastAsia="Calibri" w:hAnsi="Calibri" w:cs="Calibri"/>
        </w:rPr>
        <w:br/>
        <w:t xml:space="preserve"> </w:t>
      </w:r>
      <w:r w:rsidR="00B279C1">
        <w:object w:dxaOrig="2753" w:dyaOrig="2834">
          <v:rect id="rectole0000000000" o:spid="_x0000_i1025" style="width:137.9pt;height:141.95pt" o:ole="" o:preferrelative="t" stroked="f">
            <v:imagedata r:id="rId5" o:title=""/>
          </v:rect>
          <o:OLEObject Type="Embed" ProgID="StaticMetafile" ShapeID="rectole0000000000" DrawAspect="Content" ObjectID="_1621703767" r:id="rId6"/>
        </w:object>
      </w:r>
    </w:p>
    <w:p w:rsidR="00B279C1" w:rsidRDefault="00530696">
      <w:pPr>
        <w:rPr>
          <w:rFonts w:ascii="Calibri" w:eastAsia="Calibri" w:hAnsi="Calibri" w:cs="Calibri"/>
        </w:rPr>
      </w:pPr>
      <w:r>
        <w:rPr>
          <w:rFonts w:ascii="Calibri" w:eastAsia="Calibri" w:hAnsi="Calibri" w:cs="Calibri"/>
        </w:rPr>
        <w:t>Bot w takim przypadku stanie w miejscu, z każdym wywołaniem funkcji _physics_process będzie miał 50% szans na podłożenie bomby (ponieważ znajduje się obok niego blok zni</w:t>
      </w:r>
      <w:r>
        <w:rPr>
          <w:rFonts w:ascii="Calibri" w:eastAsia="Calibri" w:hAnsi="Calibri" w:cs="Calibri"/>
        </w:rPr>
        <w:t>szczalny) i po zniszczeniu tego bloku (przez siebie lub innego gracza) kontynuuje poruszanie się (jeśli nie zginie od bomby).</w:t>
      </w:r>
      <w:r>
        <w:rPr>
          <w:rFonts w:ascii="Calibri" w:eastAsia="Calibri" w:hAnsi="Calibri" w:cs="Calibri"/>
        </w:rPr>
        <w:br/>
      </w:r>
      <w:r>
        <w:rPr>
          <w:rFonts w:ascii="Calibri" w:eastAsia="Calibri" w:hAnsi="Calibri" w:cs="Calibri"/>
        </w:rPr>
        <w:br/>
        <w:t>Stawianie bomby przez bota realizowane jest na 2 sposoby (oczywiście bot musi mieć dostępną jakąś bombę do podłożenia):</w:t>
      </w:r>
    </w:p>
    <w:p w:rsidR="00B279C1" w:rsidRDefault="00530696">
      <w:pPr>
        <w:numPr>
          <w:ilvl w:val="0"/>
          <w:numId w:val="1"/>
        </w:numPr>
        <w:ind w:left="720" w:hanging="360"/>
        <w:rPr>
          <w:rFonts w:ascii="Calibri" w:eastAsia="Calibri" w:hAnsi="Calibri" w:cs="Calibri"/>
        </w:rPr>
      </w:pPr>
      <w:r>
        <w:rPr>
          <w:rFonts w:ascii="Calibri" w:eastAsia="Calibri" w:hAnsi="Calibri" w:cs="Calibri"/>
        </w:rPr>
        <w:t>Bot po wy</w:t>
      </w:r>
      <w:r>
        <w:rPr>
          <w:rFonts w:ascii="Calibri" w:eastAsia="Calibri" w:hAnsi="Calibri" w:cs="Calibri"/>
        </w:rPr>
        <w:t>kryciu, że podłożona przez niego bomba spowodowałaby zniszczenie przynajmniej 1 bloku ma 50% szans na postawienie bomby na aktualnej pozycji. Sprawdzane jest to przez pętlę wykonywaną 4 razy (w każdym z kierunków: prawo/lewo/góra/dół). Iteracyjnie sprawdza</w:t>
      </w:r>
      <w:r>
        <w:rPr>
          <w:rFonts w:ascii="Calibri" w:eastAsia="Calibri" w:hAnsi="Calibri" w:cs="Calibri"/>
        </w:rPr>
        <w:t>my czy w odpowiednim kierunku znajduje się jakiś zniszczalny blok. Jeśli tak, zwracamy true (postawienie bomby ma sens). Jeśli nie, sprawdzamy w innym kierunku czy postawienie bomby ma sens. Jeśli w którymś z kierunków trafimy na blok niezniszczalny to zwr</w:t>
      </w:r>
      <w:r>
        <w:rPr>
          <w:rFonts w:ascii="Calibri" w:eastAsia="Calibri" w:hAnsi="Calibri" w:cs="Calibri"/>
        </w:rPr>
        <w:t xml:space="preserve">acamy false (wybuch bomby zatrzymuje sie na blokach niezniszczalnych, nie ma sensu sprawdzać czy za nim jest jakiś blok zniszczalny). Bot musi stać na środku 64x64px pola planszy by postawić bombę (inaczej: może podłożyć bombę po wykonaniu pełnego ruchu w </w:t>
      </w:r>
      <w:r>
        <w:rPr>
          <w:rFonts w:ascii="Calibri" w:eastAsia="Calibri" w:hAnsi="Calibri" w:cs="Calibri"/>
        </w:rPr>
        <w:t>danym kierunku).</w:t>
      </w:r>
      <w:r>
        <w:rPr>
          <w:rFonts w:ascii="Calibri" w:eastAsia="Calibri" w:hAnsi="Calibri" w:cs="Calibri"/>
        </w:rPr>
        <w:br/>
        <w:t>Za sprawdzenie, czy postawienie bomby ma sens odpowiada funkcja possible_plant(position)</w:t>
      </w:r>
    </w:p>
    <w:p w:rsidR="00B279C1" w:rsidRDefault="00530696">
      <w:pPr>
        <w:numPr>
          <w:ilvl w:val="0"/>
          <w:numId w:val="1"/>
        </w:numPr>
        <w:ind w:left="720" w:hanging="360"/>
        <w:rPr>
          <w:rFonts w:ascii="Calibri" w:eastAsia="Calibri" w:hAnsi="Calibri" w:cs="Calibri"/>
        </w:rPr>
      </w:pPr>
      <w:r>
        <w:rPr>
          <w:rFonts w:ascii="Calibri" w:eastAsia="Calibri" w:hAnsi="Calibri" w:cs="Calibri"/>
        </w:rPr>
        <w:t>Bot ma 50% szans na podłożenie bomby w sposób losowy. Wprowadziliśmy to rozwiązanie, aby bot nie stawiał tylko bomb do zniszczania bloków zniszczalnyc</w:t>
      </w:r>
      <w:r>
        <w:rPr>
          <w:rFonts w:ascii="Calibri" w:eastAsia="Calibri" w:hAnsi="Calibri" w:cs="Calibri"/>
        </w:rPr>
        <w:t>h. W funkcji _ready() wywoływana jest funkcja random_planting() odpowiedzialna za losowe stawianie bomb przez bota. W tejże funkcji ustawiany jest licznik (Timer) na 1.5 sekundy. Po tym czasie bot ma 50% szans na postawienie bomby. Licznik tworzony jest na</w:t>
      </w:r>
      <w:r>
        <w:rPr>
          <w:rFonts w:ascii="Calibri" w:eastAsia="Calibri" w:hAnsi="Calibri" w:cs="Calibri"/>
        </w:rPr>
        <w:t xml:space="preserve"> nowo, cały proces trwa aż do śmierci bota. Bot nie musi stać na środku 64x64px pola planszy by postawić bombę.</w:t>
      </w:r>
    </w:p>
    <w:p w:rsidR="00B279C1" w:rsidRDefault="00530696">
      <w:pPr>
        <w:rPr>
          <w:rFonts w:ascii="Calibri" w:eastAsia="Calibri" w:hAnsi="Calibri" w:cs="Calibri"/>
        </w:rPr>
      </w:pPr>
      <w:r>
        <w:rPr>
          <w:rFonts w:ascii="Calibri" w:eastAsia="Calibri" w:hAnsi="Calibri" w:cs="Calibri"/>
        </w:rPr>
        <w:t>Poruszanie się bota realizowane jest w następujący sposób:</w:t>
      </w:r>
    </w:p>
    <w:p w:rsidR="00B279C1" w:rsidRDefault="00B279C1">
      <w:pPr>
        <w:rPr>
          <w:rFonts w:ascii="Calibri" w:eastAsia="Calibri" w:hAnsi="Calibri" w:cs="Calibri"/>
        </w:rPr>
      </w:pPr>
    </w:p>
    <w:p w:rsidR="00B279C1" w:rsidRDefault="00530696">
      <w:pPr>
        <w:rPr>
          <w:rFonts w:ascii="Calibri" w:eastAsia="Calibri" w:hAnsi="Calibri" w:cs="Calibri"/>
        </w:rPr>
      </w:pPr>
      <w:r>
        <w:rPr>
          <w:rFonts w:ascii="Calibri" w:eastAsia="Calibri" w:hAnsi="Calibri" w:cs="Calibri"/>
        </w:rPr>
        <w:lastRenderedPageBreak/>
        <w:t>W momencie gdy bot dotarł do celu (ruch w prawo/lewo/górę/dół o 64px) wyznaczany jes</w:t>
      </w:r>
      <w:r>
        <w:rPr>
          <w:rFonts w:ascii="Calibri" w:eastAsia="Calibri" w:hAnsi="Calibri" w:cs="Calibri"/>
        </w:rPr>
        <w:t xml:space="preserve">t kolejny kierunek poruszania się bota. Jeśli bot podłożył w tym momencie bombę (w sposób opisany w 1. powyżej) to zmienia kierunek ruchu na przeciwny (symuluje to uciekanie bota od miejsca podłożenia bomby). Jeśli bot nie postawił bomby (w sposób opisany </w:t>
      </w:r>
      <w:r>
        <w:rPr>
          <w:rFonts w:ascii="Calibri" w:eastAsia="Calibri" w:hAnsi="Calibri" w:cs="Calibri"/>
        </w:rPr>
        <w:t>w 1. powyżej) to ustalany jest nowy kierunek poruszania się bota według następującego algorytmu:</w:t>
      </w:r>
    </w:p>
    <w:p w:rsidR="00B279C1" w:rsidRDefault="00530696">
      <w:pPr>
        <w:rPr>
          <w:rFonts w:ascii="Calibri" w:eastAsia="Calibri" w:hAnsi="Calibri" w:cs="Calibri"/>
        </w:rPr>
      </w:pPr>
      <w:r>
        <w:rPr>
          <w:rFonts w:ascii="Calibri" w:eastAsia="Calibri" w:hAnsi="Calibri" w:cs="Calibri"/>
        </w:rPr>
        <w:t>W funkcji new_direction tworzona jest tablica z wartościami, które pomogą nam ustalić, w którym kierunku ma poruszyć się teraz bot.</w:t>
      </w:r>
      <w:r>
        <w:rPr>
          <w:rFonts w:ascii="Calibri" w:eastAsia="Calibri" w:hAnsi="Calibri" w:cs="Calibri"/>
        </w:rPr>
        <w:br/>
        <w:t>Tablica array symuluje dysk</w:t>
      </w:r>
      <w:r>
        <w:rPr>
          <w:rFonts w:ascii="Calibri" w:eastAsia="Calibri" w:hAnsi="Calibri" w:cs="Calibri"/>
        </w:rPr>
        <w:t>retną formę odcinka na osi x o początku w x=0 i końcu w x&gt;=0 , x należy do liczb naturalnych. z liczbami typu int. Array[0] wskazuje na koniec 1 części odcinka od lewej strony. Array[0] jest więc liczbą naturalną &gt;= 0. Analogicznie array[1] jest liczbą nat</w:t>
      </w:r>
      <w:r>
        <w:rPr>
          <w:rFonts w:ascii="Calibri" w:eastAsia="Calibri" w:hAnsi="Calibri" w:cs="Calibri"/>
        </w:rPr>
        <w:t>uralną &gt;= array[0].</w:t>
      </w:r>
      <w:r>
        <w:rPr>
          <w:rFonts w:ascii="Calibri" w:eastAsia="Calibri" w:hAnsi="Calibri" w:cs="Calibri"/>
        </w:rPr>
        <w:br/>
        <w:t>Idea przedstawiona na rysunku:</w:t>
      </w:r>
    </w:p>
    <w:p w:rsidR="00B279C1" w:rsidRDefault="00B279C1">
      <w:pPr>
        <w:jc w:val="center"/>
        <w:rPr>
          <w:rFonts w:ascii="Calibri" w:eastAsia="Calibri" w:hAnsi="Calibri" w:cs="Calibri"/>
        </w:rPr>
      </w:pPr>
      <w:r>
        <w:object w:dxaOrig="6985" w:dyaOrig="1822">
          <v:rect id="rectole0000000001" o:spid="_x0000_i1026" style="width:349.15pt;height:91pt" o:ole="" o:preferrelative="t" stroked="f">
            <v:imagedata r:id="rId7" o:title=""/>
          </v:rect>
          <o:OLEObject Type="Embed" ProgID="StaticMetafile" ShapeID="rectole0000000001" DrawAspect="Content" ObjectID="_1621703768" r:id="rId8"/>
        </w:object>
      </w:r>
    </w:p>
    <w:p w:rsidR="00B279C1" w:rsidRDefault="00530696">
      <w:pPr>
        <w:rPr>
          <w:rFonts w:ascii="Calibri" w:eastAsia="Calibri" w:hAnsi="Calibri" w:cs="Calibri"/>
        </w:rPr>
      </w:pPr>
      <w:r>
        <w:rPr>
          <w:rFonts w:ascii="Calibri" w:eastAsia="Calibri" w:hAnsi="Calibri" w:cs="Calibri"/>
        </w:rPr>
        <w:t>Ten przypadek oznacza, że bot stoi w miejscu z którego może iść w dowolym kierunku, a dotarł do tego miejsca poprzez ruch w lewo od poprzedniej pozycji (przed wykonaniem ruchu).</w:t>
      </w:r>
    </w:p>
    <w:p w:rsidR="00B279C1" w:rsidRDefault="00530696">
      <w:pPr>
        <w:rPr>
          <w:rFonts w:ascii="Calibri" w:eastAsia="Calibri" w:hAnsi="Calibri" w:cs="Calibri"/>
        </w:rPr>
      </w:pPr>
      <w:r>
        <w:rPr>
          <w:rFonts w:ascii="Calibri" w:eastAsia="Calibri" w:hAnsi="Calibri" w:cs="Calibri"/>
        </w:rPr>
        <w:t xml:space="preserve">Idea: jeśli bot poruszył się w prawo, to cofnięcie się w lewo będzie następowało z mniejszym prawdopodobieństwem. Unikamy w ten sposób nienaturalnego sposobu poruszania się bota (np. częste ruchy prawo-&gt;lewo-&gt;prawo-&gt;lewo itp.). </w:t>
      </w:r>
      <w:r>
        <w:rPr>
          <w:rFonts w:ascii="Calibri" w:eastAsia="Calibri" w:hAnsi="Calibri" w:cs="Calibri"/>
        </w:rPr>
        <w:br/>
        <w:t>Po ustaleniu tablicy losuje</w:t>
      </w:r>
      <w:r>
        <w:rPr>
          <w:rFonts w:ascii="Calibri" w:eastAsia="Calibri" w:hAnsi="Calibri" w:cs="Calibri"/>
        </w:rPr>
        <w:t xml:space="preserve">my liczbę z zakresu [ 0, array[3] ) o typie integer. Wpadnięcie wylosowanej liczby do opowiedniej części odcinka powoduje określenie w którym kierunku ma poruszyć się teraz bot. Idąc od lewej strony odcinka mamy go podzielonego na części odpowiedzialne za </w:t>
      </w:r>
      <w:r>
        <w:rPr>
          <w:rFonts w:ascii="Calibri" w:eastAsia="Calibri" w:hAnsi="Calibri" w:cs="Calibri"/>
        </w:rPr>
        <w:t>ruch w prawo, lewo, górę oraz dół.</w:t>
      </w:r>
    </w:p>
    <w:p w:rsidR="00B279C1" w:rsidRDefault="00530696">
      <w:pPr>
        <w:rPr>
          <w:rFonts w:ascii="Calibri" w:eastAsia="Calibri" w:hAnsi="Calibri" w:cs="Calibri"/>
        </w:rPr>
      </w:pPr>
      <w:r>
        <w:rPr>
          <w:rFonts w:ascii="Calibri" w:eastAsia="Calibri" w:hAnsi="Calibri" w:cs="Calibri"/>
        </w:rPr>
        <w:t>Jeśli array[3] == 0 tzn, że nie jest możliwy ruch w żadnym z kierunków. Wtedy zmienna stop = true. Dopóki bot nie wydostanie się z zablokowanego miejsca, nie może określić kolejnego kierunku poruszania się.</w:t>
      </w:r>
    </w:p>
    <w:p w:rsidR="00B279C1" w:rsidRDefault="00530696">
      <w:pPr>
        <w:rPr>
          <w:rFonts w:ascii="Calibri" w:eastAsia="Calibri" w:hAnsi="Calibri" w:cs="Calibri"/>
        </w:rPr>
      </w:pPr>
      <w:r>
        <w:rPr>
          <w:rFonts w:ascii="Calibri" w:eastAsia="Calibri" w:hAnsi="Calibri" w:cs="Calibri"/>
        </w:rPr>
        <w:t>W momencie gdy</w:t>
      </w:r>
      <w:r>
        <w:rPr>
          <w:rFonts w:ascii="Calibri" w:eastAsia="Calibri" w:hAnsi="Calibri" w:cs="Calibri"/>
        </w:rPr>
        <w:t xml:space="preserve"> bot wyliczył kierunek swojego następnego ruchu, aktualizowany jest wektor kierunku poruszania się bota i ustalana jest pozycja, którą musi osiągnąć (o 64 jednostki w prawo/lewo/górę/dół w zależności od wyznaczenia kierunku).</w:t>
      </w:r>
    </w:p>
    <w:p w:rsidR="00B279C1" w:rsidRDefault="00530696">
      <w:pPr>
        <w:rPr>
          <w:rFonts w:ascii="Calibri" w:eastAsia="Calibri" w:hAnsi="Calibri" w:cs="Calibri"/>
        </w:rPr>
      </w:pPr>
      <w:r>
        <w:rPr>
          <w:rFonts w:ascii="Calibri" w:eastAsia="Calibri" w:hAnsi="Calibri" w:cs="Calibri"/>
        </w:rPr>
        <w:t>Dopóki bot nie osiągnie docelo</w:t>
      </w:r>
      <w:r>
        <w:rPr>
          <w:rFonts w:ascii="Calibri" w:eastAsia="Calibri" w:hAnsi="Calibri" w:cs="Calibri"/>
        </w:rPr>
        <w:t>wego miejsca nie może postawić bomby w sposób opisany w punkcie 1.</w:t>
      </w:r>
    </w:p>
    <w:p w:rsidR="00B279C1" w:rsidRDefault="00530696">
      <w:pPr>
        <w:rPr>
          <w:rFonts w:ascii="Calibri" w:eastAsia="Calibri" w:hAnsi="Calibri" w:cs="Calibri"/>
          <w:sz w:val="32"/>
        </w:rPr>
      </w:pPr>
      <w:r>
        <w:rPr>
          <w:rFonts w:ascii="Calibri" w:eastAsia="Calibri" w:hAnsi="Calibri" w:cs="Calibri"/>
          <w:sz w:val="32"/>
        </w:rPr>
        <w:t>Algorytm sprawdzania poprawności nicków</w:t>
      </w:r>
    </w:p>
    <w:p w:rsidR="00B279C1" w:rsidRDefault="00530696">
      <w:pPr>
        <w:rPr>
          <w:rFonts w:ascii="Calibri" w:eastAsia="Calibri" w:hAnsi="Calibri" w:cs="Calibri"/>
        </w:rPr>
      </w:pPr>
      <w:r>
        <w:rPr>
          <w:rFonts w:ascii="Calibri" w:eastAsia="Calibri" w:hAnsi="Calibri" w:cs="Calibri"/>
        </w:rPr>
        <w:t>Mamy pętle, która wykonje si</w:t>
      </w:r>
      <w:r>
        <w:rPr>
          <w:rFonts w:ascii="Calibri" w:eastAsia="Calibri" w:hAnsi="Calibri" w:cs="Calibri"/>
        </w:rPr>
        <w:t>ę 4 razy. W każdym wykonaniu najpierw zapisujemy imię pierwszego, drugiego itp. gracza do zmiennej name. Następnie sprawdzamy, czy nick jest poprawny ( używam do tego wyrażenie regularnego w następującej postaci -  ([a-zA-Z0-9]){4,20} - 4-20 znaków, cyfry,</w:t>
      </w:r>
      <w:r>
        <w:rPr>
          <w:rFonts w:ascii="Calibri" w:eastAsia="Calibri" w:hAnsi="Calibri" w:cs="Calibri"/>
        </w:rPr>
        <w:t xml:space="preserve"> małe i duże litery). Jeśli nie jest, zwracamy false, jeśli jest, przechodzimy do następnego kroku.</w:t>
      </w:r>
    </w:p>
    <w:p w:rsidR="00B279C1" w:rsidRDefault="00530696">
      <w:pPr>
        <w:rPr>
          <w:rFonts w:ascii="Calibri" w:eastAsia="Calibri" w:hAnsi="Calibri" w:cs="Calibri"/>
        </w:rPr>
      </w:pPr>
      <w:r>
        <w:rPr>
          <w:rFonts w:ascii="Calibri" w:eastAsia="Calibri" w:hAnsi="Calibri" w:cs="Calibri"/>
        </w:rPr>
        <w:lastRenderedPageBreak/>
        <w:t>W następnym kroku sprawdzamy, czy nick znajduje się już w tablicy. Jeśli tak, zwracamy false. Jeśli nie, dopisujemy go do tablicy.</w:t>
      </w:r>
    </w:p>
    <w:p w:rsidR="00B279C1" w:rsidRDefault="00530696">
      <w:pPr>
        <w:rPr>
          <w:rFonts w:ascii="Calibri" w:eastAsia="Calibri" w:hAnsi="Calibri" w:cs="Calibri"/>
        </w:rPr>
      </w:pPr>
      <w:r>
        <w:rPr>
          <w:rFonts w:ascii="Calibri" w:eastAsia="Calibri" w:hAnsi="Calibri" w:cs="Calibri"/>
        </w:rPr>
        <w:t>Jeśli całej pętli udało s</w:t>
      </w:r>
      <w:r>
        <w:rPr>
          <w:rFonts w:ascii="Calibri" w:eastAsia="Calibri" w:hAnsi="Calibri" w:cs="Calibri"/>
        </w:rPr>
        <w:t>ię przejść bez zwracania false, oznacza to, że wszystkie nicki są poprawne i zaden się nie powtarza, czyli zwracamy true.</w:t>
      </w:r>
    </w:p>
    <w:p w:rsidR="00B279C1" w:rsidRDefault="00530696">
      <w:pPr>
        <w:rPr>
          <w:rFonts w:ascii="Calibri" w:eastAsia="Calibri" w:hAnsi="Calibri" w:cs="Calibri"/>
          <w:sz w:val="32"/>
        </w:rPr>
      </w:pPr>
      <w:r>
        <w:rPr>
          <w:rFonts w:ascii="Calibri" w:eastAsia="Calibri" w:hAnsi="Calibri" w:cs="Calibri"/>
        </w:rPr>
        <w:t>Wszystko odbywa się w funkcji check_all_names(), sprawdzenie nicku regexem - name_correct(name)</w:t>
      </w:r>
    </w:p>
    <w:p w:rsidR="00B279C1" w:rsidRDefault="00530696">
      <w:pPr>
        <w:rPr>
          <w:rFonts w:ascii="Calibri" w:eastAsia="Calibri" w:hAnsi="Calibri" w:cs="Calibri"/>
          <w:sz w:val="32"/>
        </w:rPr>
      </w:pPr>
      <w:r>
        <w:rPr>
          <w:rFonts w:ascii="Calibri" w:eastAsia="Calibri" w:hAnsi="Calibri" w:cs="Calibri"/>
          <w:sz w:val="32"/>
        </w:rPr>
        <w:t>Algorytm wybuchu bomby</w:t>
      </w:r>
    </w:p>
    <w:p w:rsidR="00B279C1" w:rsidRDefault="00530696">
      <w:pPr>
        <w:rPr>
          <w:rFonts w:ascii="Calibri" w:eastAsia="Calibri" w:hAnsi="Calibri" w:cs="Calibri"/>
        </w:rPr>
      </w:pPr>
      <w:r>
        <w:rPr>
          <w:rFonts w:ascii="Calibri" w:eastAsia="Calibri" w:hAnsi="Calibri" w:cs="Calibri"/>
        </w:rPr>
        <w:t>Za wybuch bomby</w:t>
      </w:r>
      <w:r>
        <w:rPr>
          <w:rFonts w:ascii="Calibri" w:eastAsia="Calibri" w:hAnsi="Calibri" w:cs="Calibri"/>
        </w:rPr>
        <w:t xml:space="preserve"> odpowiedzialna jest funkcja explodev. Na początku ustawia światło w centralnej pozycji wybuchu, oraz pierwsze efekty cząsteczkowe. Następnie mamy pętle, która odpowiada za rozważenie każdego z 4 kierunków wybuchu bomby (lewo, prawo, góra, dół). </w:t>
      </w:r>
    </w:p>
    <w:p w:rsidR="00B279C1" w:rsidRDefault="00530696">
      <w:pPr>
        <w:rPr>
          <w:rFonts w:ascii="Calibri" w:eastAsia="Calibri" w:hAnsi="Calibri" w:cs="Calibri"/>
        </w:rPr>
      </w:pPr>
      <w:r>
        <w:rPr>
          <w:rFonts w:ascii="Calibri" w:eastAsia="Calibri" w:hAnsi="Calibri" w:cs="Calibri"/>
        </w:rPr>
        <w:t>Każdy kie</w:t>
      </w:r>
      <w:r>
        <w:rPr>
          <w:rFonts w:ascii="Calibri" w:eastAsia="Calibri" w:hAnsi="Calibri" w:cs="Calibri"/>
        </w:rPr>
        <w:t>runek opisany jest znowu pętlą. Trwa ona tyle, ile wynosi zasięg bomby, lub do jej przerwania. Za każdą iteracją rozważamy pojedyńczy klocek, z każdą iteracją odsuwając się od centrum bomby.  Jeśli klocek jest niezniszczalny, przerywamy pętle. Jeśli jest z</w:t>
      </w:r>
      <w:r>
        <w:rPr>
          <w:rFonts w:ascii="Calibri" w:eastAsia="Calibri" w:hAnsi="Calibri" w:cs="Calibri"/>
        </w:rPr>
        <w:t>niczalny, to zmieniamy go na klocek, po którym można chodzić, odajemy punkt graczowi, do którego należy bombba, i też przerywamy pętlę. Jeśli to normalny klocek, po ktorym można chodzić, to dopisujemy jego współrzędne do tablicy danger_list.</w:t>
      </w:r>
    </w:p>
    <w:p w:rsidR="00B279C1" w:rsidRDefault="00530696">
      <w:pPr>
        <w:rPr>
          <w:rFonts w:ascii="Calibri" w:eastAsia="Calibri" w:hAnsi="Calibri" w:cs="Calibri"/>
          <w:sz w:val="32"/>
        </w:rPr>
      </w:pPr>
      <w:r>
        <w:rPr>
          <w:rFonts w:ascii="Calibri" w:eastAsia="Calibri" w:hAnsi="Calibri" w:cs="Calibri"/>
        </w:rPr>
        <w:t>Po zakończeniu</w:t>
      </w:r>
      <w:r>
        <w:rPr>
          <w:rFonts w:ascii="Calibri" w:eastAsia="Calibri" w:hAnsi="Calibri" w:cs="Calibri"/>
        </w:rPr>
        <w:t xml:space="preserve"> działania pętli, wysyłany jest sygnał do kazdego z graczy, świadczący o tym, że właśnie wybuchła bomba. Razem z sygnałem wysyłana jest tablica danger_list, która pozwala sprawdzić graczowi, czy odniósł obrażenia, oraz nick gracza, do którego należała bomb</w:t>
      </w:r>
      <w:r>
        <w:rPr>
          <w:rFonts w:ascii="Calibri" w:eastAsia="Calibri" w:hAnsi="Calibri" w:cs="Calibri"/>
        </w:rPr>
        <w:t>a.</w:t>
      </w:r>
    </w:p>
    <w:p w:rsidR="00B279C1" w:rsidRDefault="00530696">
      <w:pPr>
        <w:rPr>
          <w:rFonts w:ascii="Calibri" w:eastAsia="Calibri" w:hAnsi="Calibri" w:cs="Calibri"/>
          <w:sz w:val="32"/>
        </w:rPr>
      </w:pPr>
      <w:r>
        <w:rPr>
          <w:rFonts w:ascii="Calibri" w:eastAsia="Calibri" w:hAnsi="Calibri" w:cs="Calibri"/>
          <w:sz w:val="32"/>
        </w:rPr>
        <w:t>Algorytm ustawiania klawiszy (sterowania)</w:t>
      </w:r>
    </w:p>
    <w:p w:rsidR="00B279C1" w:rsidRDefault="00530696">
      <w:pPr>
        <w:rPr>
          <w:rFonts w:ascii="Calibri" w:eastAsia="Calibri" w:hAnsi="Calibri" w:cs="Calibri"/>
        </w:rPr>
      </w:pPr>
      <w:r>
        <w:rPr>
          <w:rFonts w:ascii="Calibri" w:eastAsia="Calibri" w:hAnsi="Calibri" w:cs="Calibri"/>
        </w:rPr>
        <w:t xml:space="preserve">Sterowanie odbywa się za pomocą wbudowanych w silnik akcji. Akcje odpowiadają ruchom mozliwym do wykonania przez gracza oraz jego identyfikatorze. Przykladowo akcja P1_ui_up jest odpowiedzialna za ruch gracza w </w:t>
      </w:r>
      <w:r>
        <w:rPr>
          <w:rFonts w:ascii="Calibri" w:eastAsia="Calibri" w:hAnsi="Calibri" w:cs="Calibri"/>
        </w:rPr>
        <w:t>górę. W menu sterowania gracz przypisuje odpowiednim akcjom odpowiednie klawisze, nastepnie klasa gracza samodzielnie przechwytuje odpowiednie akcje i wykonuje potrzebne ruchy.</w:t>
      </w:r>
    </w:p>
    <w:p w:rsidR="00530696" w:rsidRDefault="00530696" w:rsidP="00530696">
      <w:pPr>
        <w:rPr>
          <w:rFonts w:ascii="Calibri" w:eastAsia="Calibri" w:hAnsi="Calibri" w:cs="Calibri"/>
          <w:b/>
          <w:sz w:val="32"/>
          <w:u w:val="single"/>
          <w:lang w:val="en-US"/>
        </w:rPr>
      </w:pPr>
      <w:proofErr w:type="spellStart"/>
      <w:r>
        <w:rPr>
          <w:rFonts w:ascii="Calibri" w:eastAsia="Calibri" w:hAnsi="Calibri" w:cs="Calibri"/>
          <w:sz w:val="32"/>
          <w:lang w:val="en-US"/>
        </w:rPr>
        <w:t>Wybór</w:t>
      </w:r>
      <w:proofErr w:type="spellEnd"/>
      <w:r>
        <w:rPr>
          <w:rFonts w:ascii="Calibri" w:eastAsia="Calibri" w:hAnsi="Calibri" w:cs="Calibri"/>
          <w:sz w:val="32"/>
          <w:lang w:val="en-US"/>
        </w:rPr>
        <w:t xml:space="preserve"> </w:t>
      </w:r>
      <w:proofErr w:type="spellStart"/>
      <w:r>
        <w:rPr>
          <w:rFonts w:ascii="Calibri" w:eastAsia="Calibri" w:hAnsi="Calibri" w:cs="Calibri"/>
          <w:sz w:val="32"/>
          <w:lang w:val="en-US"/>
        </w:rPr>
        <w:t>węzła</w:t>
      </w:r>
      <w:proofErr w:type="spellEnd"/>
      <w:r>
        <w:rPr>
          <w:rFonts w:ascii="Calibri" w:eastAsia="Calibri" w:hAnsi="Calibri" w:cs="Calibri"/>
          <w:sz w:val="32"/>
          <w:lang w:val="en-US"/>
        </w:rPr>
        <w:t xml:space="preserve"> </w:t>
      </w:r>
      <w:proofErr w:type="spellStart"/>
      <w:r>
        <w:rPr>
          <w:rFonts w:ascii="Calibri" w:eastAsia="Calibri" w:hAnsi="Calibri" w:cs="Calibri"/>
          <w:sz w:val="32"/>
          <w:lang w:val="en-US"/>
        </w:rPr>
        <w:t>Highscore</w:t>
      </w:r>
      <w:proofErr w:type="spellEnd"/>
      <w:r>
        <w:rPr>
          <w:rFonts w:ascii="Calibri" w:eastAsia="Calibri" w:hAnsi="Calibri" w:cs="Calibri"/>
          <w:sz w:val="32"/>
          <w:lang w:val="en-US"/>
        </w:rPr>
        <w:t xml:space="preserve">, Sounds </w:t>
      </w:r>
      <w:proofErr w:type="spellStart"/>
      <w:r>
        <w:rPr>
          <w:rFonts w:ascii="Calibri" w:eastAsia="Calibri" w:hAnsi="Calibri" w:cs="Calibri"/>
          <w:sz w:val="32"/>
          <w:lang w:val="en-US"/>
        </w:rPr>
        <w:t>oraz</w:t>
      </w:r>
      <w:proofErr w:type="spellEnd"/>
      <w:r>
        <w:rPr>
          <w:rFonts w:ascii="Calibri" w:eastAsia="Calibri" w:hAnsi="Calibri" w:cs="Calibri"/>
          <w:sz w:val="32"/>
          <w:lang w:val="en-US"/>
        </w:rPr>
        <w:t xml:space="preserve"> </w:t>
      </w:r>
      <w:proofErr w:type="spellStart"/>
      <w:r>
        <w:rPr>
          <w:rFonts w:ascii="Calibri" w:eastAsia="Calibri" w:hAnsi="Calibri" w:cs="Calibri"/>
          <w:sz w:val="32"/>
          <w:lang w:val="en-US"/>
        </w:rPr>
        <w:t>ConfigurationNode</w:t>
      </w:r>
      <w:proofErr w:type="spellEnd"/>
      <w:r>
        <w:rPr>
          <w:rFonts w:ascii="Calibri" w:eastAsia="Calibri" w:hAnsi="Calibri" w:cs="Calibri"/>
          <w:sz w:val="32"/>
          <w:lang w:val="en-US"/>
        </w:rPr>
        <w:t xml:space="preserve"> </w:t>
      </w:r>
      <w:proofErr w:type="spellStart"/>
      <w:r>
        <w:rPr>
          <w:rFonts w:ascii="Calibri" w:eastAsia="Calibri" w:hAnsi="Calibri" w:cs="Calibri"/>
          <w:sz w:val="32"/>
          <w:lang w:val="en-US"/>
        </w:rPr>
        <w:t>jako</w:t>
      </w:r>
      <w:proofErr w:type="spellEnd"/>
      <w:r>
        <w:rPr>
          <w:rFonts w:ascii="Calibri" w:eastAsia="Calibri" w:hAnsi="Calibri" w:cs="Calibri"/>
          <w:sz w:val="32"/>
          <w:lang w:val="en-US"/>
        </w:rPr>
        <w:t xml:space="preserve"> </w:t>
      </w:r>
      <w:proofErr w:type="spellStart"/>
      <w:r>
        <w:rPr>
          <w:rFonts w:ascii="Calibri" w:eastAsia="Calibri" w:hAnsi="Calibri" w:cs="Calibri"/>
          <w:b/>
          <w:sz w:val="32"/>
          <w:u w:val="single"/>
          <w:lang w:val="en-US"/>
        </w:rPr>
        <w:t>singletony</w:t>
      </w:r>
      <w:proofErr w:type="spellEnd"/>
    </w:p>
    <w:p w:rsidR="00530696" w:rsidRDefault="00530696" w:rsidP="00530696">
      <w:pPr>
        <w:rPr>
          <w:rFonts w:ascii="Calibri" w:eastAsia="Calibri" w:hAnsi="Calibri" w:cs="Calibri"/>
        </w:rPr>
      </w:pPr>
      <w:r>
        <w:rPr>
          <w:rFonts w:ascii="Calibri" w:eastAsia="Calibri" w:hAnsi="Calibri" w:cs="Calibri"/>
        </w:rPr>
        <w:t>Singleton jest wzorcem projektowym, który ogranicza możliwość tworzenia obiektów (u nas węzłów) danej klasy do jednej instancji. Węzły będące singletonem oferują globalny dostęp do swoich atrybutów oraz metod. Singleton jest idealnym rozwiązaniem kiedy myślimy o rzeczach typu konfiguracja. Stąd w naszym projekcie w 3 węzłach zastosowaliśmy ten wzorzec. Niektóre węzły korzystają z informacji zawartych w singletonach (np. pobierają odpowiednie dane konfiguracyjne takie jak sterowanie, głośność muzyki, nicki graczy, aktualnie wybrana mapa itd.). Singletony zastępują nam więc zmienne globalne oraz dostarczają globalny dostęp do odpowiednich metod.</w:t>
      </w:r>
    </w:p>
    <w:p w:rsidR="00530696" w:rsidRDefault="00530696" w:rsidP="00530696">
      <w:pPr>
        <w:rPr>
          <w:rFonts w:ascii="Calibri" w:eastAsia="Calibri" w:hAnsi="Calibri" w:cs="Calibri"/>
        </w:rPr>
      </w:pPr>
      <w:r>
        <w:rPr>
          <w:rFonts w:ascii="Calibri" w:eastAsia="Calibri" w:hAnsi="Calibri" w:cs="Calibri"/>
        </w:rPr>
        <w:t>ConfigurationNode:</w:t>
      </w:r>
      <w:r>
        <w:rPr>
          <w:rFonts w:ascii="Calibri" w:eastAsia="Calibri" w:hAnsi="Calibri" w:cs="Calibri"/>
        </w:rPr>
        <w:br/>
        <w:t xml:space="preserve">-  pozwala uzyskać nam najważniejsze dane konfiguracyjne takie jak nicki graczy, ich sterowanie, </w:t>
      </w:r>
      <w:r>
        <w:rPr>
          <w:rFonts w:ascii="Calibri" w:eastAsia="Calibri" w:hAnsi="Calibri" w:cs="Calibri"/>
        </w:rPr>
        <w:lastRenderedPageBreak/>
        <w:t>głośność muzyki, to czy postać jest wybrana jako aktywna, to czy postać jest botem.</w:t>
      </w:r>
      <w:r>
        <w:rPr>
          <w:rFonts w:ascii="Calibri" w:eastAsia="Calibri" w:hAnsi="Calibri" w:cs="Calibri"/>
        </w:rPr>
        <w:br/>
        <w:t>- pozwala na regularny zapis/odczyt danych z pliku konfiguracyjnego.</w:t>
      </w:r>
      <w:r>
        <w:rPr>
          <w:rFonts w:ascii="Calibri" w:eastAsia="Calibri" w:hAnsi="Calibri" w:cs="Calibri"/>
        </w:rPr>
        <w:br/>
        <w:t>- odpowiedzialny jest za utworzenie odpowiednich InputEventów które używane są do określania sterowania graczy.</w:t>
      </w:r>
      <w:r>
        <w:rPr>
          <w:rFonts w:ascii="Calibri" w:eastAsia="Calibri" w:hAnsi="Calibri" w:cs="Calibri"/>
        </w:rPr>
        <w:br/>
        <w:t>- korzystamy z jego zmiennych/metod m.in w scenie MapScene, SoundSettings oraz Character Selection.</w:t>
      </w:r>
    </w:p>
    <w:p w:rsidR="00530696" w:rsidRDefault="00530696" w:rsidP="00530696">
      <w:pPr>
        <w:rPr>
          <w:rFonts w:ascii="Calibri" w:eastAsia="Calibri" w:hAnsi="Calibri" w:cs="Calibri"/>
        </w:rPr>
      </w:pPr>
      <w:r>
        <w:rPr>
          <w:rFonts w:ascii="Calibri" w:eastAsia="Calibri" w:hAnsi="Calibri" w:cs="Calibri"/>
        </w:rPr>
        <w:t>Sounds:</w:t>
      </w:r>
    </w:p>
    <w:p w:rsidR="00530696" w:rsidRDefault="00530696" w:rsidP="00530696">
      <w:pPr>
        <w:rPr>
          <w:rFonts w:ascii="Calibri" w:eastAsia="Calibri" w:hAnsi="Calibri" w:cs="Calibri"/>
        </w:rPr>
      </w:pPr>
      <w:r>
        <w:rPr>
          <w:rFonts w:ascii="Calibri" w:eastAsia="Calibri" w:hAnsi="Calibri" w:cs="Calibri"/>
        </w:rPr>
        <w:t>Highscrore:</w:t>
      </w:r>
    </w:p>
    <w:p w:rsidR="00530696" w:rsidRDefault="00530696">
      <w:pPr>
        <w:rPr>
          <w:rFonts w:ascii="Calibri" w:eastAsia="Calibri" w:hAnsi="Calibri" w:cs="Calibri"/>
          <w:sz w:val="32"/>
        </w:rPr>
      </w:pPr>
    </w:p>
    <w:sectPr w:rsidR="0053069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5C6DE1"/>
    <w:multiLevelType w:val="multilevel"/>
    <w:tmpl w:val="289AED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B279C1"/>
    <w:rsid w:val="00530696"/>
    <w:rsid w:val="00B279C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79697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1145</Words>
  <Characters>6876</Characters>
  <Application>Microsoft Office Word</Application>
  <DocSecurity>0</DocSecurity>
  <Lines>57</Lines>
  <Paragraphs>16</Paragraphs>
  <ScaleCrop>false</ScaleCrop>
  <Company/>
  <LinksUpToDate>false</LinksUpToDate>
  <CharactersWithSpaces>8005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Brozko</cp:lastModifiedBy>
  <cp:revision>2</cp:revision>
  <dcterms:created xsi:type="dcterms:W3CDTF">2019-06-10T18:29:00Z</dcterms:created>
  <dcterms:modified xsi:type="dcterms:W3CDTF">2019-06-10T18:30:00Z</dcterms:modified>
</cp:coreProperties>
</file>