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hyperlink w:anchor="ab6wzbarfys">
        <w:r w:rsidDel="00000000" w:rsidR="00000000" w:rsidRPr="00000000">
          <w:rPr>
            <w:color w:val="0000ee"/>
            <w:u w:val="single"/>
            <w:rtl w:val="0"/>
          </w:rPr>
          <w:t xml:space="preserve">Plateforme Vidéo ISC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Filtrer par mot-clé...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Accès Admin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Ajouter Vidéo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Vidéos disponibles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Aucune vidéo ne correspond à votre recherche.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Retour à la liste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240" w:right="240" w:firstLine="0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Résumé par IA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lineRule="auto"/>
        <w:ind w:left="240" w:right="240" w:firstLine="0"/>
        <w:rPr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240" w:right="240" w:firstLine="0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Mots-clés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lineRule="auto"/>
        <w:ind w:left="240" w:right="240" w:firstLine="0"/>
        <w:rPr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240" w:right="240" w:firstLine="0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Annotation de l'administrateur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lineRule="auto"/>
        <w:ind w:left="240" w:right="240" w:firstLine="0"/>
        <w:rPr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240" w:right="240" w:firstLine="0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Transcription (Extrait)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Par: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Vues: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© 2025 Plateforme ISC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OK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4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Accès Administrateur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Mot de passe :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 Connecter Annuler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4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Ajouter/Modifier une Vidéo YouTube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URL de la vidéo YouTube : Récupérer et Analyser (Simulation Backend)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Titre (de YouTube) : Chaîne (de YouTube) : Résumé par IA (généré) : Mots-clés (générés) :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Annotation personnelle :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Sauvegarder Annuler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