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82BA" w14:textId="77777777" w:rsidR="00387C59" w:rsidRDefault="00387C59" w:rsidP="00387C59">
      <w:pPr>
        <w:pStyle w:val="Title"/>
        <w:jc w:val="both"/>
        <w:rPr>
          <w:rFonts w:ascii="Times New Roman" w:hAnsi="Times New Roman" w:cs="Times New Roman"/>
        </w:rPr>
      </w:pPr>
      <w:r>
        <w:rPr>
          <w:rFonts w:ascii="Times New Roman" w:hAnsi="Times New Roman" w:cs="Times New Roman"/>
        </w:rPr>
        <w:t>REVISION</w:t>
      </w:r>
    </w:p>
    <w:p w14:paraId="1EE3D4C4" w14:textId="77777777" w:rsidR="00387C59" w:rsidRDefault="00387C59" w:rsidP="00387C59"/>
    <w:p w14:paraId="07D0B836" w14:textId="65720759" w:rsidR="00387C59" w:rsidRPr="00387C59" w:rsidRDefault="00F75B2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Once again, we would like to</w:t>
      </w:r>
      <w:r w:rsidR="00387C59">
        <w:rPr>
          <w:rFonts w:ascii="Times New Roman" w:eastAsia="Arial" w:hAnsi="Times New Roman" w:cs="Times New Roman"/>
          <w:sz w:val="24"/>
          <w:szCs w:val="24"/>
          <w:lang w:eastAsia="en-SG"/>
        </w:rPr>
        <w:t xml:space="preserve"> thank the editor and the reviewers for</w:t>
      </w:r>
      <w:r w:rsidR="009E229A">
        <w:rPr>
          <w:rFonts w:ascii="Times New Roman" w:eastAsia="Arial" w:hAnsi="Times New Roman" w:cs="Times New Roman"/>
          <w:sz w:val="24"/>
          <w:szCs w:val="24"/>
          <w:lang w:eastAsia="en-SG"/>
        </w:rPr>
        <w:t xml:space="preserve"> their patience and for</w:t>
      </w:r>
      <w:r w:rsidR="00387C59">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 xml:space="preserve">the encouraging feedback on </w:t>
      </w:r>
      <w:r w:rsidR="00387C59">
        <w:rPr>
          <w:rFonts w:ascii="Times New Roman" w:eastAsia="Arial" w:hAnsi="Times New Roman" w:cs="Times New Roman"/>
          <w:sz w:val="24"/>
          <w:szCs w:val="24"/>
          <w:lang w:eastAsia="en-SG"/>
        </w:rPr>
        <w:t>our manuscript</w:t>
      </w:r>
      <w:r w:rsidR="00626E0C">
        <w:rPr>
          <w:rFonts w:ascii="Times New Roman" w:eastAsia="Arial" w:hAnsi="Times New Roman" w:cs="Times New Roman"/>
          <w:sz w:val="24"/>
          <w:szCs w:val="24"/>
          <w:lang w:eastAsia="en-SG"/>
        </w:rPr>
        <w:t xml:space="preserve">. </w:t>
      </w:r>
      <w:r w:rsidR="00455580">
        <w:rPr>
          <w:rFonts w:ascii="Times New Roman" w:eastAsia="Arial" w:hAnsi="Times New Roman" w:cs="Times New Roman"/>
          <w:sz w:val="24"/>
          <w:szCs w:val="24"/>
          <w:lang w:eastAsia="en-SG"/>
        </w:rPr>
        <w:t>We have tried to answer and address all the concerns raised to the best of our abilities</w:t>
      </w:r>
      <w:r w:rsidR="000A4C6B">
        <w:rPr>
          <w:rFonts w:ascii="Times New Roman" w:eastAsia="Arial" w:hAnsi="Times New Roman" w:cs="Times New Roman"/>
          <w:sz w:val="24"/>
          <w:szCs w:val="24"/>
          <w:lang w:eastAsia="en-SG"/>
        </w:rPr>
        <w:t xml:space="preserve">. </w:t>
      </w:r>
    </w:p>
    <w:p w14:paraId="7A59F34F" w14:textId="77777777" w:rsidR="00387C59" w:rsidRDefault="00387C59" w:rsidP="0088553D">
      <w:pPr>
        <w:ind w:firstLine="720"/>
        <w:rPr>
          <w:rFonts w:ascii="Segoe UI" w:hAnsi="Segoe UI" w:cs="Segoe UI"/>
          <w:color w:val="424242"/>
          <w:sz w:val="23"/>
          <w:szCs w:val="23"/>
          <w:shd w:val="clear" w:color="auto" w:fill="FFFFFF"/>
        </w:rPr>
      </w:pPr>
    </w:p>
    <w:p w14:paraId="39DD83DA" w14:textId="77777777" w:rsidR="00387C59" w:rsidRDefault="00387C59" w:rsidP="00387C59">
      <w:pPr>
        <w:pStyle w:val="Heading1"/>
        <w:jc w:val="both"/>
        <w:rPr>
          <w:rFonts w:ascii="Times New Roman" w:hAnsi="Times New Roman" w:cs="Times New Roman"/>
        </w:rPr>
      </w:pPr>
      <w:r>
        <w:rPr>
          <w:rFonts w:ascii="Times New Roman" w:hAnsi="Times New Roman" w:cs="Times New Roman"/>
        </w:rPr>
        <w:t>Reviewer #1</w:t>
      </w:r>
    </w:p>
    <w:p w14:paraId="705F6E36" w14:textId="234ED42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would like to thank the authors for addressing my comments. In my opinion, this is a nice first study into an interesting area and idea, which warrants publication and follow-up research. It is also an involved study: getting participants to a lab for two sessions, connecting them to several pieces of equipment, and all that during a time with COVID restrictions. I also would like to thank you for your openness and transparency regarding the sub-optimal sample size and lack of preregistration.</w:t>
      </w:r>
    </w:p>
    <w:p w14:paraId="1813F59F"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While I believe this manuscript warrant publication, there are some aspects that could improve it, mainly making it easier for the reader to follow.</w:t>
      </w:r>
    </w:p>
    <w:p w14:paraId="50C28CBC"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29DD61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MAJOR suggestions:</w:t>
      </w:r>
    </w:p>
    <w:p w14:paraId="0C2A5F36" w14:textId="56478D03"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would consider reframing the results around your outcome variables, rather than the two predictor variables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and </w:t>
      </w:r>
      <w:proofErr w:type="spellStart"/>
      <w:r w:rsidRPr="00F75B29">
        <w:rPr>
          <w:rFonts w:ascii="Times New Roman" w:eastAsia="Arial" w:hAnsi="Times New Roman" w:cs="Times New Roman"/>
          <w:sz w:val="24"/>
          <w:szCs w:val="24"/>
          <w:lang w:eastAsia="en-SG"/>
        </w:rPr>
        <w:t>interoception</w:t>
      </w:r>
      <w:proofErr w:type="spellEnd"/>
      <w:r w:rsidRPr="00F75B29">
        <w:rPr>
          <w:rFonts w:ascii="Times New Roman" w:eastAsia="Arial" w:hAnsi="Times New Roman" w:cs="Times New Roman"/>
          <w:sz w:val="24"/>
          <w:szCs w:val="24"/>
          <w:lang w:eastAsia="en-SG"/>
        </w:rPr>
        <w:t>). In the end, you want to explain the outcome variables, so it makes sense to discuss them as a paragraph on confidence in giving a convincing response, reaction times, heart rate, and potentially dispositional lying. It also aligns more with the figures. I think it would make it easier to see, at a glance, that e.g., confidence is predicted by several indicators, while heart rate is not.</w:t>
      </w:r>
    </w:p>
    <w:p w14:paraId="303BCE62" w14:textId="77777777" w:rsidR="00401CC6" w:rsidRDefault="00401CC6" w:rsidP="00F75B29">
      <w:pPr>
        <w:spacing w:after="0" w:line="276" w:lineRule="auto"/>
        <w:jc w:val="both"/>
        <w:rPr>
          <w:rFonts w:ascii="Times New Roman" w:eastAsia="Arial" w:hAnsi="Times New Roman" w:cs="Times New Roman"/>
          <w:sz w:val="24"/>
          <w:szCs w:val="24"/>
          <w:lang w:eastAsia="en-SG"/>
        </w:rPr>
      </w:pPr>
    </w:p>
    <w:p w14:paraId="5C727279" w14:textId="062FE697" w:rsidR="00701BBC"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thank the reviewer for the suggestion to improve the clarify of the results section. As our hypotheses are anchored in the contribution of </w:t>
      </w:r>
      <w:proofErr w:type="spellStart"/>
      <w:r w:rsidRPr="00701BBC">
        <w:rPr>
          <w:rFonts w:ascii="Times New Roman" w:eastAsia="Arial" w:hAnsi="Times New Roman" w:cs="Times New Roman"/>
          <w:i/>
          <w:iCs/>
          <w:sz w:val="24"/>
          <w:szCs w:val="24"/>
          <w:lang w:eastAsia="en-SG"/>
        </w:rPr>
        <w:t>ToM</w:t>
      </w:r>
      <w:proofErr w:type="spellEnd"/>
      <w:r>
        <w:rPr>
          <w:rFonts w:ascii="Times New Roman" w:eastAsia="Arial" w:hAnsi="Times New Roman" w:cs="Times New Roman"/>
          <w:sz w:val="24"/>
          <w:szCs w:val="24"/>
          <w:lang w:eastAsia="en-SG"/>
        </w:rPr>
        <w:t xml:space="preserve"> and </w:t>
      </w:r>
      <w:r w:rsidRPr="00701BBC">
        <w:rPr>
          <w:rFonts w:ascii="Times New Roman" w:eastAsia="Arial" w:hAnsi="Times New Roman" w:cs="Times New Roman"/>
          <w:i/>
          <w:iCs/>
          <w:sz w:val="24"/>
          <w:szCs w:val="24"/>
          <w:lang w:eastAsia="en-SG"/>
        </w:rPr>
        <w:t>interception</w:t>
      </w:r>
      <w:r>
        <w:rPr>
          <w:rFonts w:ascii="Times New Roman" w:eastAsia="Arial" w:hAnsi="Times New Roman" w:cs="Times New Roman"/>
          <w:sz w:val="24"/>
          <w:szCs w:val="24"/>
          <w:lang w:eastAsia="en-SG"/>
        </w:rPr>
        <w:t xml:space="preserve"> abilities on deception skills, we believe that discussing each mechanism separately would maintain the intended focus of this paper.</w:t>
      </w:r>
    </w:p>
    <w:p w14:paraId="7B04A7DE" w14:textId="77777777" w:rsidR="00701BBC"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8A748B2" w14:textId="14D321E5" w:rsidR="00701BBC"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Nevertheless, we do agree that the clarity of the results section can be further improved. We will restructure this section according to your suggestion below.  </w:t>
      </w:r>
    </w:p>
    <w:p w14:paraId="509358F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3FC88DA4" w14:textId="77777777" w:rsidR="00F75B29" w:rsidRDefault="00F75B29" w:rsidP="00F75B29">
      <w:pPr>
        <w:spacing w:after="0" w:line="276" w:lineRule="auto"/>
        <w:jc w:val="both"/>
        <w:rPr>
          <w:rFonts w:ascii="Times New Roman" w:eastAsia="Arial" w:hAnsi="Times New Roman" w:cs="Times New Roman"/>
          <w:sz w:val="24"/>
          <w:szCs w:val="24"/>
          <w:lang w:eastAsia="en-SG"/>
        </w:rPr>
      </w:pPr>
      <w:bookmarkStart w:id="0" w:name="OLE_LINK1"/>
      <w:bookmarkStart w:id="1" w:name="OLE_LINK2"/>
      <w:r w:rsidRPr="00F75B29">
        <w:rPr>
          <w:rFonts w:ascii="Times New Roman" w:eastAsia="Arial" w:hAnsi="Times New Roman" w:cs="Times New Roman"/>
          <w:sz w:val="24"/>
          <w:szCs w:val="24"/>
          <w:lang w:eastAsia="en-SG"/>
        </w:rPr>
        <w:t xml:space="preserve">*** The discussion starts with "[…] when participants were presented with (fake) physiological feedback (the polygraph condition), instead of a face of a person they had to lie to (the interrogation condition), their response time for both lies and truths increased, as did their heart rate." Yet, for heart rate, the results state: "The heart rate was significantly more elevated during lies as compared to truth […], and during interrogation as compared to the polygraph condition […]." So, this seems </w:t>
      </w:r>
      <w:r w:rsidRPr="00F75B29">
        <w:rPr>
          <w:rFonts w:ascii="Times New Roman" w:eastAsia="Arial" w:hAnsi="Times New Roman" w:cs="Times New Roman"/>
          <w:sz w:val="24"/>
          <w:szCs w:val="24"/>
          <w:lang w:eastAsia="en-SG"/>
        </w:rPr>
        <w:lastRenderedPageBreak/>
        <w:t>contradictory: did heart rate increase in the polygraph condition (as the discussion suggests) or in the interrogation condition (as the results suggest)? Was there a difference between lies and truths (as the results suggest) or not (as the discussion suggests)?</w:t>
      </w:r>
    </w:p>
    <w:bookmarkEnd w:id="0"/>
    <w:bookmarkEnd w:id="1"/>
    <w:p w14:paraId="52135661" w14:textId="77777777"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14A67CED" w14:textId="77777777" w:rsidR="008227D4" w:rsidRPr="00F75B29" w:rsidRDefault="008227D4" w:rsidP="00F75B29">
      <w:pPr>
        <w:spacing w:after="0" w:line="276" w:lineRule="auto"/>
        <w:jc w:val="both"/>
        <w:rPr>
          <w:rFonts w:ascii="Times New Roman" w:eastAsia="Arial" w:hAnsi="Times New Roman" w:cs="Times New Roman"/>
          <w:sz w:val="24"/>
          <w:szCs w:val="24"/>
          <w:lang w:eastAsia="en-SG"/>
        </w:rPr>
      </w:pPr>
    </w:p>
    <w:p w14:paraId="0BEE8FD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A11EF7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MINOR suggestions:</w:t>
      </w:r>
    </w:p>
    <w:p w14:paraId="7D1CB4CB"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(If the MAJOR change to the results is not made) In the results, ensure that each paragraph consistently covers all variables of interest. Now, some paragraphs do state that there were no associations with heart rate, reaction times, and/or dispositional lying traits, but other paragraphs do not specify one of those variables. I can only assume that it means they were not significant either, but it might be good to consistently mention all variables.</w:t>
      </w:r>
    </w:p>
    <w:p w14:paraId="250F1025" w14:textId="77777777" w:rsidR="00701BBC" w:rsidRPr="00F75B29" w:rsidRDefault="00701BBC" w:rsidP="00F75B29">
      <w:pPr>
        <w:spacing w:after="0" w:line="276" w:lineRule="auto"/>
        <w:jc w:val="both"/>
        <w:rPr>
          <w:rFonts w:ascii="Times New Roman" w:eastAsia="Arial" w:hAnsi="Times New Roman" w:cs="Times New Roman"/>
          <w:sz w:val="24"/>
          <w:szCs w:val="24"/>
          <w:lang w:eastAsia="en-SG"/>
        </w:rPr>
      </w:pPr>
    </w:p>
    <w:p w14:paraId="4AE5AF9D" w14:textId="7BA0225F" w:rsidR="008227D4" w:rsidRPr="00F75B29"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Thank you for providing an alternative suggestion. </w:t>
      </w:r>
      <w:commentRangeStart w:id="2"/>
      <w:r>
        <w:rPr>
          <w:rFonts w:ascii="Times New Roman" w:eastAsia="Arial" w:hAnsi="Times New Roman" w:cs="Times New Roman"/>
          <w:sz w:val="24"/>
          <w:szCs w:val="24"/>
          <w:lang w:eastAsia="en-SG"/>
        </w:rPr>
        <w:t>We have worked on the results section</w:t>
      </w:r>
      <w:commentRangeEnd w:id="2"/>
      <w:r w:rsidR="0047047A">
        <w:rPr>
          <w:rStyle w:val="CommentReference"/>
        </w:rPr>
        <w:commentReference w:id="2"/>
      </w:r>
      <w:r>
        <w:rPr>
          <w:rFonts w:ascii="Times New Roman" w:eastAsia="Arial" w:hAnsi="Times New Roman" w:cs="Times New Roman"/>
          <w:sz w:val="24"/>
          <w:szCs w:val="24"/>
          <w:lang w:eastAsia="en-SG"/>
        </w:rPr>
        <w:t xml:space="preserve"> to (1) improve the consistency in the presentation of the data and (2) ensure that all associations, significant or not, were mentioned.</w:t>
      </w:r>
    </w:p>
    <w:p w14:paraId="5150C6A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2E1FF1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A bit later in the discussion, p. 19, lines 46-51, it is stated that the study adds to the "discourse surrounding the use of physiological measures in past deception research, further questioning its validity as an indicator of deception". Yet, what comes before this sentence suggests that physiological measures (suggestive of a polygraph) reduce lying; it's not so much about the validity as an indicator of deception. This also seems to contradict a later point that the present study was not about objective lying.</w:t>
      </w:r>
    </w:p>
    <w:p w14:paraId="688EF4D9" w14:textId="77777777"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3"/>
      <w:r>
        <w:rPr>
          <w:rFonts w:ascii="Times New Roman" w:eastAsia="Arial" w:hAnsi="Times New Roman" w:cs="Times New Roman"/>
          <w:sz w:val="24"/>
          <w:szCs w:val="24"/>
          <w:lang w:eastAsia="en-SG"/>
        </w:rPr>
        <w:t>TODO</w:t>
      </w:r>
      <w:commentRangeEnd w:id="3"/>
      <w:r w:rsidR="00401CC6">
        <w:rPr>
          <w:rStyle w:val="CommentReference"/>
        </w:rPr>
        <w:commentReference w:id="3"/>
      </w:r>
    </w:p>
    <w:p w14:paraId="5302CF1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DCFB41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In the second part of the discussion, different references for the mixed findings regarding </w:t>
      </w:r>
      <w:proofErr w:type="spellStart"/>
      <w:r w:rsidRPr="00F75B29">
        <w:rPr>
          <w:rFonts w:ascii="Times New Roman" w:eastAsia="Arial" w:hAnsi="Times New Roman" w:cs="Times New Roman"/>
          <w:sz w:val="24"/>
          <w:szCs w:val="24"/>
          <w:lang w:eastAsia="en-SG"/>
        </w:rPr>
        <w:t>interoception</w:t>
      </w:r>
      <w:proofErr w:type="spellEnd"/>
      <w:r w:rsidRPr="00F75B29">
        <w:rPr>
          <w:rFonts w:ascii="Times New Roman" w:eastAsia="Arial" w:hAnsi="Times New Roman" w:cs="Times New Roman"/>
          <w:sz w:val="24"/>
          <w:szCs w:val="24"/>
          <w:lang w:eastAsia="en-SG"/>
        </w:rPr>
        <w:t xml:space="preserve"> and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are presented on pp. 19-20, lines 60-4 and p. 20, lines 19-21. Is there a reason for this? Could the repetition of the statement be avoided, and all necessary references be included in one citation?</w:t>
      </w:r>
    </w:p>
    <w:p w14:paraId="4F54085D" w14:textId="77777777" w:rsidR="008227D4" w:rsidRPr="00F75B29"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143CD78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D255BF0"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In the methods, when describing the Yoni task, could you clarify the difference in trials assessing affective and cognitive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abilities? Perhaps an example is enough.</w:t>
      </w:r>
    </w:p>
    <w:p w14:paraId="09038B85" w14:textId="77777777" w:rsidR="00401CC6" w:rsidRPr="00F75B29" w:rsidRDefault="00401CC6" w:rsidP="00F75B29">
      <w:pPr>
        <w:spacing w:after="0" w:line="276" w:lineRule="auto"/>
        <w:jc w:val="both"/>
        <w:rPr>
          <w:rFonts w:ascii="Times New Roman" w:eastAsia="Arial" w:hAnsi="Times New Roman" w:cs="Times New Roman"/>
          <w:sz w:val="24"/>
          <w:szCs w:val="24"/>
          <w:lang w:eastAsia="en-SG"/>
        </w:rPr>
      </w:pPr>
    </w:p>
    <w:p w14:paraId="65D1C853" w14:textId="134C20C8" w:rsidR="008227D4"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added examples to illustrate the difference between the cognitive </w:t>
      </w:r>
      <w:proofErr w:type="spellStart"/>
      <w:r>
        <w:rPr>
          <w:rFonts w:ascii="Times New Roman" w:eastAsia="Arial" w:hAnsi="Times New Roman" w:cs="Times New Roman"/>
          <w:sz w:val="24"/>
          <w:szCs w:val="24"/>
          <w:lang w:eastAsia="en-SG"/>
        </w:rPr>
        <w:t>ToM</w:t>
      </w:r>
      <w:proofErr w:type="spellEnd"/>
      <w:r>
        <w:rPr>
          <w:rFonts w:ascii="Times New Roman" w:eastAsia="Arial" w:hAnsi="Times New Roman" w:cs="Times New Roman"/>
          <w:sz w:val="24"/>
          <w:szCs w:val="24"/>
          <w:lang w:eastAsia="en-SG"/>
        </w:rPr>
        <w:t xml:space="preserve"> and affective </w:t>
      </w:r>
      <w:proofErr w:type="spellStart"/>
      <w:r>
        <w:rPr>
          <w:rFonts w:ascii="Times New Roman" w:eastAsia="Arial" w:hAnsi="Times New Roman" w:cs="Times New Roman"/>
          <w:sz w:val="24"/>
          <w:szCs w:val="24"/>
          <w:lang w:eastAsia="en-SG"/>
        </w:rPr>
        <w:t>ToM</w:t>
      </w:r>
      <w:proofErr w:type="spellEnd"/>
      <w:r>
        <w:rPr>
          <w:rFonts w:ascii="Times New Roman" w:eastAsia="Arial" w:hAnsi="Times New Roman" w:cs="Times New Roman"/>
          <w:sz w:val="24"/>
          <w:szCs w:val="24"/>
          <w:lang w:eastAsia="en-SG"/>
        </w:rPr>
        <w:t xml:space="preserve"> trials. In lines </w:t>
      </w:r>
      <w:r w:rsidRPr="00401CC6">
        <w:rPr>
          <w:rFonts w:ascii="Times New Roman" w:eastAsia="Arial" w:hAnsi="Times New Roman" w:cs="Times New Roman"/>
          <w:sz w:val="24"/>
          <w:szCs w:val="24"/>
          <w:highlight w:val="yellow"/>
          <w:lang w:eastAsia="en-SG"/>
        </w:rPr>
        <w:t>XX to XX</w:t>
      </w:r>
      <w:r>
        <w:rPr>
          <w:rFonts w:ascii="Times New Roman" w:eastAsia="Arial" w:hAnsi="Times New Roman" w:cs="Times New Roman"/>
          <w:sz w:val="24"/>
          <w:szCs w:val="24"/>
          <w:lang w:eastAsia="en-SG"/>
        </w:rPr>
        <w:t>:</w:t>
      </w:r>
    </w:p>
    <w:p w14:paraId="4F84DAF8" w14:textId="77777777" w:rsidR="00401CC6"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5A405C1" w14:textId="3A7FC410" w:rsidR="00401CC6" w:rsidRPr="00F75B29"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401CC6">
        <w:rPr>
          <w:rFonts w:ascii="Times New Roman" w:eastAsia="Arial" w:hAnsi="Times New Roman" w:cs="Times New Roman"/>
          <w:sz w:val="24"/>
          <w:szCs w:val="24"/>
          <w:lang w:eastAsia="en-SG"/>
        </w:rPr>
        <w:t xml:space="preserve">More specifically, in first-order trials, participants were instructed to make inferences about Yoni's mental state with regards to the objects surrounding it (e.g., "Yoni is thinking of..." for cognitive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 or "Yoni likes..." for affective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 In more complex second-order </w:t>
      </w:r>
      <w:r w:rsidRPr="00401CC6">
        <w:rPr>
          <w:rFonts w:ascii="Times New Roman" w:eastAsia="Arial" w:hAnsi="Times New Roman" w:cs="Times New Roman"/>
          <w:sz w:val="24"/>
          <w:szCs w:val="24"/>
          <w:lang w:eastAsia="en-SG"/>
        </w:rPr>
        <w:lastRenderedPageBreak/>
        <w:t xml:space="preserve">trials, participants had to correctly infer the interaction between Yoni and others' mental states (e.g., "Yoni is thinking of the fruit that ... wants" for cognitive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 or "Yoni likes the fruit that ... likes" for affective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w:t>
      </w:r>
      <w:r>
        <w:rPr>
          <w:rFonts w:ascii="Times New Roman" w:eastAsia="Arial" w:hAnsi="Times New Roman" w:cs="Times New Roman"/>
          <w:sz w:val="24"/>
          <w:szCs w:val="24"/>
          <w:lang w:eastAsia="en-SG"/>
        </w:rPr>
        <w:t>”</w:t>
      </w:r>
    </w:p>
    <w:p w14:paraId="1D44F6BB" w14:textId="3F12A74E"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9BA372D" w14:textId="42E602F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A few notes about Figure 1:</w:t>
      </w:r>
    </w:p>
    <w:p w14:paraId="77E3B1FB" w14:textId="527BA9D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Would a similar figure regarding reaction times be useful?</w:t>
      </w:r>
    </w:p>
    <w:p w14:paraId="72A31120" w14:textId="06DC5A74" w:rsidR="007745B2" w:rsidRPr="00F75B29" w:rsidRDefault="007745B2" w:rsidP="007745B2">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r w:rsidR="00833EED">
        <w:rPr>
          <w:rFonts w:ascii="Times New Roman" w:eastAsia="Arial" w:hAnsi="Times New Roman" w:cs="Times New Roman"/>
          <w:sz w:val="24"/>
          <w:szCs w:val="24"/>
          <w:lang w:eastAsia="en-SG"/>
        </w:rPr>
        <w:t>: say that no</w:t>
      </w:r>
    </w:p>
    <w:p w14:paraId="7D20E94C" w14:textId="711F6C47" w:rsidR="007745B2" w:rsidRDefault="007745B2" w:rsidP="00F75B29">
      <w:pPr>
        <w:spacing w:after="0" w:line="276" w:lineRule="auto"/>
        <w:jc w:val="both"/>
        <w:rPr>
          <w:rFonts w:ascii="Times New Roman" w:eastAsia="Arial" w:hAnsi="Times New Roman" w:cs="Times New Roman"/>
          <w:sz w:val="24"/>
          <w:szCs w:val="24"/>
          <w:lang w:eastAsia="en-SG"/>
        </w:rPr>
      </w:pPr>
    </w:p>
    <w:p w14:paraId="0A0F3F90" w14:textId="5C041A98" w:rsidR="00401CC6" w:rsidRPr="00F75B29" w:rsidRDefault="00401CC6" w:rsidP="00F75B29">
      <w:pPr>
        <w:spacing w:after="0" w:line="276" w:lineRule="auto"/>
        <w:jc w:val="both"/>
        <w:rPr>
          <w:rFonts w:ascii="Times New Roman" w:eastAsia="Arial" w:hAnsi="Times New Roman" w:cs="Times New Roman"/>
          <w:sz w:val="24"/>
          <w:szCs w:val="24"/>
          <w:lang w:eastAsia="en-SG"/>
        </w:rPr>
      </w:pPr>
    </w:p>
    <w:p w14:paraId="752FD51A"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The description "confidence that one tells a convincing lie</w:t>
      </w:r>
      <w:proofErr w:type="gramStart"/>
      <w:r w:rsidRPr="00F75B29">
        <w:rPr>
          <w:rFonts w:ascii="Times New Roman" w:eastAsia="Arial" w:hAnsi="Times New Roman" w:cs="Times New Roman"/>
          <w:sz w:val="24"/>
          <w:szCs w:val="24"/>
          <w:lang w:eastAsia="en-SG"/>
        </w:rPr>
        <w:t>" or</w:t>
      </w:r>
      <w:proofErr w:type="gramEnd"/>
      <w:r w:rsidRPr="00F75B29">
        <w:rPr>
          <w:rFonts w:ascii="Times New Roman" w:eastAsia="Arial" w:hAnsi="Times New Roman" w:cs="Times New Roman"/>
          <w:sz w:val="24"/>
          <w:szCs w:val="24"/>
          <w:lang w:eastAsia="en-SG"/>
        </w:rPr>
        <w:t xml:space="preserve"> "lying confidence" does not hold for the truths on the right-hand side. Why not something like "confidence that one gives a convincing response"?</w:t>
      </w:r>
    </w:p>
    <w:p w14:paraId="405561E6" w14:textId="224E4BB6" w:rsidR="007745B2" w:rsidRPr="00F75B29" w:rsidRDefault="007745B2" w:rsidP="007745B2">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 change figure</w:t>
      </w:r>
      <w:r w:rsidR="00FD03FF">
        <w:rPr>
          <w:rFonts w:ascii="Times New Roman" w:eastAsia="Arial" w:hAnsi="Times New Roman" w:cs="Times New Roman"/>
          <w:sz w:val="24"/>
          <w:szCs w:val="24"/>
          <w:lang w:eastAsia="en-SG"/>
        </w:rPr>
        <w:t xml:space="preserve"> text</w:t>
      </w:r>
    </w:p>
    <w:p w14:paraId="2915B1DE" w14:textId="77777777" w:rsidR="007745B2" w:rsidRPr="00F75B29" w:rsidRDefault="007745B2" w:rsidP="00F75B29">
      <w:pPr>
        <w:spacing w:after="0" w:line="276" w:lineRule="auto"/>
        <w:jc w:val="both"/>
        <w:rPr>
          <w:rFonts w:ascii="Times New Roman" w:eastAsia="Arial" w:hAnsi="Times New Roman" w:cs="Times New Roman"/>
          <w:sz w:val="24"/>
          <w:szCs w:val="24"/>
          <w:lang w:eastAsia="en-SG"/>
        </w:rPr>
      </w:pPr>
    </w:p>
    <w:p w14:paraId="470F4E71"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w:t>
      </w:r>
      <w:bookmarkStart w:id="4" w:name="OLE_LINK3"/>
      <w:bookmarkStart w:id="5" w:name="OLE_LINK4"/>
      <w:r w:rsidRPr="00F75B29">
        <w:rPr>
          <w:rFonts w:ascii="Times New Roman" w:eastAsia="Arial" w:hAnsi="Times New Roman" w:cs="Times New Roman"/>
          <w:sz w:val="24"/>
          <w:szCs w:val="24"/>
          <w:lang w:eastAsia="en-SG"/>
        </w:rPr>
        <w:t xml:space="preserve">The results state "The Focus </w:t>
      </w:r>
      <w:proofErr w:type="spellStart"/>
      <w:r w:rsidRPr="00F75B29">
        <w:rPr>
          <w:rFonts w:ascii="Times New Roman" w:eastAsia="Arial" w:hAnsi="Times New Roman" w:cs="Times New Roman"/>
          <w:sz w:val="24"/>
          <w:szCs w:val="24"/>
          <w:lang w:eastAsia="en-SG"/>
        </w:rPr>
        <w:t>interoception</w:t>
      </w:r>
      <w:proofErr w:type="spellEnd"/>
      <w:r w:rsidRPr="00F75B29">
        <w:rPr>
          <w:rFonts w:ascii="Times New Roman" w:eastAsia="Arial" w:hAnsi="Times New Roman" w:cs="Times New Roman"/>
          <w:sz w:val="24"/>
          <w:szCs w:val="24"/>
          <w:lang w:eastAsia="en-SG"/>
        </w:rPr>
        <w:t xml:space="preserve"> score was significantly associated with an increased confidence in truthful responses in both the polygraph", but I don't see this asterisk in the figure (only the blue one for interrogation).</w:t>
      </w:r>
      <w:bookmarkEnd w:id="4"/>
      <w:bookmarkEnd w:id="5"/>
    </w:p>
    <w:p w14:paraId="7A333D0F" w14:textId="77777777" w:rsidR="00401CC6" w:rsidRPr="00F75B29" w:rsidRDefault="00401CC6" w:rsidP="00F75B29">
      <w:pPr>
        <w:spacing w:after="0" w:line="276" w:lineRule="auto"/>
        <w:jc w:val="both"/>
        <w:rPr>
          <w:rFonts w:ascii="Times New Roman" w:eastAsia="Arial" w:hAnsi="Times New Roman" w:cs="Times New Roman"/>
          <w:sz w:val="24"/>
          <w:szCs w:val="24"/>
          <w:lang w:eastAsia="en-SG"/>
        </w:rPr>
      </w:pPr>
    </w:p>
    <w:p w14:paraId="0B20A94A" w14:textId="0D03AD14" w:rsidR="00401CC6" w:rsidRPr="00401CC6" w:rsidRDefault="00401CC6" w:rsidP="00401CC6">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pointing out this discrepancy. While revising this manuscript, especially for the results section, we adopted a stricter</w:t>
      </w:r>
      <w:r w:rsidRPr="00401CC6">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standard for</w:t>
      </w:r>
      <w:r w:rsidRPr="00401CC6">
        <w:rPr>
          <w:rFonts w:ascii="Times New Roman" w:eastAsia="Arial" w:hAnsi="Times New Roman" w:cs="Times New Roman"/>
          <w:sz w:val="24"/>
          <w:szCs w:val="24"/>
          <w:lang w:eastAsia="en-SG"/>
        </w:rPr>
        <w:t xml:space="preserve"> our significance index</w:t>
      </w:r>
      <w:r>
        <w:rPr>
          <w:rFonts w:ascii="Times New Roman" w:eastAsia="Arial" w:hAnsi="Times New Roman" w:cs="Times New Roman"/>
          <w:sz w:val="24"/>
          <w:szCs w:val="24"/>
          <w:lang w:eastAsia="en-SG"/>
        </w:rPr>
        <w:t xml:space="preserve">. Therefore, the association between Focus </w:t>
      </w:r>
      <w:proofErr w:type="spellStart"/>
      <w:r>
        <w:rPr>
          <w:rFonts w:ascii="Times New Roman" w:eastAsia="Arial" w:hAnsi="Times New Roman" w:cs="Times New Roman"/>
          <w:sz w:val="24"/>
          <w:szCs w:val="24"/>
          <w:lang w:eastAsia="en-SG"/>
        </w:rPr>
        <w:t>interoception</w:t>
      </w:r>
      <w:proofErr w:type="spellEnd"/>
      <w:r>
        <w:rPr>
          <w:rFonts w:ascii="Times New Roman" w:eastAsia="Arial" w:hAnsi="Times New Roman" w:cs="Times New Roman"/>
          <w:sz w:val="24"/>
          <w:szCs w:val="24"/>
          <w:lang w:eastAsia="en-SG"/>
        </w:rPr>
        <w:t xml:space="preserve"> score and confidence in truths in polygraph condition–previously “marginally” </w:t>
      </w:r>
      <w:r w:rsidRPr="00401CC6">
        <w:rPr>
          <w:rFonts w:ascii="Times New Roman" w:eastAsia="Arial" w:hAnsi="Times New Roman" w:cs="Times New Roman"/>
          <w:sz w:val="24"/>
          <w:szCs w:val="24"/>
          <w:lang w:eastAsia="en-SG"/>
        </w:rPr>
        <w:t xml:space="preserve">significant </w:t>
      </w:r>
      <w:r w:rsidRPr="00401CC6">
        <w:rPr>
          <w:rFonts w:ascii="Times New Roman" w:eastAsia="Arial" w:hAnsi="Times New Roman" w:cs="Times New Roman"/>
          <w:sz w:val="24"/>
          <w:szCs w:val="24"/>
          <w:lang w:eastAsia="en-SG"/>
        </w:rPr>
        <w:t>(β = 0.15, 95% CI [−0.02, 0.32], pd = 95.76%)</w:t>
      </w:r>
      <w:r>
        <w:rPr>
          <w:rFonts w:ascii="Times New Roman" w:eastAsia="Arial" w:hAnsi="Times New Roman" w:cs="Times New Roman"/>
          <w:sz w:val="24"/>
          <w:szCs w:val="24"/>
          <w:lang w:eastAsia="en-SG"/>
        </w:rPr>
        <w:t xml:space="preserve">–is now interpreted as non-significant. </w:t>
      </w:r>
      <w:commentRangeStart w:id="6"/>
      <w:r>
        <w:rPr>
          <w:rFonts w:ascii="Times New Roman" w:eastAsia="Arial" w:hAnsi="Times New Roman" w:cs="Times New Roman"/>
          <w:sz w:val="24"/>
          <w:szCs w:val="24"/>
          <w:lang w:eastAsia="en-SG"/>
        </w:rPr>
        <w:t>We have revised the figure to reflect the revised results accordingly</w:t>
      </w:r>
      <w:commentRangeEnd w:id="6"/>
      <w:r>
        <w:rPr>
          <w:rStyle w:val="CommentReference"/>
        </w:rPr>
        <w:commentReference w:id="6"/>
      </w:r>
      <w:r>
        <w:rPr>
          <w:rFonts w:ascii="Times New Roman" w:eastAsia="Arial" w:hAnsi="Times New Roman" w:cs="Times New Roman"/>
          <w:sz w:val="24"/>
          <w:szCs w:val="24"/>
          <w:lang w:eastAsia="en-SG"/>
        </w:rPr>
        <w:t>.</w:t>
      </w:r>
    </w:p>
    <w:p w14:paraId="3141129A"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7377B6" w14:textId="35318A2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There are some minor mistakes in language:</w:t>
      </w:r>
    </w:p>
    <w:p w14:paraId="70C44BD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When comparing 'lies' (plural), ensure to also say 'truths' (plural). Especially the methods and results often discuss 'truth' and 'lies'.</w:t>
      </w:r>
    </w:p>
    <w:p w14:paraId="359D94C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P. 4, line 55: remove "a metacognitive dimension of </w:t>
      </w:r>
      <w:proofErr w:type="spellStart"/>
      <w:r w:rsidRPr="00F75B29">
        <w:rPr>
          <w:rFonts w:ascii="Times New Roman" w:eastAsia="Arial" w:hAnsi="Times New Roman" w:cs="Times New Roman"/>
          <w:sz w:val="24"/>
          <w:szCs w:val="24"/>
          <w:lang w:eastAsia="en-SG"/>
        </w:rPr>
        <w:t>interoception</w:t>
      </w:r>
      <w:proofErr w:type="spellEnd"/>
      <w:r w:rsidRPr="00F75B29">
        <w:rPr>
          <w:rFonts w:ascii="Times New Roman" w:eastAsia="Arial" w:hAnsi="Times New Roman" w:cs="Times New Roman"/>
          <w:sz w:val="24"/>
          <w:szCs w:val="24"/>
          <w:lang w:eastAsia="en-SG"/>
        </w:rPr>
        <w:t>"; already explained above</w:t>
      </w:r>
    </w:p>
    <w:p w14:paraId="79624A5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P. 5, line 26: "further reported that </w:t>
      </w:r>
      <w:proofErr w:type="gramStart"/>
      <w:r w:rsidRPr="00F75B29">
        <w:rPr>
          <w:rFonts w:ascii="Times New Roman" w:eastAsia="Arial" w:hAnsi="Times New Roman" w:cs="Times New Roman"/>
          <w:sz w:val="24"/>
          <w:szCs w:val="24"/>
          <w:lang w:eastAsia="en-SG"/>
        </w:rPr>
        <w:t>individuals</w:t>
      </w:r>
      <w:proofErr w:type="gramEnd"/>
      <w:r w:rsidRPr="00F75B29">
        <w:rPr>
          <w:rFonts w:ascii="Times New Roman" w:eastAsia="Arial" w:hAnsi="Times New Roman" w:cs="Times New Roman"/>
          <w:sz w:val="24"/>
          <w:szCs w:val="24"/>
          <w:lang w:eastAsia="en-SG"/>
        </w:rPr>
        <w:t>"</w:t>
      </w:r>
    </w:p>
    <w:p w14:paraId="4ACA216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7, line 9: the phrasal verb is "pertain to", but perhaps you mean "containing the item Yoni is referring to"?</w:t>
      </w:r>
    </w:p>
    <w:p w14:paraId="4771335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P. 8, lines 10-33: This technically is one very long sentence. Perhaps it can be split into: "Given </w:t>
      </w:r>
      <w:proofErr w:type="spellStart"/>
      <w:r w:rsidRPr="00F75B29">
        <w:rPr>
          <w:rFonts w:ascii="Times New Roman" w:eastAsia="Arial" w:hAnsi="Times New Roman" w:cs="Times New Roman"/>
          <w:sz w:val="24"/>
          <w:szCs w:val="24"/>
          <w:lang w:eastAsia="en-SG"/>
        </w:rPr>
        <w:t>interoception's</w:t>
      </w:r>
      <w:proofErr w:type="spellEnd"/>
      <w:r w:rsidRPr="00F75B29">
        <w:rPr>
          <w:rFonts w:ascii="Times New Roman" w:eastAsia="Arial" w:hAnsi="Times New Roman" w:cs="Times New Roman"/>
          <w:sz w:val="24"/>
          <w:szCs w:val="24"/>
          <w:lang w:eastAsia="en-SG"/>
        </w:rPr>
        <w:t xml:space="preserve"> multidimensional nature, the MAIA-2 (</w:t>
      </w:r>
      <w:proofErr w:type="spellStart"/>
      <w:r w:rsidRPr="00F75B29">
        <w:rPr>
          <w:rFonts w:ascii="Times New Roman" w:eastAsia="Arial" w:hAnsi="Times New Roman" w:cs="Times New Roman"/>
          <w:sz w:val="24"/>
          <w:szCs w:val="24"/>
          <w:lang w:eastAsia="en-SG"/>
        </w:rPr>
        <w:t>Mehling</w:t>
      </w:r>
      <w:proofErr w:type="spellEnd"/>
      <w:r w:rsidRPr="00F75B29">
        <w:rPr>
          <w:rFonts w:ascii="Times New Roman" w:eastAsia="Arial" w:hAnsi="Times New Roman" w:cs="Times New Roman"/>
          <w:sz w:val="24"/>
          <w:szCs w:val="24"/>
          <w:lang w:eastAsia="en-SG"/>
        </w:rPr>
        <w:t xml:space="preserve"> et al., 2012), a 37-item questionnaire, using a 5-point Likert scale, was also administered. It contains eight distinct facets including […]."</w:t>
      </w:r>
    </w:p>
    <w:p w14:paraId="5CCB0A7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lines 38-41: Perhaps add a note like "taken from their previously completed Autobiographical Memory Questionnaire […]"</w:t>
      </w:r>
    </w:p>
    <w:p w14:paraId="745D2EC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10, lines 12: Abbreviations ECG and EDA are first mentioned, but not written out.</w:t>
      </w:r>
    </w:p>
    <w:p w14:paraId="35D76C7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10, line 58: AMQ has been written out, so can just use the abbreviation</w:t>
      </w:r>
    </w:p>
    <w:p w14:paraId="24680C1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lastRenderedPageBreak/>
        <w:t>*       P. 13, line 4: "The study was not pre-registered (stemming out from […]" (remove 'out' after stemming)</w:t>
      </w:r>
    </w:p>
    <w:p w14:paraId="46A4641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P. 20, line 39: "al. (2022) further reported </w:t>
      </w:r>
      <w:proofErr w:type="gramStart"/>
      <w:r w:rsidRPr="00F75B29">
        <w:rPr>
          <w:rFonts w:ascii="Times New Roman" w:eastAsia="Arial" w:hAnsi="Times New Roman" w:cs="Times New Roman"/>
          <w:sz w:val="24"/>
          <w:szCs w:val="24"/>
          <w:lang w:eastAsia="en-SG"/>
        </w:rPr>
        <w:t>that</w:t>
      </w:r>
      <w:proofErr w:type="gramEnd"/>
      <w:r w:rsidRPr="00F75B29">
        <w:rPr>
          <w:rFonts w:ascii="Times New Roman" w:eastAsia="Arial" w:hAnsi="Times New Roman" w:cs="Times New Roman"/>
          <w:sz w:val="24"/>
          <w:szCs w:val="24"/>
          <w:lang w:eastAsia="en-SG"/>
        </w:rPr>
        <w:t>"</w:t>
      </w:r>
    </w:p>
    <w:p w14:paraId="2BA06D6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val="fr-FR" w:eastAsia="en-SG"/>
        </w:rPr>
        <w:t xml:space="preserve">*       P. 20, line </w:t>
      </w:r>
      <w:proofErr w:type="gramStart"/>
      <w:r w:rsidRPr="00F75B29">
        <w:rPr>
          <w:rFonts w:ascii="Times New Roman" w:eastAsia="Arial" w:hAnsi="Times New Roman" w:cs="Times New Roman"/>
          <w:sz w:val="24"/>
          <w:szCs w:val="24"/>
          <w:lang w:val="fr-FR" w:eastAsia="en-SG"/>
        </w:rPr>
        <w:t>44:</w:t>
      </w:r>
      <w:proofErr w:type="gramEnd"/>
      <w:r w:rsidRPr="00F75B29">
        <w:rPr>
          <w:rFonts w:ascii="Times New Roman" w:eastAsia="Arial" w:hAnsi="Times New Roman" w:cs="Times New Roman"/>
          <w:sz w:val="24"/>
          <w:szCs w:val="24"/>
          <w:lang w:val="fr-FR" w:eastAsia="en-SG"/>
        </w:rPr>
        <w:t xml:space="preserve"> "Mohr et al. </w:t>
      </w:r>
      <w:r w:rsidRPr="00F75B29">
        <w:rPr>
          <w:rFonts w:ascii="Times New Roman" w:eastAsia="Arial" w:hAnsi="Times New Roman" w:cs="Times New Roman"/>
          <w:sz w:val="24"/>
          <w:szCs w:val="24"/>
          <w:lang w:eastAsia="en-SG"/>
        </w:rPr>
        <w:t xml:space="preserve">(2023) found </w:t>
      </w:r>
      <w:proofErr w:type="gramStart"/>
      <w:r w:rsidRPr="00F75B29">
        <w:rPr>
          <w:rFonts w:ascii="Times New Roman" w:eastAsia="Arial" w:hAnsi="Times New Roman" w:cs="Times New Roman"/>
          <w:sz w:val="24"/>
          <w:szCs w:val="24"/>
          <w:lang w:eastAsia="en-SG"/>
        </w:rPr>
        <w:t>that</w:t>
      </w:r>
      <w:proofErr w:type="gramEnd"/>
      <w:r w:rsidRPr="00F75B29">
        <w:rPr>
          <w:rFonts w:ascii="Times New Roman" w:eastAsia="Arial" w:hAnsi="Times New Roman" w:cs="Times New Roman"/>
          <w:sz w:val="24"/>
          <w:szCs w:val="24"/>
          <w:lang w:eastAsia="en-SG"/>
        </w:rPr>
        <w:t>"</w:t>
      </w:r>
    </w:p>
    <w:p w14:paraId="4491878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P. 22, line 21: "lying skills - rather than of deception </w:t>
      </w:r>
      <w:proofErr w:type="gramStart"/>
      <w:r w:rsidRPr="00F75B29">
        <w:rPr>
          <w:rFonts w:ascii="Times New Roman" w:eastAsia="Arial" w:hAnsi="Times New Roman" w:cs="Times New Roman"/>
          <w:sz w:val="24"/>
          <w:szCs w:val="24"/>
          <w:lang w:eastAsia="en-SG"/>
        </w:rPr>
        <w:t>self-confidence</w:t>
      </w:r>
      <w:proofErr w:type="gramEnd"/>
      <w:r w:rsidRPr="00F75B29">
        <w:rPr>
          <w:rFonts w:ascii="Times New Roman" w:eastAsia="Arial" w:hAnsi="Times New Roman" w:cs="Times New Roman"/>
          <w:sz w:val="24"/>
          <w:szCs w:val="24"/>
          <w:lang w:eastAsia="en-SG"/>
        </w:rPr>
        <w:t>"</w:t>
      </w:r>
    </w:p>
    <w:p w14:paraId="1E08CC4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P. 22, line 39: "concerns regarding its validity have </w:t>
      </w:r>
      <w:proofErr w:type="gramStart"/>
      <w:r w:rsidRPr="00F75B29">
        <w:rPr>
          <w:rFonts w:ascii="Times New Roman" w:eastAsia="Arial" w:hAnsi="Times New Roman" w:cs="Times New Roman"/>
          <w:sz w:val="24"/>
          <w:szCs w:val="24"/>
          <w:lang w:eastAsia="en-SG"/>
        </w:rPr>
        <w:t>been</w:t>
      </w:r>
      <w:proofErr w:type="gramEnd"/>
      <w:r w:rsidRPr="00F75B29">
        <w:rPr>
          <w:rFonts w:ascii="Times New Roman" w:eastAsia="Arial" w:hAnsi="Times New Roman" w:cs="Times New Roman"/>
          <w:sz w:val="24"/>
          <w:szCs w:val="24"/>
          <w:lang w:eastAsia="en-SG"/>
        </w:rPr>
        <w:t>"</w:t>
      </w:r>
    </w:p>
    <w:p w14:paraId="5291031A"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P. 23, line 14-16: "could emerge with sufficient statistical </w:t>
      </w:r>
      <w:proofErr w:type="gramStart"/>
      <w:r w:rsidRPr="00F75B29">
        <w:rPr>
          <w:rFonts w:ascii="Times New Roman" w:eastAsia="Arial" w:hAnsi="Times New Roman" w:cs="Times New Roman"/>
          <w:sz w:val="24"/>
          <w:szCs w:val="24"/>
          <w:lang w:eastAsia="en-SG"/>
        </w:rPr>
        <w:t>power</w:t>
      </w:r>
      <w:proofErr w:type="gramEnd"/>
      <w:r w:rsidRPr="00F75B29">
        <w:rPr>
          <w:rFonts w:ascii="Times New Roman" w:eastAsia="Arial" w:hAnsi="Times New Roman" w:cs="Times New Roman"/>
          <w:sz w:val="24"/>
          <w:szCs w:val="24"/>
          <w:lang w:eastAsia="en-SG"/>
        </w:rPr>
        <w:t>"</w:t>
      </w:r>
    </w:p>
    <w:p w14:paraId="2030D157" w14:textId="22EDCB74" w:rsidR="00F75B29" w:rsidRDefault="00F63578" w:rsidP="00F75B29">
      <w:pPr>
        <w:spacing w:after="0" w:line="276" w:lineRule="auto"/>
        <w:jc w:val="both"/>
        <w:rPr>
          <w:rFonts w:ascii="Times New Roman" w:eastAsia="Arial" w:hAnsi="Times New Roman" w:cs="Times New Roman"/>
          <w:sz w:val="24"/>
          <w:szCs w:val="24"/>
          <w:lang w:eastAsia="en-SG"/>
        </w:rPr>
      </w:pPr>
      <w:r w:rsidRPr="00F63578">
        <w:rPr>
          <w:rFonts w:ascii="Times New Roman" w:eastAsia="Arial" w:hAnsi="Times New Roman" w:cs="Times New Roman"/>
          <w:sz w:val="24"/>
          <w:szCs w:val="24"/>
          <w:shd w:val="clear" w:color="auto" w:fill="E2EFD9" w:themeFill="accent6" w:themeFillTint="33"/>
          <w:lang w:eastAsia="en-SG"/>
        </w:rPr>
        <w:t>These have been addressed</w:t>
      </w:r>
      <w:r>
        <w:rPr>
          <w:rFonts w:ascii="Times New Roman" w:eastAsia="Arial" w:hAnsi="Times New Roman" w:cs="Times New Roman"/>
          <w:sz w:val="24"/>
          <w:szCs w:val="24"/>
          <w:lang w:eastAsia="en-SG"/>
        </w:rPr>
        <w:t>.</w:t>
      </w:r>
    </w:p>
    <w:p w14:paraId="000FADCB" w14:textId="77777777" w:rsidR="003C6293" w:rsidRPr="00F75B29" w:rsidRDefault="003C6293" w:rsidP="00F75B29">
      <w:pPr>
        <w:spacing w:after="0" w:line="276" w:lineRule="auto"/>
        <w:jc w:val="both"/>
        <w:rPr>
          <w:rFonts w:ascii="Times New Roman" w:eastAsia="Arial" w:hAnsi="Times New Roman" w:cs="Times New Roman"/>
          <w:sz w:val="24"/>
          <w:szCs w:val="24"/>
          <w:lang w:eastAsia="en-SG"/>
        </w:rPr>
      </w:pPr>
    </w:p>
    <w:p w14:paraId="0BDBC8BB" w14:textId="1F2A296F"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Ensure to follow APA rules regarding numbers in the text: use numerals to express numbers 10 or above and write out numbers as words to express numbers up to nine. Don't start a sentence with numerals. Specifically:</w:t>
      </w:r>
    </w:p>
    <w:p w14:paraId="09B0646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5, line 42: two conditions</w:t>
      </w:r>
    </w:p>
    <w:p w14:paraId="4F08C5A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6, line 18: Thirty university</w:t>
      </w:r>
    </w:p>
    <w:p w14:paraId="1E9318F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6, line 57: four colored</w:t>
      </w:r>
    </w:p>
    <w:p w14:paraId="0C30B2C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 12: eight distinct</w:t>
      </w:r>
    </w:p>
    <w:p w14:paraId="4346BB2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11, line 10: three cognitive-</w:t>
      </w:r>
      <w:proofErr w:type="spellStart"/>
      <w:r w:rsidRPr="00F75B29">
        <w:rPr>
          <w:rFonts w:ascii="Times New Roman" w:eastAsia="Arial" w:hAnsi="Times New Roman" w:cs="Times New Roman"/>
          <w:sz w:val="24"/>
          <w:szCs w:val="24"/>
          <w:lang w:eastAsia="en-SG"/>
        </w:rPr>
        <w:t>behavioural</w:t>
      </w:r>
      <w:proofErr w:type="spellEnd"/>
    </w:p>
    <w:p w14:paraId="0B87B37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11, line 20: three electrodes</w:t>
      </w:r>
    </w:p>
    <w:p w14:paraId="6FFCE1A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p. 12, line 29: three </w:t>
      </w:r>
      <w:proofErr w:type="gramStart"/>
      <w:r w:rsidRPr="00F75B29">
        <w:rPr>
          <w:rFonts w:ascii="Times New Roman" w:eastAsia="Arial" w:hAnsi="Times New Roman" w:cs="Times New Roman"/>
          <w:sz w:val="24"/>
          <w:szCs w:val="24"/>
          <w:lang w:eastAsia="en-SG"/>
        </w:rPr>
        <w:t>outcome</w:t>
      </w:r>
      <w:proofErr w:type="gramEnd"/>
    </w:p>
    <w:p w14:paraId="536A96F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13, line 53: three Yoni-task … two BES</w:t>
      </w:r>
    </w:p>
    <w:p w14:paraId="3B2D876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14, line 3: eight MAIA … three HCT</w:t>
      </w:r>
    </w:p>
    <w:p w14:paraId="5CAF2FF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6F53021A" w14:textId="7B53091A" w:rsidR="003C6293" w:rsidRPr="00F75B29" w:rsidRDefault="003C6293" w:rsidP="003C6293">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These have been addressed.</w:t>
      </w:r>
    </w:p>
    <w:p w14:paraId="47CFD22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0ABDD739" w14:textId="19EE2B94" w:rsidR="00F75B29" w:rsidRPr="003C6293" w:rsidRDefault="003C6293" w:rsidP="003C6293">
      <w:pPr>
        <w:pStyle w:val="Heading1"/>
        <w:jc w:val="both"/>
        <w:rPr>
          <w:rFonts w:ascii="Times New Roman" w:hAnsi="Times New Roman" w:cs="Times New Roman"/>
        </w:rPr>
      </w:pPr>
      <w:r>
        <w:rPr>
          <w:rFonts w:ascii="Times New Roman" w:hAnsi="Times New Roman" w:cs="Times New Roman"/>
        </w:rPr>
        <w:t>Reviewer #2</w:t>
      </w:r>
    </w:p>
    <w:p w14:paraId="2FF649E6" w14:textId="610A99C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I thank the Reviewer for incorporating my suggestions and comments in this revised version of the manuscript which I think is very much improved. I do not have additional </w:t>
      </w:r>
      <w:proofErr w:type="gramStart"/>
      <w:r w:rsidRPr="00F75B29">
        <w:rPr>
          <w:rFonts w:ascii="Times New Roman" w:eastAsia="Arial" w:hAnsi="Times New Roman" w:cs="Times New Roman"/>
          <w:sz w:val="24"/>
          <w:szCs w:val="24"/>
          <w:lang w:eastAsia="en-SG"/>
        </w:rPr>
        <w:t>comments</w:t>
      </w:r>
      <w:proofErr w:type="gramEnd"/>
      <w:r w:rsidRPr="00F75B29">
        <w:rPr>
          <w:rFonts w:ascii="Times New Roman" w:eastAsia="Arial" w:hAnsi="Times New Roman" w:cs="Times New Roman"/>
          <w:sz w:val="24"/>
          <w:szCs w:val="24"/>
          <w:lang w:eastAsia="en-SG"/>
        </w:rPr>
        <w:t xml:space="preserve"> but I would like to better taken into account a couple of my prior remarks.</w:t>
      </w:r>
    </w:p>
    <w:p w14:paraId="167DCC2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4AF043"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The authors cited great work on EF and </w:t>
      </w:r>
      <w:proofErr w:type="spellStart"/>
      <w:r w:rsidRPr="00F75B29">
        <w:rPr>
          <w:rFonts w:ascii="Times New Roman" w:eastAsia="Arial" w:hAnsi="Times New Roman" w:cs="Times New Roman"/>
          <w:sz w:val="24"/>
          <w:szCs w:val="24"/>
          <w:lang w:eastAsia="en-SG"/>
        </w:rPr>
        <w:t>interoception</w:t>
      </w:r>
      <w:proofErr w:type="spellEnd"/>
      <w:r w:rsidRPr="00F75B29">
        <w:rPr>
          <w:rFonts w:ascii="Times New Roman" w:eastAsia="Arial" w:hAnsi="Times New Roman" w:cs="Times New Roman"/>
          <w:sz w:val="24"/>
          <w:szCs w:val="24"/>
          <w:lang w:eastAsia="en-SG"/>
        </w:rPr>
        <w:t xml:space="preserve"> and lying. They could also think to cite another recent article in which the authors tested different EF and their link with lying: Battista, F., </w:t>
      </w:r>
      <w:proofErr w:type="spellStart"/>
      <w:r w:rsidRPr="00F75B29">
        <w:rPr>
          <w:rFonts w:ascii="Times New Roman" w:eastAsia="Arial" w:hAnsi="Times New Roman" w:cs="Times New Roman"/>
          <w:sz w:val="24"/>
          <w:szCs w:val="24"/>
          <w:lang w:eastAsia="en-SG"/>
        </w:rPr>
        <w:t>Otgaar</w:t>
      </w:r>
      <w:proofErr w:type="spellEnd"/>
      <w:r w:rsidRPr="00F75B29">
        <w:rPr>
          <w:rFonts w:ascii="Times New Roman" w:eastAsia="Arial" w:hAnsi="Times New Roman" w:cs="Times New Roman"/>
          <w:sz w:val="24"/>
          <w:szCs w:val="24"/>
          <w:lang w:eastAsia="en-SG"/>
        </w:rPr>
        <w:t xml:space="preserve">, H., </w:t>
      </w:r>
      <w:proofErr w:type="spellStart"/>
      <w:r w:rsidRPr="00F75B29">
        <w:rPr>
          <w:rFonts w:ascii="Times New Roman" w:eastAsia="Arial" w:hAnsi="Times New Roman" w:cs="Times New Roman"/>
          <w:sz w:val="24"/>
          <w:szCs w:val="24"/>
          <w:lang w:eastAsia="en-SG"/>
        </w:rPr>
        <w:t>Mangiulli</w:t>
      </w:r>
      <w:proofErr w:type="spellEnd"/>
      <w:r w:rsidRPr="00F75B29">
        <w:rPr>
          <w:rFonts w:ascii="Times New Roman" w:eastAsia="Arial" w:hAnsi="Times New Roman" w:cs="Times New Roman"/>
          <w:sz w:val="24"/>
          <w:szCs w:val="24"/>
          <w:lang w:eastAsia="en-SG"/>
        </w:rPr>
        <w:t xml:space="preserve">, I., &amp; </w:t>
      </w:r>
      <w:proofErr w:type="spellStart"/>
      <w:r w:rsidRPr="00F75B29">
        <w:rPr>
          <w:rFonts w:ascii="Times New Roman" w:eastAsia="Arial" w:hAnsi="Times New Roman" w:cs="Times New Roman"/>
          <w:sz w:val="24"/>
          <w:szCs w:val="24"/>
          <w:lang w:eastAsia="en-SG"/>
        </w:rPr>
        <w:t>Curci</w:t>
      </w:r>
      <w:proofErr w:type="spellEnd"/>
      <w:r w:rsidRPr="00F75B29">
        <w:rPr>
          <w:rFonts w:ascii="Times New Roman" w:eastAsia="Arial" w:hAnsi="Times New Roman" w:cs="Times New Roman"/>
          <w:sz w:val="24"/>
          <w:szCs w:val="24"/>
          <w:lang w:eastAsia="en-SG"/>
        </w:rPr>
        <w:t xml:space="preserve">, A. (2021). The role of executive functions in the effects of lying on memory. Acta </w:t>
      </w:r>
      <w:proofErr w:type="spellStart"/>
      <w:r w:rsidRPr="00F75B29">
        <w:rPr>
          <w:rFonts w:ascii="Times New Roman" w:eastAsia="Arial" w:hAnsi="Times New Roman" w:cs="Times New Roman"/>
          <w:sz w:val="24"/>
          <w:szCs w:val="24"/>
          <w:lang w:eastAsia="en-SG"/>
        </w:rPr>
        <w:t>Psychologica</w:t>
      </w:r>
      <w:proofErr w:type="spellEnd"/>
      <w:r w:rsidRPr="00F75B29">
        <w:rPr>
          <w:rFonts w:ascii="Times New Roman" w:eastAsia="Arial" w:hAnsi="Times New Roman" w:cs="Times New Roman"/>
          <w:sz w:val="24"/>
          <w:szCs w:val="24"/>
          <w:lang w:eastAsia="en-SG"/>
        </w:rPr>
        <w:t>, 215, 103295.</w:t>
      </w:r>
    </w:p>
    <w:p w14:paraId="149D637A" w14:textId="77777777" w:rsidR="00401CC6" w:rsidRDefault="00401CC6" w:rsidP="00F75B29">
      <w:pPr>
        <w:spacing w:after="0" w:line="276" w:lineRule="auto"/>
        <w:jc w:val="both"/>
        <w:rPr>
          <w:rFonts w:ascii="Times New Roman" w:eastAsia="Arial" w:hAnsi="Times New Roman" w:cs="Times New Roman"/>
          <w:sz w:val="24"/>
          <w:szCs w:val="24"/>
          <w:lang w:eastAsia="en-SG"/>
        </w:rPr>
      </w:pPr>
    </w:p>
    <w:p w14:paraId="480C1AA2" w14:textId="3210EE12" w:rsidR="00DD4D5F"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the suggestion. We have included the work by Battista et al. (2021) in our discussion. On line XX-XX:</w:t>
      </w:r>
    </w:p>
    <w:p w14:paraId="1F05DADD" w14:textId="77777777" w:rsidR="00401CC6"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AF7A62C" w14:textId="7F76BABC" w:rsidR="00401CC6" w:rsidRPr="00401CC6"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401CC6">
        <w:rPr>
          <w:rFonts w:ascii="Times New Roman" w:eastAsia="Arial" w:hAnsi="Times New Roman" w:cs="Times New Roman"/>
          <w:sz w:val="24"/>
          <w:szCs w:val="24"/>
          <w:lang w:val="en-SG" w:eastAsia="en-SG"/>
        </w:rPr>
        <w:lastRenderedPageBreak/>
        <w:t xml:space="preserve">Another possibility that should be tested in the future is that of a mediating role of executive functions, given their association with lying </w:t>
      </w:r>
      <w:r w:rsidRPr="00401CC6">
        <w:rPr>
          <w:rFonts w:ascii="Times New Roman" w:eastAsia="Arial" w:hAnsi="Times New Roman" w:cs="Times New Roman"/>
          <w:sz w:val="24"/>
          <w:szCs w:val="24"/>
          <w:lang w:val="en-SG" w:eastAsia="en-SG"/>
        </w:rPr>
        <w:t xml:space="preserve">(e.g., Battista et al., 2021; </w:t>
      </w:r>
      <w:proofErr w:type="spellStart"/>
      <w:r w:rsidRPr="00401CC6">
        <w:rPr>
          <w:rFonts w:ascii="Times New Roman" w:eastAsia="Arial" w:hAnsi="Times New Roman" w:cs="Times New Roman"/>
          <w:sz w:val="24"/>
          <w:szCs w:val="24"/>
          <w:lang w:val="en-SG" w:eastAsia="en-SG"/>
        </w:rPr>
        <w:t>Debey</w:t>
      </w:r>
      <w:proofErr w:type="spellEnd"/>
      <w:r w:rsidRPr="00401CC6">
        <w:rPr>
          <w:rFonts w:ascii="Times New Roman" w:eastAsia="Arial" w:hAnsi="Times New Roman" w:cs="Times New Roman"/>
          <w:sz w:val="24"/>
          <w:szCs w:val="24"/>
          <w:lang w:val="en-SG" w:eastAsia="en-SG"/>
        </w:rPr>
        <w:t xml:space="preserve"> et al., 2012) </w:t>
      </w:r>
      <w:proofErr w:type="spellStart"/>
      <w:r w:rsidRPr="00401CC6">
        <w:rPr>
          <w:rFonts w:ascii="Times New Roman" w:eastAsia="Arial" w:hAnsi="Times New Roman" w:cs="Times New Roman"/>
          <w:sz w:val="24"/>
          <w:szCs w:val="24"/>
          <w:lang w:eastAsia="en-SG"/>
        </w:rPr>
        <w:t>interoception</w:t>
      </w:r>
      <w:proofErr w:type="spellEnd"/>
      <w:r w:rsidRPr="00401CC6">
        <w:rPr>
          <w:rFonts w:ascii="Times New Roman" w:eastAsia="Arial" w:hAnsi="Times New Roman" w:cs="Times New Roman"/>
          <w:sz w:val="24"/>
          <w:szCs w:val="24"/>
          <w:lang w:eastAsia="en-SG"/>
        </w:rPr>
        <w:t xml:space="preserve"> (Molnar-</w:t>
      </w:r>
      <w:proofErr w:type="spellStart"/>
      <w:r w:rsidRPr="00401CC6">
        <w:rPr>
          <w:rFonts w:ascii="Times New Roman" w:eastAsia="Arial" w:hAnsi="Times New Roman" w:cs="Times New Roman"/>
          <w:sz w:val="24"/>
          <w:szCs w:val="24"/>
          <w:lang w:eastAsia="en-SG"/>
        </w:rPr>
        <w:t>Szakacs</w:t>
      </w:r>
      <w:proofErr w:type="spellEnd"/>
      <w:r w:rsidRPr="00401CC6">
        <w:rPr>
          <w:rFonts w:ascii="Times New Roman" w:eastAsia="Arial" w:hAnsi="Times New Roman" w:cs="Times New Roman"/>
          <w:sz w:val="24"/>
          <w:szCs w:val="24"/>
          <w:lang w:eastAsia="en-SG"/>
        </w:rPr>
        <w:t xml:space="preserve"> &amp; Uddin, </w:t>
      </w:r>
      <w:r w:rsidRPr="00401CC6">
        <w:rPr>
          <w:rFonts w:ascii="Times New Roman" w:eastAsia="Arial" w:hAnsi="Times New Roman" w:cs="Times New Roman"/>
          <w:sz w:val="24"/>
          <w:szCs w:val="24"/>
          <w:lang w:val="en-SG" w:eastAsia="en-SG"/>
        </w:rPr>
        <w:t>2022)</w:t>
      </w:r>
      <w:r>
        <w:rPr>
          <w:rFonts w:ascii="Times New Roman" w:eastAsia="Arial" w:hAnsi="Times New Roman" w:cs="Times New Roman"/>
          <w:sz w:val="24"/>
          <w:szCs w:val="24"/>
          <w:lang w:val="en-SG" w:eastAsia="en-SG"/>
        </w:rPr>
        <w:t>.</w:t>
      </w:r>
    </w:p>
    <w:p w14:paraId="2F06F4F0" w14:textId="77777777" w:rsidR="001B7D43" w:rsidRDefault="001B7D43" w:rsidP="00F75B29">
      <w:pPr>
        <w:spacing w:after="0" w:line="276" w:lineRule="auto"/>
        <w:jc w:val="both"/>
        <w:rPr>
          <w:rFonts w:ascii="Times New Roman" w:eastAsia="Arial" w:hAnsi="Times New Roman" w:cs="Times New Roman"/>
          <w:sz w:val="24"/>
          <w:szCs w:val="24"/>
          <w:lang w:eastAsia="en-SG"/>
        </w:rPr>
      </w:pPr>
    </w:p>
    <w:p w14:paraId="50A975EB" w14:textId="77777777" w:rsidR="001B7D43" w:rsidRPr="00F75B29" w:rsidRDefault="001B7D43" w:rsidP="00F75B29">
      <w:pPr>
        <w:spacing w:after="0" w:line="276" w:lineRule="auto"/>
        <w:jc w:val="both"/>
        <w:rPr>
          <w:rFonts w:ascii="Times New Roman" w:eastAsia="Arial" w:hAnsi="Times New Roman" w:cs="Times New Roman"/>
          <w:sz w:val="24"/>
          <w:szCs w:val="24"/>
          <w:lang w:eastAsia="en-SG"/>
        </w:rPr>
      </w:pPr>
    </w:p>
    <w:p w14:paraId="501DFE70" w14:textId="77777777" w:rsidR="00401CC6"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2.      </w:t>
      </w:r>
    </w:p>
    <w:p w14:paraId="68B89813" w14:textId="77777777" w:rsidR="00401CC6"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1B0EDA5" w14:textId="29B6E694" w:rsidR="00F75B29"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Did the authors carried out an a priori analysis to determine their sample size? Please, report this</w:t>
      </w:r>
      <w:r w:rsidR="00401CC6">
        <w:rPr>
          <w:rFonts w:ascii="Times New Roman" w:eastAsia="Arial" w:hAnsi="Times New Roman" w:cs="Times New Roman"/>
          <w:color w:val="A6A6A6" w:themeColor="background1" w:themeShade="A6"/>
          <w:sz w:val="24"/>
          <w:szCs w:val="24"/>
          <w:lang w:eastAsia="en-SG"/>
        </w:rPr>
        <w:t xml:space="preserve"> </w:t>
      </w:r>
      <w:r w:rsidRPr="001B7D43">
        <w:rPr>
          <w:rFonts w:ascii="Times New Roman" w:eastAsia="Arial" w:hAnsi="Times New Roman" w:cs="Times New Roman"/>
          <w:color w:val="A6A6A6" w:themeColor="background1" w:themeShade="A6"/>
          <w:sz w:val="24"/>
          <w:szCs w:val="24"/>
          <w:lang w:eastAsia="en-SG"/>
        </w:rPr>
        <w:t>information and if so, please specify on which parameters they based their power analysis. If not,</w:t>
      </w:r>
      <w:r w:rsidR="00401CC6">
        <w:rPr>
          <w:rFonts w:ascii="Times New Roman" w:eastAsia="Arial" w:hAnsi="Times New Roman" w:cs="Times New Roman"/>
          <w:color w:val="A6A6A6" w:themeColor="background1" w:themeShade="A6"/>
          <w:sz w:val="24"/>
          <w:szCs w:val="24"/>
          <w:lang w:eastAsia="en-SG"/>
        </w:rPr>
        <w:t xml:space="preserve"> </w:t>
      </w:r>
      <w:r w:rsidRPr="001B7D43">
        <w:rPr>
          <w:rFonts w:ascii="Times New Roman" w:eastAsia="Arial" w:hAnsi="Times New Roman" w:cs="Times New Roman"/>
          <w:color w:val="A6A6A6" w:themeColor="background1" w:themeShade="A6"/>
          <w:sz w:val="24"/>
          <w:szCs w:val="24"/>
          <w:lang w:eastAsia="en-SG"/>
        </w:rPr>
        <w:t>I think the authors should include a sensitivity/posteriori analysis.</w:t>
      </w:r>
    </w:p>
    <w:p w14:paraId="4431B5A4" w14:textId="77777777" w:rsidR="00401CC6" w:rsidRPr="001B7D43"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4B99955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This study was not preregistered, and no power analysis was performed to determine the </w:t>
      </w:r>
      <w:proofErr w:type="gramStart"/>
      <w:r w:rsidRPr="001B7D43">
        <w:rPr>
          <w:rFonts w:ascii="Times New Roman" w:eastAsia="Arial" w:hAnsi="Times New Roman" w:cs="Times New Roman"/>
          <w:color w:val="A6A6A6" w:themeColor="background1" w:themeShade="A6"/>
          <w:sz w:val="24"/>
          <w:szCs w:val="24"/>
          <w:lang w:eastAsia="en-SG"/>
        </w:rPr>
        <w:t>sample</w:t>
      </w:r>
      <w:proofErr w:type="gramEnd"/>
    </w:p>
    <w:p w14:paraId="5E028EC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size (mostly due to time available and other constraints related to this being part of a student's</w:t>
      </w:r>
    </w:p>
    <w:p w14:paraId="232D662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final year project). To compensate for these major flaws, we have taken a variety of steps,</w:t>
      </w:r>
    </w:p>
    <w:p w14:paraId="1FB3CC0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including (in our opinion) an appropriate and conservative statistical treatment (with effect</w:t>
      </w:r>
    </w:p>
    <w:p w14:paraId="4FA7837C"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uncertainty quantification and report), a careful discussion emphasizing the limitations, and </w:t>
      </w:r>
      <w:proofErr w:type="gramStart"/>
      <w:r w:rsidRPr="001B7D43">
        <w:rPr>
          <w:rFonts w:ascii="Times New Roman" w:eastAsia="Arial" w:hAnsi="Times New Roman" w:cs="Times New Roman"/>
          <w:color w:val="A6A6A6" w:themeColor="background1" w:themeShade="A6"/>
          <w:sz w:val="24"/>
          <w:szCs w:val="24"/>
          <w:lang w:eastAsia="en-SG"/>
        </w:rPr>
        <w:t>most</w:t>
      </w:r>
      <w:proofErr w:type="gramEnd"/>
    </w:p>
    <w:p w14:paraId="686BFC7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importantly, a complete transparency and reproducibility.</w:t>
      </w:r>
    </w:p>
    <w:p w14:paraId="31EE18F7" w14:textId="77777777" w:rsidR="00401CC6"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1C0776F" w14:textId="0CAF08B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On a side and tangential note, we have ourselves carefully examined the data (acting as the first</w:t>
      </w:r>
    </w:p>
    <w:p w14:paraId="1FB2A4E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skeptics) and only because we are confident these are interesting patterns </w:t>
      </w:r>
      <w:proofErr w:type="gramStart"/>
      <w:r w:rsidRPr="001B7D43">
        <w:rPr>
          <w:rFonts w:ascii="Times New Roman" w:eastAsia="Arial" w:hAnsi="Times New Roman" w:cs="Times New Roman"/>
          <w:color w:val="A6A6A6" w:themeColor="background1" w:themeShade="A6"/>
          <w:sz w:val="24"/>
          <w:szCs w:val="24"/>
          <w:lang w:eastAsia="en-SG"/>
        </w:rPr>
        <w:t>did</w:t>
      </w:r>
      <w:proofErr w:type="gramEnd"/>
      <w:r w:rsidRPr="001B7D43">
        <w:rPr>
          <w:rFonts w:ascii="Times New Roman" w:eastAsia="Arial" w:hAnsi="Times New Roman" w:cs="Times New Roman"/>
          <w:color w:val="A6A6A6" w:themeColor="background1" w:themeShade="A6"/>
          <w:sz w:val="24"/>
          <w:szCs w:val="24"/>
          <w:lang w:eastAsia="en-SG"/>
        </w:rPr>
        <w:t xml:space="preserve"> we submit them for</w:t>
      </w:r>
    </w:p>
    <w:p w14:paraId="236C377D"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publication. Naturally, collecting more data would have been the best, although impossible due to</w:t>
      </w:r>
    </w:p>
    <w:p w14:paraId="0999718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the aforementioned reasons, so treating this study as a preliminary proof-of-concept </w:t>
      </w:r>
      <w:proofErr w:type="gramStart"/>
      <w:r w:rsidRPr="001B7D43">
        <w:rPr>
          <w:rFonts w:ascii="Times New Roman" w:eastAsia="Arial" w:hAnsi="Times New Roman" w:cs="Times New Roman"/>
          <w:color w:val="A6A6A6" w:themeColor="background1" w:themeShade="A6"/>
          <w:sz w:val="24"/>
          <w:szCs w:val="24"/>
          <w:lang w:eastAsia="en-SG"/>
        </w:rPr>
        <w:t>paper</w:t>
      </w:r>
      <w:proofErr w:type="gramEnd"/>
    </w:p>
    <w:p w14:paraId="5EA52DF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presenting the paradigm and some leads to further investigate and confirm seemed to us like the</w:t>
      </w:r>
    </w:p>
    <w:p w14:paraId="01E077F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best option.</w:t>
      </w:r>
    </w:p>
    <w:p w14:paraId="46D3926B" w14:textId="77777777" w:rsidR="00401CC6"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B6699B8" w14:textId="16409652"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have also investigated the sensitivity/posteriori analysis mentioned by the reviewer, but from</w:t>
      </w:r>
    </w:p>
    <w:p w14:paraId="4A23E5A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our research in seems mostly in the case of discrete outcomes where one can estimate the</w:t>
      </w:r>
    </w:p>
    <w:p w14:paraId="5E2E6F9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sensitivity of their predictive classification models. We would be very interested in any </w:t>
      </w:r>
      <w:proofErr w:type="gramStart"/>
      <w:r w:rsidRPr="001B7D43">
        <w:rPr>
          <w:rFonts w:ascii="Times New Roman" w:eastAsia="Arial" w:hAnsi="Times New Roman" w:cs="Times New Roman"/>
          <w:color w:val="A6A6A6" w:themeColor="background1" w:themeShade="A6"/>
          <w:sz w:val="24"/>
          <w:szCs w:val="24"/>
          <w:lang w:eastAsia="en-SG"/>
        </w:rPr>
        <w:t>pointers</w:t>
      </w:r>
      <w:proofErr w:type="gramEnd"/>
    </w:p>
    <w:p w14:paraId="367CD77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for this type of analysis that the reviewer might have.</w:t>
      </w:r>
    </w:p>
    <w:p w14:paraId="5BF476F7" w14:textId="77777777" w:rsidR="001B7D43" w:rsidRPr="00F75B29" w:rsidRDefault="001B7D43" w:rsidP="00F75B29">
      <w:pPr>
        <w:spacing w:after="0" w:line="276" w:lineRule="auto"/>
        <w:jc w:val="both"/>
        <w:rPr>
          <w:rFonts w:ascii="Times New Roman" w:eastAsia="Arial" w:hAnsi="Times New Roman" w:cs="Times New Roman"/>
          <w:sz w:val="24"/>
          <w:szCs w:val="24"/>
          <w:lang w:eastAsia="en-SG"/>
        </w:rPr>
      </w:pPr>
    </w:p>
    <w:p w14:paraId="6E62CC9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Please, add a footnote where you explain this.</w:t>
      </w:r>
    </w:p>
    <w:p w14:paraId="1DC5E310" w14:textId="77777777" w:rsidR="001B7D43" w:rsidRPr="00F75B29" w:rsidRDefault="001B7D43" w:rsidP="001B7D43">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TODO</w:t>
      </w:r>
    </w:p>
    <w:p w14:paraId="5F50A1D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A9B597A" w14:textId="77777777" w:rsidR="00401CC6"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3.      </w:t>
      </w:r>
    </w:p>
    <w:p w14:paraId="335C8F4A" w14:textId="3DA4E96A"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Also, I was surprised to see the authors used physiological measures to understand deception but</w:t>
      </w:r>
    </w:p>
    <w:p w14:paraId="00F1E4DA"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I understand that the authors mainly used physiological measures to assess </w:t>
      </w:r>
      <w:proofErr w:type="spellStart"/>
      <w:r w:rsidRPr="001B7D43">
        <w:rPr>
          <w:rFonts w:ascii="Times New Roman" w:eastAsia="Arial" w:hAnsi="Times New Roman" w:cs="Times New Roman"/>
          <w:color w:val="A6A6A6" w:themeColor="background1" w:themeShade="A6"/>
          <w:sz w:val="24"/>
          <w:szCs w:val="24"/>
          <w:lang w:eastAsia="en-SG"/>
        </w:rPr>
        <w:t>interoception</w:t>
      </w:r>
      <w:proofErr w:type="spellEnd"/>
      <w:r w:rsidRPr="001B7D43">
        <w:rPr>
          <w:rFonts w:ascii="Times New Roman" w:eastAsia="Arial" w:hAnsi="Times New Roman" w:cs="Times New Roman"/>
          <w:color w:val="A6A6A6" w:themeColor="background1" w:themeShade="A6"/>
          <w:sz w:val="24"/>
          <w:szCs w:val="24"/>
          <w:lang w:eastAsia="en-SG"/>
        </w:rPr>
        <w:t xml:space="preserve"> and also</w:t>
      </w:r>
    </w:p>
    <w:p w14:paraId="5AE51FF0"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as an additional measure to self-report ones. However, in their discussion they also claim </w:t>
      </w:r>
      <w:proofErr w:type="gramStart"/>
      <w:r w:rsidRPr="001B7D43">
        <w:rPr>
          <w:rFonts w:ascii="Times New Roman" w:eastAsia="Arial" w:hAnsi="Times New Roman" w:cs="Times New Roman"/>
          <w:color w:val="A6A6A6" w:themeColor="background1" w:themeShade="A6"/>
          <w:sz w:val="24"/>
          <w:szCs w:val="24"/>
          <w:lang w:eastAsia="en-SG"/>
        </w:rPr>
        <w:t>that</w:t>
      </w:r>
      <w:proofErr w:type="gramEnd"/>
    </w:p>
    <w:p w14:paraId="2307227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physiological measures are good lie detection cues. </w:t>
      </w:r>
      <w:proofErr w:type="gramStart"/>
      <w:r w:rsidRPr="001B7D43">
        <w:rPr>
          <w:rFonts w:ascii="Times New Roman" w:eastAsia="Arial" w:hAnsi="Times New Roman" w:cs="Times New Roman"/>
          <w:color w:val="A6A6A6" w:themeColor="background1" w:themeShade="A6"/>
          <w:sz w:val="24"/>
          <w:szCs w:val="24"/>
          <w:lang w:eastAsia="en-SG"/>
        </w:rPr>
        <w:t>But,</w:t>
      </w:r>
      <w:proofErr w:type="gramEnd"/>
      <w:r w:rsidRPr="001B7D43">
        <w:rPr>
          <w:rFonts w:ascii="Times New Roman" w:eastAsia="Arial" w:hAnsi="Times New Roman" w:cs="Times New Roman"/>
          <w:color w:val="A6A6A6" w:themeColor="background1" w:themeShade="A6"/>
          <w:sz w:val="24"/>
          <w:szCs w:val="24"/>
          <w:lang w:eastAsia="en-SG"/>
        </w:rPr>
        <w:t xml:space="preserve"> there is a large amount of studies</w:t>
      </w:r>
    </w:p>
    <w:p w14:paraId="63C2F4B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showing that actually physiological measures are not good indicators of deception as they </w:t>
      </w:r>
      <w:proofErr w:type="gramStart"/>
      <w:r w:rsidRPr="001B7D43">
        <w:rPr>
          <w:rFonts w:ascii="Times New Roman" w:eastAsia="Arial" w:hAnsi="Times New Roman" w:cs="Times New Roman"/>
          <w:color w:val="A6A6A6" w:themeColor="background1" w:themeShade="A6"/>
          <w:sz w:val="24"/>
          <w:szCs w:val="24"/>
          <w:lang w:eastAsia="en-SG"/>
        </w:rPr>
        <w:t>are</w:t>
      </w:r>
      <w:proofErr w:type="gramEnd"/>
    </w:p>
    <w:p w14:paraId="4933127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influence by several individual and situational factors. I think this literature needs to be take into</w:t>
      </w:r>
    </w:p>
    <w:p w14:paraId="4758D824" w14:textId="77777777" w:rsidR="00F75B29"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lastRenderedPageBreak/>
        <w:t>consideration at least while discussing the achieved results.</w:t>
      </w:r>
    </w:p>
    <w:p w14:paraId="7438424E" w14:textId="77777777" w:rsidR="00401CC6" w:rsidRPr="001B7D43"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3668C6A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We agree with the concerns pertaining the accuracy of physiological measures in </w:t>
      </w:r>
      <w:proofErr w:type="gramStart"/>
      <w:r w:rsidRPr="001B7D43">
        <w:rPr>
          <w:rFonts w:ascii="Times New Roman" w:eastAsia="Arial" w:hAnsi="Times New Roman" w:cs="Times New Roman"/>
          <w:color w:val="A6A6A6" w:themeColor="background1" w:themeShade="A6"/>
          <w:sz w:val="24"/>
          <w:szCs w:val="24"/>
          <w:lang w:eastAsia="en-SG"/>
        </w:rPr>
        <w:t>assessing</w:t>
      </w:r>
      <w:proofErr w:type="gramEnd"/>
    </w:p>
    <w:p w14:paraId="6C99CBE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deception ability. We have highlighted the debate surrounding its implementation as a valid</w:t>
      </w:r>
    </w:p>
    <w:p w14:paraId="632F876C"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measure in the current body of literature and added the following clarifications (l. 333-336):</w:t>
      </w:r>
    </w:p>
    <w:p w14:paraId="316B30D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"By extension, our study adds to the controversial discourse surrounding the use of </w:t>
      </w:r>
      <w:proofErr w:type="gramStart"/>
      <w:r w:rsidRPr="001B7D43">
        <w:rPr>
          <w:rFonts w:ascii="Times New Roman" w:eastAsia="Arial" w:hAnsi="Times New Roman" w:cs="Times New Roman"/>
          <w:color w:val="A6A6A6" w:themeColor="background1" w:themeShade="A6"/>
          <w:sz w:val="24"/>
          <w:szCs w:val="24"/>
          <w:lang w:eastAsia="en-SG"/>
        </w:rPr>
        <w:t>physiological</w:t>
      </w:r>
      <w:proofErr w:type="gramEnd"/>
    </w:p>
    <w:p w14:paraId="783DBCE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measures in past deception research, further questioning its validity as an indicator of </w:t>
      </w:r>
      <w:proofErr w:type="gramStart"/>
      <w:r w:rsidRPr="001B7D43">
        <w:rPr>
          <w:rFonts w:ascii="Times New Roman" w:eastAsia="Arial" w:hAnsi="Times New Roman" w:cs="Times New Roman"/>
          <w:color w:val="A6A6A6" w:themeColor="background1" w:themeShade="A6"/>
          <w:sz w:val="24"/>
          <w:szCs w:val="24"/>
          <w:lang w:eastAsia="en-SG"/>
        </w:rPr>
        <w:t>deception</w:t>
      </w:r>
      <w:proofErr w:type="gramEnd"/>
    </w:p>
    <w:p w14:paraId="73852CC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(Oviatt et al., 2018; </w:t>
      </w:r>
      <w:proofErr w:type="spellStart"/>
      <w:r w:rsidRPr="001B7D43">
        <w:rPr>
          <w:rFonts w:ascii="Times New Roman" w:eastAsia="Arial" w:hAnsi="Times New Roman" w:cs="Times New Roman"/>
          <w:color w:val="A6A6A6" w:themeColor="background1" w:themeShade="A6"/>
          <w:sz w:val="24"/>
          <w:szCs w:val="24"/>
          <w:lang w:eastAsia="en-SG"/>
        </w:rPr>
        <w:t>Rosky</w:t>
      </w:r>
      <w:proofErr w:type="spellEnd"/>
      <w:r w:rsidRPr="001B7D43">
        <w:rPr>
          <w:rFonts w:ascii="Times New Roman" w:eastAsia="Arial" w:hAnsi="Times New Roman" w:cs="Times New Roman"/>
          <w:color w:val="A6A6A6" w:themeColor="background1" w:themeShade="A6"/>
          <w:sz w:val="24"/>
          <w:szCs w:val="24"/>
          <w:lang w:eastAsia="en-SG"/>
        </w:rPr>
        <w:t>, 2013)."</w:t>
      </w:r>
    </w:p>
    <w:p w14:paraId="5714C5E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2F944D9"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Here, I still think the authors should better frame the debate being more specific on the critiques moved to physiological measurements.</w:t>
      </w:r>
    </w:p>
    <w:p w14:paraId="19350D64" w14:textId="77777777" w:rsidR="00C52AFF" w:rsidRPr="00F75B29" w:rsidRDefault="00C52AFF"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7"/>
      <w:commentRangeStart w:id="8"/>
      <w:r>
        <w:rPr>
          <w:rFonts w:ascii="Times New Roman" w:eastAsia="Arial" w:hAnsi="Times New Roman" w:cs="Times New Roman"/>
          <w:sz w:val="24"/>
          <w:szCs w:val="24"/>
          <w:lang w:eastAsia="en-SG"/>
        </w:rPr>
        <w:t>TODO</w:t>
      </w:r>
      <w:commentRangeEnd w:id="7"/>
      <w:r w:rsidR="009B3BF0">
        <w:rPr>
          <w:rStyle w:val="CommentReference"/>
        </w:rPr>
        <w:commentReference w:id="7"/>
      </w:r>
      <w:commentRangeEnd w:id="8"/>
      <w:r w:rsidR="00401CC6">
        <w:rPr>
          <w:rStyle w:val="CommentReference"/>
        </w:rPr>
        <w:commentReference w:id="8"/>
      </w:r>
    </w:p>
    <w:p w14:paraId="3262F3F0" w14:textId="77777777" w:rsidR="00C52AFF" w:rsidRPr="00F75B29" w:rsidRDefault="00C52AFF" w:rsidP="00F75B29">
      <w:pPr>
        <w:spacing w:after="0" w:line="276" w:lineRule="auto"/>
        <w:jc w:val="both"/>
        <w:rPr>
          <w:rFonts w:ascii="Times New Roman" w:eastAsia="Arial" w:hAnsi="Times New Roman" w:cs="Times New Roman"/>
          <w:sz w:val="24"/>
          <w:szCs w:val="24"/>
          <w:lang w:eastAsia="en-SG"/>
        </w:rPr>
      </w:pPr>
    </w:p>
    <w:p w14:paraId="3FD3246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DB3A02" w14:textId="56F5252D"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4.      Finally, a very general comment. Could it be that the concepts of </w:t>
      </w:r>
      <w:proofErr w:type="spellStart"/>
      <w:r w:rsidRPr="001B7D43">
        <w:rPr>
          <w:rFonts w:ascii="Times New Roman" w:eastAsia="Arial" w:hAnsi="Times New Roman" w:cs="Times New Roman"/>
          <w:color w:val="A6A6A6" w:themeColor="background1" w:themeShade="A6"/>
          <w:sz w:val="24"/>
          <w:szCs w:val="24"/>
          <w:lang w:eastAsia="en-SG"/>
        </w:rPr>
        <w:t>interoception</w:t>
      </w:r>
      <w:proofErr w:type="spellEnd"/>
      <w:r w:rsidRPr="001B7D43">
        <w:rPr>
          <w:rFonts w:ascii="Times New Roman" w:eastAsia="Arial" w:hAnsi="Times New Roman" w:cs="Times New Roman"/>
          <w:color w:val="A6A6A6" w:themeColor="background1" w:themeShade="A6"/>
          <w:sz w:val="24"/>
          <w:szCs w:val="24"/>
          <w:lang w:eastAsia="en-SG"/>
        </w:rPr>
        <w:t xml:space="preserve"> and TOM work</w:t>
      </w:r>
      <w:r w:rsidR="00401CC6">
        <w:rPr>
          <w:rFonts w:ascii="Times New Roman" w:eastAsia="Arial" w:hAnsi="Times New Roman" w:cs="Times New Roman"/>
          <w:color w:val="A6A6A6" w:themeColor="background1" w:themeShade="A6"/>
          <w:sz w:val="24"/>
          <w:szCs w:val="24"/>
          <w:lang w:eastAsia="en-SG"/>
        </w:rPr>
        <w:t xml:space="preserve"> </w:t>
      </w:r>
      <w:r w:rsidRPr="001B7D43">
        <w:rPr>
          <w:rFonts w:ascii="Times New Roman" w:eastAsia="Arial" w:hAnsi="Times New Roman" w:cs="Times New Roman"/>
          <w:color w:val="A6A6A6" w:themeColor="background1" w:themeShade="A6"/>
          <w:sz w:val="24"/>
          <w:szCs w:val="24"/>
          <w:lang w:eastAsia="en-SG"/>
        </w:rPr>
        <w:t>together, that is could it be that they influence the ability to lie simultaneously and not in a</w:t>
      </w:r>
    </w:p>
    <w:p w14:paraId="7D4D390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separate way as it seems was conceived by the authors?</w:t>
      </w:r>
    </w:p>
    <w:p w14:paraId="76FFE6D9" w14:textId="77777777" w:rsidR="001B7D43" w:rsidRPr="001B7D43" w:rsidRDefault="001B7D43"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691239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thank the reviewer for the suggestion, and in essence we very much agree. Indeed, there has</w:t>
      </w:r>
    </w:p>
    <w:p w14:paraId="590E7F10"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been some research linking </w:t>
      </w:r>
      <w:proofErr w:type="spellStart"/>
      <w:r w:rsidRPr="001B7D43">
        <w:rPr>
          <w:rFonts w:ascii="Times New Roman" w:eastAsia="Arial" w:hAnsi="Times New Roman" w:cs="Times New Roman"/>
          <w:color w:val="A6A6A6" w:themeColor="background1" w:themeShade="A6"/>
          <w:sz w:val="24"/>
          <w:szCs w:val="24"/>
          <w:lang w:eastAsia="en-SG"/>
        </w:rPr>
        <w:t>interoception</w:t>
      </w:r>
      <w:proofErr w:type="spellEnd"/>
      <w:r w:rsidRPr="001B7D43">
        <w:rPr>
          <w:rFonts w:ascii="Times New Roman" w:eastAsia="Arial" w:hAnsi="Times New Roman" w:cs="Times New Roman"/>
          <w:color w:val="A6A6A6" w:themeColor="background1" w:themeShade="A6"/>
          <w:sz w:val="24"/>
          <w:szCs w:val="24"/>
          <w:lang w:eastAsia="en-SG"/>
        </w:rPr>
        <w:t xml:space="preserve"> and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as well as their neurophysiological</w:t>
      </w:r>
    </w:p>
    <w:p w14:paraId="1C2D7FA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underpinnings. However, much of this research seems focused on emotion processing, which only</w:t>
      </w:r>
    </w:p>
    <w:p w14:paraId="1886E04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constitutes one of the </w:t>
      </w:r>
      <w:proofErr w:type="gramStart"/>
      <w:r w:rsidRPr="001B7D43">
        <w:rPr>
          <w:rFonts w:ascii="Times New Roman" w:eastAsia="Arial" w:hAnsi="Times New Roman" w:cs="Times New Roman"/>
          <w:color w:val="A6A6A6" w:themeColor="background1" w:themeShade="A6"/>
          <w:sz w:val="24"/>
          <w:szCs w:val="24"/>
          <w:lang w:eastAsia="en-SG"/>
        </w:rPr>
        <w:t>host</w:t>
      </w:r>
      <w:proofErr w:type="gramEnd"/>
      <w:r w:rsidRPr="001B7D43">
        <w:rPr>
          <w:rFonts w:ascii="Times New Roman" w:eastAsia="Arial" w:hAnsi="Times New Roman" w:cs="Times New Roman"/>
          <w:color w:val="A6A6A6" w:themeColor="background1" w:themeShade="A6"/>
          <w:sz w:val="24"/>
          <w:szCs w:val="24"/>
          <w:lang w:eastAsia="en-SG"/>
        </w:rPr>
        <w:t xml:space="preserve"> of cognitive processes required to engage in deceptive </w:t>
      </w:r>
      <w:proofErr w:type="spellStart"/>
      <w:r w:rsidRPr="001B7D43">
        <w:rPr>
          <w:rFonts w:ascii="Times New Roman" w:eastAsia="Arial" w:hAnsi="Times New Roman" w:cs="Times New Roman"/>
          <w:color w:val="A6A6A6" w:themeColor="background1" w:themeShade="A6"/>
          <w:sz w:val="24"/>
          <w:szCs w:val="24"/>
          <w:lang w:eastAsia="en-SG"/>
        </w:rPr>
        <w:t>behaviour</w:t>
      </w:r>
      <w:proofErr w:type="spellEnd"/>
      <w:r w:rsidRPr="001B7D43">
        <w:rPr>
          <w:rFonts w:ascii="Times New Roman" w:eastAsia="Arial" w:hAnsi="Times New Roman" w:cs="Times New Roman"/>
          <w:color w:val="A6A6A6" w:themeColor="background1" w:themeShade="A6"/>
          <w:sz w:val="24"/>
          <w:szCs w:val="24"/>
          <w:lang w:eastAsia="en-SG"/>
        </w:rPr>
        <w:t xml:space="preserve"> (see</w:t>
      </w:r>
    </w:p>
    <w:p w14:paraId="095760AF"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Shah, P., </w:t>
      </w:r>
      <w:proofErr w:type="spellStart"/>
      <w:r w:rsidRPr="001B7D43">
        <w:rPr>
          <w:rFonts w:ascii="Times New Roman" w:eastAsia="Arial" w:hAnsi="Times New Roman" w:cs="Times New Roman"/>
          <w:color w:val="A6A6A6" w:themeColor="background1" w:themeShade="A6"/>
          <w:sz w:val="24"/>
          <w:szCs w:val="24"/>
          <w:lang w:eastAsia="en-SG"/>
        </w:rPr>
        <w:t>Catmur</w:t>
      </w:r>
      <w:proofErr w:type="spellEnd"/>
      <w:r w:rsidRPr="001B7D43">
        <w:rPr>
          <w:rFonts w:ascii="Times New Roman" w:eastAsia="Arial" w:hAnsi="Times New Roman" w:cs="Times New Roman"/>
          <w:color w:val="A6A6A6" w:themeColor="background1" w:themeShade="A6"/>
          <w:sz w:val="24"/>
          <w:szCs w:val="24"/>
          <w:lang w:eastAsia="en-SG"/>
        </w:rPr>
        <w:t xml:space="preserve">, C., &amp; Bird, G. (2017). From heart to mind: Linking </w:t>
      </w:r>
      <w:proofErr w:type="spellStart"/>
      <w:r w:rsidRPr="001B7D43">
        <w:rPr>
          <w:rFonts w:ascii="Times New Roman" w:eastAsia="Arial" w:hAnsi="Times New Roman" w:cs="Times New Roman"/>
          <w:color w:val="A6A6A6" w:themeColor="background1" w:themeShade="A6"/>
          <w:sz w:val="24"/>
          <w:szCs w:val="24"/>
          <w:lang w:eastAsia="en-SG"/>
        </w:rPr>
        <w:t>interoception</w:t>
      </w:r>
      <w:proofErr w:type="spellEnd"/>
      <w:r w:rsidRPr="001B7D43">
        <w:rPr>
          <w:rFonts w:ascii="Times New Roman" w:eastAsia="Arial" w:hAnsi="Times New Roman" w:cs="Times New Roman"/>
          <w:color w:val="A6A6A6" w:themeColor="background1" w:themeShade="A6"/>
          <w:sz w:val="24"/>
          <w:szCs w:val="24"/>
          <w:lang w:eastAsia="en-SG"/>
        </w:rPr>
        <w:t>, emotion, and</w:t>
      </w:r>
    </w:p>
    <w:p w14:paraId="7824DF5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theory of mind. </w:t>
      </w:r>
      <w:proofErr w:type="gramStart"/>
      <w:r w:rsidRPr="001B7D43">
        <w:rPr>
          <w:rFonts w:ascii="Times New Roman" w:eastAsia="Arial" w:hAnsi="Times New Roman" w:cs="Times New Roman"/>
          <w:color w:val="A6A6A6" w:themeColor="background1" w:themeShade="A6"/>
          <w:sz w:val="24"/>
          <w:szCs w:val="24"/>
          <w:lang w:eastAsia="en-SG"/>
        </w:rPr>
        <w:t>Cortex;</w:t>
      </w:r>
      <w:proofErr w:type="gramEnd"/>
      <w:r w:rsidRPr="001B7D43">
        <w:rPr>
          <w:rFonts w:ascii="Times New Roman" w:eastAsia="Arial" w:hAnsi="Times New Roman" w:cs="Times New Roman"/>
          <w:color w:val="A6A6A6" w:themeColor="background1" w:themeShade="A6"/>
          <w:sz w:val="24"/>
          <w:szCs w:val="24"/>
          <w:lang w:eastAsia="en-SG"/>
        </w:rPr>
        <w:t xml:space="preserve"> a journal devoted to the study of the nervous system and behavior, 93,</w:t>
      </w:r>
    </w:p>
    <w:p w14:paraId="39989DD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220-223.). Furthermore, given the overlaps in the literature surrounding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and empathy, </w:t>
      </w:r>
      <w:proofErr w:type="gramStart"/>
      <w:r w:rsidRPr="001B7D43">
        <w:rPr>
          <w:rFonts w:ascii="Times New Roman" w:eastAsia="Arial" w:hAnsi="Times New Roman" w:cs="Times New Roman"/>
          <w:color w:val="A6A6A6" w:themeColor="background1" w:themeShade="A6"/>
          <w:sz w:val="24"/>
          <w:szCs w:val="24"/>
          <w:lang w:eastAsia="en-SG"/>
        </w:rPr>
        <w:t>it</w:t>
      </w:r>
      <w:proofErr w:type="gramEnd"/>
    </w:p>
    <w:p w14:paraId="2EEC128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remains unclear whether </w:t>
      </w:r>
      <w:proofErr w:type="spellStart"/>
      <w:r w:rsidRPr="001B7D43">
        <w:rPr>
          <w:rFonts w:ascii="Times New Roman" w:eastAsia="Arial" w:hAnsi="Times New Roman" w:cs="Times New Roman"/>
          <w:color w:val="A6A6A6" w:themeColor="background1" w:themeShade="A6"/>
          <w:sz w:val="24"/>
          <w:szCs w:val="24"/>
          <w:lang w:eastAsia="en-SG"/>
        </w:rPr>
        <w:t>interoception</w:t>
      </w:r>
      <w:proofErr w:type="spellEnd"/>
      <w:r w:rsidRPr="001B7D43">
        <w:rPr>
          <w:rFonts w:ascii="Times New Roman" w:eastAsia="Arial" w:hAnsi="Times New Roman" w:cs="Times New Roman"/>
          <w:color w:val="A6A6A6" w:themeColor="background1" w:themeShade="A6"/>
          <w:sz w:val="24"/>
          <w:szCs w:val="24"/>
          <w:lang w:eastAsia="en-SG"/>
        </w:rPr>
        <w:t xml:space="preserve"> works with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or empathy (specifically </w:t>
      </w:r>
      <w:proofErr w:type="spellStart"/>
      <w:r w:rsidRPr="001B7D43">
        <w:rPr>
          <w:rFonts w:ascii="Times New Roman" w:eastAsia="Arial" w:hAnsi="Times New Roman" w:cs="Times New Roman"/>
          <w:color w:val="A6A6A6" w:themeColor="background1" w:themeShade="A6"/>
          <w:sz w:val="24"/>
          <w:szCs w:val="24"/>
          <w:lang w:eastAsia="en-SG"/>
        </w:rPr>
        <w:t>affectivce</w:t>
      </w:r>
      <w:proofErr w:type="spellEnd"/>
    </w:p>
    <w:p w14:paraId="3190961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empathy) in the processing of emotions. As such, while we do not reject the possibility of</w:t>
      </w:r>
    </w:p>
    <w:p w14:paraId="12DA0B2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proofErr w:type="spellStart"/>
      <w:r w:rsidRPr="001B7D43">
        <w:rPr>
          <w:rFonts w:ascii="Times New Roman" w:eastAsia="Arial" w:hAnsi="Times New Roman" w:cs="Times New Roman"/>
          <w:color w:val="A6A6A6" w:themeColor="background1" w:themeShade="A6"/>
          <w:sz w:val="24"/>
          <w:szCs w:val="24"/>
          <w:lang w:eastAsia="en-SG"/>
        </w:rPr>
        <w:t>interoception</w:t>
      </w:r>
      <w:proofErr w:type="spellEnd"/>
      <w:r w:rsidRPr="001B7D43">
        <w:rPr>
          <w:rFonts w:ascii="Times New Roman" w:eastAsia="Arial" w:hAnsi="Times New Roman" w:cs="Times New Roman"/>
          <w:color w:val="A6A6A6" w:themeColor="background1" w:themeShade="A6"/>
          <w:sz w:val="24"/>
          <w:szCs w:val="24"/>
          <w:lang w:eastAsia="en-SG"/>
        </w:rPr>
        <w:t xml:space="preserve"> working with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in influencing lie ability, considering the current gaps in</w:t>
      </w:r>
    </w:p>
    <w:p w14:paraId="51E9BB9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literature, separating the two constructs and their underlying constructs appeared to be </w:t>
      </w:r>
      <w:proofErr w:type="gramStart"/>
      <w:r w:rsidRPr="001B7D43">
        <w:rPr>
          <w:rFonts w:ascii="Times New Roman" w:eastAsia="Arial" w:hAnsi="Times New Roman" w:cs="Times New Roman"/>
          <w:color w:val="A6A6A6" w:themeColor="background1" w:themeShade="A6"/>
          <w:sz w:val="24"/>
          <w:szCs w:val="24"/>
          <w:lang w:eastAsia="en-SG"/>
        </w:rPr>
        <w:t>a useful</w:t>
      </w:r>
      <w:proofErr w:type="gramEnd"/>
    </w:p>
    <w:p w14:paraId="0ECF72F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first approach to delineate potential "main effects" of these processes. However, future studies</w:t>
      </w:r>
    </w:p>
    <w:p w14:paraId="47795986"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(with a different design and a larger sample) could investigate the interaction (and possible</w:t>
      </w:r>
    </w:p>
    <w:p w14:paraId="156C389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mediation effects) between </w:t>
      </w:r>
      <w:proofErr w:type="spellStart"/>
      <w:r w:rsidRPr="001B7D43">
        <w:rPr>
          <w:rFonts w:ascii="Times New Roman" w:eastAsia="Arial" w:hAnsi="Times New Roman" w:cs="Times New Roman"/>
          <w:color w:val="A6A6A6" w:themeColor="background1" w:themeShade="A6"/>
          <w:sz w:val="24"/>
          <w:szCs w:val="24"/>
          <w:lang w:eastAsia="en-SG"/>
        </w:rPr>
        <w:t>interoception</w:t>
      </w:r>
      <w:proofErr w:type="spellEnd"/>
      <w:r w:rsidRPr="001B7D43">
        <w:rPr>
          <w:rFonts w:ascii="Times New Roman" w:eastAsia="Arial" w:hAnsi="Times New Roman" w:cs="Times New Roman"/>
          <w:color w:val="A6A6A6" w:themeColor="background1" w:themeShade="A6"/>
          <w:sz w:val="24"/>
          <w:szCs w:val="24"/>
          <w:lang w:eastAsia="en-SG"/>
        </w:rPr>
        <w:t xml:space="preserve"> and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by means of, for instance, structural </w:t>
      </w:r>
      <w:proofErr w:type="gramStart"/>
      <w:r w:rsidRPr="001B7D43">
        <w:rPr>
          <w:rFonts w:ascii="Times New Roman" w:eastAsia="Arial" w:hAnsi="Times New Roman" w:cs="Times New Roman"/>
          <w:color w:val="A6A6A6" w:themeColor="background1" w:themeShade="A6"/>
          <w:sz w:val="24"/>
          <w:szCs w:val="24"/>
          <w:lang w:eastAsia="en-SG"/>
        </w:rPr>
        <w:t>equation</w:t>
      </w:r>
      <w:proofErr w:type="gramEnd"/>
    </w:p>
    <w:p w14:paraId="73C369D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modelling.</w:t>
      </w:r>
    </w:p>
    <w:p w14:paraId="2AC15D4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F44957E" w14:textId="5723B7AB" w:rsidR="00D1254F"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thank the authors for their explanation. I suggest them to add this speculation also in their paper, specifically in the Discussion.</w:t>
      </w:r>
    </w:p>
    <w:p w14:paraId="1ADD34E5" w14:textId="77777777" w:rsidR="009B3BF0" w:rsidRDefault="009B3BF0" w:rsidP="00F75B29">
      <w:pPr>
        <w:spacing w:after="0" w:line="276" w:lineRule="auto"/>
        <w:jc w:val="both"/>
        <w:rPr>
          <w:rFonts w:ascii="Times New Roman" w:eastAsia="Arial" w:hAnsi="Times New Roman" w:cs="Times New Roman"/>
          <w:sz w:val="24"/>
          <w:szCs w:val="24"/>
          <w:lang w:eastAsia="en-SG"/>
        </w:rPr>
      </w:pPr>
    </w:p>
    <w:p w14:paraId="2938160B" w14:textId="2E599414" w:rsidR="009B3BF0"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incorporated this discussion in our limitation section, on </w:t>
      </w:r>
      <w:r w:rsidRPr="00401CC6">
        <w:rPr>
          <w:rFonts w:ascii="Times New Roman" w:eastAsia="Arial" w:hAnsi="Times New Roman" w:cs="Times New Roman"/>
          <w:sz w:val="24"/>
          <w:szCs w:val="24"/>
          <w:highlight w:val="yellow"/>
          <w:lang w:eastAsia="en-SG"/>
        </w:rPr>
        <w:t>lines XX-XX</w:t>
      </w:r>
      <w:r>
        <w:rPr>
          <w:rFonts w:ascii="Times New Roman" w:eastAsia="Arial" w:hAnsi="Times New Roman" w:cs="Times New Roman"/>
          <w:sz w:val="24"/>
          <w:szCs w:val="24"/>
          <w:lang w:eastAsia="en-SG"/>
        </w:rPr>
        <w:t>:</w:t>
      </w:r>
    </w:p>
    <w:p w14:paraId="38D93210" w14:textId="77777777" w:rsidR="00401CC6"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E92D0CB" w14:textId="26FB3117" w:rsidR="00401CC6" w:rsidRPr="00EF7848" w:rsidRDefault="00401CC6" w:rsidP="00401CC6">
      <w:pPr>
        <w:shd w:val="clear" w:color="auto" w:fill="C5E0B3" w:themeFill="accent6" w:themeFillTint="66"/>
        <w:spacing w:after="0" w:line="276" w:lineRule="auto"/>
        <w:jc w:val="both"/>
        <w:rPr>
          <w:rFonts w:ascii="Times New Roman" w:hAnsi="Times New Roman" w:cs="Times New Roman"/>
          <w:sz w:val="24"/>
          <w:szCs w:val="24"/>
        </w:rPr>
      </w:pPr>
      <w:r>
        <w:rPr>
          <w:rFonts w:ascii="Times New Roman" w:eastAsia="Arial" w:hAnsi="Times New Roman" w:cs="Times New Roman"/>
          <w:sz w:val="24"/>
          <w:szCs w:val="24"/>
          <w:lang w:eastAsia="en-SG"/>
        </w:rPr>
        <w:lastRenderedPageBreak/>
        <w:t>“</w:t>
      </w:r>
      <w:r w:rsidRPr="00401CC6">
        <w:rPr>
          <w:rFonts w:ascii="Times New Roman" w:eastAsia="Arial" w:hAnsi="Times New Roman" w:cs="Times New Roman"/>
          <w:sz w:val="24"/>
          <w:szCs w:val="24"/>
          <w:lang w:eastAsia="en-SG"/>
        </w:rPr>
        <w:t xml:space="preserve">Finally, there has been some research in the extant literature linking individual differences in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and </w:t>
      </w:r>
      <w:proofErr w:type="spellStart"/>
      <w:r w:rsidRPr="00401CC6">
        <w:rPr>
          <w:rFonts w:ascii="Times New Roman" w:eastAsia="Arial" w:hAnsi="Times New Roman" w:cs="Times New Roman"/>
          <w:sz w:val="24"/>
          <w:szCs w:val="24"/>
          <w:lang w:eastAsia="en-SG"/>
        </w:rPr>
        <w:t>interoception</w:t>
      </w:r>
      <w:proofErr w:type="spellEnd"/>
      <w:r w:rsidRPr="00401CC6">
        <w:rPr>
          <w:rFonts w:ascii="Times New Roman" w:eastAsia="Arial" w:hAnsi="Times New Roman" w:cs="Times New Roman"/>
          <w:sz w:val="24"/>
          <w:szCs w:val="24"/>
          <w:lang w:eastAsia="en-SG"/>
        </w:rPr>
        <w:t>, as well as their neurophysiological underpinnings</w:t>
      </w:r>
      <w:r>
        <w:rPr>
          <w:rFonts w:ascii="Times New Roman" w:eastAsia="Arial" w:hAnsi="Times New Roman" w:cs="Times New Roman"/>
          <w:sz w:val="24"/>
          <w:szCs w:val="24"/>
          <w:lang w:eastAsia="en-SG"/>
        </w:rPr>
        <w:t xml:space="preserve"> (Shah et al., 2017; Gao et al., 2019; </w:t>
      </w:r>
      <w:proofErr w:type="spellStart"/>
      <w:r>
        <w:rPr>
          <w:rFonts w:ascii="Times New Roman" w:eastAsia="Arial" w:hAnsi="Times New Roman" w:cs="Times New Roman"/>
          <w:sz w:val="24"/>
          <w:szCs w:val="24"/>
          <w:lang w:eastAsia="en-SG"/>
        </w:rPr>
        <w:t>Ondobaka</w:t>
      </w:r>
      <w:proofErr w:type="spellEnd"/>
      <w:r>
        <w:rPr>
          <w:rFonts w:ascii="Times New Roman" w:eastAsia="Arial" w:hAnsi="Times New Roman" w:cs="Times New Roman"/>
          <w:sz w:val="24"/>
          <w:szCs w:val="24"/>
          <w:lang w:eastAsia="en-SG"/>
        </w:rPr>
        <w:t xml:space="preserve"> et al., 2017). </w:t>
      </w:r>
      <w:r w:rsidRPr="00401CC6">
        <w:rPr>
          <w:rFonts w:ascii="Times New Roman" w:eastAsia="Arial" w:hAnsi="Times New Roman" w:cs="Times New Roman"/>
          <w:sz w:val="24"/>
          <w:szCs w:val="24"/>
          <w:lang w:eastAsia="en-SG"/>
        </w:rPr>
        <w:t xml:space="preserve">As such, it remains a possibility that the two constructs interact in influencing lying ability. However, much of this research seems focused on emotion processing, which only constitutes one of the </w:t>
      </w:r>
      <w:r w:rsidRPr="00401CC6">
        <w:rPr>
          <w:rFonts w:ascii="Times New Roman" w:eastAsia="Arial" w:hAnsi="Times New Roman" w:cs="Times New Roman"/>
          <w:sz w:val="24"/>
          <w:szCs w:val="24"/>
          <w:lang w:eastAsia="en-SG"/>
        </w:rPr>
        <w:t>hosts</w:t>
      </w:r>
      <w:r w:rsidRPr="00401CC6">
        <w:rPr>
          <w:rFonts w:ascii="Times New Roman" w:eastAsia="Arial" w:hAnsi="Times New Roman" w:cs="Times New Roman"/>
          <w:sz w:val="24"/>
          <w:szCs w:val="24"/>
          <w:lang w:eastAsia="en-SG"/>
        </w:rPr>
        <w:t xml:space="preserve"> of cognitive processes required to engage in deceptive </w:t>
      </w:r>
      <w:proofErr w:type="spellStart"/>
      <w:r w:rsidRPr="00401CC6">
        <w:rPr>
          <w:rFonts w:ascii="Times New Roman" w:eastAsia="Arial" w:hAnsi="Times New Roman" w:cs="Times New Roman"/>
          <w:sz w:val="24"/>
          <w:szCs w:val="24"/>
          <w:lang w:eastAsia="en-SG"/>
        </w:rPr>
        <w:t>behaviour</w:t>
      </w:r>
      <w:proofErr w:type="spellEnd"/>
      <w:r w:rsidRPr="00401CC6">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w:t>
      </w:r>
      <w:r w:rsidRPr="00401CC6">
        <w:rPr>
          <w:rFonts w:ascii="Times New Roman" w:eastAsia="Arial" w:hAnsi="Times New Roman" w:cs="Times New Roman"/>
          <w:sz w:val="24"/>
          <w:szCs w:val="24"/>
          <w:lang w:eastAsia="en-SG"/>
        </w:rPr>
        <w:t xml:space="preserve">e.g., </w:t>
      </w:r>
      <w:r>
        <w:rPr>
          <w:rFonts w:ascii="Times New Roman" w:eastAsia="Arial" w:hAnsi="Times New Roman" w:cs="Times New Roman"/>
          <w:sz w:val="24"/>
          <w:szCs w:val="24"/>
          <w:lang w:eastAsia="en-SG"/>
        </w:rPr>
        <w:t>Shah et al., 2017</w:t>
      </w:r>
      <w:r>
        <w:rPr>
          <w:rFonts w:ascii="Times New Roman" w:eastAsia="Arial" w:hAnsi="Times New Roman" w:cs="Times New Roman"/>
          <w:sz w:val="24"/>
          <w:szCs w:val="24"/>
          <w:lang w:eastAsia="en-SG"/>
        </w:rPr>
        <w:t xml:space="preserve">). </w:t>
      </w:r>
      <w:r w:rsidRPr="00401CC6">
        <w:rPr>
          <w:rFonts w:ascii="Times New Roman" w:eastAsia="Arial" w:hAnsi="Times New Roman" w:cs="Times New Roman"/>
          <w:sz w:val="24"/>
          <w:szCs w:val="24"/>
          <w:lang w:eastAsia="en-SG"/>
        </w:rPr>
        <w:t xml:space="preserve">Furthermore, given the overlaps in the literature surrounding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and empathy, it remains unclear whether </w:t>
      </w:r>
      <w:proofErr w:type="spellStart"/>
      <w:r w:rsidRPr="00401CC6">
        <w:rPr>
          <w:rFonts w:ascii="Times New Roman" w:eastAsia="Arial" w:hAnsi="Times New Roman" w:cs="Times New Roman"/>
          <w:sz w:val="24"/>
          <w:szCs w:val="24"/>
          <w:lang w:eastAsia="en-SG"/>
        </w:rPr>
        <w:t>interoception</w:t>
      </w:r>
      <w:proofErr w:type="spellEnd"/>
      <w:r w:rsidRPr="00401CC6">
        <w:rPr>
          <w:rFonts w:ascii="Times New Roman" w:eastAsia="Arial" w:hAnsi="Times New Roman" w:cs="Times New Roman"/>
          <w:sz w:val="24"/>
          <w:szCs w:val="24"/>
          <w:lang w:eastAsia="en-SG"/>
        </w:rPr>
        <w:t xml:space="preserve"> works with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or empathy (specifically </w:t>
      </w:r>
      <w:proofErr w:type="spellStart"/>
      <w:r w:rsidRPr="00401CC6">
        <w:rPr>
          <w:rFonts w:ascii="Times New Roman" w:eastAsia="Arial" w:hAnsi="Times New Roman" w:cs="Times New Roman"/>
          <w:sz w:val="24"/>
          <w:szCs w:val="24"/>
          <w:lang w:eastAsia="en-SG"/>
        </w:rPr>
        <w:t>affectivce</w:t>
      </w:r>
      <w:proofErr w:type="spellEnd"/>
      <w:r w:rsidRPr="00401CC6">
        <w:rPr>
          <w:rFonts w:ascii="Times New Roman" w:eastAsia="Arial" w:hAnsi="Times New Roman" w:cs="Times New Roman"/>
          <w:sz w:val="24"/>
          <w:szCs w:val="24"/>
          <w:lang w:eastAsia="en-SG"/>
        </w:rPr>
        <w:t xml:space="preserve"> empathy) in the processing of emotions. Considering the current gaps in literature, the present study investigates the influence of individual differences in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and </w:t>
      </w:r>
      <w:proofErr w:type="spellStart"/>
      <w:r w:rsidRPr="00401CC6">
        <w:rPr>
          <w:rFonts w:ascii="Times New Roman" w:eastAsia="Arial" w:hAnsi="Times New Roman" w:cs="Times New Roman"/>
          <w:sz w:val="24"/>
          <w:szCs w:val="24"/>
          <w:lang w:eastAsia="en-SG"/>
        </w:rPr>
        <w:t>interoception</w:t>
      </w:r>
      <w:proofErr w:type="spellEnd"/>
      <w:r w:rsidRPr="00401CC6">
        <w:rPr>
          <w:rFonts w:ascii="Times New Roman" w:eastAsia="Arial" w:hAnsi="Times New Roman" w:cs="Times New Roman"/>
          <w:sz w:val="24"/>
          <w:szCs w:val="24"/>
          <w:lang w:eastAsia="en-SG"/>
        </w:rPr>
        <w:t xml:space="preserve"> on lying ability separately; this could be a useful first approach to delineate potential "main effects" of these processes. </w:t>
      </w:r>
      <w:r w:rsidRPr="00401CC6">
        <w:rPr>
          <w:rFonts w:ascii="Times New Roman" w:eastAsia="Arial" w:hAnsi="Times New Roman" w:cs="Times New Roman"/>
          <w:sz w:val="24"/>
          <w:szCs w:val="24"/>
          <w:lang w:eastAsia="en-SG"/>
        </w:rPr>
        <w:t>Nevertheless</w:t>
      </w:r>
      <w:r w:rsidRPr="00401CC6">
        <w:rPr>
          <w:rFonts w:ascii="Times New Roman" w:eastAsia="Arial" w:hAnsi="Times New Roman" w:cs="Times New Roman"/>
          <w:sz w:val="24"/>
          <w:szCs w:val="24"/>
          <w:lang w:eastAsia="en-SG"/>
        </w:rPr>
        <w:t xml:space="preserve">, future studies (with a different design and a larger sample) could investigate the interaction (and possible mediation effects) between </w:t>
      </w:r>
      <w:proofErr w:type="spellStart"/>
      <w:r w:rsidRPr="00401CC6">
        <w:rPr>
          <w:rFonts w:ascii="Times New Roman" w:eastAsia="Arial" w:hAnsi="Times New Roman" w:cs="Times New Roman"/>
          <w:sz w:val="24"/>
          <w:szCs w:val="24"/>
          <w:lang w:eastAsia="en-SG"/>
        </w:rPr>
        <w:t>interoception</w:t>
      </w:r>
      <w:proofErr w:type="spellEnd"/>
      <w:r w:rsidRPr="00401CC6">
        <w:rPr>
          <w:rFonts w:ascii="Times New Roman" w:eastAsia="Arial" w:hAnsi="Times New Roman" w:cs="Times New Roman"/>
          <w:sz w:val="24"/>
          <w:szCs w:val="24"/>
          <w:lang w:eastAsia="en-SG"/>
        </w:rPr>
        <w:t xml:space="preserve"> and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by means of, for instance, structural equation modelling.</w:t>
      </w:r>
      <w:r>
        <w:rPr>
          <w:rFonts w:ascii="Times New Roman" w:eastAsia="Arial" w:hAnsi="Times New Roman" w:cs="Times New Roman"/>
          <w:sz w:val="24"/>
          <w:szCs w:val="24"/>
          <w:lang w:eastAsia="en-SG"/>
        </w:rPr>
        <w:t>”</w:t>
      </w:r>
    </w:p>
    <w:sectPr w:rsidR="00401CC6" w:rsidRPr="00EF78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nh Tam Pham" w:date="2024-06-14T10:58:00Z" w:initials="TTP">
    <w:p w14:paraId="69D2865D" w14:textId="77777777" w:rsidR="0047047A" w:rsidRDefault="0047047A" w:rsidP="0047047A">
      <w:r>
        <w:rPr>
          <w:rStyle w:val="CommentReference"/>
        </w:rPr>
        <w:annotationRef/>
      </w:r>
      <w:r>
        <w:rPr>
          <w:sz w:val="20"/>
          <w:szCs w:val="20"/>
        </w:rPr>
        <w:t>To review the changes</w:t>
      </w:r>
    </w:p>
  </w:comment>
  <w:comment w:id="3" w:author="Thanh Tam Pham" w:date="2024-06-13T16:17:00Z" w:initials="TP">
    <w:p w14:paraId="32DF9127" w14:textId="65B8B5A4" w:rsidR="00401CC6" w:rsidRDefault="00401CC6" w:rsidP="00401CC6">
      <w:r>
        <w:rPr>
          <w:rStyle w:val="CommentReference"/>
        </w:rPr>
        <w:annotationRef/>
      </w:r>
      <w:r>
        <w:rPr>
          <w:sz w:val="20"/>
          <w:szCs w:val="20"/>
        </w:rPr>
        <w:t>Highlight other factors that can influence one’s physiological responses - besides whether one was lying or truth telling =&gt; validity of physiological measure as an indicator</w:t>
      </w:r>
    </w:p>
  </w:comment>
  <w:comment w:id="6" w:author="Thanh Tam Pham" w:date="2024-06-13T17:01:00Z" w:initials="TP">
    <w:p w14:paraId="60AE11BE" w14:textId="77777777" w:rsidR="00401CC6" w:rsidRDefault="00401CC6" w:rsidP="00401CC6">
      <w:r>
        <w:rPr>
          <w:rStyle w:val="CommentReference"/>
        </w:rPr>
        <w:annotationRef/>
      </w:r>
      <w:r>
        <w:rPr>
          <w:sz w:val="20"/>
          <w:szCs w:val="20"/>
        </w:rPr>
        <w:t>@dom to revise figure 1</w:t>
      </w:r>
    </w:p>
  </w:comment>
  <w:comment w:id="7" w:author="Dominique Makowski" w:date="2024-06-12T08:03:00Z" w:initials="DM">
    <w:p w14:paraId="1FE56BD6" w14:textId="5B9B6A6A" w:rsidR="009B3BF0" w:rsidRDefault="009B3BF0" w:rsidP="009B3BF0">
      <w:pPr>
        <w:pStyle w:val="CommentText"/>
      </w:pPr>
      <w:r>
        <w:rPr>
          <w:rStyle w:val="CommentReference"/>
        </w:rPr>
        <w:annotationRef/>
      </w:r>
      <w:r>
        <w:rPr>
          <w:lang w:val="fr-FR"/>
        </w:rPr>
        <w:t>Not sure what this means, do they want some more details about what physiological indicators are controversial? Maybe to mention one or two specific studies</w:t>
      </w:r>
    </w:p>
  </w:comment>
  <w:comment w:id="8" w:author="Thanh Tam Pham" w:date="2024-06-13T17:36:00Z" w:initials="TP">
    <w:p w14:paraId="2D54A4EC" w14:textId="77777777" w:rsidR="00401CC6" w:rsidRDefault="00401CC6" w:rsidP="00401CC6">
      <w:r>
        <w:rPr>
          <w:rStyle w:val="CommentReference"/>
        </w:rPr>
        <w:annotationRef/>
      </w:r>
      <w:r>
        <w:rPr>
          <w:sz w:val="20"/>
          <w:szCs w:val="20"/>
        </w:rPr>
        <w:t xml:space="preserve">I think they didn’t want us to use physiological measure to assess lying ability at all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D2865D" w15:done="0"/>
  <w15:commentEx w15:paraId="32DF9127" w15:done="0"/>
  <w15:commentEx w15:paraId="60AE11BE" w15:done="0"/>
  <w15:commentEx w15:paraId="1FE56BD6" w15:done="0"/>
  <w15:commentEx w15:paraId="2D54A4EC" w15:paraIdParent="1FE56B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F4935D" w16cex:dateUtc="2024-06-14T00:58:00Z"/>
  <w16cex:commentExtensible w16cex:durableId="641CADD0" w16cex:dateUtc="2024-06-13T06:17:00Z"/>
  <w16cex:commentExtensible w16cex:durableId="179B3CDE" w16cex:dateUtc="2024-06-13T07:01:00Z"/>
  <w16cex:commentExtensible w16cex:durableId="5F932097" w16cex:dateUtc="2024-06-12T07:03:00Z"/>
  <w16cex:commentExtensible w16cex:durableId="1B5B4858" w16cex:dateUtc="2024-06-13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D2865D" w16cid:durableId="40F4935D"/>
  <w16cid:commentId w16cid:paraId="32DF9127" w16cid:durableId="641CADD0"/>
  <w16cid:commentId w16cid:paraId="60AE11BE" w16cid:durableId="179B3CDE"/>
  <w16cid:commentId w16cid:paraId="1FE56BD6" w16cid:durableId="5F932097"/>
  <w16cid:commentId w16cid:paraId="2D54A4EC" w16cid:durableId="1B5B48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2AF"/>
    <w:multiLevelType w:val="multilevel"/>
    <w:tmpl w:val="C8062CA0"/>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51DA1"/>
    <w:multiLevelType w:val="multilevel"/>
    <w:tmpl w:val="D61EBE26"/>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F2EDC"/>
    <w:multiLevelType w:val="multilevel"/>
    <w:tmpl w:val="DDDE4F02"/>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1"/>
  </w:num>
  <w:num w:numId="2" w16cid:durableId="679310090">
    <w:abstractNumId w:val="4"/>
  </w:num>
  <w:num w:numId="3" w16cid:durableId="1057125913">
    <w:abstractNumId w:val="0"/>
  </w:num>
  <w:num w:numId="4" w16cid:durableId="416169963">
    <w:abstractNumId w:val="2"/>
  </w:num>
  <w:num w:numId="5" w16cid:durableId="11804633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nh Tam Pham">
    <w15:presenceInfo w15:providerId="AD" w15:userId="S::thanhtam.pham@students.mq.edu.au::53e8d916-a015-4fdd-a6ea-2b56f7612eb6"/>
  </w15:person>
  <w15:person w15:author="Dominique Makowski">
    <w15:presenceInfo w15:providerId="AD" w15:userId="S::dmm56@sussex.ac.uk::55f4f0e0-3f37-4f46-a528-296a38a34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05AA0"/>
    <w:rsid w:val="00056F56"/>
    <w:rsid w:val="00063F16"/>
    <w:rsid w:val="000A3EDA"/>
    <w:rsid w:val="000A4C6B"/>
    <w:rsid w:val="000B3638"/>
    <w:rsid w:val="000F5BCC"/>
    <w:rsid w:val="00112C1A"/>
    <w:rsid w:val="00141AC6"/>
    <w:rsid w:val="001B7D43"/>
    <w:rsid w:val="001E0293"/>
    <w:rsid w:val="00207F86"/>
    <w:rsid w:val="00224061"/>
    <w:rsid w:val="00240EDD"/>
    <w:rsid w:val="002878AE"/>
    <w:rsid w:val="002C1DDB"/>
    <w:rsid w:val="002F11FF"/>
    <w:rsid w:val="0030169E"/>
    <w:rsid w:val="0030352A"/>
    <w:rsid w:val="003073B3"/>
    <w:rsid w:val="00325102"/>
    <w:rsid w:val="00335DE6"/>
    <w:rsid w:val="00365AE9"/>
    <w:rsid w:val="00385A07"/>
    <w:rsid w:val="00387C59"/>
    <w:rsid w:val="003C6293"/>
    <w:rsid w:val="003C68E5"/>
    <w:rsid w:val="003F3253"/>
    <w:rsid w:val="00400BD2"/>
    <w:rsid w:val="00401CC6"/>
    <w:rsid w:val="00415443"/>
    <w:rsid w:val="004258E3"/>
    <w:rsid w:val="00431331"/>
    <w:rsid w:val="00455580"/>
    <w:rsid w:val="0047047A"/>
    <w:rsid w:val="004B60D7"/>
    <w:rsid w:val="004C0CCA"/>
    <w:rsid w:val="004D0352"/>
    <w:rsid w:val="004E5AF3"/>
    <w:rsid w:val="00515F6E"/>
    <w:rsid w:val="00547256"/>
    <w:rsid w:val="00576C94"/>
    <w:rsid w:val="0057771C"/>
    <w:rsid w:val="00587522"/>
    <w:rsid w:val="005B40E1"/>
    <w:rsid w:val="005C6118"/>
    <w:rsid w:val="0060317C"/>
    <w:rsid w:val="00616C83"/>
    <w:rsid w:val="00626E0C"/>
    <w:rsid w:val="00633E63"/>
    <w:rsid w:val="0064432B"/>
    <w:rsid w:val="00654429"/>
    <w:rsid w:val="00701BBC"/>
    <w:rsid w:val="0070252C"/>
    <w:rsid w:val="0071315E"/>
    <w:rsid w:val="00727A4C"/>
    <w:rsid w:val="00727F63"/>
    <w:rsid w:val="0074433F"/>
    <w:rsid w:val="0075346F"/>
    <w:rsid w:val="00753D23"/>
    <w:rsid w:val="0076391D"/>
    <w:rsid w:val="007745B2"/>
    <w:rsid w:val="00783CEC"/>
    <w:rsid w:val="007D1047"/>
    <w:rsid w:val="007E0BF7"/>
    <w:rsid w:val="007F5608"/>
    <w:rsid w:val="00815B54"/>
    <w:rsid w:val="008227D4"/>
    <w:rsid w:val="00833473"/>
    <w:rsid w:val="00833EED"/>
    <w:rsid w:val="00837097"/>
    <w:rsid w:val="008474DB"/>
    <w:rsid w:val="00867184"/>
    <w:rsid w:val="00873050"/>
    <w:rsid w:val="00875244"/>
    <w:rsid w:val="0088553D"/>
    <w:rsid w:val="008A1E70"/>
    <w:rsid w:val="008C1731"/>
    <w:rsid w:val="0090502D"/>
    <w:rsid w:val="0090540B"/>
    <w:rsid w:val="00926349"/>
    <w:rsid w:val="0093204B"/>
    <w:rsid w:val="009677B6"/>
    <w:rsid w:val="00971808"/>
    <w:rsid w:val="009B3BF0"/>
    <w:rsid w:val="009E229A"/>
    <w:rsid w:val="00A05308"/>
    <w:rsid w:val="00A0723F"/>
    <w:rsid w:val="00A17FC6"/>
    <w:rsid w:val="00A42611"/>
    <w:rsid w:val="00A50AC6"/>
    <w:rsid w:val="00A57FB5"/>
    <w:rsid w:val="00AB2380"/>
    <w:rsid w:val="00AB485C"/>
    <w:rsid w:val="00AD70DE"/>
    <w:rsid w:val="00B000E8"/>
    <w:rsid w:val="00B02901"/>
    <w:rsid w:val="00B02ED3"/>
    <w:rsid w:val="00B23B26"/>
    <w:rsid w:val="00B35EEA"/>
    <w:rsid w:val="00B92BA2"/>
    <w:rsid w:val="00B965BE"/>
    <w:rsid w:val="00BD0695"/>
    <w:rsid w:val="00BD7DBD"/>
    <w:rsid w:val="00BE74AF"/>
    <w:rsid w:val="00C136FD"/>
    <w:rsid w:val="00C25F84"/>
    <w:rsid w:val="00C463BE"/>
    <w:rsid w:val="00C52AFF"/>
    <w:rsid w:val="00C7780F"/>
    <w:rsid w:val="00CA6721"/>
    <w:rsid w:val="00CC0D3A"/>
    <w:rsid w:val="00CF0C0D"/>
    <w:rsid w:val="00D1254F"/>
    <w:rsid w:val="00D12EE2"/>
    <w:rsid w:val="00D2497E"/>
    <w:rsid w:val="00D45C45"/>
    <w:rsid w:val="00D746A8"/>
    <w:rsid w:val="00D74FA8"/>
    <w:rsid w:val="00DD4D5F"/>
    <w:rsid w:val="00DD7528"/>
    <w:rsid w:val="00DF1145"/>
    <w:rsid w:val="00E118AD"/>
    <w:rsid w:val="00E27D96"/>
    <w:rsid w:val="00E32CB4"/>
    <w:rsid w:val="00E40299"/>
    <w:rsid w:val="00E40E45"/>
    <w:rsid w:val="00E74805"/>
    <w:rsid w:val="00E75F6E"/>
    <w:rsid w:val="00E77F09"/>
    <w:rsid w:val="00E86C4D"/>
    <w:rsid w:val="00EB513B"/>
    <w:rsid w:val="00EF7848"/>
    <w:rsid w:val="00F01335"/>
    <w:rsid w:val="00F63578"/>
    <w:rsid w:val="00F70C1A"/>
    <w:rsid w:val="00F75B29"/>
    <w:rsid w:val="00F7719D"/>
    <w:rsid w:val="00F96F97"/>
    <w:rsid w:val="00FB3BC4"/>
    <w:rsid w:val="00FD03FF"/>
    <w:rsid w:val="00FE0FF3"/>
    <w:rsid w:val="00FE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 w:type="paragraph" w:styleId="NormalWeb">
    <w:name w:val="Normal (Web)"/>
    <w:basedOn w:val="Normal"/>
    <w:uiPriority w:val="99"/>
    <w:semiHidden/>
    <w:unhideWhenUsed/>
    <w:rsid w:val="00401C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69610872">
      <w:bodyDiv w:val="1"/>
      <w:marLeft w:val="0"/>
      <w:marRight w:val="0"/>
      <w:marTop w:val="0"/>
      <w:marBottom w:val="0"/>
      <w:divBdr>
        <w:top w:val="none" w:sz="0" w:space="0" w:color="auto"/>
        <w:left w:val="none" w:sz="0" w:space="0" w:color="auto"/>
        <w:bottom w:val="none" w:sz="0" w:space="0" w:color="auto"/>
        <w:right w:val="none" w:sz="0" w:space="0" w:color="auto"/>
      </w:divBdr>
      <w:divsChild>
        <w:div w:id="1032926842">
          <w:marLeft w:val="0"/>
          <w:marRight w:val="0"/>
          <w:marTop w:val="0"/>
          <w:marBottom w:val="0"/>
          <w:divBdr>
            <w:top w:val="none" w:sz="0" w:space="0" w:color="auto"/>
            <w:left w:val="none" w:sz="0" w:space="0" w:color="auto"/>
            <w:bottom w:val="none" w:sz="0" w:space="0" w:color="auto"/>
            <w:right w:val="none" w:sz="0" w:space="0" w:color="auto"/>
          </w:divBdr>
          <w:divsChild>
            <w:div w:id="569923038">
              <w:marLeft w:val="0"/>
              <w:marRight w:val="0"/>
              <w:marTop w:val="0"/>
              <w:marBottom w:val="0"/>
              <w:divBdr>
                <w:top w:val="none" w:sz="0" w:space="0" w:color="auto"/>
                <w:left w:val="none" w:sz="0" w:space="0" w:color="auto"/>
                <w:bottom w:val="none" w:sz="0" w:space="0" w:color="auto"/>
                <w:right w:val="none" w:sz="0" w:space="0" w:color="auto"/>
              </w:divBdr>
              <w:divsChild>
                <w:div w:id="19674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1528">
      <w:bodyDiv w:val="1"/>
      <w:marLeft w:val="0"/>
      <w:marRight w:val="0"/>
      <w:marTop w:val="0"/>
      <w:marBottom w:val="0"/>
      <w:divBdr>
        <w:top w:val="none" w:sz="0" w:space="0" w:color="auto"/>
        <w:left w:val="none" w:sz="0" w:space="0" w:color="auto"/>
        <w:bottom w:val="none" w:sz="0" w:space="0" w:color="auto"/>
        <w:right w:val="none" w:sz="0" w:space="0" w:color="auto"/>
      </w:divBdr>
      <w:divsChild>
        <w:div w:id="1317802179">
          <w:marLeft w:val="0"/>
          <w:marRight w:val="0"/>
          <w:marTop w:val="0"/>
          <w:marBottom w:val="0"/>
          <w:divBdr>
            <w:top w:val="none" w:sz="0" w:space="0" w:color="auto"/>
            <w:left w:val="none" w:sz="0" w:space="0" w:color="auto"/>
            <w:bottom w:val="none" w:sz="0" w:space="0" w:color="auto"/>
            <w:right w:val="none" w:sz="0" w:space="0" w:color="auto"/>
          </w:divBdr>
          <w:divsChild>
            <w:div w:id="1105923532">
              <w:marLeft w:val="0"/>
              <w:marRight w:val="0"/>
              <w:marTop w:val="0"/>
              <w:marBottom w:val="0"/>
              <w:divBdr>
                <w:top w:val="none" w:sz="0" w:space="0" w:color="auto"/>
                <w:left w:val="none" w:sz="0" w:space="0" w:color="auto"/>
                <w:bottom w:val="none" w:sz="0" w:space="0" w:color="auto"/>
                <w:right w:val="none" w:sz="0" w:space="0" w:color="auto"/>
              </w:divBdr>
              <w:divsChild>
                <w:div w:id="1506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8427">
      <w:bodyDiv w:val="1"/>
      <w:marLeft w:val="0"/>
      <w:marRight w:val="0"/>
      <w:marTop w:val="0"/>
      <w:marBottom w:val="0"/>
      <w:divBdr>
        <w:top w:val="none" w:sz="0" w:space="0" w:color="auto"/>
        <w:left w:val="none" w:sz="0" w:space="0" w:color="auto"/>
        <w:bottom w:val="none" w:sz="0" w:space="0" w:color="auto"/>
        <w:right w:val="none" w:sz="0" w:space="0" w:color="auto"/>
      </w:divBdr>
      <w:divsChild>
        <w:div w:id="1508640989">
          <w:marLeft w:val="0"/>
          <w:marRight w:val="0"/>
          <w:marTop w:val="0"/>
          <w:marBottom w:val="0"/>
          <w:divBdr>
            <w:top w:val="none" w:sz="0" w:space="0" w:color="auto"/>
            <w:left w:val="none" w:sz="0" w:space="0" w:color="auto"/>
            <w:bottom w:val="none" w:sz="0" w:space="0" w:color="auto"/>
            <w:right w:val="none" w:sz="0" w:space="0" w:color="auto"/>
          </w:divBdr>
          <w:divsChild>
            <w:div w:id="834303243">
              <w:marLeft w:val="0"/>
              <w:marRight w:val="0"/>
              <w:marTop w:val="0"/>
              <w:marBottom w:val="0"/>
              <w:divBdr>
                <w:top w:val="none" w:sz="0" w:space="0" w:color="auto"/>
                <w:left w:val="none" w:sz="0" w:space="0" w:color="auto"/>
                <w:bottom w:val="none" w:sz="0" w:space="0" w:color="auto"/>
                <w:right w:val="none" w:sz="0" w:space="0" w:color="auto"/>
              </w:divBdr>
              <w:divsChild>
                <w:div w:id="2129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91174">
      <w:bodyDiv w:val="1"/>
      <w:marLeft w:val="0"/>
      <w:marRight w:val="0"/>
      <w:marTop w:val="0"/>
      <w:marBottom w:val="0"/>
      <w:divBdr>
        <w:top w:val="none" w:sz="0" w:space="0" w:color="auto"/>
        <w:left w:val="none" w:sz="0" w:space="0" w:color="auto"/>
        <w:bottom w:val="none" w:sz="0" w:space="0" w:color="auto"/>
        <w:right w:val="none" w:sz="0" w:space="0" w:color="auto"/>
      </w:divBdr>
      <w:divsChild>
        <w:div w:id="1482692931">
          <w:marLeft w:val="0"/>
          <w:marRight w:val="0"/>
          <w:marTop w:val="0"/>
          <w:marBottom w:val="0"/>
          <w:divBdr>
            <w:top w:val="none" w:sz="0" w:space="0" w:color="auto"/>
            <w:left w:val="none" w:sz="0" w:space="0" w:color="auto"/>
            <w:bottom w:val="none" w:sz="0" w:space="0" w:color="auto"/>
            <w:right w:val="none" w:sz="0" w:space="0" w:color="auto"/>
          </w:divBdr>
          <w:divsChild>
            <w:div w:id="2138183440">
              <w:marLeft w:val="0"/>
              <w:marRight w:val="0"/>
              <w:marTop w:val="0"/>
              <w:marBottom w:val="0"/>
              <w:divBdr>
                <w:top w:val="none" w:sz="0" w:space="0" w:color="auto"/>
                <w:left w:val="none" w:sz="0" w:space="0" w:color="auto"/>
                <w:bottom w:val="none" w:sz="0" w:space="0" w:color="auto"/>
                <w:right w:val="none" w:sz="0" w:space="0" w:color="auto"/>
              </w:divBdr>
              <w:divsChild>
                <w:div w:id="7007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339112641">
      <w:bodyDiv w:val="1"/>
      <w:marLeft w:val="0"/>
      <w:marRight w:val="0"/>
      <w:marTop w:val="0"/>
      <w:marBottom w:val="0"/>
      <w:divBdr>
        <w:top w:val="none" w:sz="0" w:space="0" w:color="auto"/>
        <w:left w:val="none" w:sz="0" w:space="0" w:color="auto"/>
        <w:bottom w:val="none" w:sz="0" w:space="0" w:color="auto"/>
        <w:right w:val="none" w:sz="0" w:space="0" w:color="auto"/>
      </w:divBdr>
      <w:divsChild>
        <w:div w:id="635375506">
          <w:marLeft w:val="0"/>
          <w:marRight w:val="0"/>
          <w:marTop w:val="0"/>
          <w:marBottom w:val="0"/>
          <w:divBdr>
            <w:top w:val="none" w:sz="0" w:space="0" w:color="auto"/>
            <w:left w:val="none" w:sz="0" w:space="0" w:color="auto"/>
            <w:bottom w:val="none" w:sz="0" w:space="0" w:color="auto"/>
            <w:right w:val="none" w:sz="0" w:space="0" w:color="auto"/>
          </w:divBdr>
          <w:divsChild>
            <w:div w:id="607275768">
              <w:marLeft w:val="0"/>
              <w:marRight w:val="0"/>
              <w:marTop w:val="0"/>
              <w:marBottom w:val="0"/>
              <w:divBdr>
                <w:top w:val="none" w:sz="0" w:space="0" w:color="auto"/>
                <w:left w:val="none" w:sz="0" w:space="0" w:color="auto"/>
                <w:bottom w:val="none" w:sz="0" w:space="0" w:color="auto"/>
                <w:right w:val="none" w:sz="0" w:space="0" w:color="auto"/>
              </w:divBdr>
              <w:divsChild>
                <w:div w:id="17045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39585">
      <w:bodyDiv w:val="1"/>
      <w:marLeft w:val="0"/>
      <w:marRight w:val="0"/>
      <w:marTop w:val="0"/>
      <w:marBottom w:val="0"/>
      <w:divBdr>
        <w:top w:val="none" w:sz="0" w:space="0" w:color="auto"/>
        <w:left w:val="none" w:sz="0" w:space="0" w:color="auto"/>
        <w:bottom w:val="none" w:sz="0" w:space="0" w:color="auto"/>
        <w:right w:val="none" w:sz="0" w:space="0" w:color="auto"/>
      </w:divBdr>
      <w:divsChild>
        <w:div w:id="1481583071">
          <w:marLeft w:val="0"/>
          <w:marRight w:val="0"/>
          <w:marTop w:val="0"/>
          <w:marBottom w:val="0"/>
          <w:divBdr>
            <w:top w:val="none" w:sz="0" w:space="0" w:color="auto"/>
            <w:left w:val="none" w:sz="0" w:space="0" w:color="auto"/>
            <w:bottom w:val="none" w:sz="0" w:space="0" w:color="auto"/>
            <w:right w:val="none" w:sz="0" w:space="0" w:color="auto"/>
          </w:divBdr>
          <w:divsChild>
            <w:div w:id="1411543427">
              <w:marLeft w:val="0"/>
              <w:marRight w:val="0"/>
              <w:marTop w:val="0"/>
              <w:marBottom w:val="0"/>
              <w:divBdr>
                <w:top w:val="none" w:sz="0" w:space="0" w:color="auto"/>
                <w:left w:val="none" w:sz="0" w:space="0" w:color="auto"/>
                <w:bottom w:val="none" w:sz="0" w:space="0" w:color="auto"/>
                <w:right w:val="none" w:sz="0" w:space="0" w:color="auto"/>
              </w:divBdr>
              <w:divsChild>
                <w:div w:id="260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 w:id="2002734606">
      <w:bodyDiv w:val="1"/>
      <w:marLeft w:val="0"/>
      <w:marRight w:val="0"/>
      <w:marTop w:val="0"/>
      <w:marBottom w:val="0"/>
      <w:divBdr>
        <w:top w:val="none" w:sz="0" w:space="0" w:color="auto"/>
        <w:left w:val="none" w:sz="0" w:space="0" w:color="auto"/>
        <w:bottom w:val="none" w:sz="0" w:space="0" w:color="auto"/>
        <w:right w:val="none" w:sz="0" w:space="0" w:color="auto"/>
      </w:divBdr>
      <w:divsChild>
        <w:div w:id="2058433039">
          <w:marLeft w:val="0"/>
          <w:marRight w:val="0"/>
          <w:marTop w:val="0"/>
          <w:marBottom w:val="0"/>
          <w:divBdr>
            <w:top w:val="none" w:sz="0" w:space="0" w:color="auto"/>
            <w:left w:val="none" w:sz="0" w:space="0" w:color="auto"/>
            <w:bottom w:val="none" w:sz="0" w:space="0" w:color="auto"/>
            <w:right w:val="none" w:sz="0" w:space="0" w:color="auto"/>
          </w:divBdr>
          <w:divsChild>
            <w:div w:id="1637877804">
              <w:marLeft w:val="0"/>
              <w:marRight w:val="0"/>
              <w:marTop w:val="0"/>
              <w:marBottom w:val="0"/>
              <w:divBdr>
                <w:top w:val="none" w:sz="0" w:space="0" w:color="auto"/>
                <w:left w:val="none" w:sz="0" w:space="0" w:color="auto"/>
                <w:bottom w:val="none" w:sz="0" w:space="0" w:color="auto"/>
                <w:right w:val="none" w:sz="0" w:space="0" w:color="auto"/>
              </w:divBdr>
              <w:divsChild>
                <w:div w:id="6004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7</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Thanh Tam Pham</cp:lastModifiedBy>
  <cp:revision>100</cp:revision>
  <dcterms:created xsi:type="dcterms:W3CDTF">2023-06-17T09:48:00Z</dcterms:created>
  <dcterms:modified xsi:type="dcterms:W3CDTF">2024-06-14T00:59:00Z</dcterms:modified>
</cp:coreProperties>
</file>