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3BCE6" w14:textId="77777777" w:rsidR="0058332D" w:rsidRPr="00145431" w:rsidRDefault="0058332D" w:rsidP="0058332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45431">
        <w:rPr>
          <w:rFonts w:ascii="Times New Roman" w:hAnsi="Times New Roman" w:cs="Times New Roman"/>
          <w:sz w:val="24"/>
          <w:szCs w:val="24"/>
          <w:lang w:val="en-GB"/>
        </w:rPr>
        <w:t xml:space="preserve">Dear </w:t>
      </w:r>
      <w:r>
        <w:rPr>
          <w:rFonts w:ascii="Times New Roman" w:hAnsi="Times New Roman" w:cs="Times New Roman"/>
          <w:sz w:val="24"/>
          <w:szCs w:val="24"/>
          <w:lang w:val="en-GB"/>
        </w:rPr>
        <w:t>Editor</w:t>
      </w:r>
      <w:r w:rsidRPr="00145431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388C1C8" w14:textId="5095670D" w:rsidR="003D4088" w:rsidRDefault="0058332D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B484B">
        <w:rPr>
          <w:rFonts w:ascii="Times New Roman" w:hAnsi="Times New Roman" w:cs="Times New Roman"/>
          <w:sz w:val="24"/>
          <w:szCs w:val="24"/>
          <w:lang w:val="en-GB"/>
        </w:rPr>
        <w:t xml:space="preserve">We are pleased to submit to </w:t>
      </w:r>
      <w:r w:rsidR="0018168B">
        <w:rPr>
          <w:rFonts w:ascii="Times New Roman" w:hAnsi="Times New Roman" w:cs="Times New Roman"/>
          <w:i/>
          <w:iCs/>
          <w:sz w:val="24"/>
          <w:szCs w:val="24"/>
          <w:lang w:val="en-GB"/>
        </w:rPr>
        <w:t>Psychiatry Research</w:t>
      </w:r>
      <w:r w:rsidR="00E62D72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 xml:space="preserve">our </w:t>
      </w:r>
      <w:r w:rsidR="00EB7C27">
        <w:rPr>
          <w:rFonts w:ascii="Times New Roman" w:hAnsi="Times New Roman" w:cs="Times New Roman"/>
          <w:sz w:val="24"/>
          <w:szCs w:val="24"/>
          <w:lang w:val="en-GB"/>
        </w:rPr>
        <w:t xml:space="preserve">brief 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manuscript entitled “</w:t>
      </w:r>
      <w:r w:rsidR="00EB7C27" w:rsidRPr="00EB7C27">
        <w:rPr>
          <w:rFonts w:ascii="Times New Roman" w:hAnsi="Times New Roman" w:cs="Times New Roman"/>
          <w:b/>
          <w:bCs/>
          <w:sz w:val="24"/>
          <w:szCs w:val="24"/>
          <w:lang w:val="en-GB"/>
        </w:rPr>
        <w:t>Measuring Depression and Anxiety with 4 items? Adaptation of the PHQ-4 to increase its Sensitivity to Subclinical Variability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”.</w:t>
      </w:r>
      <w:r w:rsidR="00BB1D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5437C">
        <w:rPr>
          <w:rFonts w:ascii="Times New Roman" w:hAnsi="Times New Roman" w:cs="Times New Roman"/>
          <w:sz w:val="24"/>
          <w:szCs w:val="24"/>
          <w:lang w:val="en-GB"/>
        </w:rPr>
        <w:t>We believe it will attract a wide readership, including scientists and clinicians</w:t>
      </w:r>
      <w:r w:rsidR="00FE4A05">
        <w:rPr>
          <w:rFonts w:ascii="Times New Roman" w:hAnsi="Times New Roman" w:cs="Times New Roman"/>
          <w:sz w:val="24"/>
          <w:szCs w:val="24"/>
          <w:lang w:val="en-GB"/>
        </w:rPr>
        <w:t xml:space="preserve"> due to its practical and useable results</w:t>
      </w:r>
      <w:r w:rsidR="0085437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2F704FB" w14:textId="1328A0C7" w:rsidR="00E505C2" w:rsidRDefault="0085437C" w:rsidP="0085437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37C">
        <w:rPr>
          <w:rFonts w:ascii="Times New Roman" w:hAnsi="Times New Roman" w:cs="Times New Roman"/>
          <w:sz w:val="24"/>
          <w:szCs w:val="24"/>
          <w:lang w:val="en-GB"/>
        </w:rPr>
        <w:t xml:space="preserve">Developing reliable and sensitive instruments for mood disorders screening is critical in a global context marked by international crises (pandemics, wars), where more and more surveys as done online. In this </w:t>
      </w:r>
      <w:r>
        <w:rPr>
          <w:rFonts w:ascii="Times New Roman" w:hAnsi="Times New Roman" w:cs="Times New Roman"/>
          <w:sz w:val="24"/>
          <w:szCs w:val="24"/>
          <w:lang w:val="en-GB"/>
        </w:rPr>
        <w:t>brief report</w:t>
      </w:r>
      <w:r w:rsidRPr="0085437C">
        <w:rPr>
          <w:rFonts w:ascii="Times New Roman" w:hAnsi="Times New Roman" w:cs="Times New Roman"/>
          <w:sz w:val="24"/>
          <w:szCs w:val="24"/>
          <w:lang w:val="en-GB"/>
        </w:rPr>
        <w:t>, we show</w:t>
      </w:r>
      <w:r w:rsidR="008172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5279D">
        <w:rPr>
          <w:rFonts w:ascii="Times New Roman" w:hAnsi="Times New Roman" w:cs="Times New Roman"/>
          <w:sz w:val="24"/>
          <w:szCs w:val="24"/>
          <w:lang w:val="en-GB"/>
        </w:rPr>
        <w:t>in two well-powered experiments that a minor</w:t>
      </w:r>
      <w:r w:rsidRPr="0085437C">
        <w:rPr>
          <w:rFonts w:ascii="Times New Roman" w:hAnsi="Times New Roman" w:cs="Times New Roman"/>
          <w:sz w:val="24"/>
          <w:szCs w:val="24"/>
          <w:lang w:val="en-GB"/>
        </w:rPr>
        <w:t xml:space="preserve"> modification to the widely </w:t>
      </w:r>
      <w:r w:rsidR="004745AE">
        <w:rPr>
          <w:rFonts w:ascii="Times New Roman" w:hAnsi="Times New Roman" w:cs="Times New Roman"/>
          <w:sz w:val="24"/>
          <w:szCs w:val="24"/>
          <w:lang w:val="en-GB"/>
        </w:rPr>
        <w:t>popular</w:t>
      </w:r>
      <w:r w:rsidRPr="0085437C">
        <w:rPr>
          <w:rFonts w:ascii="Times New Roman" w:hAnsi="Times New Roman" w:cs="Times New Roman"/>
          <w:sz w:val="24"/>
          <w:szCs w:val="24"/>
          <w:lang w:val="en-GB"/>
        </w:rPr>
        <w:t xml:space="preserve"> PHQ-4 scale </w:t>
      </w:r>
      <w:r w:rsidR="00D42231">
        <w:rPr>
          <w:rFonts w:ascii="Times New Roman" w:hAnsi="Times New Roman" w:cs="Times New Roman"/>
          <w:sz w:val="24"/>
          <w:szCs w:val="24"/>
          <w:lang w:val="en-GB"/>
        </w:rPr>
        <w:t>could</w:t>
      </w:r>
      <w:r w:rsidRPr="0085437C">
        <w:rPr>
          <w:rFonts w:ascii="Times New Roman" w:hAnsi="Times New Roman" w:cs="Times New Roman"/>
          <w:sz w:val="24"/>
          <w:szCs w:val="24"/>
          <w:lang w:val="en-GB"/>
        </w:rPr>
        <w:t xml:space="preserve"> increase its ability to capture the mild fluctuations in subclinical samples</w:t>
      </w:r>
      <w:r w:rsidR="00947F30">
        <w:rPr>
          <w:rFonts w:ascii="Times New Roman" w:hAnsi="Times New Roman" w:cs="Times New Roman"/>
          <w:sz w:val="24"/>
          <w:szCs w:val="24"/>
          <w:lang w:val="en-GB"/>
        </w:rPr>
        <w:t>, thus improving its relevance in general population studies.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7F91838" w14:textId="7E6C5D75" w:rsidR="00F137ED" w:rsidRPr="00D9447A" w:rsidRDefault="00F42F34" w:rsidP="00BE09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9447A">
        <w:rPr>
          <w:rFonts w:ascii="Times New Roman" w:hAnsi="Times New Roman" w:cs="Times New Roman"/>
          <w:sz w:val="24"/>
          <w:szCs w:val="24"/>
          <w:lang w:val="en-GB"/>
        </w:rPr>
        <w:t>In line with</w:t>
      </w:r>
      <w:r w:rsidR="00D46A09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our aim to set </w:t>
      </w:r>
      <w:r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46A09" w:rsidRPr="00D9447A">
        <w:rPr>
          <w:rFonts w:ascii="Times New Roman" w:hAnsi="Times New Roman" w:cs="Times New Roman"/>
          <w:sz w:val="24"/>
          <w:szCs w:val="24"/>
          <w:lang w:val="en-GB"/>
        </w:rPr>
        <w:t>high</w:t>
      </w:r>
      <w:r w:rsidRPr="00D9447A">
        <w:rPr>
          <w:rFonts w:ascii="Times New Roman" w:hAnsi="Times New Roman" w:cs="Times New Roman"/>
          <w:sz w:val="24"/>
          <w:szCs w:val="24"/>
          <w:lang w:val="en-GB"/>
        </w:rPr>
        <w:t>est</w:t>
      </w:r>
      <w:r w:rsidR="00D46A09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standards</w:t>
      </w:r>
      <w:r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of methodological rigour and reproducibility, </w:t>
      </w:r>
      <w:r w:rsidR="001F5322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all the materials </w:t>
      </w:r>
      <w:r w:rsidR="00DC48BB" w:rsidRPr="00D9447A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1F5322" w:rsidRPr="00D9447A">
        <w:rPr>
          <w:rFonts w:ascii="Times New Roman" w:hAnsi="Times New Roman" w:cs="Times New Roman"/>
          <w:sz w:val="24"/>
          <w:szCs w:val="24"/>
          <w:lang w:val="en-GB"/>
        </w:rPr>
        <w:t>the raw data, the pre-processing script, and the analysis scrip containing additional analyses and the</w:t>
      </w:r>
      <w:r w:rsidR="00DC48BB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code to generate the figures)</w:t>
      </w:r>
      <w:r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has been made </w:t>
      </w:r>
      <w:r w:rsidR="0019677C" w:rsidRPr="00D9447A">
        <w:rPr>
          <w:rFonts w:ascii="Times New Roman" w:hAnsi="Times New Roman" w:cs="Times New Roman"/>
          <w:b/>
          <w:bCs/>
          <w:sz w:val="24"/>
          <w:szCs w:val="24"/>
          <w:lang w:val="en-GB"/>
        </w:rPr>
        <w:t>fully available</w:t>
      </w:r>
      <w:r w:rsidR="00A06331" w:rsidRPr="00D9447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in </w:t>
      </w:r>
      <w:proofErr w:type="gramStart"/>
      <w:r w:rsidR="00A06331" w:rsidRPr="00D9447A">
        <w:rPr>
          <w:rFonts w:ascii="Times New Roman" w:hAnsi="Times New Roman" w:cs="Times New Roman"/>
          <w:b/>
          <w:bCs/>
          <w:sz w:val="24"/>
          <w:szCs w:val="24"/>
          <w:lang w:val="en-GB"/>
        </w:rPr>
        <w:t>open-access</w:t>
      </w:r>
      <w:proofErr w:type="gramEnd"/>
      <w:r w:rsidR="00A06331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at </w:t>
      </w:r>
      <w:r w:rsidR="001F5322" w:rsidRPr="00D9447A">
        <w:rPr>
          <w:rStyle w:val="Hyperlink"/>
          <w:rFonts w:ascii="Times New Roman" w:hAnsi="Times New Roman" w:cs="Times New Roman"/>
          <w:sz w:val="24"/>
          <w:szCs w:val="24"/>
          <w:u w:val="none"/>
          <w:lang w:val="en-GB"/>
        </w:rPr>
        <w:t>https://github.com/</w:t>
      </w:r>
      <w:r w:rsidR="00F04738" w:rsidRPr="00D9447A">
        <w:rPr>
          <w:rStyle w:val="Hyperlink"/>
          <w:rFonts w:ascii="Times New Roman" w:hAnsi="Times New Roman" w:cs="Times New Roman"/>
          <w:sz w:val="24"/>
          <w:szCs w:val="24"/>
          <w:u w:val="none"/>
          <w:lang w:val="en-GB"/>
        </w:rPr>
        <w:t>DominiqueMakowski</w:t>
      </w:r>
      <w:r w:rsidR="001F5322" w:rsidRPr="00D9447A">
        <w:rPr>
          <w:rStyle w:val="Hyperlink"/>
          <w:rFonts w:ascii="Times New Roman" w:hAnsi="Times New Roman" w:cs="Times New Roman"/>
          <w:sz w:val="24"/>
          <w:szCs w:val="24"/>
          <w:u w:val="none"/>
          <w:lang w:val="en-GB"/>
        </w:rPr>
        <w:t>/</w:t>
      </w:r>
      <w:r w:rsidR="00F04738" w:rsidRPr="00D9447A">
        <w:rPr>
          <w:rStyle w:val="Hyperlink"/>
          <w:rFonts w:ascii="Times New Roman" w:hAnsi="Times New Roman" w:cs="Times New Roman"/>
          <w:sz w:val="24"/>
          <w:szCs w:val="24"/>
          <w:u w:val="none"/>
          <w:lang w:val="en-GB"/>
        </w:rPr>
        <w:t>PHQ4R</w:t>
      </w:r>
      <w:r w:rsidR="00D46A09" w:rsidRPr="00D9447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3787F2F" w14:textId="3DF7405D" w:rsidR="00A54F5A" w:rsidRPr="00D9447A" w:rsidRDefault="008826DD" w:rsidP="00C761F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9447A">
        <w:rPr>
          <w:rFonts w:ascii="Times New Roman" w:hAnsi="Times New Roman" w:cs="Times New Roman"/>
          <w:sz w:val="24"/>
          <w:szCs w:val="24"/>
          <w:lang w:val="en-GB"/>
        </w:rPr>
        <w:t>This manuscript is original, not previously published, and not under concurrent consideration elsewhere</w:t>
      </w:r>
      <w:r w:rsidR="007D351B" w:rsidRPr="00D9447A">
        <w:rPr>
          <w:rFonts w:ascii="Times New Roman" w:hAnsi="Times New Roman" w:cs="Times New Roman"/>
          <w:sz w:val="24"/>
          <w:szCs w:val="24"/>
          <w:lang w:val="en-GB"/>
        </w:rPr>
        <w:t>. T</w:t>
      </w:r>
      <w:r w:rsidR="00406C01" w:rsidRPr="00D9447A">
        <w:rPr>
          <w:rFonts w:ascii="Times New Roman" w:hAnsi="Times New Roman" w:cs="Times New Roman"/>
          <w:sz w:val="24"/>
          <w:szCs w:val="24"/>
          <w:lang w:val="en-GB"/>
        </w:rPr>
        <w:t>he data were collected in a manner consistent with ethical standards for the treatment of human subjects</w:t>
      </w:r>
      <w:r w:rsidR="00292863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(NTU IRB-2022-187), and informed consent was obtained after the nature and possible consequences of the studies were explained. </w:t>
      </w:r>
      <w:r w:rsidR="00D46A09" w:rsidRPr="00D9447A">
        <w:rPr>
          <w:rFonts w:ascii="Times New Roman" w:hAnsi="Times New Roman" w:cs="Times New Roman"/>
          <w:sz w:val="24"/>
          <w:szCs w:val="24"/>
          <w:lang w:val="en-GB"/>
        </w:rPr>
        <w:t>There is no conflict of interest to disclose.</w:t>
      </w:r>
      <w:r w:rsidR="00C23F9A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All authors have approved the manuscript and agree with its submission.</w:t>
      </w:r>
    </w:p>
    <w:p w14:paraId="22ABBD6B" w14:textId="7A0B1BA4" w:rsidR="007E33A5" w:rsidRPr="00D9447A" w:rsidRDefault="007E33A5" w:rsidP="00BE09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9447A">
        <w:rPr>
          <w:rFonts w:ascii="Times New Roman" w:hAnsi="Times New Roman" w:cs="Times New Roman"/>
          <w:sz w:val="24"/>
          <w:szCs w:val="24"/>
          <w:lang w:val="en-GB"/>
        </w:rPr>
        <w:t>On behalf of all the authors,</w:t>
      </w:r>
    </w:p>
    <w:p w14:paraId="346EE955" w14:textId="77777777" w:rsidR="00A54F5A" w:rsidRPr="00941E3B" w:rsidRDefault="00D03CDF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941E3B">
        <w:rPr>
          <w:rFonts w:ascii="Times New Roman" w:hAnsi="Times New Roman" w:cs="Times New Roman"/>
          <w:sz w:val="24"/>
          <w:szCs w:val="24"/>
        </w:rPr>
        <w:t>Dominique Makowski</w:t>
      </w:r>
    </w:p>
    <w:p w14:paraId="182FF948" w14:textId="687186CB" w:rsidR="000D3155" w:rsidRPr="00FE4AF4" w:rsidRDefault="00FE4AF4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FE4AF4">
        <w:rPr>
          <w:rFonts w:ascii="Times New Roman" w:hAnsi="Times New Roman" w:cs="Times New Roman"/>
          <w:sz w:val="24"/>
          <w:szCs w:val="24"/>
        </w:rPr>
        <w:t>D.Makowski@sussex.ac.u</w:t>
      </w:r>
      <w:r>
        <w:rPr>
          <w:rFonts w:ascii="Times New Roman" w:hAnsi="Times New Roman" w:cs="Times New Roman"/>
          <w:sz w:val="24"/>
          <w:szCs w:val="24"/>
        </w:rPr>
        <w:t>k</w:t>
      </w:r>
    </w:p>
    <w:p w14:paraId="6CCA9201" w14:textId="77777777" w:rsidR="00B85022" w:rsidRPr="00FE4AF4" w:rsidRDefault="00B85022" w:rsidP="007963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23AC9C" w14:textId="653CE92F" w:rsidR="007963E5" w:rsidRDefault="007963E5" w:rsidP="007963E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>Potential reviewers:</w:t>
      </w:r>
    </w:p>
    <w:p w14:paraId="451660F0" w14:textId="61604BC8" w:rsidR="004E2E89" w:rsidRPr="003B3198" w:rsidRDefault="003B3198" w:rsidP="00841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r w:rsidRPr="003B319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Adela </w:t>
      </w:r>
      <w:proofErr w:type="spellStart"/>
      <w:r w:rsidRPr="003B3198">
        <w:rPr>
          <w:rFonts w:ascii="Times New Roman" w:hAnsi="Times New Roman" w:cs="Times New Roman"/>
          <w:b/>
          <w:bCs/>
          <w:sz w:val="24"/>
          <w:szCs w:val="24"/>
          <w:lang w:val="en-GB"/>
        </w:rPr>
        <w:t>Isvoranu</w:t>
      </w:r>
      <w:proofErr w:type="spellEnd"/>
      <w:r w:rsidR="004E2E89" w:rsidRPr="007963E5">
        <w:rPr>
          <w:rFonts w:ascii="Times New Roman" w:hAnsi="Times New Roman" w:cs="Times New Roman"/>
          <w:sz w:val="24"/>
          <w:szCs w:val="24"/>
          <w:lang w:val="en-GB"/>
        </w:rPr>
        <w:t xml:space="preserve">, expert in </w:t>
      </w:r>
      <w:r>
        <w:rPr>
          <w:rFonts w:ascii="Times New Roman" w:hAnsi="Times New Roman" w:cs="Times New Roman"/>
          <w:sz w:val="24"/>
          <w:szCs w:val="24"/>
          <w:lang w:val="en-GB"/>
        </w:rPr>
        <w:t>psychopathology</w:t>
      </w:r>
      <w:r w:rsidR="004E2E89"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4E2E89" w:rsidRPr="007963E5">
        <w:rPr>
          <w:rFonts w:ascii="Times New Roman" w:hAnsi="Times New Roman" w:cs="Times New Roman"/>
          <w:sz w:val="24"/>
          <w:szCs w:val="24"/>
          <w:lang w:val="en-GB"/>
        </w:rPr>
        <w:t>(</w:t>
      </w:r>
      <w:hyperlink r:id="rId5" w:history="1">
        <w:r w:rsidRPr="003B3198">
          <w:rPr>
            <w:rStyle w:val="Hyperlink"/>
            <w:lang w:val="en-GB"/>
          </w:rPr>
          <w:t>adela@nus.edu.sg</w:t>
        </w:r>
      </w:hyperlink>
      <w:r w:rsidR="004E2E89" w:rsidRPr="007963E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46481757" w14:textId="58646D0A" w:rsidR="003B3198" w:rsidRDefault="00855295" w:rsidP="00841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5529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proofErr w:type="spellStart"/>
      <w:r w:rsidRPr="00855295">
        <w:rPr>
          <w:rFonts w:ascii="Times New Roman" w:hAnsi="Times New Roman" w:cs="Times New Roman"/>
          <w:b/>
          <w:bCs/>
          <w:sz w:val="24"/>
          <w:szCs w:val="24"/>
          <w:lang w:val="en-GB"/>
        </w:rPr>
        <w:t>Héline</w:t>
      </w:r>
      <w:proofErr w:type="spellEnd"/>
      <w:r w:rsidRPr="0085529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Kaya Lefevre</w:t>
      </w:r>
      <w:r w:rsidRPr="007963E5">
        <w:rPr>
          <w:rFonts w:ascii="Times New Roman" w:hAnsi="Times New Roman" w:cs="Times New Roman"/>
          <w:sz w:val="24"/>
          <w:szCs w:val="24"/>
          <w:lang w:val="en-GB"/>
        </w:rPr>
        <w:t xml:space="preserve">, expert in </w:t>
      </w:r>
      <w:r>
        <w:rPr>
          <w:rFonts w:ascii="Times New Roman" w:hAnsi="Times New Roman" w:cs="Times New Roman"/>
          <w:sz w:val="24"/>
          <w:szCs w:val="24"/>
          <w:lang w:val="en-GB"/>
        </w:rPr>
        <w:t>mood disorders (</w:t>
      </w:r>
      <w:hyperlink r:id="rId6" w:history="1">
        <w:r w:rsidRPr="00466917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heline.kaya@hotmail.fr</w:t>
        </w:r>
      </w:hyperlink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p w14:paraId="76148B5A" w14:textId="356C6264" w:rsidR="00855295" w:rsidRDefault="00855295" w:rsidP="00841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55295">
        <w:rPr>
          <w:rFonts w:ascii="Times New Roman" w:hAnsi="Times New Roman" w:cs="Times New Roman"/>
          <w:b/>
          <w:bCs/>
          <w:sz w:val="24"/>
          <w:szCs w:val="24"/>
          <w:lang w:val="en-GB"/>
        </w:rPr>
        <w:t>Dr Arnaud Carré</w:t>
      </w:r>
      <w:r w:rsidRPr="00855295">
        <w:rPr>
          <w:rFonts w:ascii="Times New Roman" w:hAnsi="Times New Roman" w:cs="Times New Roman"/>
          <w:sz w:val="24"/>
          <w:szCs w:val="24"/>
          <w:lang w:val="en-GB"/>
        </w:rPr>
        <w:t xml:space="preserve">, expert in scale </w:t>
      </w:r>
      <w:r>
        <w:rPr>
          <w:rFonts w:ascii="Times New Roman" w:hAnsi="Times New Roman" w:cs="Times New Roman"/>
          <w:sz w:val="24"/>
          <w:szCs w:val="24"/>
          <w:lang w:val="en-GB"/>
        </w:rPr>
        <w:t>development</w:t>
      </w:r>
      <w:r w:rsidRPr="00855295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hyperlink r:id="rId7" w:history="1">
        <w:r w:rsidR="009E64FB" w:rsidRPr="00D465C8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arnaud.carre@univ-smb.fr</w:t>
        </w:r>
      </w:hyperlink>
      <w:r w:rsidRPr="00855295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p w14:paraId="32AFBC38" w14:textId="293A56AE" w:rsidR="009E64FB" w:rsidRPr="009E030C" w:rsidRDefault="00424A2F" w:rsidP="00841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r w:rsidRPr="00424A2F">
        <w:rPr>
          <w:rFonts w:ascii="Times New Roman" w:hAnsi="Times New Roman" w:cs="Times New Roman"/>
          <w:b/>
          <w:bCs/>
          <w:sz w:val="24"/>
          <w:szCs w:val="24"/>
          <w:lang w:val="en-GB"/>
        </w:rPr>
        <w:t>Annmarie Grealish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expert in mental health (</w:t>
      </w:r>
      <w:hyperlink r:id="rId8" w:history="1">
        <w:r w:rsidR="009E030C" w:rsidRPr="00837702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annmarie.grealish@ul.ie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65E9DB02" w14:textId="44F41437" w:rsidR="009E030C" w:rsidRPr="009E030C" w:rsidRDefault="009E030C" w:rsidP="00841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r w:rsidRPr="009E03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Anna </w:t>
      </w:r>
      <w:proofErr w:type="spellStart"/>
      <w:r w:rsidRPr="009E030C">
        <w:rPr>
          <w:rFonts w:ascii="Times New Roman" w:hAnsi="Times New Roman" w:cs="Times New Roman"/>
          <w:b/>
          <w:bCs/>
          <w:sz w:val="24"/>
          <w:szCs w:val="24"/>
          <w:lang w:val="en-GB"/>
        </w:rPr>
        <w:t>Christodoulaki</w:t>
      </w:r>
      <w:proofErr w:type="spellEnd"/>
      <w:r w:rsidRPr="009E030C">
        <w:rPr>
          <w:rFonts w:ascii="Times New Roman" w:hAnsi="Times New Roman" w:cs="Times New Roman"/>
          <w:sz w:val="24"/>
          <w:szCs w:val="24"/>
          <w:lang w:val="en-GB"/>
        </w:rPr>
        <w:t>, expert in the PHQ-4 (</w:t>
      </w:r>
      <w:hyperlink r:id="rId9" w:history="1">
        <w:r w:rsidRPr="00837702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annaxr@hotmail.com</w:t>
        </w:r>
      </w:hyperlink>
      <w:r w:rsidRPr="009E030C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578DEAA7" w14:textId="32D02E19" w:rsidR="009E030C" w:rsidRPr="009E030C" w:rsidRDefault="009E030C" w:rsidP="009E03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proofErr w:type="spellStart"/>
      <w:r w:rsidRPr="009E030C">
        <w:rPr>
          <w:rFonts w:ascii="Times New Roman" w:hAnsi="Times New Roman" w:cs="Times New Roman"/>
          <w:b/>
          <w:bCs/>
          <w:sz w:val="24"/>
          <w:szCs w:val="24"/>
          <w:lang w:val="en-GB"/>
        </w:rPr>
        <w:t>Giota</w:t>
      </w:r>
      <w:proofErr w:type="spellEnd"/>
      <w:r w:rsidRPr="009E03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9E030C">
        <w:rPr>
          <w:rFonts w:ascii="Times New Roman" w:hAnsi="Times New Roman" w:cs="Times New Roman"/>
          <w:b/>
          <w:bCs/>
          <w:sz w:val="24"/>
          <w:szCs w:val="24"/>
          <w:lang w:val="en-GB"/>
        </w:rPr>
        <w:t>Touloumi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r w:rsidRPr="009E030C">
        <w:rPr>
          <w:rFonts w:ascii="Times New Roman" w:hAnsi="Times New Roman" w:cs="Times New Roman"/>
          <w:sz w:val="24"/>
          <w:szCs w:val="24"/>
          <w:lang w:val="en-GB"/>
        </w:rPr>
        <w:t>expert in the PHQ-4 (</w:t>
      </w:r>
      <w:hyperlink r:id="rId10" w:history="1">
        <w:r w:rsidRPr="00837702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gtouloum@med.uoa.gr</w:t>
        </w:r>
      </w:hyperlink>
      <w:r w:rsidRPr="009E030C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44AC5A4F" w14:textId="247206B7" w:rsidR="009E030C" w:rsidRPr="00575483" w:rsidRDefault="009E030C" w:rsidP="00575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r w:rsidRPr="009E030C">
        <w:rPr>
          <w:rFonts w:ascii="Times New Roman" w:hAnsi="Times New Roman" w:cs="Times New Roman"/>
          <w:b/>
          <w:bCs/>
          <w:sz w:val="24"/>
          <w:szCs w:val="24"/>
          <w:lang w:val="en-GB"/>
        </w:rPr>
        <w:t>Simon R. Knowles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r w:rsidRPr="009E030C">
        <w:rPr>
          <w:rFonts w:ascii="Times New Roman" w:hAnsi="Times New Roman" w:cs="Times New Roman"/>
          <w:sz w:val="24"/>
          <w:szCs w:val="24"/>
          <w:lang w:val="en-GB"/>
        </w:rPr>
        <w:t>expert in the PHQ-4 (sknowles@swin.edu.au)</w:t>
      </w:r>
    </w:p>
    <w:sectPr w:rsidR="009E030C" w:rsidRPr="005754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41DBE"/>
    <w:multiLevelType w:val="hybridMultilevel"/>
    <w:tmpl w:val="33DE295C"/>
    <w:lvl w:ilvl="0" w:tplc="1CDC77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4202A"/>
    <w:multiLevelType w:val="hybridMultilevel"/>
    <w:tmpl w:val="6E8E9FCC"/>
    <w:lvl w:ilvl="0" w:tplc="F81CCF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297430">
    <w:abstractNumId w:val="0"/>
  </w:num>
  <w:num w:numId="2" w16cid:durableId="250939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DUxMjUxMTM3MTRS0lEKTi0uzszPAykwqQUAMMypkCwAAAA="/>
  </w:docVars>
  <w:rsids>
    <w:rsidRoot w:val="00E55EB1"/>
    <w:rsid w:val="0002038B"/>
    <w:rsid w:val="00076F5C"/>
    <w:rsid w:val="00091F7C"/>
    <w:rsid w:val="000A2676"/>
    <w:rsid w:val="000A32A4"/>
    <w:rsid w:val="000B2D1E"/>
    <w:rsid w:val="000B484B"/>
    <w:rsid w:val="000B7A2E"/>
    <w:rsid w:val="000C40BF"/>
    <w:rsid w:val="000D3155"/>
    <w:rsid w:val="000E0E70"/>
    <w:rsid w:val="000F5742"/>
    <w:rsid w:val="0010182D"/>
    <w:rsid w:val="00111702"/>
    <w:rsid w:val="00135883"/>
    <w:rsid w:val="0014066B"/>
    <w:rsid w:val="00145431"/>
    <w:rsid w:val="00155EF7"/>
    <w:rsid w:val="00174A56"/>
    <w:rsid w:val="0018168B"/>
    <w:rsid w:val="00181B3B"/>
    <w:rsid w:val="0019677C"/>
    <w:rsid w:val="001A78A9"/>
    <w:rsid w:val="001E5160"/>
    <w:rsid w:val="001F5322"/>
    <w:rsid w:val="002001F4"/>
    <w:rsid w:val="00205CC8"/>
    <w:rsid w:val="00231ED7"/>
    <w:rsid w:val="00240ADA"/>
    <w:rsid w:val="00257BC0"/>
    <w:rsid w:val="00274DFB"/>
    <w:rsid w:val="00276117"/>
    <w:rsid w:val="00282EAB"/>
    <w:rsid w:val="0028312F"/>
    <w:rsid w:val="00292863"/>
    <w:rsid w:val="002C5C0E"/>
    <w:rsid w:val="002E78AC"/>
    <w:rsid w:val="003035D8"/>
    <w:rsid w:val="00311015"/>
    <w:rsid w:val="00354E31"/>
    <w:rsid w:val="003974CC"/>
    <w:rsid w:val="003977BF"/>
    <w:rsid w:val="00397F35"/>
    <w:rsid w:val="003A4DB1"/>
    <w:rsid w:val="003B3198"/>
    <w:rsid w:val="003B3F64"/>
    <w:rsid w:val="003C125F"/>
    <w:rsid w:val="003D24FC"/>
    <w:rsid w:val="003D4088"/>
    <w:rsid w:val="003F2F67"/>
    <w:rsid w:val="003F7BA1"/>
    <w:rsid w:val="00406C01"/>
    <w:rsid w:val="00424A2F"/>
    <w:rsid w:val="00425F97"/>
    <w:rsid w:val="004266AA"/>
    <w:rsid w:val="00444DDA"/>
    <w:rsid w:val="00470448"/>
    <w:rsid w:val="004745AE"/>
    <w:rsid w:val="004900D1"/>
    <w:rsid w:val="004C559E"/>
    <w:rsid w:val="004D039D"/>
    <w:rsid w:val="004E2E89"/>
    <w:rsid w:val="00531392"/>
    <w:rsid w:val="00532263"/>
    <w:rsid w:val="00544706"/>
    <w:rsid w:val="0055119C"/>
    <w:rsid w:val="00567D1E"/>
    <w:rsid w:val="005752CB"/>
    <w:rsid w:val="00575483"/>
    <w:rsid w:val="0058104A"/>
    <w:rsid w:val="0058332D"/>
    <w:rsid w:val="005A3929"/>
    <w:rsid w:val="005E3EFA"/>
    <w:rsid w:val="00617C89"/>
    <w:rsid w:val="00656CDF"/>
    <w:rsid w:val="00671BEA"/>
    <w:rsid w:val="006B0ECE"/>
    <w:rsid w:val="006D78E7"/>
    <w:rsid w:val="007114D9"/>
    <w:rsid w:val="00713CD4"/>
    <w:rsid w:val="007255DC"/>
    <w:rsid w:val="007273A5"/>
    <w:rsid w:val="00737ECF"/>
    <w:rsid w:val="00780748"/>
    <w:rsid w:val="007853C6"/>
    <w:rsid w:val="007963E5"/>
    <w:rsid w:val="007A0408"/>
    <w:rsid w:val="007B6D1F"/>
    <w:rsid w:val="007D351B"/>
    <w:rsid w:val="007E1AAB"/>
    <w:rsid w:val="007E33A5"/>
    <w:rsid w:val="007F4376"/>
    <w:rsid w:val="007F6ADF"/>
    <w:rsid w:val="008034D0"/>
    <w:rsid w:val="008172DE"/>
    <w:rsid w:val="00841D9B"/>
    <w:rsid w:val="00847F9C"/>
    <w:rsid w:val="0085437C"/>
    <w:rsid w:val="00855295"/>
    <w:rsid w:val="008826DD"/>
    <w:rsid w:val="008B624E"/>
    <w:rsid w:val="00921744"/>
    <w:rsid w:val="00922D0C"/>
    <w:rsid w:val="00940696"/>
    <w:rsid w:val="00941E3B"/>
    <w:rsid w:val="00947F30"/>
    <w:rsid w:val="009500C9"/>
    <w:rsid w:val="0096107D"/>
    <w:rsid w:val="009664EF"/>
    <w:rsid w:val="009A3DB4"/>
    <w:rsid w:val="009A57A9"/>
    <w:rsid w:val="009E030C"/>
    <w:rsid w:val="009E64FB"/>
    <w:rsid w:val="009F3BF4"/>
    <w:rsid w:val="00A06331"/>
    <w:rsid w:val="00A361F0"/>
    <w:rsid w:val="00A54F5A"/>
    <w:rsid w:val="00A92795"/>
    <w:rsid w:val="00A934C4"/>
    <w:rsid w:val="00AB4B79"/>
    <w:rsid w:val="00AE01D6"/>
    <w:rsid w:val="00B26D26"/>
    <w:rsid w:val="00B438CE"/>
    <w:rsid w:val="00B47222"/>
    <w:rsid w:val="00B543DC"/>
    <w:rsid w:val="00B66A2D"/>
    <w:rsid w:val="00B76E82"/>
    <w:rsid w:val="00B83A35"/>
    <w:rsid w:val="00B85022"/>
    <w:rsid w:val="00BB1D38"/>
    <w:rsid w:val="00BB41C0"/>
    <w:rsid w:val="00BC01AB"/>
    <w:rsid w:val="00BE0986"/>
    <w:rsid w:val="00C23F9A"/>
    <w:rsid w:val="00C40D03"/>
    <w:rsid w:val="00C47766"/>
    <w:rsid w:val="00C53FE5"/>
    <w:rsid w:val="00C564B0"/>
    <w:rsid w:val="00C57196"/>
    <w:rsid w:val="00C761F8"/>
    <w:rsid w:val="00C97453"/>
    <w:rsid w:val="00CF2CD1"/>
    <w:rsid w:val="00D03CDF"/>
    <w:rsid w:val="00D42231"/>
    <w:rsid w:val="00D46A09"/>
    <w:rsid w:val="00D51EEF"/>
    <w:rsid w:val="00D83B26"/>
    <w:rsid w:val="00D9447A"/>
    <w:rsid w:val="00DA0CB1"/>
    <w:rsid w:val="00DA6ED2"/>
    <w:rsid w:val="00DC48BB"/>
    <w:rsid w:val="00DE40C9"/>
    <w:rsid w:val="00DF7DFB"/>
    <w:rsid w:val="00E012F5"/>
    <w:rsid w:val="00E13454"/>
    <w:rsid w:val="00E20A46"/>
    <w:rsid w:val="00E20DFC"/>
    <w:rsid w:val="00E301F6"/>
    <w:rsid w:val="00E505C2"/>
    <w:rsid w:val="00E5498F"/>
    <w:rsid w:val="00E55BEB"/>
    <w:rsid w:val="00E55EB1"/>
    <w:rsid w:val="00E62D72"/>
    <w:rsid w:val="00E83424"/>
    <w:rsid w:val="00E93D39"/>
    <w:rsid w:val="00EA0C2B"/>
    <w:rsid w:val="00EA36A8"/>
    <w:rsid w:val="00EA45B7"/>
    <w:rsid w:val="00EB7C27"/>
    <w:rsid w:val="00EF4895"/>
    <w:rsid w:val="00F04738"/>
    <w:rsid w:val="00F137ED"/>
    <w:rsid w:val="00F22311"/>
    <w:rsid w:val="00F30A92"/>
    <w:rsid w:val="00F325F1"/>
    <w:rsid w:val="00F42F34"/>
    <w:rsid w:val="00F5279D"/>
    <w:rsid w:val="00F532C2"/>
    <w:rsid w:val="00FD2AD6"/>
    <w:rsid w:val="00FE4A05"/>
    <w:rsid w:val="00FE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B38B7"/>
  <w15:docId w15:val="{A309321B-451C-403A-86C0-B2D5A1E1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7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79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A92795"/>
    <w:pPr>
      <w:spacing w:before="180" w:after="240" w:line="480" w:lineRule="auto"/>
      <w:ind w:firstLine="680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92795"/>
    <w:rPr>
      <w:rFonts w:ascii="Times New Roman" w:hAnsi="Times New Roman"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A92795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A92795"/>
    <w:pPr>
      <w:keepNext/>
      <w:keepLines/>
      <w:spacing w:before="2040" w:after="240" w:line="480" w:lineRule="auto"/>
      <w:jc w:val="center"/>
    </w:pPr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A92795"/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paragraph" w:customStyle="1" w:styleId="Author">
    <w:name w:val="Author"/>
    <w:basedOn w:val="Title"/>
    <w:next w:val="BodyText"/>
    <w:qFormat/>
    <w:rsid w:val="00A92795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6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nmarie.grealish@ul.i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naud.carre@univ-smb.f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line.kaya@hotmail.fr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dela@nus.edu.sg" TargetMode="External"/><Relationship Id="rId10" Type="http://schemas.openxmlformats.org/officeDocument/2006/relationships/hyperlink" Target="mailto:gtouloum@med.uoa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nnaxr@hot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Dominique Makowski</cp:lastModifiedBy>
  <cp:revision>109</cp:revision>
  <dcterms:created xsi:type="dcterms:W3CDTF">2020-07-30T10:20:00Z</dcterms:created>
  <dcterms:modified xsi:type="dcterms:W3CDTF">2024-12-16T09:05:00Z</dcterms:modified>
</cp:coreProperties>
</file>