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EF74" w14:textId="12F5F8B5" w:rsidR="00D56122" w:rsidRPr="008457A2" w:rsidRDefault="00EF79B4" w:rsidP="008457A2">
      <w:pPr>
        <w:pStyle w:val="Heading2"/>
      </w:pPr>
      <w:r w:rsidRPr="008457A2">
        <w:t>User research a</w:t>
      </w:r>
      <w:r w:rsidR="009B26C5">
        <w:t>n</w:t>
      </w:r>
      <w:r w:rsidRPr="008457A2">
        <w:t>d perso</w:t>
      </w:r>
      <w:r w:rsidR="008457A2" w:rsidRPr="008457A2">
        <w:t>n</w:t>
      </w:r>
      <w:r w:rsidRPr="008457A2">
        <w:t>a creation</w:t>
      </w:r>
    </w:p>
    <w:p w14:paraId="510AE863" w14:textId="77777777" w:rsidR="00EF79B4" w:rsidRDefault="00EF79B4" w:rsidP="00EF79B4"/>
    <w:p w14:paraId="5671327E" w14:textId="201B89C5" w:rsidR="00EF79B4" w:rsidRDefault="00EF79B4" w:rsidP="00EF79B4">
      <w:pPr>
        <w:pStyle w:val="Heading3"/>
      </w:pPr>
      <w:r w:rsidRPr="00EF79B4">
        <w:t>Conduct user research</w:t>
      </w:r>
    </w:p>
    <w:p w14:paraId="68B38297" w14:textId="77777777" w:rsidR="00EF79B4" w:rsidRDefault="00EF79B4" w:rsidP="00EF79B4"/>
    <w:p w14:paraId="781CDF49" w14:textId="122E8D0D" w:rsidR="00EF79B4" w:rsidRDefault="00EF79B4" w:rsidP="00EF79B4">
      <w:pPr>
        <w:pStyle w:val="Heading4"/>
      </w:pPr>
      <w:r>
        <w:t xml:space="preserve">Methods to gather insights into the target user needs: </w:t>
      </w:r>
    </w:p>
    <w:p w14:paraId="4A539684" w14:textId="77777777" w:rsidR="008457A2" w:rsidRPr="008457A2" w:rsidRDefault="008457A2" w:rsidP="008457A2"/>
    <w:p w14:paraId="2843732E" w14:textId="76D78872" w:rsidR="00EF79B4" w:rsidRDefault="00EF79B4" w:rsidP="00EF79B4">
      <w:r>
        <w:t xml:space="preserve">The research about the target user needs will be done by </w:t>
      </w:r>
      <w:r w:rsidR="0025226B">
        <w:t xml:space="preserve">secondary research as </w:t>
      </w:r>
      <w:r>
        <w:t>passive observation</w:t>
      </w:r>
      <w:r w:rsidR="0025226B">
        <w:t xml:space="preserve"> of existing data online. This will involve</w:t>
      </w:r>
      <w:r w:rsidR="009B26C5">
        <w:t xml:space="preserve"> online research on chronic illness, </w:t>
      </w:r>
      <w:r w:rsidR="0025226B">
        <w:t xml:space="preserve"> analyzing online discussions , product reviews and existing solutions to identify common pains and challenges.</w:t>
      </w:r>
    </w:p>
    <w:p w14:paraId="4C5C80B1" w14:textId="1A755F54" w:rsidR="0025226B" w:rsidRDefault="0025226B" w:rsidP="00EF79B4">
      <w:pPr>
        <w:rPr>
          <w:u w:val="single"/>
        </w:rPr>
      </w:pPr>
      <w:r w:rsidRPr="0025226B">
        <w:rPr>
          <w:u w:val="single"/>
        </w:rPr>
        <w:t>Understanding the target user</w:t>
      </w:r>
    </w:p>
    <w:p w14:paraId="651749D2" w14:textId="051D3859" w:rsidR="0025226B" w:rsidRDefault="0025226B" w:rsidP="0025226B">
      <w:r>
        <w:t xml:space="preserve">To understand the target user needs I </w:t>
      </w:r>
      <w:r w:rsidR="00B02D15">
        <w:t>first identify the individuals who would benefits from the Health companion app</w:t>
      </w:r>
      <w:r w:rsidR="00291BD6" w:rsidRPr="00105DEF">
        <w:t xml:space="preserve">-- </w:t>
      </w:r>
      <w:r w:rsidRPr="00105DEF">
        <w:t xml:space="preserve">  people with chronic diseases that have to take daily medications and follow up on doctors appointments</w:t>
      </w:r>
      <w:r w:rsidR="00291BD6" w:rsidRPr="00105DEF">
        <w:t xml:space="preserve"> ,</w:t>
      </w:r>
      <w:r>
        <w:t xml:space="preserve"> I will try to identify the common disabilities </w:t>
      </w:r>
      <w:r w:rsidR="00D57D41">
        <w:t>and</w:t>
      </w:r>
      <w:r>
        <w:t xml:space="preserve"> </w:t>
      </w:r>
      <w:r w:rsidR="00291BD6">
        <w:t>impairments</w:t>
      </w:r>
      <w:r>
        <w:t xml:space="preserve"> that people with chronic conditions live with to make sure that the app is accessible and easy to use by the people who would </w:t>
      </w:r>
      <w:r w:rsidR="00D57D41">
        <w:t>need it the most.</w:t>
      </w:r>
      <w:r w:rsidR="00105DEF">
        <w:t xml:space="preserve"> </w:t>
      </w:r>
      <w:r w:rsidR="00105DEF" w:rsidRPr="00105DEF">
        <w:t>Additionally, I will consider how these factors should be integrated into the UI/UX design</w:t>
      </w:r>
      <w:r w:rsidR="00105DEF">
        <w:t xml:space="preserve"> of the app. </w:t>
      </w:r>
    </w:p>
    <w:p w14:paraId="7A86B1D1" w14:textId="3563EE3F" w:rsidR="00673AF6" w:rsidRDefault="00105DEF" w:rsidP="00EF79B4">
      <w:r w:rsidRPr="00105DEF">
        <w:t>If the app proves effective for users managing long-term medication, I will assume that its features will also be beneficial for those with short-term medication needs.</w:t>
      </w:r>
    </w:p>
    <w:p w14:paraId="1EE5B65B" w14:textId="77777777" w:rsidR="00E6550F" w:rsidRDefault="00E6550F" w:rsidP="00EF79B4">
      <w:r>
        <w:t xml:space="preserve">Research goals: </w:t>
      </w:r>
    </w:p>
    <w:p w14:paraId="11A27541" w14:textId="6C5EA130" w:rsidR="00E6550F" w:rsidRDefault="00E6550F" w:rsidP="00E6550F">
      <w:pPr>
        <w:pStyle w:val="ListParagraph"/>
        <w:numPr>
          <w:ilvl w:val="0"/>
          <w:numId w:val="1"/>
        </w:numPr>
      </w:pPr>
      <w:r>
        <w:t>Find wh</w:t>
      </w:r>
      <w:r w:rsidRPr="00E6550F">
        <w:t xml:space="preserve">at are the most prevalent chronic conditions in </w:t>
      </w:r>
      <w:r>
        <w:t>C</w:t>
      </w:r>
      <w:r w:rsidRPr="00E6550F">
        <w:t>anada</w:t>
      </w:r>
    </w:p>
    <w:p w14:paraId="438D2990" w14:textId="45895C56" w:rsidR="00E6550F" w:rsidRDefault="00E6550F" w:rsidP="00E6550F">
      <w:pPr>
        <w:pStyle w:val="ListParagraph"/>
        <w:numPr>
          <w:ilvl w:val="0"/>
          <w:numId w:val="1"/>
        </w:numPr>
      </w:pPr>
      <w:r>
        <w:t xml:space="preserve">Which conditions require </w:t>
      </w:r>
      <w:r w:rsidR="002835ED">
        <w:t>doctors’</w:t>
      </w:r>
      <w:r>
        <w:t xml:space="preserve"> appointments</w:t>
      </w:r>
      <w:r w:rsidR="00105DEF">
        <w:t xml:space="preserve"> &amp; medications</w:t>
      </w:r>
    </w:p>
    <w:p w14:paraId="17B2CD67" w14:textId="7B7B26A7" w:rsidR="00E6550F" w:rsidRDefault="00105DEF" w:rsidP="00E6550F">
      <w:pPr>
        <w:pStyle w:val="ListParagraph"/>
        <w:numPr>
          <w:ilvl w:val="0"/>
          <w:numId w:val="1"/>
        </w:numPr>
      </w:pPr>
      <w:r>
        <w:t xml:space="preserve">What are the symptoms associated with these conditions </w:t>
      </w:r>
      <w:r w:rsidR="002835ED">
        <w:t>could</w:t>
      </w:r>
      <w:r>
        <w:t xml:space="preserve"> impact the accessibility of the app.</w:t>
      </w:r>
    </w:p>
    <w:p w14:paraId="48DEB170" w14:textId="6699FDD3" w:rsidR="0025226B" w:rsidRPr="008457A2" w:rsidRDefault="0025226B" w:rsidP="00EF79B4">
      <w:pPr>
        <w:rPr>
          <w:u w:val="single"/>
        </w:rPr>
      </w:pPr>
      <w:r w:rsidRPr="008457A2">
        <w:rPr>
          <w:u w:val="single"/>
        </w:rPr>
        <w:t>Online Discussions</w:t>
      </w:r>
    </w:p>
    <w:p w14:paraId="04CFD296" w14:textId="2875CEA3" w:rsidR="0025226B" w:rsidRDefault="00EF79B4" w:rsidP="00EF79B4">
      <w:r>
        <w:t>I will observe user discussions on platforms such as Reddit. I will focus o</w:t>
      </w:r>
      <w:r w:rsidR="0025226B">
        <w:t>n</w:t>
      </w:r>
      <w:r>
        <w:t xml:space="preserve"> seeking </w:t>
      </w:r>
      <w:r w:rsidR="0025226B">
        <w:t xml:space="preserve">target </w:t>
      </w:r>
      <w:r>
        <w:t xml:space="preserve">user pains and </w:t>
      </w:r>
      <w:r w:rsidR="00673AF6">
        <w:t>motivation</w:t>
      </w:r>
      <w:r>
        <w:t xml:space="preserve"> </w:t>
      </w:r>
      <w:r w:rsidR="0025226B">
        <w:t xml:space="preserve">and how they each other advise on tackling the discussed pain points. </w:t>
      </w:r>
      <w:r w:rsidR="00CC25DE">
        <w:t>T</w:t>
      </w:r>
      <w:r w:rsidR="0025226B">
        <w:t>he</w:t>
      </w:r>
      <w:r w:rsidR="00CC25DE">
        <w:t xml:space="preserve"> primary</w:t>
      </w:r>
      <w:r w:rsidR="0025226B">
        <w:t xml:space="preserve"> </w:t>
      </w:r>
      <w:r w:rsidR="00673AF6">
        <w:t>sources</w:t>
      </w:r>
      <w:r w:rsidR="0025226B">
        <w:t xml:space="preserve"> of discussion will be subreddits communities</w:t>
      </w:r>
      <w:r w:rsidR="00E6550F">
        <w:t xml:space="preserve"> </w:t>
      </w:r>
      <w:r w:rsidR="00E6550F" w:rsidRPr="00E6550F">
        <w:t xml:space="preserve">where </w:t>
      </w:r>
      <w:r w:rsidR="00E6550F">
        <w:t>the</w:t>
      </w:r>
      <w:r w:rsidR="00E6550F" w:rsidRPr="00E6550F">
        <w:t xml:space="preserve"> target audience might be activ</w:t>
      </w:r>
      <w:r w:rsidR="00E6550F">
        <w:t>e.</w:t>
      </w:r>
    </w:p>
    <w:p w14:paraId="485B8303" w14:textId="464CD639" w:rsidR="00E6550F" w:rsidRDefault="00E6550F" w:rsidP="00EF79B4">
      <w:r>
        <w:t>Reddit</w:t>
      </w:r>
      <w:r w:rsidR="002C415A">
        <w:t xml:space="preserve"> </w:t>
      </w:r>
      <w:r w:rsidR="005A7668">
        <w:t>communities</w:t>
      </w:r>
      <w:r w:rsidR="002C415A">
        <w:t xml:space="preserve"> that I will </w:t>
      </w:r>
      <w:r w:rsidR="00411351">
        <w:t>observe to find insights about the pains and motivations of the target users</w:t>
      </w:r>
      <w:r>
        <w:t xml:space="preserve">: </w:t>
      </w:r>
    </w:p>
    <w:p w14:paraId="1E53074B" w14:textId="65DCBBAF" w:rsidR="00170860" w:rsidRDefault="00170860" w:rsidP="002C415A">
      <w:pPr>
        <w:spacing w:after="0"/>
      </w:pPr>
      <w:hyperlink r:id="rId11" w:history="1">
        <w:r w:rsidRPr="0078042D">
          <w:rPr>
            <w:rStyle w:val="Hyperlink"/>
          </w:rPr>
          <w:t>https://www.reddit.com/r/chronicpain/</w:t>
        </w:r>
      </w:hyperlink>
    </w:p>
    <w:p w14:paraId="525D5826" w14:textId="2C510795" w:rsidR="00170860" w:rsidRDefault="00170860" w:rsidP="002C415A">
      <w:pPr>
        <w:spacing w:after="0"/>
      </w:pPr>
      <w:hyperlink r:id="rId12" w:history="1">
        <w:r w:rsidRPr="0078042D">
          <w:rPr>
            <w:rStyle w:val="Hyperlink"/>
          </w:rPr>
          <w:t>https://www.reddit.com/r/chronicillness</w:t>
        </w:r>
      </w:hyperlink>
    </w:p>
    <w:p w14:paraId="51516E0C" w14:textId="2BD05C64" w:rsidR="00170860" w:rsidRDefault="00170860" w:rsidP="002C415A">
      <w:pPr>
        <w:spacing w:after="0"/>
      </w:pPr>
      <w:r w:rsidRPr="00170860">
        <w:lastRenderedPageBreak/>
        <w:t>https://www.reddit.com/r/medications</w:t>
      </w:r>
    </w:p>
    <w:p w14:paraId="0FCC71BF" w14:textId="158B5BF2" w:rsidR="00E6550F" w:rsidRDefault="001C48A1" w:rsidP="002C415A">
      <w:pPr>
        <w:spacing w:after="0"/>
      </w:pPr>
      <w:hyperlink r:id="rId13" w:history="1">
        <w:r w:rsidRPr="0078042D">
          <w:rPr>
            <w:rStyle w:val="Hyperlink"/>
          </w:rPr>
          <w:t>https://www.reddit.com/r/HeartDisease/</w:t>
        </w:r>
      </w:hyperlink>
    </w:p>
    <w:p w14:paraId="215B6B6D" w14:textId="1C7DFFD3" w:rsidR="00D270BB" w:rsidRDefault="00D270BB" w:rsidP="002C415A">
      <w:pPr>
        <w:spacing w:after="0"/>
      </w:pPr>
      <w:hyperlink r:id="rId14" w:history="1">
        <w:r w:rsidRPr="0078042D">
          <w:rPr>
            <w:rStyle w:val="Hyperlink"/>
          </w:rPr>
          <w:t>https://www.reddit.com/r/osteoporosis/</w:t>
        </w:r>
      </w:hyperlink>
    </w:p>
    <w:p w14:paraId="5A8DA55F" w14:textId="7B146E62" w:rsidR="00D270BB" w:rsidRDefault="00D270BB" w:rsidP="002C415A">
      <w:pPr>
        <w:spacing w:after="0"/>
      </w:pPr>
      <w:r w:rsidRPr="00D270BB">
        <w:t>https://www.reddit.com/r/diabetes/</w:t>
      </w:r>
    </w:p>
    <w:p w14:paraId="2F693C3C" w14:textId="77777777" w:rsidR="001C48A1" w:rsidRDefault="001C48A1" w:rsidP="00EF79B4"/>
    <w:p w14:paraId="4003E1D4" w14:textId="14FB1B98" w:rsidR="00E6550F" w:rsidRDefault="00E6550F" w:rsidP="00EF79B4">
      <w:r>
        <w:t xml:space="preserve">Research goals: </w:t>
      </w:r>
    </w:p>
    <w:p w14:paraId="0E8678DA" w14:textId="727F1B5A" w:rsidR="00E6550F" w:rsidRPr="00E6550F" w:rsidRDefault="00E6550F" w:rsidP="00E6550F">
      <w:pPr>
        <w:numPr>
          <w:ilvl w:val="0"/>
          <w:numId w:val="2"/>
        </w:numPr>
      </w:pPr>
      <w:r w:rsidRPr="00E6550F">
        <w:t xml:space="preserve">From the top </w:t>
      </w:r>
      <w:r w:rsidR="00CC25DE">
        <w:t>3</w:t>
      </w:r>
      <w:r w:rsidRPr="00E6550F">
        <w:t xml:space="preserve"> disabilities</w:t>
      </w:r>
      <w:r w:rsidR="00CC25DE">
        <w:t xml:space="preserve"> </w:t>
      </w:r>
      <w:r w:rsidR="001920C5">
        <w:t>identified</w:t>
      </w:r>
      <w:r w:rsidRPr="00E6550F">
        <w:t>,</w:t>
      </w:r>
      <w:r w:rsidR="001920C5">
        <w:t xml:space="preserve"> I seek to answer the question: </w:t>
      </w:r>
      <w:r w:rsidRPr="00E6550F">
        <w:t xml:space="preserve"> how can my app cater to </w:t>
      </w:r>
      <w:r w:rsidR="001920C5">
        <w:t xml:space="preserve">their needs </w:t>
      </w:r>
      <w:r w:rsidRPr="00E6550F">
        <w:t>accessible and useful.</w:t>
      </w:r>
    </w:p>
    <w:p w14:paraId="40237676" w14:textId="77777777" w:rsidR="00E6550F" w:rsidRDefault="00E6550F" w:rsidP="00EF79B4"/>
    <w:p w14:paraId="3E0ABCC4" w14:textId="1C1C488A" w:rsidR="008457A2" w:rsidRPr="008457A2" w:rsidRDefault="008457A2" w:rsidP="00EF79B4">
      <w:pPr>
        <w:rPr>
          <w:u w:val="single"/>
        </w:rPr>
      </w:pPr>
      <w:r w:rsidRPr="008457A2">
        <w:rPr>
          <w:u w:val="single"/>
        </w:rPr>
        <w:t>Competition and other solution reviews</w:t>
      </w:r>
    </w:p>
    <w:p w14:paraId="02FA7BA0" w14:textId="7C6F9E62" w:rsidR="00EF79B4" w:rsidRDefault="00EF79B4" w:rsidP="00EF79B4">
      <w:r>
        <w:t xml:space="preserve">I will also seek out similar app available as well as other form of solutions to track medication and </w:t>
      </w:r>
      <w:r w:rsidR="008457A2">
        <w:t>doctors’</w:t>
      </w:r>
      <w:r>
        <w:t xml:space="preserve"> appointments  and observe the user reviews to gather the pains the </w:t>
      </w:r>
      <w:r w:rsidR="008457A2">
        <w:t xml:space="preserve">common </w:t>
      </w:r>
      <w:r>
        <w:t>users complain about in the reviews.</w:t>
      </w:r>
    </w:p>
    <w:p w14:paraId="1458AFAB" w14:textId="364DB7E8" w:rsidR="00EF79B4" w:rsidRDefault="00EF79B4" w:rsidP="00EF79B4">
      <w:r>
        <w:t xml:space="preserve">I will be looking for trends in positive feedback </w:t>
      </w:r>
      <w:r w:rsidR="008457A2">
        <w:t xml:space="preserve">about features or UI details </w:t>
      </w:r>
      <w:r>
        <w:t xml:space="preserve">as well to learn what </w:t>
      </w:r>
      <w:r w:rsidR="008457A2">
        <w:t>the users find helpful</w:t>
      </w:r>
      <w:r>
        <w:t>.</w:t>
      </w:r>
    </w:p>
    <w:p w14:paraId="19B50324" w14:textId="685D3533" w:rsidR="008457A2" w:rsidRDefault="008457A2" w:rsidP="00EF79B4">
      <w:r>
        <w:t xml:space="preserve">Observing the other available solution will help to understand the gaps in the current available options. </w:t>
      </w:r>
    </w:p>
    <w:p w14:paraId="6414ACDA" w14:textId="77777777" w:rsidR="00E6550F" w:rsidRDefault="00E6550F" w:rsidP="00EF79B4"/>
    <w:p w14:paraId="6A5E077A" w14:textId="081522AA" w:rsidR="00E6550F" w:rsidRDefault="00E6550F" w:rsidP="00EF79B4">
      <w:r>
        <w:t>I will look at w</w:t>
      </w:r>
      <w:r w:rsidRPr="00E6550F">
        <w:t xml:space="preserve">ebsites like Amazon, Yelp, or Trustpilot </w:t>
      </w:r>
      <w:r>
        <w:t>where I could examine complete</w:t>
      </w:r>
      <w:r w:rsidRPr="00E6550F">
        <w:t xml:space="preserve"> reviews from users</w:t>
      </w:r>
      <w:r>
        <w:t>.</w:t>
      </w:r>
    </w:p>
    <w:p w14:paraId="44A3118D" w14:textId="77777777" w:rsidR="00EF79B4" w:rsidRPr="00EF79B4" w:rsidRDefault="00EF79B4" w:rsidP="00EF79B4"/>
    <w:p w14:paraId="263E31D7" w14:textId="68BF8982" w:rsidR="00EF79B4" w:rsidRDefault="00673AF6" w:rsidP="00EF79B4">
      <w:r>
        <w:t>Research goals :</w:t>
      </w:r>
    </w:p>
    <w:p w14:paraId="44EE7CEC" w14:textId="15B16C83" w:rsidR="001920C5" w:rsidRDefault="001920C5" w:rsidP="001920C5">
      <w:pPr>
        <w:pStyle w:val="ListParagraph"/>
        <w:numPr>
          <w:ilvl w:val="0"/>
          <w:numId w:val="3"/>
        </w:numPr>
      </w:pPr>
      <w:r>
        <w:t xml:space="preserve">Find the current solutions people are using </w:t>
      </w:r>
    </w:p>
    <w:p w14:paraId="5CEBBA09" w14:textId="2AA39DA2" w:rsidR="001920C5" w:rsidRDefault="001920C5" w:rsidP="001920C5">
      <w:pPr>
        <w:pStyle w:val="ListParagraph"/>
        <w:numPr>
          <w:ilvl w:val="0"/>
          <w:numId w:val="3"/>
        </w:numPr>
      </w:pPr>
      <w:r>
        <w:t xml:space="preserve">Find how the health companion app can </w:t>
      </w:r>
      <w:r w:rsidR="002835ED">
        <w:t>fill the gap these solutions have.</w:t>
      </w:r>
    </w:p>
    <w:p w14:paraId="317FE31B" w14:textId="77777777" w:rsidR="0025226B" w:rsidRDefault="0025226B" w:rsidP="0025226B"/>
    <w:p w14:paraId="0429DF71" w14:textId="6BE10D4A" w:rsidR="0025226B" w:rsidRDefault="0025226B" w:rsidP="008457A2">
      <w:pPr>
        <w:pStyle w:val="Heading4"/>
      </w:pPr>
      <w:r>
        <w:t xml:space="preserve">Research results: </w:t>
      </w:r>
    </w:p>
    <w:p w14:paraId="2CEA881B" w14:textId="77777777" w:rsidR="0025226B" w:rsidRDefault="0025226B" w:rsidP="0025226B"/>
    <w:p w14:paraId="1DDEE090" w14:textId="0C07416C" w:rsidR="00B173D2" w:rsidRPr="00B173D2" w:rsidRDefault="0025226B" w:rsidP="00E94364">
      <w:pPr>
        <w:rPr>
          <w:rFonts w:ascii="Aptos" w:hAnsi="Aptos" w:cs="Aptos"/>
        </w:rPr>
      </w:pPr>
      <w:r w:rsidRPr="0025226B">
        <w:rPr>
          <w:u w:val="single"/>
        </w:rPr>
        <w:t>Identifying Target User:</w:t>
      </w:r>
      <w:r>
        <w:t xml:space="preserve"> </w:t>
      </w:r>
      <w:r>
        <w:br/>
      </w:r>
      <w:r>
        <w:br/>
      </w:r>
      <w:r w:rsidR="007D171A">
        <w:t>While the</w:t>
      </w:r>
      <w:r w:rsidR="00C64980" w:rsidRPr="00C64980">
        <w:t xml:space="preserve"> </w:t>
      </w:r>
      <w:r w:rsidR="007D171A">
        <w:t>average</w:t>
      </w:r>
      <w:r w:rsidR="00C64980">
        <w:t xml:space="preserve"> age of Canadians is 41.3 years</w:t>
      </w:r>
      <w:r w:rsidR="007D171A">
        <w:t>, the growth of the number of people aged 65 and older increased by 3.4% in 2024.  “</w:t>
      </w:r>
      <w:r w:rsidR="007D171A" w:rsidRPr="007D171A">
        <w:t xml:space="preserve">According to the latest </w:t>
      </w:r>
      <w:hyperlink r:id="rId15" w:history="1">
        <w:r w:rsidR="007D171A" w:rsidRPr="007D171A">
          <w:rPr>
            <w:rStyle w:val="Hyperlink"/>
          </w:rPr>
          <w:t>population projections</w:t>
        </w:r>
      </w:hyperlink>
      <w:r w:rsidR="007D171A" w:rsidRPr="007D171A">
        <w:t xml:space="preserve"> (M1 medium-growth scenario), Canadians aged 65 and older are the group expected to increase at the fastest </w:t>
      </w:r>
      <w:r w:rsidR="007D171A" w:rsidRPr="007D171A">
        <w:lastRenderedPageBreak/>
        <w:t>pace almost every year until the projections end in 2073.</w:t>
      </w:r>
      <w:r w:rsidR="007D171A">
        <w:t>”</w:t>
      </w:r>
      <w:sdt>
        <w:sdtPr>
          <w:id w:val="1133839043"/>
          <w:citation/>
        </w:sdtPr>
        <w:sdtEndPr/>
        <w:sdtContent>
          <w:r w:rsidR="007D171A">
            <w:fldChar w:fldCharType="begin"/>
          </w:r>
          <w:r w:rsidR="007D171A">
            <w:instrText xml:space="preserve"> CITATION Canadaspopulationestimates \l 4105 </w:instrText>
          </w:r>
          <w:r w:rsidR="007D171A"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[1]</w:t>
          </w:r>
          <w:r w:rsidR="007D171A">
            <w:fldChar w:fldCharType="end"/>
          </w:r>
        </w:sdtContent>
      </w:sdt>
      <w:r w:rsidR="007D171A">
        <w:t xml:space="preserve"> . </w:t>
      </w:r>
      <w:r w:rsidR="00CB691A">
        <w:t>In a report from CPCSSN(Canadian primary care sentinel surveillance network</w:t>
      </w:r>
      <w:r w:rsidR="00B173D2">
        <w:t>)</w:t>
      </w:r>
      <w:r w:rsidR="00CB691A">
        <w:t xml:space="preserve"> where the most represented age </w:t>
      </w:r>
      <w:r w:rsidR="00B173D2">
        <w:t xml:space="preserve">group </w:t>
      </w:r>
      <w:r w:rsidR="00CB691A">
        <w:t>was 40-64 years old, the most common chronic conditions among adult</w:t>
      </w:r>
      <w:r w:rsidR="00B173D2">
        <w:t>s</w:t>
      </w:r>
      <w:r w:rsidR="00CB691A">
        <w:t xml:space="preserve"> </w:t>
      </w:r>
      <w:r w:rsidR="00B173D2">
        <w:t>are (in order of prevalence)</w:t>
      </w:r>
      <w:r w:rsidR="00CB691A">
        <w:t xml:space="preserve"> :</w:t>
      </w:r>
      <w:r w:rsidR="00CB691A" w:rsidRPr="00CB691A">
        <w:t xml:space="preserve"> Dyslipidemia</w:t>
      </w:r>
      <w:r w:rsidR="00CB691A">
        <w:t xml:space="preserve"> , Depression, Obesity, Hypertension, </w:t>
      </w:r>
      <w:r w:rsidR="00CB691A" w:rsidRPr="00CB691A">
        <w:t>Diabetes</w:t>
      </w:r>
      <w:r w:rsidR="00CB691A">
        <w:t xml:space="preserve">, </w:t>
      </w:r>
      <w:r w:rsidR="00CB691A" w:rsidRPr="00CB691A">
        <w:t>Osteoarthri</w:t>
      </w:r>
      <w:r w:rsidR="00CB691A">
        <w:rPr>
          <w:rFonts w:ascii="Aptos" w:hAnsi="Aptos" w:cs="Aptos"/>
        </w:rPr>
        <w:t xml:space="preserve">tis, </w:t>
      </w:r>
      <w:r w:rsidR="00CB691A" w:rsidRPr="00CB691A">
        <w:rPr>
          <w:rFonts w:ascii="Aptos" w:hAnsi="Aptos" w:cs="Aptos"/>
        </w:rPr>
        <w:t>Chronic Kidney Disease</w:t>
      </w:r>
      <w:r w:rsidR="00CB691A">
        <w:rPr>
          <w:rFonts w:ascii="Aptos" w:hAnsi="Aptos" w:cs="Aptos"/>
        </w:rPr>
        <w:t xml:space="preserve">, </w:t>
      </w:r>
      <w:r w:rsidR="00CB691A" w:rsidRPr="00CB691A">
        <w:rPr>
          <w:rFonts w:ascii="Aptos" w:hAnsi="Aptos" w:cs="Aptos"/>
        </w:rPr>
        <w:t>Chronic Obstruc</w:t>
      </w:r>
      <w:r w:rsidR="00B173D2">
        <w:rPr>
          <w:rFonts w:ascii="Aptos" w:hAnsi="Aptos" w:cs="Aptos"/>
        </w:rPr>
        <w:t>ti</w:t>
      </w:r>
      <w:r w:rsidR="00CB691A" w:rsidRPr="00CB691A">
        <w:rPr>
          <w:rFonts w:ascii="Aptos" w:hAnsi="Aptos" w:cs="Aptos"/>
        </w:rPr>
        <w:t>ve</w:t>
      </w:r>
      <w:r w:rsidR="00CB691A">
        <w:rPr>
          <w:rFonts w:ascii="Aptos" w:hAnsi="Aptos" w:cs="Aptos"/>
        </w:rPr>
        <w:t xml:space="preserve"> </w:t>
      </w:r>
      <w:r w:rsidR="00CB691A" w:rsidRPr="00CB691A">
        <w:rPr>
          <w:rFonts w:ascii="Aptos" w:hAnsi="Aptos" w:cs="Aptos"/>
        </w:rPr>
        <w:t>Pulmonary Disease</w:t>
      </w:r>
      <w:r w:rsidR="00CB691A">
        <w:rPr>
          <w:rFonts w:ascii="Aptos" w:hAnsi="Aptos" w:cs="Aptos"/>
        </w:rPr>
        <w:t xml:space="preserve">, Dementia, Epilepsy and </w:t>
      </w:r>
      <w:r w:rsidR="00CB691A" w:rsidRPr="00CB691A">
        <w:rPr>
          <w:rFonts w:ascii="Aptos" w:hAnsi="Aptos" w:cs="Aptos"/>
        </w:rPr>
        <w:t>Parkinson's Disease</w:t>
      </w:r>
      <w:r w:rsidR="00CB691A">
        <w:rPr>
          <w:rFonts w:ascii="Aptos" w:hAnsi="Aptos" w:cs="Aptos"/>
        </w:rPr>
        <w:t>.</w:t>
      </w:r>
      <w:r w:rsidR="00B173D2">
        <w:rPr>
          <w:rFonts w:ascii="Aptos" w:hAnsi="Aptos" w:cs="Aptos"/>
        </w:rPr>
        <w:t xml:space="preserve"> “A</w:t>
      </w:r>
      <w:r w:rsidR="00B173D2" w:rsidRPr="00B173D2">
        <w:rPr>
          <w:rFonts w:ascii="Aptos" w:hAnsi="Aptos" w:cs="Aptos"/>
        </w:rPr>
        <w:t>mongst adults,</w:t>
      </w:r>
    </w:p>
    <w:p w14:paraId="0A59C4B7" w14:textId="54DDC98D" w:rsidR="00B173D2" w:rsidRPr="00B173D2" w:rsidRDefault="00B173D2" w:rsidP="00B173D2">
      <w:pPr>
        <w:spacing w:after="0"/>
        <w:rPr>
          <w:rFonts w:ascii="Aptos" w:hAnsi="Aptos" w:cs="Aptos"/>
        </w:rPr>
      </w:pPr>
      <w:r w:rsidRPr="00B173D2">
        <w:rPr>
          <w:rFonts w:ascii="Aptos" w:hAnsi="Aptos" w:cs="Aptos"/>
        </w:rPr>
        <w:t xml:space="preserve">females have notably higher prevalence of depression, osteoarthritis, and chronic kidney </w:t>
      </w:r>
      <w:r w:rsidR="002835ED" w:rsidRPr="00B173D2">
        <w:rPr>
          <w:rFonts w:ascii="Aptos" w:hAnsi="Aptos" w:cs="Aptos"/>
        </w:rPr>
        <w:t>disease.</w:t>
      </w:r>
    </w:p>
    <w:p w14:paraId="69A9DF54" w14:textId="5E2E2260" w:rsidR="0025226B" w:rsidRDefault="00D41553" w:rsidP="00B173D2">
      <w:pPr>
        <w:spacing w:after="0"/>
        <w:rPr>
          <w:rFonts w:ascii="Aptos" w:hAnsi="Aptos" w:cs="Aptos"/>
        </w:rPr>
      </w:pPr>
      <w:r w:rsidRPr="00B173D2">
        <w:rPr>
          <w:rFonts w:ascii="Aptos" w:hAnsi="Aptos" w:cs="Aptos"/>
        </w:rPr>
        <w:t>whereas</w:t>
      </w:r>
      <w:r w:rsidR="00B173D2" w:rsidRPr="00B173D2">
        <w:rPr>
          <w:rFonts w:ascii="Aptos" w:hAnsi="Aptos" w:cs="Aptos"/>
        </w:rPr>
        <w:t xml:space="preserve"> males have notably higher prevalence of dyslipidemia, hypertension, and diabetes.</w:t>
      </w:r>
      <w:r w:rsidR="00B173D2">
        <w:rPr>
          <w:rFonts w:ascii="Aptos" w:hAnsi="Aptos" w:cs="Aptos"/>
        </w:rPr>
        <w:t>”</w:t>
      </w:r>
      <w:r w:rsidR="00CB691A">
        <w:rPr>
          <w:rFonts w:ascii="Aptos" w:hAnsi="Aptos" w:cs="Aptos"/>
        </w:rPr>
        <w:t xml:space="preserve"> </w:t>
      </w:r>
      <w:sdt>
        <w:sdtPr>
          <w:rPr>
            <w:rFonts w:ascii="Aptos" w:hAnsi="Aptos" w:cs="Aptos"/>
          </w:rPr>
          <w:id w:val="789866443"/>
          <w:citation/>
        </w:sdtPr>
        <w:sdtEndPr/>
        <w:sdtContent>
          <w:r w:rsidR="00CB691A">
            <w:rPr>
              <w:rFonts w:ascii="Aptos" w:hAnsi="Aptos" w:cs="Aptos"/>
            </w:rPr>
            <w:fldChar w:fldCharType="begin"/>
          </w:r>
          <w:r w:rsidR="00CB691A">
            <w:rPr>
              <w:rFonts w:ascii="Aptos" w:hAnsi="Aptos" w:cs="Aptos"/>
            </w:rPr>
            <w:instrText xml:space="preserve"> CITATION cpcssn \l 4105 </w:instrText>
          </w:r>
          <w:r w:rsidR="00CB691A">
            <w:rPr>
              <w:rFonts w:ascii="Aptos" w:hAnsi="Aptos" w:cs="Aptos"/>
            </w:rPr>
            <w:fldChar w:fldCharType="separate"/>
          </w:r>
          <w:r w:rsidR="002835ED" w:rsidRPr="002835ED">
            <w:rPr>
              <w:rFonts w:ascii="Aptos" w:hAnsi="Aptos" w:cs="Aptos"/>
              <w:noProof/>
            </w:rPr>
            <w:t>[2]</w:t>
          </w:r>
          <w:r w:rsidR="00CB691A">
            <w:rPr>
              <w:rFonts w:ascii="Aptos" w:hAnsi="Aptos" w:cs="Aptos"/>
            </w:rPr>
            <w:fldChar w:fldCharType="end"/>
          </w:r>
        </w:sdtContent>
      </w:sdt>
    </w:p>
    <w:p w14:paraId="190373D5" w14:textId="77777777" w:rsidR="00CB691A" w:rsidRDefault="00CB691A" w:rsidP="00CB691A"/>
    <w:p w14:paraId="04CBC994" w14:textId="594C94C8" w:rsidR="00B173D2" w:rsidRDefault="00B173D2" w:rsidP="00CB691A">
      <w:r>
        <w:t xml:space="preserve">  I will consider people suffering from cardiovascular diseases as target </w:t>
      </w:r>
      <w:r w:rsidR="00D41553">
        <w:t>users</w:t>
      </w:r>
      <w:r>
        <w:t xml:space="preserve"> since Dyslipidemia, the most prevalent chronic condition listed for the Canadian average age, is a factor of cardiovascular disease.  “</w:t>
      </w:r>
      <w:r w:rsidRPr="00B173D2">
        <w:t>Dyslipidemia can increase the risk of cardiovascular diseases, such as coronary artery disease, peripheral artery disease, stroke, and heart failure, by promoting atherosclerosis and its complications.</w:t>
      </w:r>
      <w:r>
        <w:t xml:space="preserve">” </w:t>
      </w:r>
      <w:sdt>
        <w:sdtPr>
          <w:id w:val="1565519907"/>
          <w:citation/>
        </w:sdtPr>
        <w:sdtEndPr/>
        <w:sdtContent>
          <w:r>
            <w:fldChar w:fldCharType="begin"/>
          </w:r>
          <w:r>
            <w:instrText xml:space="preserve"> CITATION Dyslipidemia \l 4105 </w:instrText>
          </w:r>
          <w:r>
            <w:fldChar w:fldCharType="separate"/>
          </w:r>
          <w:r w:rsidR="002835ED" w:rsidRPr="002835ED">
            <w:rPr>
              <w:noProof/>
            </w:rPr>
            <w:t>[3]</w:t>
          </w:r>
          <w:r>
            <w:fldChar w:fldCharType="end"/>
          </w:r>
        </w:sdtContent>
      </w:sdt>
      <w:r>
        <w:t xml:space="preserve"> </w:t>
      </w:r>
    </w:p>
    <w:p w14:paraId="3FB6AA2B" w14:textId="77777777" w:rsidR="00B173D2" w:rsidRDefault="00B173D2" w:rsidP="00CB691A"/>
    <w:p w14:paraId="604BDCFA" w14:textId="76FAF6A9" w:rsidR="00056CD0" w:rsidRPr="00C64980" w:rsidRDefault="00056CD0" w:rsidP="00CB691A">
      <w:r>
        <w:t xml:space="preserve">The most prevalent chronic diseases among Canadians of 65 </w:t>
      </w:r>
      <w:r w:rsidR="00D41553">
        <w:t>year old</w:t>
      </w:r>
      <w:r>
        <w:t xml:space="preserve"> and more are( in order or prevalence) : </w:t>
      </w:r>
      <w:r w:rsidRPr="00056CD0">
        <w:t>Hypertension</w:t>
      </w:r>
      <w:r>
        <w:t xml:space="preserve">, </w:t>
      </w:r>
      <w:r w:rsidRPr="00056CD0">
        <w:t>Periodontal disease</w:t>
      </w:r>
      <w:r>
        <w:t xml:space="preserve">, </w:t>
      </w:r>
      <w:r w:rsidRPr="00056CD0">
        <w:t>Osteoarthritis</w:t>
      </w:r>
      <w:r>
        <w:t>,</w:t>
      </w:r>
      <w:r w:rsidRPr="00056CD0">
        <w:t xml:space="preserve"> Ischemic heart disease</w:t>
      </w:r>
      <w:r>
        <w:t>,</w:t>
      </w:r>
      <w:r w:rsidRPr="00056CD0">
        <w:t xml:space="preserve"> Diabetes</w:t>
      </w:r>
      <w:r>
        <w:t>,</w:t>
      </w:r>
      <w:r w:rsidRPr="00056CD0">
        <w:t xml:space="preserve"> Osteoporosis</w:t>
      </w:r>
      <w:r>
        <w:t>,</w:t>
      </w:r>
      <w:r w:rsidRPr="00056CD0">
        <w:t xml:space="preserve"> Cancer</w:t>
      </w:r>
      <w:r>
        <w:t>,</w:t>
      </w:r>
      <w:r w:rsidRPr="00056CD0">
        <w:t xml:space="preserve"> Chronic obstructive pulmonary disease (COPD)</w:t>
      </w:r>
      <w:r>
        <w:t xml:space="preserve"> , </w:t>
      </w:r>
      <w:r w:rsidRPr="00056CD0">
        <w:t>Asthma</w:t>
      </w:r>
      <w:r>
        <w:t xml:space="preserve"> and </w:t>
      </w:r>
      <w:r w:rsidRPr="00056CD0">
        <w:t>Mood &amp; anxiety disorders</w:t>
      </w:r>
      <w:r>
        <w:t>.</w:t>
      </w:r>
      <w:sdt>
        <w:sdtPr>
          <w:id w:val="621650603"/>
          <w:citation/>
        </w:sdtPr>
        <w:sdtEndPr/>
        <w:sdtContent>
          <w:r>
            <w:fldChar w:fldCharType="begin"/>
          </w:r>
          <w:r>
            <w:instrText xml:space="preserve"> CITATION chronicdiseases65 \l 4105 </w:instrText>
          </w:r>
          <w:r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[4]</w:t>
          </w:r>
          <w:r>
            <w:fldChar w:fldCharType="end"/>
          </w:r>
        </w:sdtContent>
      </w:sdt>
    </w:p>
    <w:p w14:paraId="51492CE6" w14:textId="39B7139D" w:rsidR="00056CD0" w:rsidRPr="00056CD0" w:rsidRDefault="00056CD0" w:rsidP="0025226B">
      <w:r>
        <w:t xml:space="preserve">To analyse the symptoms and challenges faces by people suffering from chronic diseases, I will focus on the three most prevalent and the diseases that are common to the two groups: </w:t>
      </w:r>
      <w:r w:rsidRPr="00B173D2">
        <w:t>cardiovascular disease</w:t>
      </w:r>
      <w:r>
        <w:t xml:space="preserve"> , d</w:t>
      </w:r>
      <w:r w:rsidRPr="00CB691A">
        <w:t>iabetes</w:t>
      </w:r>
      <w:r>
        <w:t xml:space="preserve"> and </w:t>
      </w:r>
      <w:r w:rsidRPr="00056CD0">
        <w:t>Osteoporosi</w:t>
      </w:r>
      <w:r>
        <w:t xml:space="preserve">s. </w:t>
      </w:r>
    </w:p>
    <w:p w14:paraId="73D17520" w14:textId="77777777" w:rsidR="00E94364" w:rsidRDefault="00E94364" w:rsidP="0025226B"/>
    <w:p w14:paraId="56AF63A4" w14:textId="249EF9CE" w:rsidR="00E94364" w:rsidRDefault="00E94364" w:rsidP="0025226B">
      <w:r>
        <w:t xml:space="preserve">Another target user that I have found are caregivers. </w:t>
      </w:r>
      <w:r w:rsidR="004A0BAA" w:rsidRPr="004A0BAA">
        <w:t xml:space="preserve">One in five adults will become a caregiver at some point in their lives, and caregivers themselves can become patients if the stress of caregiving takes a toll on their well-being </w:t>
      </w:r>
      <w:r w:rsidR="004A0BAA">
        <w:t xml:space="preserve">. </w:t>
      </w:r>
      <w:r w:rsidR="004A0BAA" w:rsidRPr="004A0BAA">
        <w:t xml:space="preserve">Caregivers often carry a mental load and have a significant amount of work to do in order to keep their family members healthy. </w:t>
      </w:r>
      <w:r w:rsidR="004A0BAA">
        <w:t xml:space="preserve">One of the </w:t>
      </w:r>
      <w:r w:rsidR="007B1D18">
        <w:t>objectives</w:t>
      </w:r>
      <w:r w:rsidR="004A0BAA">
        <w:t xml:space="preserve"> of the</w:t>
      </w:r>
      <w:r w:rsidR="004A0BAA" w:rsidRPr="004A0BAA">
        <w:t xml:space="preserve"> companion app </w:t>
      </w:r>
      <w:r w:rsidR="004A0BAA">
        <w:t>is</w:t>
      </w:r>
      <w:r w:rsidR="004A0BAA" w:rsidRPr="004A0BAA">
        <w:t xml:space="preserve"> help </w:t>
      </w:r>
      <w:r w:rsidR="004A0BAA">
        <w:t>alleviate a part of</w:t>
      </w:r>
      <w:r w:rsidR="004A0BAA" w:rsidRPr="004A0BAA">
        <w:t xml:space="preserve"> this burden.</w:t>
      </w:r>
      <w:sdt>
        <w:sdtPr>
          <w:id w:val="-599948543"/>
          <w:citation/>
        </w:sdtPr>
        <w:sdtEndPr/>
        <w:sdtContent>
          <w:r w:rsidR="004A0BAA">
            <w:fldChar w:fldCharType="begin"/>
          </w:r>
          <w:r w:rsidR="004A0BAA">
            <w:instrText xml:space="preserve"> CITATION caregivers \l 4105 </w:instrText>
          </w:r>
          <w:r w:rsidR="004A0BAA"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[5]</w:t>
          </w:r>
          <w:r w:rsidR="004A0BAA">
            <w:fldChar w:fldCharType="end"/>
          </w:r>
        </w:sdtContent>
      </w:sdt>
    </w:p>
    <w:p w14:paraId="2178BC29" w14:textId="77777777" w:rsidR="00C80E70" w:rsidRDefault="00C80E70" w:rsidP="0025226B"/>
    <w:p w14:paraId="2C4BB8BC" w14:textId="5EED7FC8" w:rsidR="004A0BAA" w:rsidRDefault="004A0BAA" w:rsidP="004A0BAA">
      <w:r>
        <w:t xml:space="preserve">Making the app accessible to the target users: </w:t>
      </w:r>
    </w:p>
    <w:p w14:paraId="2E639F40" w14:textId="35A49B7E" w:rsidR="00AE0DA5" w:rsidRDefault="00357CDE" w:rsidP="00357CDE">
      <w:r w:rsidRPr="00056CD0">
        <w:t xml:space="preserve">People </w:t>
      </w:r>
      <w:r>
        <w:t xml:space="preserve">who live with cardiovascular disease and diabetes do have to take a set of daily medication that could be hard to manage daily. </w:t>
      </w:r>
      <w:sdt>
        <w:sdtPr>
          <w:id w:val="-35981862"/>
          <w:citation/>
        </w:sdtPr>
        <w:sdtEndPr/>
        <w:sdtContent>
          <w:r>
            <w:fldChar w:fldCharType="begin"/>
          </w:r>
          <w:r>
            <w:instrText xml:space="preserve"> CITATION cardiovascular \l 4105 </w:instrText>
          </w:r>
          <w:r>
            <w:fldChar w:fldCharType="separate"/>
          </w:r>
          <w:r w:rsidR="002835ED" w:rsidRPr="002835ED">
            <w:rPr>
              <w:noProof/>
            </w:rPr>
            <w:t>[6]</w:t>
          </w:r>
          <w:r>
            <w:fldChar w:fldCharType="end"/>
          </w:r>
        </w:sdtContent>
      </w:sdt>
      <w:r>
        <w:t xml:space="preserve">  </w:t>
      </w:r>
      <w:r w:rsidRPr="00065350">
        <w:t>The health companion app could be helpful in managing these various medications. It is essential that the app is easy to use on a daily basis, as individuals with heart disease</w:t>
      </w:r>
      <w:r>
        <w:t xml:space="preserve"> and diabetes</w:t>
      </w:r>
      <w:r w:rsidRPr="00065350">
        <w:t xml:space="preserve"> often experience significant fatigue.</w:t>
      </w:r>
      <w:r>
        <w:t xml:space="preserve"> </w:t>
      </w:r>
      <w:sdt>
        <w:sdtPr>
          <w:id w:val="-1267839262"/>
          <w:citation/>
        </w:sdtPr>
        <w:sdtEndPr/>
        <w:sdtContent>
          <w:r>
            <w:fldChar w:fldCharType="begin"/>
          </w:r>
          <w:r>
            <w:instrText xml:space="preserve"> CITATION fatigued \l 4105 </w:instrText>
          </w:r>
          <w:r>
            <w:fldChar w:fldCharType="separate"/>
          </w:r>
          <w:r w:rsidR="002835ED" w:rsidRPr="002835ED">
            <w:rPr>
              <w:noProof/>
            </w:rPr>
            <w:t>[7]</w:t>
          </w:r>
          <w:r>
            <w:fldChar w:fldCharType="end"/>
          </w:r>
        </w:sdtContent>
      </w:sdt>
      <w:r>
        <w:t xml:space="preserve"> </w:t>
      </w:r>
      <w:sdt>
        <w:sdtPr>
          <w:id w:val="-1379864342"/>
          <w:citation/>
        </w:sdtPr>
        <w:sdtEndPr/>
        <w:sdtContent>
          <w:r>
            <w:fldChar w:fldCharType="begin"/>
          </w:r>
          <w:r>
            <w:instrText xml:space="preserve"> CITATION Dia \l 4105 </w:instrText>
          </w:r>
          <w:r>
            <w:fldChar w:fldCharType="separate"/>
          </w:r>
          <w:r w:rsidR="002835ED" w:rsidRPr="002835ED">
            <w:rPr>
              <w:noProof/>
            </w:rPr>
            <w:t>[8]</w:t>
          </w:r>
          <w:r>
            <w:fldChar w:fldCharType="end"/>
          </w:r>
        </w:sdtContent>
      </w:sdt>
      <w:r>
        <w:t xml:space="preserve"> </w:t>
      </w:r>
      <w:r w:rsidR="006F53CF">
        <w:t>The app must be intuitive. Logging appointments or medication must be fast.</w:t>
      </w:r>
      <w:r w:rsidR="00826D6E">
        <w:t xml:space="preserve"> </w:t>
      </w:r>
      <w:r w:rsidRPr="00065350">
        <w:t>Individuals with osteoporosis also need to take medications and supplements, for which they would require reminders</w:t>
      </w:r>
      <w:r>
        <w:t>.</w:t>
      </w:r>
      <w:sdt>
        <w:sdtPr>
          <w:id w:val="-1489712925"/>
          <w:citation/>
        </w:sdtPr>
        <w:sdtEndPr/>
        <w:sdtContent>
          <w:r>
            <w:fldChar w:fldCharType="begin"/>
          </w:r>
          <w:r>
            <w:instrText xml:space="preserve"> CITATION osteoporosis \l 4105 </w:instrText>
          </w:r>
          <w:r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</w:p>
    <w:p w14:paraId="3D3400FB" w14:textId="7ECF3333" w:rsidR="00357CDE" w:rsidRDefault="00357CDE" w:rsidP="00357CDE">
      <w:r>
        <w:lastRenderedPageBreak/>
        <w:t>Osteo</w:t>
      </w:r>
      <w:r w:rsidR="00AE0DA5">
        <w:t xml:space="preserve">porosis is often associated with joint stiffness and pain from the result of fractures or </w:t>
      </w:r>
      <w:r w:rsidR="000D6DF3">
        <w:t xml:space="preserve">from </w:t>
      </w:r>
      <w:r w:rsidR="007B1D18">
        <w:t>Rheumatoid</w:t>
      </w:r>
      <w:r w:rsidR="000D6DF3">
        <w:t xml:space="preserve"> arthritis , which is often a leading cause of osteoporosis.</w:t>
      </w:r>
      <w:sdt>
        <w:sdtPr>
          <w:id w:val="852455666"/>
          <w:citation/>
        </w:sdtPr>
        <w:sdtEndPr/>
        <w:sdtContent>
          <w:r w:rsidR="00744984">
            <w:fldChar w:fldCharType="begin"/>
          </w:r>
          <w:r w:rsidR="00744984">
            <w:instrText xml:space="preserve"> CITATION osteoporosis \l 4105 </w:instrText>
          </w:r>
          <w:r w:rsidR="00744984"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[9]</w:t>
          </w:r>
          <w:r w:rsidR="00744984">
            <w:fldChar w:fldCharType="end"/>
          </w:r>
        </w:sdtContent>
      </w:sdt>
      <w:sdt>
        <w:sdtPr>
          <w:id w:val="-1762902319"/>
          <w:citation/>
        </w:sdtPr>
        <w:sdtEndPr/>
        <w:sdtContent>
          <w:r w:rsidR="00744984">
            <w:fldChar w:fldCharType="begin"/>
          </w:r>
          <w:r w:rsidR="00744984">
            <w:instrText xml:space="preserve"> CITATION RA \l 4105 </w:instrText>
          </w:r>
          <w:r w:rsidR="00744984"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[10]</w:t>
          </w:r>
          <w:r w:rsidR="00744984">
            <w:fldChar w:fldCharType="end"/>
          </w:r>
        </w:sdtContent>
      </w:sdt>
      <w:r w:rsidR="00744984">
        <w:t xml:space="preserve">. Joint pain and Stiffness can cause problems when interacting with a UI that has small buttons. </w:t>
      </w:r>
    </w:p>
    <w:p w14:paraId="7D8F6073" w14:textId="011FC55A" w:rsidR="006F53CF" w:rsidRDefault="00453F25" w:rsidP="006F53CF">
      <w:r>
        <w:t>People who live with diabetes can suffer from b</w:t>
      </w:r>
      <w:r w:rsidR="00744984">
        <w:t>lurry vision</w:t>
      </w:r>
      <w:sdt>
        <w:sdtPr>
          <w:id w:val="471563443"/>
          <w:citation/>
        </w:sdtPr>
        <w:sdtEndPr/>
        <w:sdtContent>
          <w:r w:rsidR="00744984">
            <w:fldChar w:fldCharType="begin"/>
          </w:r>
          <w:r w:rsidR="00744984">
            <w:instrText xml:space="preserve"> CITATION vision \l 4105 </w:instrText>
          </w:r>
          <w:r w:rsidR="00744984"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[11]</w:t>
          </w:r>
          <w:r w:rsidR="00744984">
            <w:fldChar w:fldCharType="end"/>
          </w:r>
        </w:sdtContent>
      </w:sdt>
      <w:r w:rsidR="00744984">
        <w:t xml:space="preserve"> </w:t>
      </w:r>
      <w:r>
        <w:t>Which c</w:t>
      </w:r>
      <w:r w:rsidR="00744984">
        <w:t>an cause text and buttons to be hard to see</w:t>
      </w:r>
      <w:r>
        <w:t xml:space="preserve"> and interact with. </w:t>
      </w:r>
      <w:r w:rsidR="006F53CF">
        <w:t xml:space="preserve">They may also struggle with </w:t>
      </w:r>
      <w:r w:rsidR="006F53CF" w:rsidRPr="00314075">
        <w:t>Neuropathy</w:t>
      </w:r>
      <w:sdt>
        <w:sdtPr>
          <w:id w:val="1210223161"/>
          <w:citation/>
        </w:sdtPr>
        <w:sdtEndPr/>
        <w:sdtContent>
          <w:r w:rsidR="006F53CF">
            <w:fldChar w:fldCharType="begin"/>
          </w:r>
          <w:r w:rsidR="006F53CF">
            <w:instrText xml:space="preserve"> CITATION neuropathy \l 4105 </w:instrText>
          </w:r>
          <w:r w:rsidR="006F53CF">
            <w:fldChar w:fldCharType="separate"/>
          </w:r>
          <w:r w:rsidR="002835ED">
            <w:rPr>
              <w:noProof/>
            </w:rPr>
            <w:t xml:space="preserve"> </w:t>
          </w:r>
          <w:r w:rsidR="002835ED" w:rsidRPr="002835ED">
            <w:rPr>
              <w:noProof/>
            </w:rPr>
            <w:t>[12]</w:t>
          </w:r>
          <w:r w:rsidR="006F53CF">
            <w:fldChar w:fldCharType="end"/>
          </w:r>
        </w:sdtContent>
      </w:sdt>
      <w:r w:rsidR="006F53CF">
        <w:t xml:space="preserve"> which causes numbness of the hands and fingers makes smaller buttons hard to interact with.</w:t>
      </w:r>
    </w:p>
    <w:p w14:paraId="48D8478C" w14:textId="007420C7" w:rsidR="00357CDE" w:rsidRDefault="00357CDE" w:rsidP="00744984"/>
    <w:tbl>
      <w:tblPr>
        <w:tblpPr w:leftFromText="180" w:rightFromText="180" w:vertAnchor="text" w:horzAnchor="margin" w:tblpY="40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98"/>
        <w:gridCol w:w="2435"/>
        <w:gridCol w:w="3747"/>
      </w:tblGrid>
      <w:tr w:rsidR="00FE05B7" w:rsidRPr="00E6550F" w14:paraId="66A7F04B" w14:textId="77777777" w:rsidTr="00AA6900">
        <w:trPr>
          <w:trHeight w:val="446"/>
        </w:trPr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C1B77" w14:textId="7F7D2B67" w:rsidR="00FE05B7" w:rsidRPr="00E6550F" w:rsidRDefault="00FE05B7" w:rsidP="00AA6900">
            <w:r>
              <w:t>Chronic condition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6583A" w14:textId="2F4112B3" w:rsidR="00FE05B7" w:rsidRPr="00E6550F" w:rsidRDefault="00FE05B7" w:rsidP="00AA6900">
            <w:r>
              <w:t>Pains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3AB86" w14:textId="77777777" w:rsidR="00FE05B7" w:rsidRPr="00E6550F" w:rsidRDefault="00FE05B7" w:rsidP="00AA6900">
            <w:r w:rsidRPr="00E6550F">
              <w:t>Solution</w:t>
            </w:r>
          </w:p>
        </w:tc>
      </w:tr>
      <w:tr w:rsidR="00FE05B7" w:rsidRPr="00E6550F" w14:paraId="5F0FC15F" w14:textId="77777777" w:rsidTr="00AA6900">
        <w:trPr>
          <w:trHeight w:val="446"/>
        </w:trPr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A6B6D" w14:textId="0B67C85E" w:rsidR="00FE05B7" w:rsidRPr="00E6550F" w:rsidRDefault="00FE05B7" w:rsidP="00AA6900">
            <w:r w:rsidRPr="00E6550F">
              <w:t> </w:t>
            </w:r>
            <w:r>
              <w:t>Heart disease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809F1" w14:textId="2AE1CE30" w:rsidR="00FE05B7" w:rsidRPr="00E6550F" w:rsidRDefault="00C0692E" w:rsidP="00AA6900">
            <w:r>
              <w:t xml:space="preserve">Fatigue 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02997" w14:textId="24C197FD" w:rsidR="00FE05B7" w:rsidRDefault="00535634" w:rsidP="007A3702">
            <w:pPr>
              <w:pStyle w:val="ListParagraph"/>
              <w:numPr>
                <w:ilvl w:val="0"/>
                <w:numId w:val="5"/>
              </w:numPr>
            </w:pPr>
            <w:r>
              <w:t>Simple Interface</w:t>
            </w:r>
            <w:r w:rsidR="007B1D18">
              <w:t>.</w:t>
            </w:r>
          </w:p>
          <w:p w14:paraId="17EC250E" w14:textId="77777777" w:rsidR="007B1D18" w:rsidRDefault="007B1D18" w:rsidP="007A3702">
            <w:pPr>
              <w:pStyle w:val="ListParagraph"/>
              <w:numPr>
                <w:ilvl w:val="0"/>
                <w:numId w:val="5"/>
              </w:numPr>
            </w:pPr>
            <w:r>
              <w:t>Linear layout.</w:t>
            </w:r>
          </w:p>
          <w:p w14:paraId="7C62381E" w14:textId="29191E5F" w:rsidR="007A3702" w:rsidRPr="00E6550F" w:rsidRDefault="007A3702" w:rsidP="007A3702">
            <w:pPr>
              <w:pStyle w:val="ListParagraph"/>
              <w:numPr>
                <w:ilvl w:val="0"/>
                <w:numId w:val="5"/>
              </w:numPr>
            </w:pPr>
            <w:r>
              <w:t>Navigation with limited steps</w:t>
            </w:r>
          </w:p>
        </w:tc>
      </w:tr>
      <w:tr w:rsidR="00FE05B7" w:rsidRPr="00E6550F" w14:paraId="7D26B81D" w14:textId="77777777" w:rsidTr="00FE05B7">
        <w:trPr>
          <w:trHeight w:val="446"/>
        </w:trPr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A37B1" w14:textId="096D4F69" w:rsidR="00FE05B7" w:rsidRPr="00E6550F" w:rsidRDefault="00FE05B7" w:rsidP="00AA6900">
            <w:r w:rsidRPr="00E6550F">
              <w:t> </w:t>
            </w:r>
            <w:r w:rsidR="00C0692E">
              <w:t>Diabetes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7AA00" w14:textId="35464A94" w:rsidR="00FE05B7" w:rsidRDefault="00314075" w:rsidP="006F53CF">
            <w:r w:rsidRPr="00314075">
              <w:t>Neuropathy</w:t>
            </w:r>
          </w:p>
          <w:p w14:paraId="3DB78DDE" w14:textId="0A5C964E" w:rsidR="00BD2B65" w:rsidRPr="00E6550F" w:rsidRDefault="00BD2B65" w:rsidP="006F53CF">
            <w:r>
              <w:t>Blurry vision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B997B" w14:textId="404A294A" w:rsidR="00FE05B7" w:rsidRDefault="00E42553" w:rsidP="007A3702">
            <w:pPr>
              <w:pStyle w:val="ListParagraph"/>
              <w:numPr>
                <w:ilvl w:val="0"/>
                <w:numId w:val="5"/>
              </w:numPr>
            </w:pPr>
            <w:r>
              <w:t xml:space="preserve">Large buttons and text. </w:t>
            </w:r>
          </w:p>
          <w:p w14:paraId="0068B81D" w14:textId="77777777" w:rsidR="000E138B" w:rsidRDefault="0097371D" w:rsidP="007A3702">
            <w:pPr>
              <w:pStyle w:val="ListParagraph"/>
              <w:numPr>
                <w:ilvl w:val="0"/>
                <w:numId w:val="5"/>
              </w:numPr>
            </w:pPr>
            <w:r>
              <w:t>Use combination</w:t>
            </w:r>
            <w:r w:rsidR="007B1D18">
              <w:t xml:space="preserve"> of color and shapes for buttons.</w:t>
            </w:r>
          </w:p>
          <w:p w14:paraId="112B39BB" w14:textId="77777777" w:rsidR="007A3702" w:rsidRDefault="007A3702" w:rsidP="007A3702">
            <w:pPr>
              <w:pStyle w:val="ListParagraph"/>
              <w:numPr>
                <w:ilvl w:val="0"/>
                <w:numId w:val="5"/>
              </w:numPr>
            </w:pPr>
            <w:r>
              <w:t>High contrast UI</w:t>
            </w:r>
          </w:p>
          <w:p w14:paraId="45CA4E32" w14:textId="1E85B25B" w:rsidR="007A3702" w:rsidRPr="00E6550F" w:rsidRDefault="000D3AC0" w:rsidP="007A3702">
            <w:pPr>
              <w:pStyle w:val="ListParagraph"/>
              <w:numPr>
                <w:ilvl w:val="0"/>
                <w:numId w:val="5"/>
              </w:numPr>
            </w:pPr>
            <w:r>
              <w:t>Different color family groups on components close to each other</w:t>
            </w:r>
          </w:p>
        </w:tc>
      </w:tr>
      <w:tr w:rsidR="00FE05B7" w:rsidRPr="00E6550F" w14:paraId="22A2C139" w14:textId="77777777" w:rsidTr="00AA6900">
        <w:trPr>
          <w:trHeight w:val="446"/>
        </w:trPr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23C93" w14:textId="57DAE9E8" w:rsidR="00FE05B7" w:rsidRPr="00E6550F" w:rsidRDefault="00FE05B7" w:rsidP="00AA6900">
            <w:r w:rsidRPr="00E6550F">
              <w:t> </w:t>
            </w:r>
            <w:r w:rsidR="00C0692E">
              <w:t>Osteoporosis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ABFFA" w14:textId="4FB393F9" w:rsidR="00FE05B7" w:rsidRPr="00E6550F" w:rsidRDefault="00171EB7" w:rsidP="00744984">
            <w:r>
              <w:t xml:space="preserve">Joint pain </w:t>
            </w:r>
            <w:r w:rsidR="00744984">
              <w:t xml:space="preserve"> &amp; Stiffness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21D3C" w14:textId="77777777" w:rsidR="000D3AC0" w:rsidRDefault="00E42553" w:rsidP="000D3AC0">
            <w:pPr>
              <w:pStyle w:val="ListParagraph"/>
              <w:numPr>
                <w:ilvl w:val="0"/>
                <w:numId w:val="6"/>
              </w:numPr>
            </w:pPr>
            <w:r>
              <w:t>Large buttons.</w:t>
            </w:r>
          </w:p>
          <w:p w14:paraId="33F394DD" w14:textId="7F88722A" w:rsidR="00FE05B7" w:rsidRPr="00E6550F" w:rsidRDefault="00E42553" w:rsidP="000D3AC0">
            <w:pPr>
              <w:pStyle w:val="ListParagraph"/>
              <w:numPr>
                <w:ilvl w:val="0"/>
                <w:numId w:val="6"/>
              </w:numPr>
            </w:pPr>
            <w:r>
              <w:t xml:space="preserve"> Simple gestures.</w:t>
            </w:r>
          </w:p>
        </w:tc>
      </w:tr>
      <w:tr w:rsidR="00C0692E" w:rsidRPr="00E6550F" w14:paraId="1D445DDE" w14:textId="77777777" w:rsidTr="00AA6900">
        <w:trPr>
          <w:trHeight w:val="446"/>
        </w:trPr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2800F" w14:textId="5E79ABB7" w:rsidR="00C0692E" w:rsidRPr="00E6550F" w:rsidRDefault="00C0692E" w:rsidP="00AA6900">
            <w:r>
              <w:t>Caregivers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77877" w14:textId="296FA85A" w:rsidR="00C0692E" w:rsidRPr="00E6550F" w:rsidRDefault="006F53CF" w:rsidP="00AA6900">
            <w:r>
              <w:t>Fatigue</w:t>
            </w:r>
            <w:r w:rsidR="00C0692E">
              <w:t xml:space="preserve"> 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05E6" w14:textId="77777777" w:rsidR="000D3AC0" w:rsidRDefault="00535634" w:rsidP="000D3AC0">
            <w:pPr>
              <w:pStyle w:val="ListParagraph"/>
              <w:numPr>
                <w:ilvl w:val="0"/>
                <w:numId w:val="7"/>
              </w:numPr>
            </w:pPr>
            <w:r>
              <w:t>Simple Interface.</w:t>
            </w:r>
          </w:p>
          <w:p w14:paraId="1D0B5CE8" w14:textId="12095FBE" w:rsidR="00C0692E" w:rsidRDefault="00535634" w:rsidP="000D3AC0">
            <w:pPr>
              <w:pStyle w:val="ListParagraph"/>
              <w:numPr>
                <w:ilvl w:val="0"/>
                <w:numId w:val="7"/>
              </w:numPr>
            </w:pPr>
            <w:r>
              <w:t>Intuitive Setup.</w:t>
            </w:r>
          </w:p>
          <w:p w14:paraId="08757634" w14:textId="1B193BAE" w:rsidR="000D3AC0" w:rsidRPr="00E6550F" w:rsidRDefault="000D3AC0" w:rsidP="000D3AC0">
            <w:pPr>
              <w:pStyle w:val="ListParagraph"/>
              <w:numPr>
                <w:ilvl w:val="0"/>
                <w:numId w:val="7"/>
              </w:numPr>
            </w:pPr>
            <w:r>
              <w:t>Limited steps for navigation</w:t>
            </w:r>
          </w:p>
        </w:tc>
      </w:tr>
    </w:tbl>
    <w:p w14:paraId="42A82D40" w14:textId="77777777" w:rsidR="00E94364" w:rsidRDefault="00E94364" w:rsidP="0025226B"/>
    <w:p w14:paraId="2D3D1BF6" w14:textId="77777777" w:rsidR="00677834" w:rsidRDefault="00677834" w:rsidP="00677834">
      <w:pPr>
        <w:rPr>
          <w:u w:val="single"/>
        </w:rPr>
      </w:pPr>
    </w:p>
    <w:p w14:paraId="5543CE51" w14:textId="0C552F72" w:rsidR="00806345" w:rsidRPr="004839D2" w:rsidRDefault="004839D2" w:rsidP="00677834">
      <w:r w:rsidRPr="004839D2">
        <w:t>This article gives advise on how people with low vision see color and how to use color contrast to help people with low vision navigate their space.</w:t>
      </w:r>
      <w:r>
        <w:t xml:space="preserve"> The advises will be followed when </w:t>
      </w:r>
      <w:r w:rsidR="00B1692D">
        <w:t>designing</w:t>
      </w:r>
      <w:r>
        <w:t xml:space="preserve"> the UI of the application. </w:t>
      </w:r>
      <w:sdt>
        <w:sdtPr>
          <w:id w:val="-1657143363"/>
          <w:citation/>
        </w:sdtPr>
        <w:sdtEndPr/>
        <w:sdtContent>
          <w:r w:rsidR="00B1692D">
            <w:fldChar w:fldCharType="begin"/>
          </w:r>
          <w:r w:rsidR="00B1692D">
            <w:instrText xml:space="preserve"> CITATION lowvisionui \l 4105 </w:instrText>
          </w:r>
          <w:r w:rsidR="00B1692D">
            <w:fldChar w:fldCharType="separate"/>
          </w:r>
          <w:r w:rsidR="002835ED" w:rsidRPr="002835ED">
            <w:rPr>
              <w:noProof/>
            </w:rPr>
            <w:t>[13]</w:t>
          </w:r>
          <w:r w:rsidR="00B1692D">
            <w:fldChar w:fldCharType="end"/>
          </w:r>
        </w:sdtContent>
      </w:sdt>
      <w:r w:rsidR="00B1692D">
        <w:t xml:space="preserve">  </w:t>
      </w:r>
      <w:r w:rsidR="00D7205A">
        <w:t xml:space="preserve">Only one color of the family of Navy blue, brown and Black will be next to each other. The same follows for </w:t>
      </w:r>
      <w:r w:rsidR="00E82C18">
        <w:t>the famil</w:t>
      </w:r>
      <w:r w:rsidR="00113EBF">
        <w:t xml:space="preserve">y </w:t>
      </w:r>
      <w:r w:rsidR="00D7205A">
        <w:t xml:space="preserve">Blue, green and purple and the family </w:t>
      </w:r>
      <w:r w:rsidR="00D41553">
        <w:t>pink, yellow</w:t>
      </w:r>
      <w:r w:rsidR="00D7205A">
        <w:t xml:space="preserve"> and pale green.  </w:t>
      </w:r>
    </w:p>
    <w:p w14:paraId="7EA5A27A" w14:textId="5BF6FC62" w:rsidR="00677834" w:rsidRPr="008457A2" w:rsidRDefault="00677834" w:rsidP="00677834">
      <w:pPr>
        <w:rPr>
          <w:u w:val="single"/>
        </w:rPr>
      </w:pPr>
      <w:r>
        <w:rPr>
          <w:u w:val="single"/>
        </w:rPr>
        <w:lastRenderedPageBreak/>
        <w:br/>
      </w:r>
      <w:r w:rsidRPr="008457A2">
        <w:rPr>
          <w:u w:val="single"/>
        </w:rPr>
        <w:t>Online Discussions</w:t>
      </w:r>
    </w:p>
    <w:p w14:paraId="7F28B7F5" w14:textId="37B701D3" w:rsidR="0025226B" w:rsidRPr="00677834" w:rsidRDefault="0025226B" w:rsidP="0025226B">
      <w:r w:rsidRPr="00677834">
        <w:t>Motivations</w:t>
      </w:r>
      <w:r w:rsidR="00432673">
        <w:t xml:space="preserve"> &amp; Pains</w:t>
      </w:r>
      <w:r w:rsidRPr="00677834">
        <w:t>:</w:t>
      </w:r>
    </w:p>
    <w:p w14:paraId="5BD7BAA6" w14:textId="08B87321" w:rsidR="0025226B" w:rsidRDefault="001141D7" w:rsidP="0025226B">
      <w:r w:rsidRPr="001141D7">
        <w:t xml:space="preserve">People who live with chronic disease </w:t>
      </w:r>
      <w:r w:rsidR="0095497E">
        <w:t xml:space="preserve">often are more prone to develop depression and anxiety </w:t>
      </w:r>
      <w:sdt>
        <w:sdtPr>
          <w:id w:val="1172752992"/>
          <w:citation/>
        </w:sdtPr>
        <w:sdtEndPr/>
        <w:sdtContent>
          <w:r w:rsidR="0095497E">
            <w:fldChar w:fldCharType="begin"/>
          </w:r>
          <w:r w:rsidR="0095497E">
            <w:instrText xml:space="preserve"> CITATION depression \l 4105 </w:instrText>
          </w:r>
          <w:r w:rsidR="0095497E">
            <w:fldChar w:fldCharType="separate"/>
          </w:r>
          <w:r w:rsidR="002835ED" w:rsidRPr="002835ED">
            <w:rPr>
              <w:noProof/>
            </w:rPr>
            <w:t>[14]</w:t>
          </w:r>
          <w:r w:rsidR="0095497E">
            <w:fldChar w:fldCharType="end"/>
          </w:r>
        </w:sdtContent>
      </w:sdt>
      <w:r w:rsidR="0095497E">
        <w:t xml:space="preserve">. The </w:t>
      </w:r>
      <w:r w:rsidR="00BE189E">
        <w:t>health professionals can also have access to a report on the mood of the users</w:t>
      </w:r>
      <w:r w:rsidR="00C018A4">
        <w:t>, letting them take a more holistic approach to their health</w:t>
      </w:r>
      <w:r w:rsidR="00B809A2">
        <w:t xml:space="preserve"> care.</w:t>
      </w:r>
      <w:r w:rsidR="00C018A4">
        <w:t xml:space="preserve"> </w:t>
      </w:r>
      <w:r w:rsidR="00BE189E">
        <w:t xml:space="preserve"> </w:t>
      </w:r>
    </w:p>
    <w:p w14:paraId="359D149C" w14:textId="79A76F06" w:rsidR="00B809A2" w:rsidRPr="001141D7" w:rsidRDefault="006E0F94" w:rsidP="0025226B">
      <w:r>
        <w:t xml:space="preserve">People living with chronic illness have expressed </w:t>
      </w:r>
      <w:r w:rsidR="001E016C">
        <w:t xml:space="preserve">the desire </w:t>
      </w:r>
      <w:r w:rsidR="00E25BF7">
        <w:t xml:space="preserve">to feel in charge even if they are suffering from something they cannot </w:t>
      </w:r>
      <w:r w:rsidR="00D41553">
        <w:t>control and</w:t>
      </w:r>
      <w:r w:rsidR="00CF65ED">
        <w:t xml:space="preserve"> not feel like a burden</w:t>
      </w:r>
      <w:r w:rsidR="00E25BF7">
        <w:t xml:space="preserve">.  </w:t>
      </w:r>
      <w:r w:rsidR="009C28AB">
        <w:t>Ta</w:t>
      </w:r>
      <w:r w:rsidR="009C28AB" w:rsidRPr="009C28AB">
        <w:t>king command of their medication and appointment schedule can help foster that sense of empowerment. A more consistent routine in managing medications could not only improve their health but also reduce anxiety, potentially enabling those who struggle to maintain a job to feel more confident in their ability to do so.</w:t>
      </w:r>
    </w:p>
    <w:p w14:paraId="73F00879" w14:textId="77777777" w:rsidR="002E4F1F" w:rsidRDefault="002E4F1F" w:rsidP="0025226B">
      <w:pPr>
        <w:rPr>
          <w:u w:val="single"/>
        </w:rPr>
      </w:pPr>
    </w:p>
    <w:p w14:paraId="4723DF7E" w14:textId="4C28E21E" w:rsidR="002258AD" w:rsidRDefault="002258AD" w:rsidP="0025226B">
      <w:r>
        <w:t xml:space="preserve">Many people </w:t>
      </w:r>
      <w:r w:rsidR="0025559F">
        <w:t xml:space="preserve">struggle with recalling if they have taken their medication, many being anxious about missed doses or accidental double dosing. </w:t>
      </w:r>
      <w:r w:rsidR="00093D40">
        <w:t xml:space="preserve"> Some users </w:t>
      </w:r>
      <w:r w:rsidR="00FC03B7">
        <w:t xml:space="preserve">shared difficulties with </w:t>
      </w:r>
      <w:r w:rsidR="00D41553">
        <w:t>taking</w:t>
      </w:r>
      <w:r w:rsidR="00FC03B7">
        <w:t xml:space="preserve"> their pills on time and developing a healthy habit of taking them. The </w:t>
      </w:r>
      <w:r w:rsidR="00093D40">
        <w:t xml:space="preserve">health companion app can help build consistency and take away some of the anxiety related to pill reminders. </w:t>
      </w:r>
    </w:p>
    <w:p w14:paraId="0C3BCDB5" w14:textId="77777777" w:rsidR="00645DB6" w:rsidRDefault="00645DB6" w:rsidP="0025226B"/>
    <w:p w14:paraId="1022F039" w14:textId="1F0629D7" w:rsidR="00D85444" w:rsidRDefault="009D13AA" w:rsidP="0025226B">
      <w:r w:rsidRPr="009D13AA">
        <w:t xml:space="preserve">Many individuals with chronic illnesses find it difficult to manage multiple medical appointments </w:t>
      </w:r>
      <w:r>
        <w:t xml:space="preserve">as well as </w:t>
      </w:r>
      <w:r w:rsidRPr="009D13AA">
        <w:t>daily responsibilities</w:t>
      </w:r>
      <w:r>
        <w:t>. Some people express</w:t>
      </w:r>
      <w:r w:rsidRPr="009D13AA">
        <w:t xml:space="preserve"> frustration</w:t>
      </w:r>
      <w:r>
        <w:t xml:space="preserve"> and </w:t>
      </w:r>
      <w:r w:rsidRPr="009D13AA">
        <w:t>exhaustion from balancing work, physical therapy, doctor visits, and personal life</w:t>
      </w:r>
      <w:r>
        <w:t xml:space="preserve">. </w:t>
      </w:r>
      <w:r w:rsidR="006C6F65">
        <w:t xml:space="preserve">Having the health professional information and the next appointment information in a one reference point can help simplify the process of taking </w:t>
      </w:r>
      <w:r w:rsidR="00EF59AD">
        <w:t xml:space="preserve">the appointments. </w:t>
      </w:r>
    </w:p>
    <w:p w14:paraId="164623F2" w14:textId="5237EAC6" w:rsidR="00645DB6" w:rsidRDefault="00EF59AD" w:rsidP="0025226B">
      <w:r>
        <w:t>Members of the communities</w:t>
      </w:r>
      <w:r w:rsidR="00D85444">
        <w:t xml:space="preserve"> have complained about short consultation time</w:t>
      </w:r>
      <w:r>
        <w:t xml:space="preserve"> as well. Producing reports can shorten this part of the process, leaving the patient more time to </w:t>
      </w:r>
      <w:r w:rsidR="00190F3B">
        <w:t xml:space="preserve">talk about their symptoms and </w:t>
      </w:r>
      <w:r w:rsidR="00615954">
        <w:t>worries</w:t>
      </w:r>
      <w:r w:rsidR="00190F3B">
        <w:t>.</w:t>
      </w:r>
    </w:p>
    <w:p w14:paraId="229A8273" w14:textId="77777777" w:rsidR="00645DB6" w:rsidRPr="002258AD" w:rsidRDefault="00645DB6" w:rsidP="0025226B"/>
    <w:p w14:paraId="7D3ADFFE" w14:textId="658D6A38" w:rsidR="00432673" w:rsidRPr="008457A2" w:rsidRDefault="00432673" w:rsidP="00432673">
      <w:pPr>
        <w:rPr>
          <w:u w:val="single"/>
        </w:rPr>
      </w:pPr>
      <w:r w:rsidRPr="008457A2">
        <w:rPr>
          <w:u w:val="single"/>
        </w:rPr>
        <w:t>Competition and other solution reviews</w:t>
      </w:r>
      <w:r w:rsidR="00A15689">
        <w:rPr>
          <w:u w:val="single"/>
        </w:rPr>
        <w:t xml:space="preserve"> : </w:t>
      </w:r>
    </w:p>
    <w:p w14:paraId="73E698BB" w14:textId="7F2F907B" w:rsidR="00667229" w:rsidRDefault="00C976F8" w:rsidP="0025226B">
      <w:r w:rsidRPr="00C976F8">
        <w:t xml:space="preserve">Pill organizers </w:t>
      </w:r>
      <w:r>
        <w:t xml:space="preserve">are </w:t>
      </w:r>
      <w:r w:rsidRPr="00C976F8">
        <w:t xml:space="preserve">a </w:t>
      </w:r>
      <w:r>
        <w:t xml:space="preserve">common solution for </w:t>
      </w:r>
      <w:r w:rsidR="00C0601F">
        <w:t xml:space="preserve">people who take daily medication. One of the </w:t>
      </w:r>
      <w:r w:rsidR="00D41553">
        <w:t>drawbacks</w:t>
      </w:r>
      <w:r w:rsidR="00C0601F">
        <w:t xml:space="preserve"> is that pill organizers are often </w:t>
      </w:r>
      <w:r w:rsidR="00864CB1">
        <w:t>filled week to week. For people suffering from fatigue, this could be problematic because the day of the refill might fall on a day where they cannot do it</w:t>
      </w:r>
      <w:r w:rsidR="00A15689">
        <w:t xml:space="preserve"> and miss doses</w:t>
      </w:r>
      <w:r w:rsidR="00864CB1">
        <w:t xml:space="preserve">. Caregivers might not be available on that </w:t>
      </w:r>
      <w:r w:rsidR="00667229">
        <w:t xml:space="preserve">day to refill the pill organizer either. </w:t>
      </w:r>
      <w:r w:rsidR="00D41553">
        <w:t>31-day</w:t>
      </w:r>
      <w:r w:rsidR="00667229">
        <w:t xml:space="preserve"> organizers do </w:t>
      </w:r>
      <w:r w:rsidR="00D41553">
        <w:t>exist,</w:t>
      </w:r>
      <w:r w:rsidR="00667229">
        <w:t xml:space="preserve"> but some people found that the </w:t>
      </w:r>
      <w:r w:rsidR="006D0CCF">
        <w:t>small compartments were hard to fill.</w:t>
      </w:r>
    </w:p>
    <w:p w14:paraId="40D81748" w14:textId="25DA70A2" w:rsidR="003D6019" w:rsidRDefault="003D6019" w:rsidP="0025226B">
      <w:r>
        <w:lastRenderedPageBreak/>
        <w:t>A</w:t>
      </w:r>
      <w:r w:rsidR="00A22F0B">
        <w:t>n</w:t>
      </w:r>
      <w:r>
        <w:t xml:space="preserve">other drawback of the pill organizer is the number of </w:t>
      </w:r>
      <w:r w:rsidR="00E27B21">
        <w:t>compartments</w:t>
      </w:r>
      <w:r>
        <w:t xml:space="preserve"> per day , if </w:t>
      </w:r>
      <w:r w:rsidR="00F32781">
        <w:t xml:space="preserve">some pills need to be taken at certain intervals and the pill organizer does not have enough different compartment , it can lead to </w:t>
      </w:r>
      <w:r w:rsidR="00A22F0B">
        <w:t xml:space="preserve">interactions between </w:t>
      </w:r>
      <w:r w:rsidR="00E27B21">
        <w:t>the medication</w:t>
      </w:r>
      <w:r w:rsidR="00F32781">
        <w:t>. The health companion timing offers a solution that is</w:t>
      </w:r>
      <w:r w:rsidR="00E27B21">
        <w:t xml:space="preserve"> </w:t>
      </w:r>
      <w:r w:rsidR="00F32781">
        <w:t>precise</w:t>
      </w:r>
      <w:r w:rsidR="00E27B21">
        <w:t xml:space="preserve"> to avoid this problem</w:t>
      </w:r>
      <w:r w:rsidR="00F32781">
        <w:t>.</w:t>
      </w:r>
    </w:p>
    <w:p w14:paraId="515547A9" w14:textId="77777777" w:rsidR="009C7764" w:rsidRDefault="009C7764" w:rsidP="0025226B"/>
    <w:p w14:paraId="2510B423" w14:textId="406161A3" w:rsidR="00673AF6" w:rsidRDefault="009C7764" w:rsidP="0025226B">
      <w:r>
        <w:t xml:space="preserve">A solution that people </w:t>
      </w:r>
      <w:r w:rsidR="00031DE7">
        <w:t xml:space="preserve">use is to set alarms on their phones. </w:t>
      </w:r>
      <w:r w:rsidR="00645DB6">
        <w:t>Unfortunately,</w:t>
      </w:r>
      <w:r w:rsidR="00031DE7">
        <w:t xml:space="preserve"> this alarm is only a reminder and there is no log kept </w:t>
      </w:r>
      <w:r w:rsidR="00645DB6">
        <w:t>providing</w:t>
      </w:r>
      <w:r w:rsidR="00031DE7">
        <w:t xml:space="preserve"> to the health </w:t>
      </w:r>
      <w:r w:rsidR="002835ED">
        <w:t>professional. People</w:t>
      </w:r>
      <w:r w:rsidR="001660AB">
        <w:t xml:space="preserve"> are already using calendars to keep track of appointment</w:t>
      </w:r>
      <w:r w:rsidR="00EB098A">
        <w:t xml:space="preserve">. The </w:t>
      </w:r>
      <w:r w:rsidR="002835ED">
        <w:t>integration</w:t>
      </w:r>
      <w:r w:rsidR="00EB098A">
        <w:t xml:space="preserve"> with our app will be easy and will not create an additional burden for these users. </w:t>
      </w:r>
    </w:p>
    <w:p w14:paraId="5B154774" w14:textId="77777777" w:rsidR="00673AF6" w:rsidRDefault="00673AF6" w:rsidP="0025226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8029440"/>
        <w:docPartObj>
          <w:docPartGallery w:val="Bibliographies"/>
          <w:docPartUnique/>
        </w:docPartObj>
      </w:sdtPr>
      <w:sdtEndPr/>
      <w:sdtContent>
        <w:p w14:paraId="26B3D35B" w14:textId="22B5BEEA" w:rsidR="00673AF6" w:rsidRDefault="00673AF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C338894" w14:textId="77777777" w:rsidR="002835ED" w:rsidRDefault="00673AF6" w:rsidP="00C6498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0"/>
                <w:gridCol w:w="8920"/>
              </w:tblGrid>
              <w:tr w:rsidR="002835ED" w14:paraId="1D3C7D06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D2DE63" w14:textId="19869CA1" w:rsidR="002835ED" w:rsidRDefault="002835E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AA744C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https://www150.statcan.gc.ca/n1/daily-quotidien/240925/dq240925a-eng.htm.</w:t>
                    </w:r>
                  </w:p>
                </w:tc>
              </w:tr>
              <w:tr w:rsidR="002835ED" w14:paraId="07F94578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951ADC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342EEE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https://cpcssn.ca/wp-content/uploads/2021/05/cpcssn-chronic-conditions-report-2021.pdf.</w:t>
                    </w:r>
                  </w:p>
                </w:tc>
              </w:tr>
              <w:tr w:rsidR="002835ED" w14:paraId="48793551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EABA61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FCCE0A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A. R. A. D. [. 2. M. 4. I. S. [. T. I. (. S. P. Pappan N and 2. Jan-.. [Online]. Available: Available from: https://www.ncbi.nlm.nih.gov/books/NBK560891/.</w:t>
                    </w:r>
                  </w:p>
                </w:tc>
              </w:tr>
              <w:tr w:rsidR="002835ED" w14:paraId="23B26A0D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FF4801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7A3791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https://www.canada.ca/en/services/health/publications/diseases-conditions/prevalence-chronic-disease-risk-factors-canadians-aged-65-years-older.html.</w:t>
                    </w:r>
                  </w:p>
                </w:tc>
              </w:tr>
              <w:tr w:rsidR="002835ED" w14:paraId="118883CC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9B4D4B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F0DE2E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https://www.ncbi.nlm.nih.gov/books/NBK2665/.</w:t>
                    </w:r>
                  </w:p>
                </w:tc>
              </w:tr>
              <w:tr w:rsidR="002835ED" w14:paraId="17EAFEE9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34F0F7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0D14FD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https://www.heart.org/en/health-topics/heart-attack/treatment-of-a-heart-attack/cardiac-medications?utm_source=chatgpt.com.</w:t>
                    </w:r>
                  </w:p>
                </w:tc>
              </w:tr>
              <w:tr w:rsidR="002835ED" w14:paraId="49E56A6C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41F1AF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E19386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https://pmc.ncbi.nlm.nih.gov/articles/PMC2633298/.</w:t>
                    </w:r>
                  </w:p>
                </w:tc>
              </w:tr>
              <w:tr w:rsidR="002835ED" w:rsidRPr="00854C49" w14:paraId="434237C5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309CE9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004ACB" w14:textId="77777777" w:rsidR="002835ED" w:rsidRPr="002835ED" w:rsidRDefault="002835ED">
                    <w:pPr>
                      <w:pStyle w:val="Bibliography"/>
                      <w:rPr>
                        <w:noProof/>
                        <w:lang w:val="fr-CA"/>
                      </w:rPr>
                    </w:pPr>
                    <w:r w:rsidRPr="002835ED">
                      <w:rPr>
                        <w:noProof/>
                        <w:lang w:val="fr-CA"/>
                      </w:rPr>
                      <w:t>Diabetes. [Online]. Available: https://diabetes.org/health-wellness/medication/oral-other-injectable-diabetes-medications?utm_source=chatgpt.com.</w:t>
                    </w:r>
                  </w:p>
                </w:tc>
              </w:tr>
              <w:tr w:rsidR="002835ED" w14:paraId="2E80269A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266B1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0A843F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https://www.nhs.uk/conditions/osteoporosis/treatment/?utm_source=chatgpt.com.</w:t>
                    </w:r>
                  </w:p>
                </w:tc>
              </w:tr>
              <w:tr w:rsidR="002835ED" w14:paraId="370C0C68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55A0E4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09FBC2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https://www.osteoporosis.foundation/sites/iofbonehealth/files/2019-06/2017_RheumatoidArthritis_FactSheet_English.pdf.</w:t>
                    </w:r>
                  </w:p>
                </w:tc>
              </w:tr>
              <w:tr w:rsidR="002835ED" w14:paraId="1E31B3D6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44BDD5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337C3B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https://www.niddk.nih.gov/health-information/diabetes/overview/preventing-problems/diabetic-eye-disease.</w:t>
                    </w:r>
                  </w:p>
                </w:tc>
              </w:tr>
              <w:tr w:rsidR="002835ED" w14:paraId="7227247E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CCC865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30B89D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https://www.niddk.nih.gov/health-information/diabetes/overview/preventing-problems/nerve-damage-diabetic-neuropathies.</w:t>
                    </w:r>
                  </w:p>
                </w:tc>
              </w:tr>
              <w:tr w:rsidR="002835ED" w14:paraId="14F0E091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AFDE39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ED12A4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https://livefreehomehealthcare.com/colors-can-make-a-difference-to-a-person-with-low-vision/.</w:t>
                    </w:r>
                  </w:p>
                </w:tc>
              </w:tr>
              <w:tr w:rsidR="002835ED" w14:paraId="03731ADA" w14:textId="77777777">
                <w:trPr>
                  <w:divId w:val="2550218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E3DCFC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A1A63B" w14:textId="77777777" w:rsidR="002835ED" w:rsidRDefault="002835E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https://pmc.ncbi.nlm.nih.gov/articles/PMC3817854/.</w:t>
                    </w:r>
                  </w:p>
                </w:tc>
              </w:tr>
            </w:tbl>
            <w:p w14:paraId="71D9C295" w14:textId="77777777" w:rsidR="002835ED" w:rsidRDefault="002835ED">
              <w:pPr>
                <w:divId w:val="255021829"/>
                <w:rPr>
                  <w:rFonts w:eastAsia="Times New Roman"/>
                  <w:noProof/>
                </w:rPr>
              </w:pPr>
            </w:p>
            <w:p w14:paraId="5BC01B0E" w14:textId="5C64F8D0" w:rsidR="00673AF6" w:rsidRDefault="00673AF6" w:rsidP="00C649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BE46EE" w14:textId="77777777" w:rsidR="00673AF6" w:rsidRPr="0025226B" w:rsidRDefault="00673AF6" w:rsidP="0025226B"/>
    <w:sectPr w:rsidR="00673AF6" w:rsidRPr="002522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17ADA" w14:textId="77777777" w:rsidR="00193CB4" w:rsidRDefault="00193CB4" w:rsidP="00193CB4">
      <w:pPr>
        <w:spacing w:after="0" w:line="240" w:lineRule="auto"/>
      </w:pPr>
      <w:r>
        <w:separator/>
      </w:r>
    </w:p>
  </w:endnote>
  <w:endnote w:type="continuationSeparator" w:id="0">
    <w:p w14:paraId="260787AD" w14:textId="77777777" w:rsidR="00193CB4" w:rsidRDefault="00193CB4" w:rsidP="0019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BF91A" w14:textId="77777777" w:rsidR="00193CB4" w:rsidRDefault="00193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BDD23" w14:textId="77777777" w:rsidR="00193CB4" w:rsidRDefault="00193C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6441C" w14:textId="77777777" w:rsidR="00193CB4" w:rsidRDefault="00193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F2E28" w14:textId="77777777" w:rsidR="00193CB4" w:rsidRDefault="00193CB4" w:rsidP="00193CB4">
      <w:pPr>
        <w:spacing w:after="0" w:line="240" w:lineRule="auto"/>
      </w:pPr>
      <w:r>
        <w:separator/>
      </w:r>
    </w:p>
  </w:footnote>
  <w:footnote w:type="continuationSeparator" w:id="0">
    <w:p w14:paraId="6D05F88A" w14:textId="77777777" w:rsidR="00193CB4" w:rsidRDefault="00193CB4" w:rsidP="0019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85BA6" w14:textId="77777777" w:rsidR="00193CB4" w:rsidRDefault="00193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D1644" w14:textId="2846CB82" w:rsidR="00854C49" w:rsidRPr="00125DB4" w:rsidRDefault="00854C49" w:rsidP="00854C49">
    <w:pPr>
      <w:pStyle w:val="Title"/>
      <w:rPr>
        <w:b/>
        <w:bCs/>
        <w:sz w:val="28"/>
        <w:szCs w:val="28"/>
        <w:lang w:val="fr-CA"/>
      </w:rPr>
    </w:pPr>
    <w:r>
      <w:rPr>
        <w:b/>
        <w:bCs/>
        <w:sz w:val="28"/>
        <w:szCs w:val="28"/>
        <w:lang w:val="fr-CA"/>
      </w:rPr>
      <w:t>Mini Project 1</w:t>
    </w:r>
    <w:r>
      <w:rPr>
        <w:b/>
        <w:bCs/>
        <w:sz w:val="28"/>
        <w:szCs w:val="28"/>
        <w:lang w:val="fr-CA"/>
      </w:rPr>
      <w:t xml:space="preserve"> – </w:t>
    </w:r>
    <w:proofErr w:type="spellStart"/>
    <w:r>
      <w:rPr>
        <w:b/>
        <w:bCs/>
        <w:sz w:val="28"/>
        <w:szCs w:val="28"/>
        <w:lang w:val="fr-CA"/>
      </w:rPr>
      <w:t>Research</w:t>
    </w:r>
    <w:proofErr w:type="spellEnd"/>
    <w:r>
      <w:rPr>
        <w:b/>
        <w:bCs/>
        <w:sz w:val="28"/>
        <w:szCs w:val="28"/>
        <w:lang w:val="fr-CA"/>
      </w:rPr>
      <w:t xml:space="preserve"> </w:t>
    </w:r>
  </w:p>
  <w:p w14:paraId="2C7BDC90" w14:textId="77777777" w:rsidR="00854C49" w:rsidRPr="00125DB4" w:rsidRDefault="00854C49" w:rsidP="00854C49">
    <w:pPr>
      <w:pStyle w:val="Coordonnes"/>
      <w:ind w:left="0"/>
      <w:rPr>
        <w:rFonts w:asciiTheme="majorHAnsi" w:hAnsiTheme="majorHAnsi"/>
        <w:lang w:val="fr-CA"/>
      </w:rPr>
    </w:pPr>
    <w:r w:rsidRPr="00125DB4">
      <w:rPr>
        <w:rFonts w:asciiTheme="majorHAnsi" w:hAnsiTheme="majorHAnsi"/>
        <w:lang w:val="fr-CA"/>
      </w:rPr>
      <w:t>Dominique Proulx</w:t>
    </w:r>
    <w:r w:rsidRPr="00125DB4">
      <w:rPr>
        <w:rFonts w:asciiTheme="majorHAnsi" w:hAnsiTheme="majorHAnsi"/>
        <w:lang w:val="fr-CA" w:bidi="fr-FR"/>
      </w:rPr>
      <w:t xml:space="preserve"> | ID</w:t>
    </w:r>
    <w:r w:rsidRPr="00125DB4">
      <w:rPr>
        <w:rFonts w:asciiTheme="majorHAnsi" w:hAnsiTheme="majorHAnsi"/>
        <w:lang w:val="fr-CA"/>
      </w:rPr>
      <w:t>: 40177566</w:t>
    </w:r>
    <w:r w:rsidRPr="00125DB4">
      <w:rPr>
        <w:rFonts w:asciiTheme="majorHAnsi" w:hAnsiTheme="majorHAnsi"/>
        <w:lang w:val="fr-CA" w:bidi="fr-FR"/>
      </w:rPr>
      <w:t xml:space="preserve">       </w:t>
    </w:r>
  </w:p>
  <w:p w14:paraId="26C93A16" w14:textId="77777777" w:rsidR="00854C49" w:rsidRPr="00C36D58" w:rsidRDefault="00854C49" w:rsidP="00854C49">
    <w:pPr>
      <w:pStyle w:val="Coordonnes"/>
      <w:ind w:left="0"/>
      <w:rPr>
        <w:rFonts w:asciiTheme="majorHAnsi" w:hAnsiTheme="majorHAnsi"/>
        <w:b/>
        <w:bCs/>
        <w:lang w:val="en-CA"/>
      </w:rPr>
    </w:pPr>
    <w:r>
      <w:rPr>
        <w:rFonts w:asciiTheme="majorHAnsi" w:hAnsiTheme="majorHAnsi"/>
        <w:b/>
        <w:bCs/>
        <w:lang w:val="en-CA"/>
      </w:rPr>
      <w:t>SOEN 357 – Unser Interface Design</w:t>
    </w:r>
    <w:r w:rsidRPr="005E4701">
      <w:rPr>
        <w:rFonts w:asciiTheme="majorHAnsi" w:hAnsiTheme="majorHAnsi"/>
        <w:lang w:val="en-CA" w:bidi="fr-FR"/>
      </w:rPr>
      <w:t xml:space="preserve">| </w:t>
    </w:r>
    <w:r w:rsidRPr="00F019C1">
      <w:rPr>
        <w:rFonts w:asciiTheme="majorHAnsi" w:hAnsiTheme="majorHAnsi"/>
        <w:lang w:val="en-CA" w:bidi="fr-FR"/>
      </w:rPr>
      <w:t>Hakim Mellah</w:t>
    </w:r>
  </w:p>
  <w:p w14:paraId="0AFAF456" w14:textId="77777777" w:rsidR="00193CB4" w:rsidRDefault="00193C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03737" w14:textId="77777777" w:rsidR="00193CB4" w:rsidRDefault="00193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3B6D"/>
    <w:multiLevelType w:val="hybridMultilevel"/>
    <w:tmpl w:val="F6B04FA4"/>
    <w:lvl w:ilvl="0" w:tplc="890646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6720"/>
    <w:multiLevelType w:val="hybridMultilevel"/>
    <w:tmpl w:val="47B8C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365B9"/>
    <w:multiLevelType w:val="hybridMultilevel"/>
    <w:tmpl w:val="8062BADC"/>
    <w:lvl w:ilvl="0" w:tplc="1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 w15:restartNumberingAfterBreak="0">
    <w:nsid w:val="3D6F19D3"/>
    <w:multiLevelType w:val="hybridMultilevel"/>
    <w:tmpl w:val="ED1A9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714BC"/>
    <w:multiLevelType w:val="multilevel"/>
    <w:tmpl w:val="6E86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463C92"/>
    <w:multiLevelType w:val="hybridMultilevel"/>
    <w:tmpl w:val="D056EE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E6206"/>
    <w:multiLevelType w:val="hybridMultilevel"/>
    <w:tmpl w:val="800E0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77012">
    <w:abstractNumId w:val="5"/>
  </w:num>
  <w:num w:numId="2" w16cid:durableId="817722293">
    <w:abstractNumId w:val="4"/>
  </w:num>
  <w:num w:numId="3" w16cid:durableId="1807969215">
    <w:abstractNumId w:val="1"/>
  </w:num>
  <w:num w:numId="4" w16cid:durableId="1387298631">
    <w:abstractNumId w:val="0"/>
  </w:num>
  <w:num w:numId="5" w16cid:durableId="736973847">
    <w:abstractNumId w:val="3"/>
  </w:num>
  <w:num w:numId="6" w16cid:durableId="1918856670">
    <w:abstractNumId w:val="2"/>
  </w:num>
  <w:num w:numId="7" w16cid:durableId="445807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B4"/>
    <w:rsid w:val="00031DE7"/>
    <w:rsid w:val="00056CD0"/>
    <w:rsid w:val="00065350"/>
    <w:rsid w:val="00093D40"/>
    <w:rsid w:val="000D3AC0"/>
    <w:rsid w:val="000D6DF3"/>
    <w:rsid w:val="000E138B"/>
    <w:rsid w:val="00105DEF"/>
    <w:rsid w:val="00113EBF"/>
    <w:rsid w:val="001141D7"/>
    <w:rsid w:val="001660AB"/>
    <w:rsid w:val="00170860"/>
    <w:rsid w:val="00171EB7"/>
    <w:rsid w:val="00190F3B"/>
    <w:rsid w:val="001920C5"/>
    <w:rsid w:val="00193CB4"/>
    <w:rsid w:val="001C48A1"/>
    <w:rsid w:val="001E016C"/>
    <w:rsid w:val="002258AD"/>
    <w:rsid w:val="0025226B"/>
    <w:rsid w:val="0025559F"/>
    <w:rsid w:val="002835ED"/>
    <w:rsid w:val="00291BD6"/>
    <w:rsid w:val="0029438E"/>
    <w:rsid w:val="002B5805"/>
    <w:rsid w:val="002C415A"/>
    <w:rsid w:val="002E4F1F"/>
    <w:rsid w:val="00314075"/>
    <w:rsid w:val="00357CDE"/>
    <w:rsid w:val="003D6019"/>
    <w:rsid w:val="003F1B06"/>
    <w:rsid w:val="00411351"/>
    <w:rsid w:val="00432673"/>
    <w:rsid w:val="00453F25"/>
    <w:rsid w:val="004839D2"/>
    <w:rsid w:val="004A0BAA"/>
    <w:rsid w:val="00535634"/>
    <w:rsid w:val="00581DFF"/>
    <w:rsid w:val="005A7668"/>
    <w:rsid w:val="00605881"/>
    <w:rsid w:val="00615954"/>
    <w:rsid w:val="00645DB6"/>
    <w:rsid w:val="00667229"/>
    <w:rsid w:val="00673AF6"/>
    <w:rsid w:val="00677834"/>
    <w:rsid w:val="006B0E26"/>
    <w:rsid w:val="006C6F65"/>
    <w:rsid w:val="006D0CCF"/>
    <w:rsid w:val="006E0F94"/>
    <w:rsid w:val="006F1AFB"/>
    <w:rsid w:val="006F53CF"/>
    <w:rsid w:val="00735B60"/>
    <w:rsid w:val="00744984"/>
    <w:rsid w:val="00771220"/>
    <w:rsid w:val="007A3702"/>
    <w:rsid w:val="007B1D18"/>
    <w:rsid w:val="007D171A"/>
    <w:rsid w:val="00806345"/>
    <w:rsid w:val="00826D6E"/>
    <w:rsid w:val="008457A2"/>
    <w:rsid w:val="00854C49"/>
    <w:rsid w:val="00864CB1"/>
    <w:rsid w:val="008A7F7B"/>
    <w:rsid w:val="0091485E"/>
    <w:rsid w:val="0095497E"/>
    <w:rsid w:val="0097371D"/>
    <w:rsid w:val="009B26C5"/>
    <w:rsid w:val="009C28AB"/>
    <w:rsid w:val="009C7764"/>
    <w:rsid w:val="009D13AA"/>
    <w:rsid w:val="00A15689"/>
    <w:rsid w:val="00A22F0B"/>
    <w:rsid w:val="00AC365E"/>
    <w:rsid w:val="00AD15CA"/>
    <w:rsid w:val="00AE0DA5"/>
    <w:rsid w:val="00B02D15"/>
    <w:rsid w:val="00B1692D"/>
    <w:rsid w:val="00B173D2"/>
    <w:rsid w:val="00B809A2"/>
    <w:rsid w:val="00BD2B65"/>
    <w:rsid w:val="00BE189E"/>
    <w:rsid w:val="00C018A4"/>
    <w:rsid w:val="00C0601F"/>
    <w:rsid w:val="00C0692E"/>
    <w:rsid w:val="00C54F49"/>
    <w:rsid w:val="00C64980"/>
    <w:rsid w:val="00C80E70"/>
    <w:rsid w:val="00C976F8"/>
    <w:rsid w:val="00CB691A"/>
    <w:rsid w:val="00CC25DE"/>
    <w:rsid w:val="00CF65ED"/>
    <w:rsid w:val="00D270BB"/>
    <w:rsid w:val="00D41553"/>
    <w:rsid w:val="00D56122"/>
    <w:rsid w:val="00D57D41"/>
    <w:rsid w:val="00D6369B"/>
    <w:rsid w:val="00D7205A"/>
    <w:rsid w:val="00D85444"/>
    <w:rsid w:val="00E1244F"/>
    <w:rsid w:val="00E16A94"/>
    <w:rsid w:val="00E25BF7"/>
    <w:rsid w:val="00E27B21"/>
    <w:rsid w:val="00E42553"/>
    <w:rsid w:val="00E650F0"/>
    <w:rsid w:val="00E6550F"/>
    <w:rsid w:val="00E80A40"/>
    <w:rsid w:val="00E82C18"/>
    <w:rsid w:val="00E94364"/>
    <w:rsid w:val="00EB098A"/>
    <w:rsid w:val="00EF59AD"/>
    <w:rsid w:val="00EF79B4"/>
    <w:rsid w:val="00F32781"/>
    <w:rsid w:val="00FA1D7A"/>
    <w:rsid w:val="00FC03B7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E4D0"/>
  <w15:chartTrackingRefBased/>
  <w15:docId w15:val="{0787ED44-1545-47B5-845F-7D081922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7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7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EF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F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B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C64980"/>
  </w:style>
  <w:style w:type="character" w:styleId="Hyperlink">
    <w:name w:val="Hyperlink"/>
    <w:basedOn w:val="DefaultParagraphFont"/>
    <w:uiPriority w:val="99"/>
    <w:unhideWhenUsed/>
    <w:rsid w:val="007D1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B4"/>
  </w:style>
  <w:style w:type="paragraph" w:styleId="Footer">
    <w:name w:val="footer"/>
    <w:basedOn w:val="Normal"/>
    <w:link w:val="FooterChar"/>
    <w:uiPriority w:val="99"/>
    <w:unhideWhenUsed/>
    <w:rsid w:val="0019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B4"/>
  </w:style>
  <w:style w:type="paragraph" w:customStyle="1" w:styleId="Coordonnes">
    <w:name w:val="Coordonnées"/>
    <w:basedOn w:val="Normal"/>
    <w:uiPriority w:val="2"/>
    <w:qFormat/>
    <w:rsid w:val="00854C49"/>
    <w:pPr>
      <w:spacing w:after="480" w:line="264" w:lineRule="auto"/>
      <w:ind w:left="504"/>
      <w:contextualSpacing/>
    </w:pPr>
    <w:rPr>
      <w:rFonts w:ascii="Century Gothic" w:eastAsia="MS Mincho" w:hAnsi="Century Gothic"/>
      <w:color w:val="595959" w:themeColor="text1" w:themeTint="A6"/>
      <w:spacing w:val="10"/>
      <w:kern w:val="0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eddit.com/r/HeartDiseas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reddit.com/r/chronicillnes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ddit.com/r/chronicpai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150.statcan.gc.ca/t1/tbl1/en/tv.action?pid=171000570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ddit.com/r/osteoporosi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Canadaspopulationestimates</b:Tag>
    <b:SourceType>InternetSite</b:SourceType>
    <b:Guid>{D9A4F21B-F68A-4F48-A2E5-51DD975FE409}</b:Guid>
    <b:URL>https://www150.statcan.gc.ca/n1/daily-quotidien/240925/dq240925a-eng.htm</b:URL>
    <b:RefOrder>1</b:RefOrder>
  </b:Source>
  <b:Source>
    <b:Tag>cpcssn</b:Tag>
    <b:SourceType>InternetSite</b:SourceType>
    <b:Guid>{8AC4DA7F-8D30-406B-AFF3-FD4FFBFB8714}</b:Guid>
    <b:URL>https://cpcssn.ca/wp-content/uploads/2021/05/cpcssn-chronic-conditions-report-2021.pdf</b:URL>
    <b:RefOrder>2</b:RefOrder>
  </b:Source>
  <b:Source>
    <b:Tag>Dyslipidemia</b:Tag>
    <b:SourceType>InternetSite</b:SourceType>
    <b:Guid>{B776556B-B0EE-4DAF-A1A0-9C1CB7528C4C}</b:Guid>
    <b:Author>
      <b:Author>
        <b:NameList>
          <b:Person>
            <b:Last>Pappan N</b:Last>
            <b:First>Awosika</b:First>
            <b:Middle>AO, Rehman A. Dyslipidemia. [Updated 2024 Mar 4]. In: StatPearls [Internet]. Treasure Island (FL): StatPearls Publishing</b:Middle>
          </b:Person>
          <b:Person>
            <b:Last>Jan-.</b:Last>
            <b:First>2025</b:First>
          </b:Person>
        </b:NameList>
      </b:Author>
    </b:Author>
    <b:URL> Available from: https://www.ncbi.nlm.nih.gov/books/NBK560891/</b:URL>
    <b:RefOrder>3</b:RefOrder>
  </b:Source>
  <b:Source>
    <b:Tag>chronicdiseases65</b:Tag>
    <b:SourceType>InternetSite</b:SourceType>
    <b:Guid>{0D7A26D5-F382-4DF0-8AB4-6C47628AF4F3}</b:Guid>
    <b:URL>https://www.canada.ca/en/services/health/publications/diseases-conditions/prevalence-chronic-disease-risk-factors-canadians-aged-65-years-older.html</b:URL>
    <b:RefOrder>4</b:RefOrder>
  </b:Source>
  <b:Source>
    <b:Tag>cardiovascular</b:Tag>
    <b:SourceType>InternetSite</b:SourceType>
    <b:Guid>{6D75A8D1-FFE3-4DB8-9AC8-496EC4D448FA}</b:Guid>
    <b:URL>https://www.heart.org/en/health-topics/heart-attack/treatment-of-a-heart-attack/cardiac-medications?utm_source=chatgpt.com</b:URL>
    <b:RefOrder>6</b:RefOrder>
  </b:Source>
  <b:Source>
    <b:Tag>fatigued</b:Tag>
    <b:SourceType>InternetSite</b:SourceType>
    <b:Guid>{793011BE-7EFF-40D5-A050-2CDCC28F7BD2}</b:Guid>
    <b:URL>https://pmc.ncbi.nlm.nih.gov/articles/PMC2633298/</b:URL>
    <b:RefOrder>7</b:RefOrder>
  </b:Source>
  <b:Source>
    <b:Tag>Dia</b:Tag>
    <b:SourceType>InternetSite</b:SourceType>
    <b:Guid>{258C6195-10AB-46E6-8495-D7FFFB9F390E}</b:Guid>
    <b:Author>
      <b:Author>
        <b:NameList>
          <b:Person>
            <b:Last>Diabetes</b:Last>
          </b:Person>
        </b:NameList>
      </b:Author>
    </b:Author>
    <b:URL>https://diabetes.org/health-wellness/medication/oral-other-injectable-diabetes-medications?utm_source=chatgpt.com</b:URL>
    <b:RefOrder>8</b:RefOrder>
  </b:Source>
  <b:Source>
    <b:Tag>osteoporosis</b:Tag>
    <b:SourceType>InternetSite</b:SourceType>
    <b:Guid>{5A49388E-29FC-422B-9E02-F97F1550A20C}</b:Guid>
    <b:URL>https://www.nhs.uk/conditions/osteoporosis/treatment/?utm_source=chatgpt.com</b:URL>
    <b:RefOrder>9</b:RefOrder>
  </b:Source>
  <b:Source>
    <b:Tag>caregivers</b:Tag>
    <b:SourceType>InternetSite</b:SourceType>
    <b:Guid>{6F57FC1E-E48F-427E-AD19-5C813D128068}</b:Guid>
    <b:URL>https://www.ncbi.nlm.nih.gov/books/NBK2665/</b:URL>
    <b:RefOrder>5</b:RefOrder>
  </b:Source>
  <b:Source>
    <b:Tag>neuropathy</b:Tag>
    <b:SourceType>InternetSite</b:SourceType>
    <b:Guid>{4F929845-3861-437C-A5FC-DBB3A77D907C}</b:Guid>
    <b:URL>https://www.niddk.nih.gov/health-information/diabetes/overview/preventing-problems/nerve-damage-diabetic-neuropathies</b:URL>
    <b:RefOrder>12</b:RefOrder>
  </b:Source>
  <b:Source>
    <b:Tag>vision</b:Tag>
    <b:SourceType>InternetSite</b:SourceType>
    <b:Guid>{E9500CC4-47A1-4F5A-8A09-5E2B71044049}</b:Guid>
    <b:URL>https://www.niddk.nih.gov/health-information/diabetes/overview/preventing-problems/diabetic-eye-disease</b:URL>
    <b:RefOrder>11</b:RefOrder>
  </b:Source>
  <b:Source>
    <b:Tag>RA</b:Tag>
    <b:SourceType>InternetSite</b:SourceType>
    <b:Guid>{F4972787-BD57-41F3-AEC7-5B5CB0B0AB40}</b:Guid>
    <b:URL>https://www.osteoporosis.foundation/sites/iofbonehealth/files/2019-06/2017_RheumatoidArthritis_FactSheet_English.pdf</b:URL>
    <b:RefOrder>10</b:RefOrder>
  </b:Source>
  <b:Source>
    <b:Tag>depression</b:Tag>
    <b:SourceType>InternetSite</b:SourceType>
    <b:Guid>{53B92852-182F-4FF9-B839-83DD7EA09808}</b:Guid>
    <b:URL>https://pmc.ncbi.nlm.nih.gov/articles/PMC3817854/</b:URL>
    <b:RefOrder>14</b:RefOrder>
  </b:Source>
  <b:Source>
    <b:Tag>lowvisionui</b:Tag>
    <b:SourceType>InternetSite</b:SourceType>
    <b:Guid>{55B8B402-E54F-43D5-84AA-E1BBAF31AF0D}</b:Guid>
    <b:URL>https://livefreehomehealthcare.com/colors-can-make-a-difference-to-a-person-with-low-vision/</b:URL>
    <b:RefOrder>13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1505E65B76D419F30FF6700238A0A" ma:contentTypeVersion="10" ma:contentTypeDescription="Create a new document." ma:contentTypeScope="" ma:versionID="88865bfc55ac4a1f4d3d3974d1a48152">
  <xsd:schema xmlns:xsd="http://www.w3.org/2001/XMLSchema" xmlns:xs="http://www.w3.org/2001/XMLSchema" xmlns:p="http://schemas.microsoft.com/office/2006/metadata/properties" xmlns:ns3="07a63abe-0516-4e79-b364-94d84a304fff" targetNamespace="http://schemas.microsoft.com/office/2006/metadata/properties" ma:root="true" ma:fieldsID="f1be14962f9efab5f6af5e1a8bbc9ede" ns3:_="">
    <xsd:import namespace="07a63abe-0516-4e79-b364-94d84a304f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3abe-0516-4e79-b364-94d84a304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a63abe-0516-4e79-b364-94d84a304fff" xsi:nil="true"/>
  </documentManagement>
</p:properties>
</file>

<file path=customXml/itemProps1.xml><?xml version="1.0" encoding="utf-8"?>
<ds:datastoreItem xmlns:ds="http://schemas.openxmlformats.org/officeDocument/2006/customXml" ds:itemID="{4A73212A-11B5-4BF4-B323-2DE1D7F607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3830EE-FD39-42AD-AED4-7EF0DE6DB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63abe-0516-4e79-b364-94d84a304f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7899E0-2600-42D0-B422-504820A384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59A47C-C49F-40C0-8CB1-07FE38271568}">
  <ds:schemaRefs>
    <ds:schemaRef ds:uri="http://schemas.microsoft.com/office/2006/metadata/properties"/>
    <ds:schemaRef ds:uri="http://schemas.microsoft.com/office/infopath/2007/PartnerControls"/>
    <ds:schemaRef ds:uri="07a63abe-0516-4e79-b364-94d84a304f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Proulx</dc:creator>
  <cp:keywords/>
  <dc:description/>
  <cp:lastModifiedBy>Dominique Proulx</cp:lastModifiedBy>
  <cp:revision>98</cp:revision>
  <dcterms:created xsi:type="dcterms:W3CDTF">2025-02-17T00:38:00Z</dcterms:created>
  <dcterms:modified xsi:type="dcterms:W3CDTF">2025-02-21T08:31:00Z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0x0101009561505E65B76D419F30FF6700238A0A</vt:lpwstr>
  </property>
</Properties>
</file>