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636060" w:rsidRDefault="00E769D9" w:rsidP="001646BD">
      <w:pPr>
        <w:rPr>
          <w:b/>
        </w:rPr>
      </w:pPr>
      <w:r w:rsidRPr="00636060">
        <w:rPr>
          <w:b/>
        </w:rPr>
        <w:t>Green Pace Developer: Security Policy Guide Template</w:t>
      </w:r>
    </w:p>
    <w:p w14:paraId="3153DCD8" w14:textId="77777777" w:rsidR="00381847" w:rsidRPr="00636060" w:rsidRDefault="00381847">
      <w:pPr>
        <w:spacing w:after="4600"/>
      </w:pPr>
    </w:p>
    <w:p w14:paraId="794C0CED" w14:textId="77777777" w:rsidR="00381847" w:rsidRPr="00636060" w:rsidRDefault="00E769D9">
      <w:pPr>
        <w:pStyle w:val="Title"/>
        <w:rPr>
          <w:rFonts w:ascii="Calibri" w:eastAsia="Calibri" w:hAnsi="Calibri" w:cs="Calibri"/>
        </w:rPr>
      </w:pPr>
      <w:r w:rsidRPr="00636060">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636060" w:rsidRDefault="00E769D9" w:rsidP="00E170F5">
      <w:pPr>
        <w:pStyle w:val="Heading1"/>
      </w:pPr>
      <w:r w:rsidRPr="00636060">
        <w:t>Green Pace Secure Development Policy</w:t>
      </w:r>
      <w:r w:rsidRPr="00636060">
        <w:br w:type="page"/>
      </w:r>
    </w:p>
    <w:p w14:paraId="058B542B" w14:textId="77777777" w:rsidR="00381847" w:rsidRPr="00636060" w:rsidRDefault="00E769D9" w:rsidP="005C0C1A">
      <w:pPr>
        <w:pStyle w:val="Heading2"/>
        <w:rPr>
          <w:b w:val="0"/>
          <w:sz w:val="24"/>
          <w:szCs w:val="24"/>
        </w:rPr>
      </w:pPr>
      <w:r w:rsidRPr="00636060">
        <w:rPr>
          <w:b w:val="0"/>
          <w:sz w:val="24"/>
          <w:szCs w:val="24"/>
        </w:rPr>
        <w:lastRenderedPageBreak/>
        <w:t>Contents</w:t>
      </w:r>
    </w:p>
    <w:sdt>
      <w:sdtPr>
        <w:id w:val="3491018"/>
        <w:docPartObj>
          <w:docPartGallery w:val="Table of Contents"/>
          <w:docPartUnique/>
        </w:docPartObj>
      </w:sdtPr>
      <w:sdtEndPr/>
      <w:sdtContent>
        <w:p w14:paraId="4D28A9B2" w14:textId="77777777" w:rsidR="00BC2B54" w:rsidRPr="00636060" w:rsidRDefault="00E769D9">
          <w:pPr>
            <w:pStyle w:val="TOC1"/>
            <w:tabs>
              <w:tab w:val="right" w:pos="10790"/>
            </w:tabs>
            <w:rPr>
              <w:rFonts w:eastAsiaTheme="minorEastAsia"/>
              <w:noProof/>
            </w:rPr>
          </w:pPr>
          <w:r w:rsidRPr="00636060">
            <w:fldChar w:fldCharType="begin"/>
          </w:r>
          <w:r w:rsidRPr="00636060">
            <w:instrText xml:space="preserve"> TOC \h \u \z </w:instrText>
          </w:r>
          <w:r w:rsidRPr="00636060">
            <w:fldChar w:fldCharType="separate"/>
          </w:r>
          <w:hyperlink w:anchor="_Toc52464053" w:history="1">
            <w:r w:rsidR="00BC2B54" w:rsidRPr="00636060">
              <w:rPr>
                <w:rStyle w:val="Hyperlink"/>
                <w:noProof/>
              </w:rPr>
              <w:t>Overview</w:t>
            </w:r>
            <w:r w:rsidR="00BC2B54" w:rsidRPr="00636060">
              <w:rPr>
                <w:noProof/>
                <w:webHidden/>
              </w:rPr>
              <w:tab/>
            </w:r>
            <w:r w:rsidR="00BC2B54" w:rsidRPr="00636060">
              <w:rPr>
                <w:noProof/>
                <w:webHidden/>
              </w:rPr>
              <w:fldChar w:fldCharType="begin"/>
            </w:r>
            <w:r w:rsidR="00BC2B54" w:rsidRPr="00636060">
              <w:rPr>
                <w:noProof/>
                <w:webHidden/>
              </w:rPr>
              <w:instrText xml:space="preserve"> PAGEREF _Toc52464053 \h </w:instrText>
            </w:r>
            <w:r w:rsidR="00BC2B54" w:rsidRPr="00636060">
              <w:rPr>
                <w:noProof/>
                <w:webHidden/>
              </w:rPr>
            </w:r>
            <w:r w:rsidR="00BC2B54" w:rsidRPr="00636060">
              <w:rPr>
                <w:noProof/>
                <w:webHidden/>
              </w:rPr>
              <w:fldChar w:fldCharType="separate"/>
            </w:r>
            <w:r w:rsidR="00BC2B54" w:rsidRPr="00636060">
              <w:rPr>
                <w:noProof/>
                <w:webHidden/>
              </w:rPr>
              <w:t>2</w:t>
            </w:r>
            <w:r w:rsidR="00BC2B54" w:rsidRPr="00636060">
              <w:rPr>
                <w:noProof/>
                <w:webHidden/>
              </w:rPr>
              <w:fldChar w:fldCharType="end"/>
            </w:r>
          </w:hyperlink>
        </w:p>
        <w:p w14:paraId="2C02F4B9" w14:textId="77777777" w:rsidR="00BC2B54" w:rsidRPr="00636060" w:rsidRDefault="00BC2B54">
          <w:pPr>
            <w:pStyle w:val="TOC1"/>
            <w:tabs>
              <w:tab w:val="right" w:pos="10790"/>
            </w:tabs>
            <w:rPr>
              <w:rFonts w:eastAsiaTheme="minorEastAsia"/>
              <w:noProof/>
            </w:rPr>
          </w:pPr>
          <w:hyperlink w:anchor="_Toc52464054" w:history="1">
            <w:r w:rsidRPr="00636060">
              <w:rPr>
                <w:rStyle w:val="Hyperlink"/>
                <w:noProof/>
              </w:rPr>
              <w:t>Purpose</w:t>
            </w:r>
            <w:r w:rsidRPr="00636060">
              <w:rPr>
                <w:noProof/>
                <w:webHidden/>
              </w:rPr>
              <w:tab/>
            </w:r>
            <w:r w:rsidRPr="00636060">
              <w:rPr>
                <w:noProof/>
                <w:webHidden/>
              </w:rPr>
              <w:fldChar w:fldCharType="begin"/>
            </w:r>
            <w:r w:rsidRPr="00636060">
              <w:rPr>
                <w:noProof/>
                <w:webHidden/>
              </w:rPr>
              <w:instrText xml:space="preserve"> PAGEREF _Toc52464054 \h </w:instrText>
            </w:r>
            <w:r w:rsidRPr="00636060">
              <w:rPr>
                <w:noProof/>
                <w:webHidden/>
              </w:rPr>
            </w:r>
            <w:r w:rsidRPr="00636060">
              <w:rPr>
                <w:noProof/>
                <w:webHidden/>
              </w:rPr>
              <w:fldChar w:fldCharType="separate"/>
            </w:r>
            <w:r w:rsidRPr="00636060">
              <w:rPr>
                <w:noProof/>
                <w:webHidden/>
              </w:rPr>
              <w:t>2</w:t>
            </w:r>
            <w:r w:rsidRPr="00636060">
              <w:rPr>
                <w:noProof/>
                <w:webHidden/>
              </w:rPr>
              <w:fldChar w:fldCharType="end"/>
            </w:r>
          </w:hyperlink>
        </w:p>
        <w:p w14:paraId="087315A2" w14:textId="77777777" w:rsidR="00BC2B54" w:rsidRPr="00636060" w:rsidRDefault="00BC2B54">
          <w:pPr>
            <w:pStyle w:val="TOC1"/>
            <w:tabs>
              <w:tab w:val="right" w:pos="10790"/>
            </w:tabs>
            <w:rPr>
              <w:rFonts w:eastAsiaTheme="minorEastAsia"/>
              <w:noProof/>
            </w:rPr>
          </w:pPr>
          <w:hyperlink w:anchor="_Toc52464055" w:history="1">
            <w:r w:rsidRPr="00636060">
              <w:rPr>
                <w:rStyle w:val="Hyperlink"/>
                <w:noProof/>
              </w:rPr>
              <w:t>Scope</w:t>
            </w:r>
            <w:r w:rsidRPr="00636060">
              <w:rPr>
                <w:noProof/>
                <w:webHidden/>
              </w:rPr>
              <w:tab/>
            </w:r>
            <w:r w:rsidRPr="00636060">
              <w:rPr>
                <w:noProof/>
                <w:webHidden/>
              </w:rPr>
              <w:fldChar w:fldCharType="begin"/>
            </w:r>
            <w:r w:rsidRPr="00636060">
              <w:rPr>
                <w:noProof/>
                <w:webHidden/>
              </w:rPr>
              <w:instrText xml:space="preserve"> PAGEREF _Toc52464055 \h </w:instrText>
            </w:r>
            <w:r w:rsidRPr="00636060">
              <w:rPr>
                <w:noProof/>
                <w:webHidden/>
              </w:rPr>
            </w:r>
            <w:r w:rsidRPr="00636060">
              <w:rPr>
                <w:noProof/>
                <w:webHidden/>
              </w:rPr>
              <w:fldChar w:fldCharType="separate"/>
            </w:r>
            <w:r w:rsidRPr="00636060">
              <w:rPr>
                <w:noProof/>
                <w:webHidden/>
              </w:rPr>
              <w:t>2</w:t>
            </w:r>
            <w:r w:rsidRPr="00636060">
              <w:rPr>
                <w:noProof/>
                <w:webHidden/>
              </w:rPr>
              <w:fldChar w:fldCharType="end"/>
            </w:r>
          </w:hyperlink>
        </w:p>
        <w:p w14:paraId="421192B6" w14:textId="77777777" w:rsidR="00BC2B54" w:rsidRPr="00636060" w:rsidRDefault="00BC2B54">
          <w:pPr>
            <w:pStyle w:val="TOC1"/>
            <w:tabs>
              <w:tab w:val="right" w:pos="10790"/>
            </w:tabs>
            <w:rPr>
              <w:rFonts w:eastAsiaTheme="minorEastAsia"/>
              <w:noProof/>
            </w:rPr>
          </w:pPr>
          <w:hyperlink w:anchor="_Toc52464056" w:history="1">
            <w:r w:rsidRPr="00636060">
              <w:rPr>
                <w:rStyle w:val="Hyperlink"/>
                <w:noProof/>
              </w:rPr>
              <w:t>Module Three Milestone</w:t>
            </w:r>
            <w:r w:rsidRPr="00636060">
              <w:rPr>
                <w:noProof/>
                <w:webHidden/>
              </w:rPr>
              <w:tab/>
            </w:r>
            <w:r w:rsidRPr="00636060">
              <w:rPr>
                <w:noProof/>
                <w:webHidden/>
              </w:rPr>
              <w:fldChar w:fldCharType="begin"/>
            </w:r>
            <w:r w:rsidRPr="00636060">
              <w:rPr>
                <w:noProof/>
                <w:webHidden/>
              </w:rPr>
              <w:instrText xml:space="preserve"> PAGEREF _Toc52464056 \h </w:instrText>
            </w:r>
            <w:r w:rsidRPr="00636060">
              <w:rPr>
                <w:noProof/>
                <w:webHidden/>
              </w:rPr>
            </w:r>
            <w:r w:rsidRPr="00636060">
              <w:rPr>
                <w:noProof/>
                <w:webHidden/>
              </w:rPr>
              <w:fldChar w:fldCharType="separate"/>
            </w:r>
            <w:r w:rsidRPr="00636060">
              <w:rPr>
                <w:noProof/>
                <w:webHidden/>
              </w:rPr>
              <w:t>2</w:t>
            </w:r>
            <w:r w:rsidRPr="00636060">
              <w:rPr>
                <w:noProof/>
                <w:webHidden/>
              </w:rPr>
              <w:fldChar w:fldCharType="end"/>
            </w:r>
          </w:hyperlink>
        </w:p>
        <w:p w14:paraId="37362610" w14:textId="77777777" w:rsidR="00BC2B54" w:rsidRPr="00636060" w:rsidRDefault="00BC2B54">
          <w:pPr>
            <w:pStyle w:val="TOC2"/>
            <w:tabs>
              <w:tab w:val="right" w:pos="10790"/>
            </w:tabs>
            <w:rPr>
              <w:rFonts w:eastAsiaTheme="minorEastAsia"/>
              <w:noProof/>
            </w:rPr>
          </w:pPr>
          <w:hyperlink w:anchor="_Toc52464057" w:history="1">
            <w:r w:rsidRPr="00636060">
              <w:rPr>
                <w:rStyle w:val="Hyperlink"/>
                <w:noProof/>
              </w:rPr>
              <w:t>Ten Core Security Principles</w:t>
            </w:r>
            <w:r w:rsidRPr="00636060">
              <w:rPr>
                <w:noProof/>
                <w:webHidden/>
              </w:rPr>
              <w:tab/>
            </w:r>
            <w:r w:rsidRPr="00636060">
              <w:rPr>
                <w:noProof/>
                <w:webHidden/>
              </w:rPr>
              <w:fldChar w:fldCharType="begin"/>
            </w:r>
            <w:r w:rsidRPr="00636060">
              <w:rPr>
                <w:noProof/>
                <w:webHidden/>
              </w:rPr>
              <w:instrText xml:space="preserve"> PAGEREF _Toc52464057 \h </w:instrText>
            </w:r>
            <w:r w:rsidRPr="00636060">
              <w:rPr>
                <w:noProof/>
                <w:webHidden/>
              </w:rPr>
            </w:r>
            <w:r w:rsidRPr="00636060">
              <w:rPr>
                <w:noProof/>
                <w:webHidden/>
              </w:rPr>
              <w:fldChar w:fldCharType="separate"/>
            </w:r>
            <w:r w:rsidRPr="00636060">
              <w:rPr>
                <w:noProof/>
                <w:webHidden/>
              </w:rPr>
              <w:t>2</w:t>
            </w:r>
            <w:r w:rsidRPr="00636060">
              <w:rPr>
                <w:noProof/>
                <w:webHidden/>
              </w:rPr>
              <w:fldChar w:fldCharType="end"/>
            </w:r>
          </w:hyperlink>
        </w:p>
        <w:p w14:paraId="335EF467" w14:textId="77777777" w:rsidR="00BC2B54" w:rsidRPr="00636060" w:rsidRDefault="00BC2B54">
          <w:pPr>
            <w:pStyle w:val="TOC2"/>
            <w:tabs>
              <w:tab w:val="right" w:pos="10790"/>
            </w:tabs>
            <w:rPr>
              <w:rFonts w:eastAsiaTheme="minorEastAsia"/>
              <w:noProof/>
            </w:rPr>
          </w:pPr>
          <w:hyperlink w:anchor="_Toc52464058" w:history="1">
            <w:r w:rsidRPr="00636060">
              <w:rPr>
                <w:rStyle w:val="Hyperlink"/>
                <w:noProof/>
              </w:rPr>
              <w:t>C/C++ Ten Coding Standards</w:t>
            </w:r>
            <w:r w:rsidRPr="00636060">
              <w:rPr>
                <w:noProof/>
                <w:webHidden/>
              </w:rPr>
              <w:tab/>
            </w:r>
            <w:r w:rsidRPr="00636060">
              <w:rPr>
                <w:noProof/>
                <w:webHidden/>
              </w:rPr>
              <w:fldChar w:fldCharType="begin"/>
            </w:r>
            <w:r w:rsidRPr="00636060">
              <w:rPr>
                <w:noProof/>
                <w:webHidden/>
              </w:rPr>
              <w:instrText xml:space="preserve"> PAGEREF _Toc52464058 \h </w:instrText>
            </w:r>
            <w:r w:rsidRPr="00636060">
              <w:rPr>
                <w:noProof/>
                <w:webHidden/>
              </w:rPr>
            </w:r>
            <w:r w:rsidRPr="00636060">
              <w:rPr>
                <w:noProof/>
                <w:webHidden/>
              </w:rPr>
              <w:fldChar w:fldCharType="separate"/>
            </w:r>
            <w:r w:rsidRPr="00636060">
              <w:rPr>
                <w:noProof/>
                <w:webHidden/>
              </w:rPr>
              <w:t>3</w:t>
            </w:r>
            <w:r w:rsidRPr="00636060">
              <w:rPr>
                <w:noProof/>
                <w:webHidden/>
              </w:rPr>
              <w:fldChar w:fldCharType="end"/>
            </w:r>
          </w:hyperlink>
        </w:p>
        <w:p w14:paraId="5CD2DCEC" w14:textId="77777777" w:rsidR="00BC2B54" w:rsidRPr="00636060" w:rsidRDefault="00BC2B54">
          <w:pPr>
            <w:pStyle w:val="TOC3"/>
            <w:rPr>
              <w:rFonts w:eastAsiaTheme="minorEastAsia"/>
              <w:noProof/>
            </w:rPr>
          </w:pPr>
          <w:hyperlink w:anchor="_Toc52464059" w:history="1">
            <w:r w:rsidRPr="00636060">
              <w:rPr>
                <w:rStyle w:val="Hyperlink"/>
                <w:noProof/>
              </w:rPr>
              <w:t>Coding Standard 1</w:t>
            </w:r>
            <w:r w:rsidRPr="00636060">
              <w:rPr>
                <w:noProof/>
                <w:webHidden/>
              </w:rPr>
              <w:tab/>
            </w:r>
            <w:r w:rsidRPr="00636060">
              <w:rPr>
                <w:noProof/>
                <w:webHidden/>
              </w:rPr>
              <w:fldChar w:fldCharType="begin"/>
            </w:r>
            <w:r w:rsidRPr="00636060">
              <w:rPr>
                <w:noProof/>
                <w:webHidden/>
              </w:rPr>
              <w:instrText xml:space="preserve"> PAGEREF _Toc52464059 \h </w:instrText>
            </w:r>
            <w:r w:rsidRPr="00636060">
              <w:rPr>
                <w:noProof/>
                <w:webHidden/>
              </w:rPr>
            </w:r>
            <w:r w:rsidRPr="00636060">
              <w:rPr>
                <w:noProof/>
                <w:webHidden/>
              </w:rPr>
              <w:fldChar w:fldCharType="separate"/>
            </w:r>
            <w:r w:rsidRPr="00636060">
              <w:rPr>
                <w:noProof/>
                <w:webHidden/>
              </w:rPr>
              <w:t>4</w:t>
            </w:r>
            <w:r w:rsidRPr="00636060">
              <w:rPr>
                <w:noProof/>
                <w:webHidden/>
              </w:rPr>
              <w:fldChar w:fldCharType="end"/>
            </w:r>
          </w:hyperlink>
        </w:p>
        <w:p w14:paraId="20722AD8" w14:textId="77777777" w:rsidR="00BC2B54" w:rsidRPr="00636060" w:rsidRDefault="00BC2B54">
          <w:pPr>
            <w:pStyle w:val="TOC3"/>
            <w:rPr>
              <w:rFonts w:eastAsiaTheme="minorEastAsia"/>
              <w:noProof/>
            </w:rPr>
          </w:pPr>
          <w:hyperlink w:anchor="_Toc52464060" w:history="1">
            <w:r w:rsidRPr="00636060">
              <w:rPr>
                <w:rStyle w:val="Hyperlink"/>
                <w:noProof/>
              </w:rPr>
              <w:t>Coding Standard 2</w:t>
            </w:r>
            <w:r w:rsidRPr="00636060">
              <w:rPr>
                <w:noProof/>
                <w:webHidden/>
              </w:rPr>
              <w:tab/>
            </w:r>
            <w:r w:rsidRPr="00636060">
              <w:rPr>
                <w:noProof/>
                <w:webHidden/>
              </w:rPr>
              <w:fldChar w:fldCharType="begin"/>
            </w:r>
            <w:r w:rsidRPr="00636060">
              <w:rPr>
                <w:noProof/>
                <w:webHidden/>
              </w:rPr>
              <w:instrText xml:space="preserve"> PAGEREF _Toc52464060 \h </w:instrText>
            </w:r>
            <w:r w:rsidRPr="00636060">
              <w:rPr>
                <w:noProof/>
                <w:webHidden/>
              </w:rPr>
            </w:r>
            <w:r w:rsidRPr="00636060">
              <w:rPr>
                <w:noProof/>
                <w:webHidden/>
              </w:rPr>
              <w:fldChar w:fldCharType="separate"/>
            </w:r>
            <w:r w:rsidRPr="00636060">
              <w:rPr>
                <w:noProof/>
                <w:webHidden/>
              </w:rPr>
              <w:t>5</w:t>
            </w:r>
            <w:r w:rsidRPr="00636060">
              <w:rPr>
                <w:noProof/>
                <w:webHidden/>
              </w:rPr>
              <w:fldChar w:fldCharType="end"/>
            </w:r>
          </w:hyperlink>
        </w:p>
        <w:p w14:paraId="56E26387" w14:textId="77777777" w:rsidR="00BC2B54" w:rsidRPr="00636060" w:rsidRDefault="00BC2B54">
          <w:pPr>
            <w:pStyle w:val="TOC3"/>
            <w:rPr>
              <w:rFonts w:eastAsiaTheme="minorEastAsia"/>
              <w:noProof/>
            </w:rPr>
          </w:pPr>
          <w:hyperlink w:anchor="_Toc52464061" w:history="1">
            <w:r w:rsidRPr="00636060">
              <w:rPr>
                <w:rStyle w:val="Hyperlink"/>
                <w:noProof/>
              </w:rPr>
              <w:t>Coding Standard 3</w:t>
            </w:r>
            <w:r w:rsidRPr="00636060">
              <w:rPr>
                <w:noProof/>
                <w:webHidden/>
              </w:rPr>
              <w:tab/>
            </w:r>
            <w:r w:rsidRPr="00636060">
              <w:rPr>
                <w:noProof/>
                <w:webHidden/>
              </w:rPr>
              <w:fldChar w:fldCharType="begin"/>
            </w:r>
            <w:r w:rsidRPr="00636060">
              <w:rPr>
                <w:noProof/>
                <w:webHidden/>
              </w:rPr>
              <w:instrText xml:space="preserve"> PAGEREF _Toc52464061 \h </w:instrText>
            </w:r>
            <w:r w:rsidRPr="00636060">
              <w:rPr>
                <w:noProof/>
                <w:webHidden/>
              </w:rPr>
            </w:r>
            <w:r w:rsidRPr="00636060">
              <w:rPr>
                <w:noProof/>
                <w:webHidden/>
              </w:rPr>
              <w:fldChar w:fldCharType="separate"/>
            </w:r>
            <w:r w:rsidRPr="00636060">
              <w:rPr>
                <w:noProof/>
                <w:webHidden/>
              </w:rPr>
              <w:t>6</w:t>
            </w:r>
            <w:r w:rsidRPr="00636060">
              <w:rPr>
                <w:noProof/>
                <w:webHidden/>
              </w:rPr>
              <w:fldChar w:fldCharType="end"/>
            </w:r>
          </w:hyperlink>
        </w:p>
        <w:p w14:paraId="461121B0" w14:textId="77777777" w:rsidR="00BC2B54" w:rsidRPr="00636060" w:rsidRDefault="00BC2B54">
          <w:pPr>
            <w:pStyle w:val="TOC3"/>
            <w:rPr>
              <w:rFonts w:eastAsiaTheme="minorEastAsia"/>
              <w:noProof/>
            </w:rPr>
          </w:pPr>
          <w:hyperlink w:anchor="_Toc52464062" w:history="1">
            <w:r w:rsidRPr="00636060">
              <w:rPr>
                <w:rStyle w:val="Hyperlink"/>
                <w:noProof/>
              </w:rPr>
              <w:t>Coding Standard 4</w:t>
            </w:r>
            <w:r w:rsidRPr="00636060">
              <w:rPr>
                <w:noProof/>
                <w:webHidden/>
              </w:rPr>
              <w:tab/>
            </w:r>
            <w:r w:rsidRPr="00636060">
              <w:rPr>
                <w:noProof/>
                <w:webHidden/>
              </w:rPr>
              <w:fldChar w:fldCharType="begin"/>
            </w:r>
            <w:r w:rsidRPr="00636060">
              <w:rPr>
                <w:noProof/>
                <w:webHidden/>
              </w:rPr>
              <w:instrText xml:space="preserve"> PAGEREF _Toc52464062 \h </w:instrText>
            </w:r>
            <w:r w:rsidRPr="00636060">
              <w:rPr>
                <w:noProof/>
                <w:webHidden/>
              </w:rPr>
            </w:r>
            <w:r w:rsidRPr="00636060">
              <w:rPr>
                <w:noProof/>
                <w:webHidden/>
              </w:rPr>
              <w:fldChar w:fldCharType="separate"/>
            </w:r>
            <w:r w:rsidRPr="00636060">
              <w:rPr>
                <w:noProof/>
                <w:webHidden/>
              </w:rPr>
              <w:t>7</w:t>
            </w:r>
            <w:r w:rsidRPr="00636060">
              <w:rPr>
                <w:noProof/>
                <w:webHidden/>
              </w:rPr>
              <w:fldChar w:fldCharType="end"/>
            </w:r>
          </w:hyperlink>
        </w:p>
        <w:p w14:paraId="1A462924" w14:textId="77777777" w:rsidR="00BC2B54" w:rsidRPr="00636060" w:rsidRDefault="00BC2B54">
          <w:pPr>
            <w:pStyle w:val="TOC3"/>
            <w:rPr>
              <w:rFonts w:eastAsiaTheme="minorEastAsia"/>
              <w:noProof/>
            </w:rPr>
          </w:pPr>
          <w:hyperlink w:anchor="_Toc52464063" w:history="1">
            <w:r w:rsidRPr="00636060">
              <w:rPr>
                <w:rStyle w:val="Hyperlink"/>
                <w:noProof/>
              </w:rPr>
              <w:t>Coding Standard 5</w:t>
            </w:r>
            <w:r w:rsidRPr="00636060">
              <w:rPr>
                <w:noProof/>
                <w:webHidden/>
              </w:rPr>
              <w:tab/>
            </w:r>
            <w:r w:rsidRPr="00636060">
              <w:rPr>
                <w:noProof/>
                <w:webHidden/>
              </w:rPr>
              <w:fldChar w:fldCharType="begin"/>
            </w:r>
            <w:r w:rsidRPr="00636060">
              <w:rPr>
                <w:noProof/>
                <w:webHidden/>
              </w:rPr>
              <w:instrText xml:space="preserve"> PAGEREF _Toc52464063 \h </w:instrText>
            </w:r>
            <w:r w:rsidRPr="00636060">
              <w:rPr>
                <w:noProof/>
                <w:webHidden/>
              </w:rPr>
            </w:r>
            <w:r w:rsidRPr="00636060">
              <w:rPr>
                <w:noProof/>
                <w:webHidden/>
              </w:rPr>
              <w:fldChar w:fldCharType="separate"/>
            </w:r>
            <w:r w:rsidRPr="00636060">
              <w:rPr>
                <w:noProof/>
                <w:webHidden/>
              </w:rPr>
              <w:t>8</w:t>
            </w:r>
            <w:r w:rsidRPr="00636060">
              <w:rPr>
                <w:noProof/>
                <w:webHidden/>
              </w:rPr>
              <w:fldChar w:fldCharType="end"/>
            </w:r>
          </w:hyperlink>
        </w:p>
        <w:p w14:paraId="10A51981" w14:textId="77777777" w:rsidR="00BC2B54" w:rsidRPr="00636060" w:rsidRDefault="00BC2B54">
          <w:pPr>
            <w:pStyle w:val="TOC3"/>
            <w:rPr>
              <w:rFonts w:eastAsiaTheme="minorEastAsia"/>
              <w:noProof/>
            </w:rPr>
          </w:pPr>
          <w:hyperlink w:anchor="_Toc52464064" w:history="1">
            <w:r w:rsidRPr="00636060">
              <w:rPr>
                <w:rStyle w:val="Hyperlink"/>
                <w:noProof/>
              </w:rPr>
              <w:t>Coding Standard 6</w:t>
            </w:r>
            <w:r w:rsidRPr="00636060">
              <w:rPr>
                <w:noProof/>
                <w:webHidden/>
              </w:rPr>
              <w:tab/>
            </w:r>
            <w:r w:rsidRPr="00636060">
              <w:rPr>
                <w:noProof/>
                <w:webHidden/>
              </w:rPr>
              <w:fldChar w:fldCharType="begin"/>
            </w:r>
            <w:r w:rsidRPr="00636060">
              <w:rPr>
                <w:noProof/>
                <w:webHidden/>
              </w:rPr>
              <w:instrText xml:space="preserve"> PAGEREF _Toc52464064 \h </w:instrText>
            </w:r>
            <w:r w:rsidRPr="00636060">
              <w:rPr>
                <w:noProof/>
                <w:webHidden/>
              </w:rPr>
            </w:r>
            <w:r w:rsidRPr="00636060">
              <w:rPr>
                <w:noProof/>
                <w:webHidden/>
              </w:rPr>
              <w:fldChar w:fldCharType="separate"/>
            </w:r>
            <w:r w:rsidRPr="00636060">
              <w:rPr>
                <w:noProof/>
                <w:webHidden/>
              </w:rPr>
              <w:t>9</w:t>
            </w:r>
            <w:r w:rsidRPr="00636060">
              <w:rPr>
                <w:noProof/>
                <w:webHidden/>
              </w:rPr>
              <w:fldChar w:fldCharType="end"/>
            </w:r>
          </w:hyperlink>
        </w:p>
        <w:p w14:paraId="28D03205" w14:textId="77777777" w:rsidR="00BC2B54" w:rsidRPr="00636060" w:rsidRDefault="00BC2B54">
          <w:pPr>
            <w:pStyle w:val="TOC3"/>
            <w:rPr>
              <w:rFonts w:eastAsiaTheme="minorEastAsia"/>
              <w:noProof/>
            </w:rPr>
          </w:pPr>
          <w:hyperlink w:anchor="_Toc52464065" w:history="1">
            <w:r w:rsidRPr="00636060">
              <w:rPr>
                <w:rStyle w:val="Hyperlink"/>
                <w:noProof/>
              </w:rPr>
              <w:t>Coding Standard 7</w:t>
            </w:r>
            <w:r w:rsidRPr="00636060">
              <w:rPr>
                <w:noProof/>
                <w:webHidden/>
              </w:rPr>
              <w:tab/>
            </w:r>
            <w:r w:rsidRPr="00636060">
              <w:rPr>
                <w:noProof/>
                <w:webHidden/>
              </w:rPr>
              <w:fldChar w:fldCharType="begin"/>
            </w:r>
            <w:r w:rsidRPr="00636060">
              <w:rPr>
                <w:noProof/>
                <w:webHidden/>
              </w:rPr>
              <w:instrText xml:space="preserve"> PAGEREF _Toc52464065 \h </w:instrText>
            </w:r>
            <w:r w:rsidRPr="00636060">
              <w:rPr>
                <w:noProof/>
                <w:webHidden/>
              </w:rPr>
            </w:r>
            <w:r w:rsidRPr="00636060">
              <w:rPr>
                <w:noProof/>
                <w:webHidden/>
              </w:rPr>
              <w:fldChar w:fldCharType="separate"/>
            </w:r>
            <w:r w:rsidRPr="00636060">
              <w:rPr>
                <w:noProof/>
                <w:webHidden/>
              </w:rPr>
              <w:t>10</w:t>
            </w:r>
            <w:r w:rsidRPr="00636060">
              <w:rPr>
                <w:noProof/>
                <w:webHidden/>
              </w:rPr>
              <w:fldChar w:fldCharType="end"/>
            </w:r>
          </w:hyperlink>
        </w:p>
        <w:p w14:paraId="561BC095" w14:textId="77777777" w:rsidR="00BC2B54" w:rsidRPr="00636060" w:rsidRDefault="00BC2B54">
          <w:pPr>
            <w:pStyle w:val="TOC3"/>
            <w:rPr>
              <w:rFonts w:eastAsiaTheme="minorEastAsia"/>
              <w:noProof/>
            </w:rPr>
          </w:pPr>
          <w:hyperlink w:anchor="_Toc52464066" w:history="1">
            <w:r w:rsidRPr="00636060">
              <w:rPr>
                <w:rStyle w:val="Hyperlink"/>
                <w:noProof/>
              </w:rPr>
              <w:t>Coding Standard 8</w:t>
            </w:r>
            <w:r w:rsidRPr="00636060">
              <w:rPr>
                <w:noProof/>
                <w:webHidden/>
              </w:rPr>
              <w:tab/>
            </w:r>
            <w:r w:rsidRPr="00636060">
              <w:rPr>
                <w:noProof/>
                <w:webHidden/>
              </w:rPr>
              <w:fldChar w:fldCharType="begin"/>
            </w:r>
            <w:r w:rsidRPr="00636060">
              <w:rPr>
                <w:noProof/>
                <w:webHidden/>
              </w:rPr>
              <w:instrText xml:space="preserve"> PAGEREF _Toc52464066 \h </w:instrText>
            </w:r>
            <w:r w:rsidRPr="00636060">
              <w:rPr>
                <w:noProof/>
                <w:webHidden/>
              </w:rPr>
            </w:r>
            <w:r w:rsidRPr="00636060">
              <w:rPr>
                <w:noProof/>
                <w:webHidden/>
              </w:rPr>
              <w:fldChar w:fldCharType="separate"/>
            </w:r>
            <w:r w:rsidRPr="00636060">
              <w:rPr>
                <w:noProof/>
                <w:webHidden/>
              </w:rPr>
              <w:t>11</w:t>
            </w:r>
            <w:r w:rsidRPr="00636060">
              <w:rPr>
                <w:noProof/>
                <w:webHidden/>
              </w:rPr>
              <w:fldChar w:fldCharType="end"/>
            </w:r>
          </w:hyperlink>
        </w:p>
        <w:p w14:paraId="01B7FB02" w14:textId="77777777" w:rsidR="00BC2B54" w:rsidRPr="00636060" w:rsidRDefault="00BC2B54">
          <w:pPr>
            <w:pStyle w:val="TOC3"/>
            <w:rPr>
              <w:rFonts w:eastAsiaTheme="minorEastAsia"/>
              <w:noProof/>
            </w:rPr>
          </w:pPr>
          <w:hyperlink w:anchor="_Toc52464067" w:history="1">
            <w:r w:rsidRPr="00636060">
              <w:rPr>
                <w:rStyle w:val="Hyperlink"/>
                <w:noProof/>
              </w:rPr>
              <w:t>Coding Standard 9</w:t>
            </w:r>
            <w:r w:rsidRPr="00636060">
              <w:rPr>
                <w:noProof/>
                <w:webHidden/>
              </w:rPr>
              <w:tab/>
            </w:r>
            <w:r w:rsidRPr="00636060">
              <w:rPr>
                <w:noProof/>
                <w:webHidden/>
              </w:rPr>
              <w:fldChar w:fldCharType="begin"/>
            </w:r>
            <w:r w:rsidRPr="00636060">
              <w:rPr>
                <w:noProof/>
                <w:webHidden/>
              </w:rPr>
              <w:instrText xml:space="preserve"> PAGEREF _Toc52464067 \h </w:instrText>
            </w:r>
            <w:r w:rsidRPr="00636060">
              <w:rPr>
                <w:noProof/>
                <w:webHidden/>
              </w:rPr>
            </w:r>
            <w:r w:rsidRPr="00636060">
              <w:rPr>
                <w:noProof/>
                <w:webHidden/>
              </w:rPr>
              <w:fldChar w:fldCharType="separate"/>
            </w:r>
            <w:r w:rsidRPr="00636060">
              <w:rPr>
                <w:noProof/>
                <w:webHidden/>
              </w:rPr>
              <w:t>13</w:t>
            </w:r>
            <w:r w:rsidRPr="00636060">
              <w:rPr>
                <w:noProof/>
                <w:webHidden/>
              </w:rPr>
              <w:fldChar w:fldCharType="end"/>
            </w:r>
          </w:hyperlink>
        </w:p>
        <w:p w14:paraId="0A253E44" w14:textId="77777777" w:rsidR="00BC2B54" w:rsidRPr="00636060" w:rsidRDefault="00BC2B54">
          <w:pPr>
            <w:pStyle w:val="TOC3"/>
            <w:rPr>
              <w:rFonts w:eastAsiaTheme="minorEastAsia"/>
              <w:noProof/>
            </w:rPr>
          </w:pPr>
          <w:hyperlink w:anchor="_Toc52464068" w:history="1">
            <w:r w:rsidRPr="00636060">
              <w:rPr>
                <w:rStyle w:val="Hyperlink"/>
                <w:noProof/>
              </w:rPr>
              <w:t>Coding Standard 10</w:t>
            </w:r>
            <w:r w:rsidRPr="00636060">
              <w:rPr>
                <w:noProof/>
                <w:webHidden/>
              </w:rPr>
              <w:tab/>
            </w:r>
            <w:r w:rsidRPr="00636060">
              <w:rPr>
                <w:noProof/>
                <w:webHidden/>
              </w:rPr>
              <w:fldChar w:fldCharType="begin"/>
            </w:r>
            <w:r w:rsidRPr="00636060">
              <w:rPr>
                <w:noProof/>
                <w:webHidden/>
              </w:rPr>
              <w:instrText xml:space="preserve"> PAGEREF _Toc52464068 \h </w:instrText>
            </w:r>
            <w:r w:rsidRPr="00636060">
              <w:rPr>
                <w:noProof/>
                <w:webHidden/>
              </w:rPr>
            </w:r>
            <w:r w:rsidRPr="00636060">
              <w:rPr>
                <w:noProof/>
                <w:webHidden/>
              </w:rPr>
              <w:fldChar w:fldCharType="separate"/>
            </w:r>
            <w:r w:rsidRPr="00636060">
              <w:rPr>
                <w:noProof/>
                <w:webHidden/>
              </w:rPr>
              <w:t>14</w:t>
            </w:r>
            <w:r w:rsidRPr="00636060">
              <w:rPr>
                <w:noProof/>
                <w:webHidden/>
              </w:rPr>
              <w:fldChar w:fldCharType="end"/>
            </w:r>
          </w:hyperlink>
        </w:p>
        <w:p w14:paraId="51D27592" w14:textId="77777777" w:rsidR="00BC2B54" w:rsidRPr="00636060" w:rsidRDefault="00BC2B54">
          <w:pPr>
            <w:pStyle w:val="TOC2"/>
            <w:tabs>
              <w:tab w:val="right" w:pos="10790"/>
            </w:tabs>
            <w:rPr>
              <w:rFonts w:eastAsiaTheme="minorEastAsia"/>
              <w:noProof/>
            </w:rPr>
          </w:pPr>
          <w:hyperlink w:anchor="_Toc52464069" w:history="1">
            <w:r w:rsidRPr="00636060">
              <w:rPr>
                <w:rStyle w:val="Hyperlink"/>
                <w:noProof/>
              </w:rPr>
              <w:t>Defense-in-Depth Illustration</w:t>
            </w:r>
            <w:r w:rsidRPr="00636060">
              <w:rPr>
                <w:noProof/>
                <w:webHidden/>
              </w:rPr>
              <w:tab/>
            </w:r>
            <w:r w:rsidRPr="00636060">
              <w:rPr>
                <w:noProof/>
                <w:webHidden/>
              </w:rPr>
              <w:fldChar w:fldCharType="begin"/>
            </w:r>
            <w:r w:rsidRPr="00636060">
              <w:rPr>
                <w:noProof/>
                <w:webHidden/>
              </w:rPr>
              <w:instrText xml:space="preserve"> PAGEREF _Toc52464069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11F53BB9" w14:textId="77777777" w:rsidR="00BC2B54" w:rsidRPr="00636060" w:rsidRDefault="00BC2B54">
          <w:pPr>
            <w:pStyle w:val="TOC1"/>
            <w:tabs>
              <w:tab w:val="right" w:pos="10790"/>
            </w:tabs>
            <w:rPr>
              <w:rFonts w:eastAsiaTheme="minorEastAsia"/>
              <w:noProof/>
            </w:rPr>
          </w:pPr>
          <w:hyperlink w:anchor="_Toc52464070" w:history="1">
            <w:r w:rsidRPr="00636060">
              <w:rPr>
                <w:rStyle w:val="Hyperlink"/>
                <w:noProof/>
              </w:rPr>
              <w:t>Project One</w:t>
            </w:r>
            <w:r w:rsidRPr="00636060">
              <w:rPr>
                <w:noProof/>
                <w:webHidden/>
              </w:rPr>
              <w:tab/>
            </w:r>
            <w:r w:rsidRPr="00636060">
              <w:rPr>
                <w:noProof/>
                <w:webHidden/>
              </w:rPr>
              <w:fldChar w:fldCharType="begin"/>
            </w:r>
            <w:r w:rsidRPr="00636060">
              <w:rPr>
                <w:noProof/>
                <w:webHidden/>
              </w:rPr>
              <w:instrText xml:space="preserve"> PAGEREF _Toc52464070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0800DCA9" w14:textId="77777777" w:rsidR="00BC2B54" w:rsidRPr="00636060" w:rsidRDefault="00BC2B54">
          <w:pPr>
            <w:pStyle w:val="TOC2"/>
            <w:tabs>
              <w:tab w:val="left" w:pos="660"/>
              <w:tab w:val="right" w:pos="10790"/>
            </w:tabs>
            <w:rPr>
              <w:rFonts w:eastAsiaTheme="minorEastAsia"/>
              <w:noProof/>
            </w:rPr>
          </w:pPr>
          <w:hyperlink w:anchor="_Toc52464071" w:history="1">
            <w:r w:rsidRPr="00636060">
              <w:rPr>
                <w:rStyle w:val="Hyperlink"/>
                <w:noProof/>
              </w:rPr>
              <w:t>1.</w:t>
            </w:r>
            <w:r w:rsidRPr="00636060">
              <w:rPr>
                <w:rFonts w:eastAsiaTheme="minorEastAsia"/>
                <w:noProof/>
              </w:rPr>
              <w:tab/>
            </w:r>
            <w:r w:rsidRPr="00636060">
              <w:rPr>
                <w:rStyle w:val="Hyperlink"/>
                <w:noProof/>
              </w:rPr>
              <w:t>Revise the C/C++ Standards</w:t>
            </w:r>
            <w:r w:rsidRPr="00636060">
              <w:rPr>
                <w:noProof/>
                <w:webHidden/>
              </w:rPr>
              <w:tab/>
            </w:r>
            <w:r w:rsidRPr="00636060">
              <w:rPr>
                <w:noProof/>
                <w:webHidden/>
              </w:rPr>
              <w:fldChar w:fldCharType="begin"/>
            </w:r>
            <w:r w:rsidRPr="00636060">
              <w:rPr>
                <w:noProof/>
                <w:webHidden/>
              </w:rPr>
              <w:instrText xml:space="preserve"> PAGEREF _Toc52464071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241DF891" w14:textId="77777777" w:rsidR="00BC2B54" w:rsidRPr="00636060" w:rsidRDefault="00BC2B54">
          <w:pPr>
            <w:pStyle w:val="TOC2"/>
            <w:tabs>
              <w:tab w:val="left" w:pos="660"/>
              <w:tab w:val="right" w:pos="10790"/>
            </w:tabs>
            <w:rPr>
              <w:rFonts w:eastAsiaTheme="minorEastAsia"/>
              <w:noProof/>
            </w:rPr>
          </w:pPr>
          <w:hyperlink w:anchor="_Toc52464072" w:history="1">
            <w:r w:rsidRPr="00636060">
              <w:rPr>
                <w:rStyle w:val="Hyperlink"/>
                <w:noProof/>
              </w:rPr>
              <w:t>2.</w:t>
            </w:r>
            <w:r w:rsidRPr="00636060">
              <w:rPr>
                <w:rFonts w:eastAsiaTheme="minorEastAsia"/>
                <w:noProof/>
              </w:rPr>
              <w:tab/>
            </w:r>
            <w:r w:rsidRPr="00636060">
              <w:rPr>
                <w:rStyle w:val="Hyperlink"/>
                <w:noProof/>
              </w:rPr>
              <w:t>Risk Assessment</w:t>
            </w:r>
            <w:r w:rsidRPr="00636060">
              <w:rPr>
                <w:noProof/>
                <w:webHidden/>
              </w:rPr>
              <w:tab/>
            </w:r>
            <w:r w:rsidRPr="00636060">
              <w:rPr>
                <w:noProof/>
                <w:webHidden/>
              </w:rPr>
              <w:fldChar w:fldCharType="begin"/>
            </w:r>
            <w:r w:rsidRPr="00636060">
              <w:rPr>
                <w:noProof/>
                <w:webHidden/>
              </w:rPr>
              <w:instrText xml:space="preserve"> PAGEREF _Toc52464072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2CD59CDB" w14:textId="77777777" w:rsidR="00BC2B54" w:rsidRPr="00636060" w:rsidRDefault="00BC2B54">
          <w:pPr>
            <w:pStyle w:val="TOC2"/>
            <w:tabs>
              <w:tab w:val="left" w:pos="660"/>
              <w:tab w:val="right" w:pos="10790"/>
            </w:tabs>
            <w:rPr>
              <w:rFonts w:eastAsiaTheme="minorEastAsia"/>
              <w:noProof/>
            </w:rPr>
          </w:pPr>
          <w:hyperlink w:anchor="_Toc52464073" w:history="1">
            <w:r w:rsidRPr="00636060">
              <w:rPr>
                <w:rStyle w:val="Hyperlink"/>
                <w:noProof/>
              </w:rPr>
              <w:t>3.</w:t>
            </w:r>
            <w:r w:rsidRPr="00636060">
              <w:rPr>
                <w:rFonts w:eastAsiaTheme="minorEastAsia"/>
                <w:noProof/>
              </w:rPr>
              <w:tab/>
            </w:r>
            <w:r w:rsidRPr="00636060">
              <w:rPr>
                <w:rStyle w:val="Hyperlink"/>
                <w:noProof/>
              </w:rPr>
              <w:t>Automated Detection</w:t>
            </w:r>
            <w:r w:rsidRPr="00636060">
              <w:rPr>
                <w:noProof/>
                <w:webHidden/>
              </w:rPr>
              <w:tab/>
            </w:r>
            <w:r w:rsidRPr="00636060">
              <w:rPr>
                <w:noProof/>
                <w:webHidden/>
              </w:rPr>
              <w:fldChar w:fldCharType="begin"/>
            </w:r>
            <w:r w:rsidRPr="00636060">
              <w:rPr>
                <w:noProof/>
                <w:webHidden/>
              </w:rPr>
              <w:instrText xml:space="preserve"> PAGEREF _Toc52464073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19EF50A8" w14:textId="77777777" w:rsidR="00BC2B54" w:rsidRPr="00636060" w:rsidRDefault="00BC2B54">
          <w:pPr>
            <w:pStyle w:val="TOC2"/>
            <w:tabs>
              <w:tab w:val="left" w:pos="660"/>
              <w:tab w:val="right" w:pos="10790"/>
            </w:tabs>
            <w:rPr>
              <w:rFonts w:eastAsiaTheme="minorEastAsia"/>
              <w:noProof/>
            </w:rPr>
          </w:pPr>
          <w:hyperlink w:anchor="_Toc52464074" w:history="1">
            <w:r w:rsidRPr="00636060">
              <w:rPr>
                <w:rStyle w:val="Hyperlink"/>
                <w:noProof/>
              </w:rPr>
              <w:t>4.</w:t>
            </w:r>
            <w:r w:rsidRPr="00636060">
              <w:rPr>
                <w:rFonts w:eastAsiaTheme="minorEastAsia"/>
                <w:noProof/>
              </w:rPr>
              <w:tab/>
            </w:r>
            <w:r w:rsidRPr="00636060">
              <w:rPr>
                <w:rStyle w:val="Hyperlink"/>
                <w:noProof/>
              </w:rPr>
              <w:t>Automation</w:t>
            </w:r>
            <w:r w:rsidRPr="00636060">
              <w:rPr>
                <w:noProof/>
                <w:webHidden/>
              </w:rPr>
              <w:tab/>
            </w:r>
            <w:r w:rsidRPr="00636060">
              <w:rPr>
                <w:noProof/>
                <w:webHidden/>
              </w:rPr>
              <w:fldChar w:fldCharType="begin"/>
            </w:r>
            <w:r w:rsidRPr="00636060">
              <w:rPr>
                <w:noProof/>
                <w:webHidden/>
              </w:rPr>
              <w:instrText xml:space="preserve"> PAGEREF _Toc52464074 \h </w:instrText>
            </w:r>
            <w:r w:rsidRPr="00636060">
              <w:rPr>
                <w:noProof/>
                <w:webHidden/>
              </w:rPr>
            </w:r>
            <w:r w:rsidRPr="00636060">
              <w:rPr>
                <w:noProof/>
                <w:webHidden/>
              </w:rPr>
              <w:fldChar w:fldCharType="separate"/>
            </w:r>
            <w:r w:rsidRPr="00636060">
              <w:rPr>
                <w:noProof/>
                <w:webHidden/>
              </w:rPr>
              <w:t>15</w:t>
            </w:r>
            <w:r w:rsidRPr="00636060">
              <w:rPr>
                <w:noProof/>
                <w:webHidden/>
              </w:rPr>
              <w:fldChar w:fldCharType="end"/>
            </w:r>
          </w:hyperlink>
        </w:p>
        <w:p w14:paraId="0CF6015F" w14:textId="77777777" w:rsidR="00BC2B54" w:rsidRPr="00636060" w:rsidRDefault="00BC2B54">
          <w:pPr>
            <w:pStyle w:val="TOC2"/>
            <w:tabs>
              <w:tab w:val="left" w:pos="660"/>
              <w:tab w:val="right" w:pos="10790"/>
            </w:tabs>
            <w:rPr>
              <w:rFonts w:eastAsiaTheme="minorEastAsia"/>
              <w:noProof/>
            </w:rPr>
          </w:pPr>
          <w:hyperlink w:anchor="_Toc52464075" w:history="1">
            <w:r w:rsidRPr="00636060">
              <w:rPr>
                <w:rStyle w:val="Hyperlink"/>
                <w:noProof/>
              </w:rPr>
              <w:t>5.</w:t>
            </w:r>
            <w:r w:rsidRPr="00636060">
              <w:rPr>
                <w:rFonts w:eastAsiaTheme="minorEastAsia"/>
                <w:noProof/>
              </w:rPr>
              <w:tab/>
            </w:r>
            <w:r w:rsidRPr="00636060">
              <w:rPr>
                <w:rStyle w:val="Hyperlink"/>
                <w:noProof/>
              </w:rPr>
              <w:t>Summary of Risk Assessments</w:t>
            </w:r>
            <w:r w:rsidRPr="00636060">
              <w:rPr>
                <w:noProof/>
                <w:webHidden/>
              </w:rPr>
              <w:tab/>
            </w:r>
            <w:r w:rsidRPr="00636060">
              <w:rPr>
                <w:noProof/>
                <w:webHidden/>
              </w:rPr>
              <w:fldChar w:fldCharType="begin"/>
            </w:r>
            <w:r w:rsidRPr="00636060">
              <w:rPr>
                <w:noProof/>
                <w:webHidden/>
              </w:rPr>
              <w:instrText xml:space="preserve"> PAGEREF _Toc52464075 \h </w:instrText>
            </w:r>
            <w:r w:rsidRPr="00636060">
              <w:rPr>
                <w:noProof/>
                <w:webHidden/>
              </w:rPr>
            </w:r>
            <w:r w:rsidRPr="00636060">
              <w:rPr>
                <w:noProof/>
                <w:webHidden/>
              </w:rPr>
              <w:fldChar w:fldCharType="separate"/>
            </w:r>
            <w:r w:rsidRPr="00636060">
              <w:rPr>
                <w:noProof/>
                <w:webHidden/>
              </w:rPr>
              <w:t>16</w:t>
            </w:r>
            <w:r w:rsidRPr="00636060">
              <w:rPr>
                <w:noProof/>
                <w:webHidden/>
              </w:rPr>
              <w:fldChar w:fldCharType="end"/>
            </w:r>
          </w:hyperlink>
        </w:p>
        <w:p w14:paraId="549F3FCD" w14:textId="77777777" w:rsidR="00BC2B54" w:rsidRPr="00636060" w:rsidRDefault="00BC2B54">
          <w:pPr>
            <w:pStyle w:val="TOC2"/>
            <w:tabs>
              <w:tab w:val="left" w:pos="660"/>
              <w:tab w:val="right" w:pos="10790"/>
            </w:tabs>
            <w:rPr>
              <w:rFonts w:eastAsiaTheme="minorEastAsia"/>
              <w:noProof/>
            </w:rPr>
          </w:pPr>
          <w:hyperlink w:anchor="_Toc52464076" w:history="1">
            <w:r w:rsidRPr="00636060">
              <w:rPr>
                <w:rStyle w:val="Hyperlink"/>
                <w:noProof/>
              </w:rPr>
              <w:t>6.</w:t>
            </w:r>
            <w:r w:rsidRPr="00636060">
              <w:rPr>
                <w:rFonts w:eastAsiaTheme="minorEastAsia"/>
                <w:noProof/>
              </w:rPr>
              <w:tab/>
            </w:r>
            <w:r w:rsidRPr="00636060">
              <w:rPr>
                <w:rStyle w:val="Hyperlink"/>
                <w:noProof/>
              </w:rPr>
              <w:t>Create Policies for Encryption and Triple A</w:t>
            </w:r>
            <w:r w:rsidRPr="00636060">
              <w:rPr>
                <w:noProof/>
                <w:webHidden/>
              </w:rPr>
              <w:tab/>
            </w:r>
            <w:r w:rsidRPr="00636060">
              <w:rPr>
                <w:noProof/>
                <w:webHidden/>
              </w:rPr>
              <w:fldChar w:fldCharType="begin"/>
            </w:r>
            <w:r w:rsidRPr="00636060">
              <w:rPr>
                <w:noProof/>
                <w:webHidden/>
              </w:rPr>
              <w:instrText xml:space="preserve"> PAGEREF _Toc52464076 \h </w:instrText>
            </w:r>
            <w:r w:rsidRPr="00636060">
              <w:rPr>
                <w:noProof/>
                <w:webHidden/>
              </w:rPr>
            </w:r>
            <w:r w:rsidRPr="00636060">
              <w:rPr>
                <w:noProof/>
                <w:webHidden/>
              </w:rPr>
              <w:fldChar w:fldCharType="separate"/>
            </w:r>
            <w:r w:rsidRPr="00636060">
              <w:rPr>
                <w:noProof/>
                <w:webHidden/>
              </w:rPr>
              <w:t>16</w:t>
            </w:r>
            <w:r w:rsidRPr="00636060">
              <w:rPr>
                <w:noProof/>
                <w:webHidden/>
              </w:rPr>
              <w:fldChar w:fldCharType="end"/>
            </w:r>
          </w:hyperlink>
        </w:p>
        <w:p w14:paraId="7C5F6E57" w14:textId="77777777" w:rsidR="00BC2B54" w:rsidRPr="00636060" w:rsidRDefault="00BC2B54">
          <w:pPr>
            <w:pStyle w:val="TOC2"/>
            <w:tabs>
              <w:tab w:val="left" w:pos="660"/>
              <w:tab w:val="right" w:pos="10790"/>
            </w:tabs>
            <w:rPr>
              <w:rFonts w:eastAsiaTheme="minorEastAsia"/>
              <w:noProof/>
            </w:rPr>
          </w:pPr>
          <w:hyperlink w:anchor="_Toc52464077" w:history="1">
            <w:r w:rsidRPr="00636060">
              <w:rPr>
                <w:rStyle w:val="Hyperlink"/>
                <w:noProof/>
              </w:rPr>
              <w:t>7.</w:t>
            </w:r>
            <w:r w:rsidRPr="00636060">
              <w:rPr>
                <w:rFonts w:eastAsiaTheme="minorEastAsia"/>
                <w:noProof/>
              </w:rPr>
              <w:tab/>
            </w:r>
            <w:r w:rsidRPr="00636060">
              <w:rPr>
                <w:rStyle w:val="Hyperlink"/>
                <w:noProof/>
              </w:rPr>
              <w:t>Map the Principles</w:t>
            </w:r>
            <w:r w:rsidRPr="00636060">
              <w:rPr>
                <w:noProof/>
                <w:webHidden/>
              </w:rPr>
              <w:tab/>
            </w:r>
            <w:r w:rsidRPr="00636060">
              <w:rPr>
                <w:noProof/>
                <w:webHidden/>
              </w:rPr>
              <w:fldChar w:fldCharType="begin"/>
            </w:r>
            <w:r w:rsidRPr="00636060">
              <w:rPr>
                <w:noProof/>
                <w:webHidden/>
              </w:rPr>
              <w:instrText xml:space="preserve"> PAGEREF _Toc52464077 \h </w:instrText>
            </w:r>
            <w:r w:rsidRPr="00636060">
              <w:rPr>
                <w:noProof/>
                <w:webHidden/>
              </w:rPr>
            </w:r>
            <w:r w:rsidRPr="00636060">
              <w:rPr>
                <w:noProof/>
                <w:webHidden/>
              </w:rPr>
              <w:fldChar w:fldCharType="separate"/>
            </w:r>
            <w:r w:rsidRPr="00636060">
              <w:rPr>
                <w:noProof/>
                <w:webHidden/>
              </w:rPr>
              <w:t>17</w:t>
            </w:r>
            <w:r w:rsidRPr="00636060">
              <w:rPr>
                <w:noProof/>
                <w:webHidden/>
              </w:rPr>
              <w:fldChar w:fldCharType="end"/>
            </w:r>
          </w:hyperlink>
        </w:p>
        <w:p w14:paraId="7418FBC2" w14:textId="77777777" w:rsidR="00BC2B54" w:rsidRPr="00636060" w:rsidRDefault="00BC2B54">
          <w:pPr>
            <w:pStyle w:val="TOC1"/>
            <w:tabs>
              <w:tab w:val="right" w:pos="10790"/>
            </w:tabs>
            <w:rPr>
              <w:rFonts w:eastAsiaTheme="minorEastAsia"/>
              <w:noProof/>
            </w:rPr>
          </w:pPr>
          <w:hyperlink w:anchor="_Toc52464078" w:history="1">
            <w:r w:rsidRPr="00636060">
              <w:rPr>
                <w:rStyle w:val="Hyperlink"/>
                <w:noProof/>
              </w:rPr>
              <w:t>Audit Controls and Management</w:t>
            </w:r>
            <w:r w:rsidRPr="00636060">
              <w:rPr>
                <w:noProof/>
                <w:webHidden/>
              </w:rPr>
              <w:tab/>
            </w:r>
            <w:r w:rsidRPr="00636060">
              <w:rPr>
                <w:noProof/>
                <w:webHidden/>
              </w:rPr>
              <w:fldChar w:fldCharType="begin"/>
            </w:r>
            <w:r w:rsidRPr="00636060">
              <w:rPr>
                <w:noProof/>
                <w:webHidden/>
              </w:rPr>
              <w:instrText xml:space="preserve"> PAGEREF _Toc52464078 \h </w:instrText>
            </w:r>
            <w:r w:rsidRPr="00636060">
              <w:rPr>
                <w:noProof/>
                <w:webHidden/>
              </w:rPr>
            </w:r>
            <w:r w:rsidRPr="00636060">
              <w:rPr>
                <w:noProof/>
                <w:webHidden/>
              </w:rPr>
              <w:fldChar w:fldCharType="separate"/>
            </w:r>
            <w:r w:rsidRPr="00636060">
              <w:rPr>
                <w:noProof/>
                <w:webHidden/>
              </w:rPr>
              <w:t>18</w:t>
            </w:r>
            <w:r w:rsidRPr="00636060">
              <w:rPr>
                <w:noProof/>
                <w:webHidden/>
              </w:rPr>
              <w:fldChar w:fldCharType="end"/>
            </w:r>
          </w:hyperlink>
        </w:p>
        <w:p w14:paraId="7D7F40ED" w14:textId="77777777" w:rsidR="00BC2B54" w:rsidRPr="00636060" w:rsidRDefault="00BC2B54">
          <w:pPr>
            <w:pStyle w:val="TOC1"/>
            <w:tabs>
              <w:tab w:val="right" w:pos="10790"/>
            </w:tabs>
            <w:rPr>
              <w:rFonts w:eastAsiaTheme="minorEastAsia"/>
              <w:noProof/>
            </w:rPr>
          </w:pPr>
          <w:hyperlink w:anchor="_Toc52464079" w:history="1">
            <w:r w:rsidRPr="00636060">
              <w:rPr>
                <w:rStyle w:val="Hyperlink"/>
                <w:noProof/>
              </w:rPr>
              <w:t>Enforcement</w:t>
            </w:r>
            <w:r w:rsidRPr="00636060">
              <w:rPr>
                <w:noProof/>
                <w:webHidden/>
              </w:rPr>
              <w:tab/>
            </w:r>
            <w:r w:rsidRPr="00636060">
              <w:rPr>
                <w:noProof/>
                <w:webHidden/>
              </w:rPr>
              <w:fldChar w:fldCharType="begin"/>
            </w:r>
            <w:r w:rsidRPr="00636060">
              <w:rPr>
                <w:noProof/>
                <w:webHidden/>
              </w:rPr>
              <w:instrText xml:space="preserve"> PAGEREF _Toc52464079 \h </w:instrText>
            </w:r>
            <w:r w:rsidRPr="00636060">
              <w:rPr>
                <w:noProof/>
                <w:webHidden/>
              </w:rPr>
            </w:r>
            <w:r w:rsidRPr="00636060">
              <w:rPr>
                <w:noProof/>
                <w:webHidden/>
              </w:rPr>
              <w:fldChar w:fldCharType="separate"/>
            </w:r>
            <w:r w:rsidRPr="00636060">
              <w:rPr>
                <w:noProof/>
                <w:webHidden/>
              </w:rPr>
              <w:t>18</w:t>
            </w:r>
            <w:r w:rsidRPr="00636060">
              <w:rPr>
                <w:noProof/>
                <w:webHidden/>
              </w:rPr>
              <w:fldChar w:fldCharType="end"/>
            </w:r>
          </w:hyperlink>
        </w:p>
        <w:p w14:paraId="15EAC341" w14:textId="77777777" w:rsidR="00BC2B54" w:rsidRPr="00636060" w:rsidRDefault="00BC2B54">
          <w:pPr>
            <w:pStyle w:val="TOC1"/>
            <w:tabs>
              <w:tab w:val="right" w:pos="10790"/>
            </w:tabs>
            <w:rPr>
              <w:rFonts w:eastAsiaTheme="minorEastAsia"/>
              <w:noProof/>
            </w:rPr>
          </w:pPr>
          <w:hyperlink w:anchor="_Toc52464080" w:history="1">
            <w:r w:rsidRPr="00636060">
              <w:rPr>
                <w:rStyle w:val="Hyperlink"/>
                <w:noProof/>
              </w:rPr>
              <w:t>Exceptions Process</w:t>
            </w:r>
            <w:r w:rsidRPr="00636060">
              <w:rPr>
                <w:noProof/>
                <w:webHidden/>
              </w:rPr>
              <w:tab/>
            </w:r>
            <w:r w:rsidRPr="00636060">
              <w:rPr>
                <w:noProof/>
                <w:webHidden/>
              </w:rPr>
              <w:fldChar w:fldCharType="begin"/>
            </w:r>
            <w:r w:rsidRPr="00636060">
              <w:rPr>
                <w:noProof/>
                <w:webHidden/>
              </w:rPr>
              <w:instrText xml:space="preserve"> PAGEREF _Toc52464080 \h </w:instrText>
            </w:r>
            <w:r w:rsidRPr="00636060">
              <w:rPr>
                <w:noProof/>
                <w:webHidden/>
              </w:rPr>
            </w:r>
            <w:r w:rsidRPr="00636060">
              <w:rPr>
                <w:noProof/>
                <w:webHidden/>
              </w:rPr>
              <w:fldChar w:fldCharType="separate"/>
            </w:r>
            <w:r w:rsidRPr="00636060">
              <w:rPr>
                <w:noProof/>
                <w:webHidden/>
              </w:rPr>
              <w:t>18</w:t>
            </w:r>
            <w:r w:rsidRPr="00636060">
              <w:rPr>
                <w:noProof/>
                <w:webHidden/>
              </w:rPr>
              <w:fldChar w:fldCharType="end"/>
            </w:r>
          </w:hyperlink>
        </w:p>
        <w:p w14:paraId="6A515187" w14:textId="77777777" w:rsidR="00BC2B54" w:rsidRPr="00636060" w:rsidRDefault="00BC2B54">
          <w:pPr>
            <w:pStyle w:val="TOC1"/>
            <w:tabs>
              <w:tab w:val="right" w:pos="10790"/>
            </w:tabs>
            <w:rPr>
              <w:rFonts w:eastAsiaTheme="minorEastAsia"/>
              <w:noProof/>
            </w:rPr>
          </w:pPr>
          <w:hyperlink w:anchor="_Toc52464081" w:history="1">
            <w:r w:rsidRPr="00636060">
              <w:rPr>
                <w:rStyle w:val="Hyperlink"/>
                <w:noProof/>
              </w:rPr>
              <w:t>Distribution</w:t>
            </w:r>
            <w:r w:rsidRPr="00636060">
              <w:rPr>
                <w:noProof/>
                <w:webHidden/>
              </w:rPr>
              <w:tab/>
            </w:r>
            <w:r w:rsidRPr="00636060">
              <w:rPr>
                <w:noProof/>
                <w:webHidden/>
              </w:rPr>
              <w:fldChar w:fldCharType="begin"/>
            </w:r>
            <w:r w:rsidRPr="00636060">
              <w:rPr>
                <w:noProof/>
                <w:webHidden/>
              </w:rPr>
              <w:instrText xml:space="preserve"> PAGEREF _Toc52464081 \h </w:instrText>
            </w:r>
            <w:r w:rsidRPr="00636060">
              <w:rPr>
                <w:noProof/>
                <w:webHidden/>
              </w:rPr>
            </w:r>
            <w:r w:rsidRPr="00636060">
              <w:rPr>
                <w:noProof/>
                <w:webHidden/>
              </w:rPr>
              <w:fldChar w:fldCharType="separate"/>
            </w:r>
            <w:r w:rsidRPr="00636060">
              <w:rPr>
                <w:noProof/>
                <w:webHidden/>
              </w:rPr>
              <w:t>19</w:t>
            </w:r>
            <w:r w:rsidRPr="00636060">
              <w:rPr>
                <w:noProof/>
                <w:webHidden/>
              </w:rPr>
              <w:fldChar w:fldCharType="end"/>
            </w:r>
          </w:hyperlink>
        </w:p>
        <w:p w14:paraId="4CB19BBB" w14:textId="77777777" w:rsidR="00BC2B54" w:rsidRPr="00636060" w:rsidRDefault="00BC2B54">
          <w:pPr>
            <w:pStyle w:val="TOC1"/>
            <w:tabs>
              <w:tab w:val="right" w:pos="10790"/>
            </w:tabs>
            <w:rPr>
              <w:rFonts w:eastAsiaTheme="minorEastAsia"/>
              <w:noProof/>
            </w:rPr>
          </w:pPr>
          <w:hyperlink w:anchor="_Toc52464082" w:history="1">
            <w:r w:rsidRPr="00636060">
              <w:rPr>
                <w:rStyle w:val="Hyperlink"/>
                <w:noProof/>
              </w:rPr>
              <w:t>Policy Change Control</w:t>
            </w:r>
            <w:r w:rsidRPr="00636060">
              <w:rPr>
                <w:noProof/>
                <w:webHidden/>
              </w:rPr>
              <w:tab/>
            </w:r>
            <w:r w:rsidRPr="00636060">
              <w:rPr>
                <w:noProof/>
                <w:webHidden/>
              </w:rPr>
              <w:fldChar w:fldCharType="begin"/>
            </w:r>
            <w:r w:rsidRPr="00636060">
              <w:rPr>
                <w:noProof/>
                <w:webHidden/>
              </w:rPr>
              <w:instrText xml:space="preserve"> PAGEREF _Toc52464082 \h </w:instrText>
            </w:r>
            <w:r w:rsidRPr="00636060">
              <w:rPr>
                <w:noProof/>
                <w:webHidden/>
              </w:rPr>
            </w:r>
            <w:r w:rsidRPr="00636060">
              <w:rPr>
                <w:noProof/>
                <w:webHidden/>
              </w:rPr>
              <w:fldChar w:fldCharType="separate"/>
            </w:r>
            <w:r w:rsidRPr="00636060">
              <w:rPr>
                <w:noProof/>
                <w:webHidden/>
              </w:rPr>
              <w:t>19</w:t>
            </w:r>
            <w:r w:rsidRPr="00636060">
              <w:rPr>
                <w:noProof/>
                <w:webHidden/>
              </w:rPr>
              <w:fldChar w:fldCharType="end"/>
            </w:r>
          </w:hyperlink>
        </w:p>
        <w:p w14:paraId="54B04028" w14:textId="77777777" w:rsidR="00BC2B54" w:rsidRPr="00636060" w:rsidRDefault="00BC2B54">
          <w:pPr>
            <w:pStyle w:val="TOC1"/>
            <w:tabs>
              <w:tab w:val="right" w:pos="10790"/>
            </w:tabs>
            <w:rPr>
              <w:rFonts w:eastAsiaTheme="minorEastAsia"/>
              <w:noProof/>
            </w:rPr>
          </w:pPr>
          <w:hyperlink w:anchor="_Toc52464083" w:history="1">
            <w:r w:rsidRPr="00636060">
              <w:rPr>
                <w:rStyle w:val="Hyperlink"/>
                <w:noProof/>
              </w:rPr>
              <w:t>Policy Version History</w:t>
            </w:r>
            <w:r w:rsidRPr="00636060">
              <w:rPr>
                <w:noProof/>
                <w:webHidden/>
              </w:rPr>
              <w:tab/>
            </w:r>
            <w:r w:rsidRPr="00636060">
              <w:rPr>
                <w:noProof/>
                <w:webHidden/>
              </w:rPr>
              <w:fldChar w:fldCharType="begin"/>
            </w:r>
            <w:r w:rsidRPr="00636060">
              <w:rPr>
                <w:noProof/>
                <w:webHidden/>
              </w:rPr>
              <w:instrText xml:space="preserve"> PAGEREF _Toc52464083 \h </w:instrText>
            </w:r>
            <w:r w:rsidRPr="00636060">
              <w:rPr>
                <w:noProof/>
                <w:webHidden/>
              </w:rPr>
            </w:r>
            <w:r w:rsidRPr="00636060">
              <w:rPr>
                <w:noProof/>
                <w:webHidden/>
              </w:rPr>
              <w:fldChar w:fldCharType="separate"/>
            </w:r>
            <w:r w:rsidRPr="00636060">
              <w:rPr>
                <w:noProof/>
                <w:webHidden/>
              </w:rPr>
              <w:t>19</w:t>
            </w:r>
            <w:r w:rsidRPr="00636060">
              <w:rPr>
                <w:noProof/>
                <w:webHidden/>
              </w:rPr>
              <w:fldChar w:fldCharType="end"/>
            </w:r>
          </w:hyperlink>
        </w:p>
        <w:p w14:paraId="089A159A" w14:textId="77777777" w:rsidR="00BC2B54" w:rsidRPr="00636060" w:rsidRDefault="00BC2B54">
          <w:pPr>
            <w:pStyle w:val="TOC1"/>
            <w:tabs>
              <w:tab w:val="right" w:pos="10790"/>
            </w:tabs>
            <w:rPr>
              <w:rFonts w:eastAsiaTheme="minorEastAsia"/>
              <w:noProof/>
            </w:rPr>
          </w:pPr>
          <w:hyperlink w:anchor="_Toc52464084" w:history="1">
            <w:r w:rsidRPr="00636060">
              <w:rPr>
                <w:rStyle w:val="Hyperlink"/>
                <w:noProof/>
              </w:rPr>
              <w:t>Appendix A Lookups</w:t>
            </w:r>
            <w:r w:rsidRPr="00636060">
              <w:rPr>
                <w:noProof/>
                <w:webHidden/>
              </w:rPr>
              <w:tab/>
            </w:r>
            <w:r w:rsidRPr="00636060">
              <w:rPr>
                <w:noProof/>
                <w:webHidden/>
              </w:rPr>
              <w:fldChar w:fldCharType="begin"/>
            </w:r>
            <w:r w:rsidRPr="00636060">
              <w:rPr>
                <w:noProof/>
                <w:webHidden/>
              </w:rPr>
              <w:instrText xml:space="preserve"> PAGEREF _Toc52464084 \h </w:instrText>
            </w:r>
            <w:r w:rsidRPr="00636060">
              <w:rPr>
                <w:noProof/>
                <w:webHidden/>
              </w:rPr>
            </w:r>
            <w:r w:rsidRPr="00636060">
              <w:rPr>
                <w:noProof/>
                <w:webHidden/>
              </w:rPr>
              <w:fldChar w:fldCharType="separate"/>
            </w:r>
            <w:r w:rsidRPr="00636060">
              <w:rPr>
                <w:noProof/>
                <w:webHidden/>
              </w:rPr>
              <w:t>19</w:t>
            </w:r>
            <w:r w:rsidRPr="00636060">
              <w:rPr>
                <w:noProof/>
                <w:webHidden/>
              </w:rPr>
              <w:fldChar w:fldCharType="end"/>
            </w:r>
          </w:hyperlink>
        </w:p>
        <w:p w14:paraId="1A3B6AF9" w14:textId="77777777" w:rsidR="00BC2B54" w:rsidRPr="00636060" w:rsidRDefault="00BC2B54">
          <w:pPr>
            <w:pStyle w:val="TOC2"/>
            <w:tabs>
              <w:tab w:val="right" w:pos="10790"/>
            </w:tabs>
            <w:rPr>
              <w:rFonts w:eastAsiaTheme="minorEastAsia"/>
              <w:noProof/>
            </w:rPr>
          </w:pPr>
          <w:hyperlink w:anchor="_Toc52464085" w:history="1">
            <w:r w:rsidRPr="00636060">
              <w:rPr>
                <w:rStyle w:val="Hyperlink"/>
                <w:noProof/>
              </w:rPr>
              <w:t>Approved C/C++ Language Acronyms</w:t>
            </w:r>
            <w:r w:rsidRPr="00636060">
              <w:rPr>
                <w:noProof/>
                <w:webHidden/>
              </w:rPr>
              <w:tab/>
            </w:r>
            <w:r w:rsidRPr="00636060">
              <w:rPr>
                <w:noProof/>
                <w:webHidden/>
              </w:rPr>
              <w:fldChar w:fldCharType="begin"/>
            </w:r>
            <w:r w:rsidRPr="00636060">
              <w:rPr>
                <w:noProof/>
                <w:webHidden/>
              </w:rPr>
              <w:instrText xml:space="preserve"> PAGEREF _Toc52464085 \h </w:instrText>
            </w:r>
            <w:r w:rsidRPr="00636060">
              <w:rPr>
                <w:noProof/>
                <w:webHidden/>
              </w:rPr>
            </w:r>
            <w:r w:rsidRPr="00636060">
              <w:rPr>
                <w:noProof/>
                <w:webHidden/>
              </w:rPr>
              <w:fldChar w:fldCharType="separate"/>
            </w:r>
            <w:r w:rsidRPr="00636060">
              <w:rPr>
                <w:noProof/>
                <w:webHidden/>
              </w:rPr>
              <w:t>19</w:t>
            </w:r>
            <w:r w:rsidRPr="00636060">
              <w:rPr>
                <w:noProof/>
                <w:webHidden/>
              </w:rPr>
              <w:fldChar w:fldCharType="end"/>
            </w:r>
          </w:hyperlink>
        </w:p>
        <w:p w14:paraId="74838482" w14:textId="77777777" w:rsidR="00381847" w:rsidRPr="00636060" w:rsidRDefault="00E769D9">
          <w:pPr>
            <w:tabs>
              <w:tab w:val="right" w:pos="13997"/>
            </w:tabs>
            <w:ind w:left="360"/>
            <w:rPr>
              <w:color w:val="000000"/>
            </w:rPr>
          </w:pPr>
          <w:r w:rsidRPr="00636060">
            <w:fldChar w:fldCharType="end"/>
          </w:r>
        </w:p>
      </w:sdtContent>
    </w:sdt>
    <w:p w14:paraId="747F55F3" w14:textId="77777777" w:rsidR="00B475A1" w:rsidRPr="00636060" w:rsidRDefault="00B475A1">
      <w:pPr>
        <w:rPr>
          <w:b/>
          <w:color w:val="000000"/>
        </w:rPr>
      </w:pPr>
      <w:r w:rsidRPr="00636060">
        <w:rPr>
          <w:color w:val="000000"/>
        </w:rPr>
        <w:br w:type="page"/>
      </w:r>
    </w:p>
    <w:p w14:paraId="54114CAD" w14:textId="77777777" w:rsidR="00381847" w:rsidRPr="00636060" w:rsidRDefault="00E769D9" w:rsidP="0059536C">
      <w:pPr>
        <w:pStyle w:val="Heading2"/>
        <w:rPr>
          <w:sz w:val="24"/>
          <w:szCs w:val="24"/>
        </w:rPr>
      </w:pPr>
      <w:bookmarkStart w:id="0" w:name="_Toc52464053"/>
      <w:r w:rsidRPr="00636060">
        <w:rPr>
          <w:sz w:val="24"/>
          <w:szCs w:val="24"/>
        </w:rPr>
        <w:lastRenderedPageBreak/>
        <w:t>Overview</w:t>
      </w:r>
      <w:bookmarkEnd w:id="0"/>
    </w:p>
    <w:p w14:paraId="36B77D5D" w14:textId="77777777" w:rsidR="00381847" w:rsidRPr="00636060" w:rsidRDefault="00E769D9">
      <w:r w:rsidRPr="00636060">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636060" w:rsidRDefault="00381847"/>
    <w:p w14:paraId="1AE83A24" w14:textId="77777777" w:rsidR="00381847" w:rsidRPr="00636060" w:rsidRDefault="00E769D9" w:rsidP="0059536C">
      <w:pPr>
        <w:pStyle w:val="Heading2"/>
        <w:rPr>
          <w:sz w:val="24"/>
          <w:szCs w:val="24"/>
        </w:rPr>
      </w:pPr>
      <w:bookmarkStart w:id="1" w:name="_Toc52464054"/>
      <w:r w:rsidRPr="00636060">
        <w:rPr>
          <w:sz w:val="24"/>
          <w:szCs w:val="24"/>
        </w:rPr>
        <w:t>Purpose</w:t>
      </w:r>
      <w:bookmarkEnd w:id="1"/>
    </w:p>
    <w:p w14:paraId="5A0B3139" w14:textId="708E8C4A" w:rsidR="00381847" w:rsidRPr="00636060" w:rsidRDefault="00E769D9">
      <w:pPr>
        <w:rPr>
          <w:u w:val="single"/>
        </w:rPr>
      </w:pPr>
      <w:r w:rsidRPr="00636060">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636060">
          <w:rPr>
            <w:color w:val="0000FF"/>
            <w:u w:val="single"/>
          </w:rPr>
          <w:t>Understanding the Hierarchy of Principles, Policies, Standards, Procedures, and Guidelines</w:t>
        </w:r>
      </w:hyperlink>
      <w:r w:rsidRPr="00636060">
        <w:t>.</w:t>
      </w:r>
    </w:p>
    <w:p w14:paraId="7A6C2FBF" w14:textId="77777777" w:rsidR="00381847" w:rsidRPr="00636060" w:rsidRDefault="00381847"/>
    <w:p w14:paraId="23709CA3" w14:textId="77777777" w:rsidR="00381847" w:rsidRPr="00636060" w:rsidRDefault="00E769D9" w:rsidP="0059536C">
      <w:pPr>
        <w:pStyle w:val="Heading2"/>
        <w:rPr>
          <w:sz w:val="24"/>
          <w:szCs w:val="24"/>
        </w:rPr>
      </w:pPr>
      <w:bookmarkStart w:id="2" w:name="_Toc52464055"/>
      <w:r w:rsidRPr="00636060">
        <w:rPr>
          <w:sz w:val="24"/>
          <w:szCs w:val="24"/>
        </w:rPr>
        <w:t>Scope</w:t>
      </w:r>
      <w:bookmarkEnd w:id="2"/>
    </w:p>
    <w:p w14:paraId="3235E292" w14:textId="1667E03A" w:rsidR="00381847" w:rsidRPr="00636060" w:rsidRDefault="00E769D9">
      <w:r w:rsidRPr="00636060">
        <w:t>This document applies to all staff that create, deploy, or support custom software at Green Pace</w:t>
      </w:r>
      <w:r w:rsidR="00B92A44" w:rsidRPr="00636060">
        <w:t>.</w:t>
      </w:r>
    </w:p>
    <w:p w14:paraId="5841CE35" w14:textId="77777777" w:rsidR="00381847" w:rsidRPr="00636060" w:rsidRDefault="00381847"/>
    <w:p w14:paraId="6F90B8EB" w14:textId="77777777" w:rsidR="00381847" w:rsidRPr="00636060" w:rsidRDefault="00E769D9" w:rsidP="0059536C">
      <w:pPr>
        <w:pStyle w:val="Heading2"/>
        <w:rPr>
          <w:sz w:val="24"/>
          <w:szCs w:val="24"/>
        </w:rPr>
      </w:pPr>
      <w:bookmarkStart w:id="3" w:name="_Toc52464056"/>
      <w:r w:rsidRPr="00636060">
        <w:rPr>
          <w:sz w:val="24"/>
          <w:szCs w:val="24"/>
        </w:rPr>
        <w:t>Module Three Milestone</w:t>
      </w:r>
      <w:bookmarkEnd w:id="3"/>
      <w:r w:rsidRPr="00636060">
        <w:rPr>
          <w:sz w:val="24"/>
          <w:szCs w:val="24"/>
        </w:rPr>
        <w:t xml:space="preserve"> </w:t>
      </w:r>
    </w:p>
    <w:p w14:paraId="1E12FE44" w14:textId="77777777" w:rsidR="00381847" w:rsidRPr="00636060" w:rsidRDefault="00E769D9" w:rsidP="0059536C">
      <w:pPr>
        <w:pStyle w:val="Heading3"/>
      </w:pPr>
      <w:bookmarkStart w:id="4" w:name="_Toc52464057"/>
      <w:r w:rsidRPr="00636060">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636060"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636060" w:rsidRDefault="00E769D9">
            <w:pPr>
              <w:pBdr>
                <w:top w:val="nil"/>
                <w:left w:val="nil"/>
                <w:bottom w:val="nil"/>
                <w:right w:val="nil"/>
                <w:between w:val="nil"/>
              </w:pBdr>
              <w:jc w:val="center"/>
              <w:rPr>
                <w:b/>
                <w:sz w:val="24"/>
                <w:szCs w:val="24"/>
              </w:rPr>
            </w:pPr>
            <w:r w:rsidRPr="00636060">
              <w:rPr>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636060" w:rsidRDefault="00E769D9">
            <w:pPr>
              <w:jc w:val="center"/>
              <w:rPr>
                <w:sz w:val="24"/>
                <w:szCs w:val="24"/>
              </w:rPr>
            </w:pPr>
            <w:r w:rsidRPr="00636060">
              <w:rPr>
                <w:sz w:val="24"/>
                <w:szCs w:val="24"/>
              </w:rPr>
              <w:t>Write a short paragraph explaining each of the 10 principles of security.</w:t>
            </w:r>
          </w:p>
        </w:tc>
      </w:tr>
      <w:tr w:rsidR="00381847" w:rsidRPr="00636060"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636060" w:rsidRDefault="00E769D9">
            <w:pPr>
              <w:numPr>
                <w:ilvl w:val="0"/>
                <w:numId w:val="3"/>
              </w:numPr>
              <w:pBdr>
                <w:top w:val="nil"/>
                <w:left w:val="nil"/>
                <w:bottom w:val="nil"/>
                <w:right w:val="nil"/>
                <w:between w:val="nil"/>
              </w:pBdr>
              <w:ind w:left="342"/>
              <w:rPr>
                <w:b/>
                <w:color w:val="000000"/>
                <w:sz w:val="24"/>
                <w:szCs w:val="24"/>
              </w:rPr>
            </w:pPr>
            <w:r w:rsidRPr="00636060">
              <w:rPr>
                <w:color w:val="000000"/>
                <w:sz w:val="24"/>
                <w:szCs w:val="24"/>
              </w:rPr>
              <w:t>Validate</w:t>
            </w:r>
            <w:r w:rsidRPr="00636060">
              <w:rPr>
                <w:b/>
                <w:color w:val="000000"/>
                <w:sz w:val="24"/>
                <w:szCs w:val="24"/>
              </w:rPr>
              <w:t xml:space="preserve"> </w:t>
            </w:r>
            <w:r w:rsidRPr="00636060">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BCD6F31" w:rsidR="00381847" w:rsidRPr="00636060" w:rsidRDefault="00F00FA5">
            <w:pPr>
              <w:pBdr>
                <w:top w:val="nil"/>
                <w:left w:val="nil"/>
                <w:bottom w:val="nil"/>
                <w:right w:val="nil"/>
                <w:between w:val="nil"/>
              </w:pBdr>
              <w:rPr>
                <w:sz w:val="24"/>
                <w:szCs w:val="24"/>
              </w:rPr>
            </w:pPr>
            <w:r w:rsidRPr="00636060">
              <w:rPr>
                <w:sz w:val="24"/>
                <w:szCs w:val="24"/>
              </w:rPr>
              <w:t xml:space="preserve">Assume all inputs are hostile until proven otherwise. Check type, length, format, encoding, and range before use; reject or sanitize early and log cleanly. </w:t>
            </w:r>
          </w:p>
        </w:tc>
      </w:tr>
      <w:tr w:rsidR="00381847" w:rsidRPr="00636060"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AC27CE" w:rsidR="00381847" w:rsidRPr="00636060" w:rsidRDefault="00F00FA5">
            <w:pPr>
              <w:pBdr>
                <w:top w:val="nil"/>
                <w:left w:val="nil"/>
                <w:bottom w:val="nil"/>
                <w:right w:val="nil"/>
                <w:between w:val="nil"/>
              </w:pBdr>
              <w:rPr>
                <w:sz w:val="24"/>
                <w:szCs w:val="24"/>
              </w:rPr>
            </w:pPr>
            <w:r w:rsidRPr="00636060">
              <w:rPr>
                <w:sz w:val="24"/>
                <w:szCs w:val="24"/>
              </w:rPr>
              <w:t>Treat warnings as errors. Turn on strict flags and static analysis to surface UB, narrowing, and lifetime bugs before they ship.</w:t>
            </w:r>
          </w:p>
        </w:tc>
      </w:tr>
      <w:tr w:rsidR="00381847" w:rsidRPr="00636060"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F0E546D" w:rsidR="00381847" w:rsidRPr="00636060" w:rsidRDefault="00F00FA5">
            <w:pPr>
              <w:pBdr>
                <w:top w:val="nil"/>
                <w:left w:val="nil"/>
                <w:bottom w:val="nil"/>
                <w:right w:val="nil"/>
                <w:between w:val="nil"/>
              </w:pBdr>
              <w:rPr>
                <w:sz w:val="24"/>
                <w:szCs w:val="24"/>
              </w:rPr>
            </w:pPr>
            <w:r w:rsidRPr="00636060">
              <w:rPr>
                <w:sz w:val="24"/>
                <w:szCs w:val="24"/>
              </w:rPr>
              <w:t>Bake authN/Z, logging, and encryption into design so the secure path is the default, not an afterthought.</w:t>
            </w:r>
          </w:p>
        </w:tc>
      </w:tr>
      <w:tr w:rsidR="00381847" w:rsidRPr="00636060"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141CCB2" w:rsidR="00381847" w:rsidRPr="00636060" w:rsidRDefault="00636060">
            <w:pPr>
              <w:pBdr>
                <w:top w:val="nil"/>
                <w:left w:val="nil"/>
                <w:bottom w:val="nil"/>
                <w:right w:val="nil"/>
                <w:between w:val="nil"/>
              </w:pBdr>
              <w:rPr>
                <w:sz w:val="24"/>
                <w:szCs w:val="24"/>
              </w:rPr>
            </w:pPr>
            <w:r w:rsidRPr="00636060">
              <w:rPr>
                <w:sz w:val="24"/>
                <w:szCs w:val="24"/>
              </w:rPr>
              <w:t>Simple APIs and clear ownership make mistakes less likely and code easier to review and test.</w:t>
            </w:r>
          </w:p>
        </w:tc>
      </w:tr>
      <w:tr w:rsidR="00381847" w:rsidRPr="00636060"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2E5E20" w:rsidR="00381847" w:rsidRPr="00636060" w:rsidRDefault="00636060">
            <w:pPr>
              <w:pBdr>
                <w:top w:val="nil"/>
                <w:left w:val="nil"/>
                <w:bottom w:val="nil"/>
                <w:right w:val="nil"/>
                <w:between w:val="nil"/>
              </w:pBdr>
              <w:rPr>
                <w:sz w:val="24"/>
                <w:szCs w:val="24"/>
              </w:rPr>
            </w:pPr>
            <w:r w:rsidRPr="00636060">
              <w:rPr>
                <w:sz w:val="24"/>
                <w:szCs w:val="24"/>
              </w:rPr>
              <w:t>Close everything by default</w:t>
            </w:r>
            <w:r>
              <w:rPr>
                <w:sz w:val="24"/>
                <w:szCs w:val="24"/>
              </w:rPr>
              <w:t xml:space="preserve">; </w:t>
            </w:r>
            <w:r w:rsidRPr="00636060">
              <w:rPr>
                <w:sz w:val="24"/>
                <w:szCs w:val="24"/>
              </w:rPr>
              <w:t>permissions, inputs, network egress</w:t>
            </w:r>
            <w:r>
              <w:rPr>
                <w:sz w:val="24"/>
                <w:szCs w:val="24"/>
              </w:rPr>
              <w:t xml:space="preserve">, </w:t>
            </w:r>
            <w:r w:rsidRPr="00636060">
              <w:rPr>
                <w:sz w:val="24"/>
                <w:szCs w:val="24"/>
              </w:rPr>
              <w:t>and only open what’s explicitly required.</w:t>
            </w:r>
          </w:p>
        </w:tc>
      </w:tr>
      <w:tr w:rsidR="00381847" w:rsidRPr="00636060"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FB6B2A5" w:rsidR="00381847" w:rsidRPr="00636060" w:rsidRDefault="00636060">
            <w:pPr>
              <w:pBdr>
                <w:top w:val="nil"/>
                <w:left w:val="nil"/>
                <w:bottom w:val="nil"/>
                <w:right w:val="nil"/>
                <w:between w:val="nil"/>
              </w:pBdr>
              <w:rPr>
                <w:sz w:val="24"/>
                <w:szCs w:val="24"/>
              </w:rPr>
            </w:pPr>
            <w:r w:rsidRPr="00636060">
              <w:rPr>
                <w:sz w:val="24"/>
                <w:szCs w:val="24"/>
              </w:rPr>
              <w:t>Minimize capabilities for code and users. Use process isolation, sandboxing, and least-capability interfaces.</w:t>
            </w:r>
          </w:p>
        </w:tc>
      </w:tr>
      <w:tr w:rsidR="00381847" w:rsidRPr="00636060"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5C5BF83" w:rsidR="00381847" w:rsidRPr="00636060" w:rsidRDefault="00DA7231">
            <w:pPr>
              <w:pBdr>
                <w:top w:val="nil"/>
                <w:left w:val="nil"/>
                <w:bottom w:val="nil"/>
                <w:right w:val="nil"/>
                <w:between w:val="nil"/>
              </w:pBdr>
              <w:rPr>
                <w:sz w:val="24"/>
                <w:szCs w:val="24"/>
              </w:rPr>
            </w:pPr>
            <w:r w:rsidRPr="00DA7231">
              <w:rPr>
                <w:sz w:val="24"/>
                <w:szCs w:val="24"/>
              </w:rPr>
              <w:t>Clean what you output, not just what you take in. When crossing a boundary (SQL, shell, HTML, logs), encode/parameterize so the receiver can’t interpret data as commands.</w:t>
            </w:r>
          </w:p>
        </w:tc>
      </w:tr>
      <w:tr w:rsidR="00381847" w:rsidRPr="00636060"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873559" w:rsidR="00381847" w:rsidRPr="00636060" w:rsidRDefault="00DA7231">
            <w:pPr>
              <w:pBdr>
                <w:top w:val="nil"/>
                <w:left w:val="nil"/>
                <w:bottom w:val="nil"/>
                <w:right w:val="nil"/>
                <w:between w:val="nil"/>
              </w:pBdr>
              <w:rPr>
                <w:sz w:val="24"/>
                <w:szCs w:val="24"/>
              </w:rPr>
            </w:pPr>
            <w:r w:rsidRPr="00DA7231">
              <w:rPr>
                <w:sz w:val="24"/>
                <w:szCs w:val="24"/>
              </w:rPr>
              <w:t>Layer controls so if one fails, others still protect you. Combine validation, least privilege, sandboxing, rate limits, and monitoring rather than betting on a single control.</w:t>
            </w:r>
          </w:p>
        </w:tc>
      </w:tr>
      <w:tr w:rsidR="00381847" w:rsidRPr="00636060"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B1FC341" w:rsidR="00381847" w:rsidRPr="00636060" w:rsidRDefault="00B96714">
            <w:pPr>
              <w:pBdr>
                <w:top w:val="nil"/>
                <w:left w:val="nil"/>
                <w:bottom w:val="nil"/>
                <w:right w:val="nil"/>
                <w:between w:val="nil"/>
              </w:pBdr>
              <w:rPr>
                <w:sz w:val="24"/>
                <w:szCs w:val="24"/>
              </w:rPr>
            </w:pPr>
            <w:r w:rsidRPr="00B96714">
              <w:rPr>
                <w:sz w:val="24"/>
                <w:szCs w:val="24"/>
              </w:rPr>
              <w:t>Mix unit tests, fuzzing, property tests, and code review. Automate what you can in CI so security regressions are caught before release.</w:t>
            </w:r>
          </w:p>
        </w:tc>
      </w:tr>
      <w:tr w:rsidR="00381847" w:rsidRPr="00636060"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636060" w:rsidRDefault="00E769D9">
            <w:pPr>
              <w:numPr>
                <w:ilvl w:val="0"/>
                <w:numId w:val="3"/>
              </w:numPr>
              <w:pBdr>
                <w:top w:val="nil"/>
                <w:left w:val="nil"/>
                <w:bottom w:val="nil"/>
                <w:right w:val="nil"/>
                <w:between w:val="nil"/>
              </w:pBdr>
              <w:ind w:left="342"/>
              <w:rPr>
                <w:sz w:val="24"/>
                <w:szCs w:val="24"/>
              </w:rPr>
            </w:pPr>
            <w:r w:rsidRPr="00636060">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FFB320E" w:rsidR="00381847" w:rsidRPr="00636060" w:rsidRDefault="00662DBC">
            <w:pPr>
              <w:pBdr>
                <w:top w:val="nil"/>
                <w:left w:val="nil"/>
                <w:bottom w:val="nil"/>
                <w:right w:val="nil"/>
                <w:between w:val="nil"/>
              </w:pBdr>
              <w:rPr>
                <w:sz w:val="24"/>
                <w:szCs w:val="24"/>
              </w:rPr>
            </w:pPr>
            <w:r w:rsidRPr="00662DBC">
              <w:rPr>
                <w:sz w:val="24"/>
                <w:szCs w:val="24"/>
              </w:rPr>
              <w:t>Follow a recognized standard and make it enforceable via tooling and review checklists so “secure” is the norm, not the exception.</w:t>
            </w:r>
          </w:p>
        </w:tc>
      </w:tr>
    </w:tbl>
    <w:p w14:paraId="27FBDA56" w14:textId="77777777" w:rsidR="00381847" w:rsidRPr="00636060" w:rsidRDefault="00381847">
      <w:bookmarkStart w:id="5" w:name="_heading=h.kfauw168p7ru" w:colFirst="0" w:colLast="0"/>
      <w:bookmarkEnd w:id="5"/>
    </w:p>
    <w:p w14:paraId="03F3DEAD" w14:textId="77777777" w:rsidR="00381847" w:rsidRPr="00636060" w:rsidRDefault="00E769D9" w:rsidP="0059536C">
      <w:pPr>
        <w:pStyle w:val="Heading3"/>
      </w:pPr>
      <w:bookmarkStart w:id="6" w:name="_Toc52464058"/>
      <w:r w:rsidRPr="00636060">
        <w:t>C/C++ Ten Coding Standards</w:t>
      </w:r>
      <w:bookmarkEnd w:id="6"/>
    </w:p>
    <w:p w14:paraId="3DB246A0" w14:textId="77777777" w:rsidR="00381847" w:rsidRPr="00636060" w:rsidRDefault="00E769D9">
      <w:pPr>
        <w:rPr>
          <w:b/>
        </w:rPr>
      </w:pPr>
      <w:r w:rsidRPr="00636060">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636060">
        <w:br w:type="page"/>
      </w:r>
    </w:p>
    <w:p w14:paraId="7B4C2F4E" w14:textId="77777777" w:rsidR="00381847" w:rsidRPr="00636060" w:rsidRDefault="00E769D9" w:rsidP="0059536C">
      <w:pPr>
        <w:pStyle w:val="Heading4"/>
      </w:pPr>
      <w:bookmarkStart w:id="7" w:name="_Toc52464059"/>
      <w:r w:rsidRPr="00636060">
        <w:lastRenderedPageBreak/>
        <w:t>Coding Standard 1</w:t>
      </w:r>
      <w:bookmarkEnd w:id="7"/>
    </w:p>
    <w:p w14:paraId="34BFB29B" w14:textId="77777777" w:rsidR="00381847" w:rsidRPr="00636060"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636060" w:rsidRDefault="00E769D9">
            <w:pPr>
              <w:jc w:val="center"/>
              <w:rPr>
                <w:b/>
                <w:sz w:val="24"/>
                <w:szCs w:val="24"/>
              </w:rPr>
            </w:pPr>
            <w:r w:rsidRPr="00636060">
              <w:rPr>
                <w:b/>
                <w:sz w:val="24"/>
                <w:szCs w:val="24"/>
              </w:rPr>
              <w:t>Name of Standard</w:t>
            </w:r>
          </w:p>
        </w:tc>
      </w:tr>
      <w:tr w:rsidR="00381847" w:rsidRPr="00636060"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3ED53F9B" w:rsidR="00381847" w:rsidRPr="00636060" w:rsidRDefault="00E769D9">
            <w:pPr>
              <w:jc w:val="center"/>
              <w:rPr>
                <w:b/>
                <w:sz w:val="24"/>
                <w:szCs w:val="24"/>
              </w:rPr>
            </w:pPr>
            <w:r w:rsidRPr="00636060">
              <w:rPr>
                <w:b/>
                <w:sz w:val="24"/>
                <w:szCs w:val="24"/>
              </w:rPr>
              <w:t>Data Type</w:t>
            </w:r>
            <w:r w:rsidR="00CB2C18">
              <w:rPr>
                <w:b/>
                <w:sz w:val="24"/>
                <w:szCs w:val="24"/>
              </w:rPr>
              <w:t xml:space="preserve"> Correctness </w:t>
            </w:r>
          </w:p>
        </w:tc>
        <w:tc>
          <w:tcPr>
            <w:tcW w:w="1341" w:type="dxa"/>
            <w:tcMar>
              <w:top w:w="100" w:type="dxa"/>
              <w:left w:w="100" w:type="dxa"/>
              <w:bottom w:w="100" w:type="dxa"/>
              <w:right w:w="100" w:type="dxa"/>
            </w:tcMar>
          </w:tcPr>
          <w:p w14:paraId="5033E0B8" w14:textId="4F322AD8" w:rsidR="00381847" w:rsidRPr="00636060" w:rsidRDefault="00E769D9">
            <w:pPr>
              <w:jc w:val="center"/>
              <w:rPr>
                <w:sz w:val="24"/>
                <w:szCs w:val="24"/>
              </w:rPr>
            </w:pPr>
            <w:r w:rsidRPr="00636060">
              <w:rPr>
                <w:sz w:val="24"/>
                <w:szCs w:val="24"/>
              </w:rPr>
              <w:t>[STD-</w:t>
            </w:r>
            <w:r w:rsidR="00905DF9">
              <w:rPr>
                <w:sz w:val="24"/>
                <w:szCs w:val="24"/>
              </w:rPr>
              <w:t>001</w:t>
            </w:r>
            <w:r w:rsidRPr="00636060">
              <w:rPr>
                <w:sz w:val="24"/>
                <w:szCs w:val="24"/>
              </w:rPr>
              <w:t>-</w:t>
            </w:r>
            <w:r w:rsidR="00905DF9">
              <w:rPr>
                <w:sz w:val="24"/>
                <w:szCs w:val="24"/>
              </w:rPr>
              <w:t>CPP</w:t>
            </w:r>
            <w:r w:rsidRPr="00636060">
              <w:rPr>
                <w:sz w:val="24"/>
                <w:szCs w:val="24"/>
              </w:rPr>
              <w:t>]</w:t>
            </w:r>
          </w:p>
        </w:tc>
        <w:tc>
          <w:tcPr>
            <w:tcW w:w="7632" w:type="dxa"/>
            <w:tcMar>
              <w:top w:w="100" w:type="dxa"/>
              <w:left w:w="100" w:type="dxa"/>
              <w:bottom w:w="100" w:type="dxa"/>
              <w:right w:w="100" w:type="dxa"/>
            </w:tcMar>
          </w:tcPr>
          <w:p w14:paraId="6D19DD22" w14:textId="77777777" w:rsidR="00CB2C18" w:rsidRPr="00CB2C18" w:rsidRDefault="00CB2C18" w:rsidP="00CB2C18">
            <w:pPr>
              <w:rPr>
                <w:sz w:val="24"/>
                <w:szCs w:val="24"/>
              </w:rPr>
            </w:pPr>
            <w:r w:rsidRPr="00CB2C18">
              <w:rPr>
                <w:sz w:val="24"/>
                <w:szCs w:val="24"/>
              </w:rPr>
              <w:t>Rule: Use fixed-width types (std::int32_t, std::uint64_t) for externally visible or serialized data.</w:t>
            </w:r>
          </w:p>
          <w:p w14:paraId="7140E542" w14:textId="144540D0" w:rsidR="00381847" w:rsidRPr="00636060" w:rsidRDefault="00CB2C18" w:rsidP="00CB2C18">
            <w:pPr>
              <w:rPr>
                <w:sz w:val="24"/>
                <w:szCs w:val="24"/>
              </w:rPr>
            </w:pPr>
            <w:r w:rsidRPr="00CB2C18">
              <w:rPr>
                <w:sz w:val="24"/>
                <w:szCs w:val="24"/>
              </w:rPr>
              <w:t>Rationale: Ensures consistent size across platforms, preventing data truncation and ABI mismatch; mitigates numeric overflow and portability issues (SEI CERT, 2025).</w:t>
            </w:r>
          </w:p>
        </w:tc>
      </w:tr>
    </w:tbl>
    <w:p w14:paraId="049B2191"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636060" w:rsidRDefault="00F72634" w:rsidP="0015146B">
            <w:pPr>
              <w:rPr>
                <w:sz w:val="24"/>
                <w:szCs w:val="24"/>
              </w:rPr>
            </w:pPr>
            <w:r w:rsidRPr="00636060">
              <w:rPr>
                <w:b/>
                <w:sz w:val="24"/>
                <w:szCs w:val="24"/>
              </w:rPr>
              <w:t>Noncompliant Code</w:t>
            </w:r>
          </w:p>
        </w:tc>
      </w:tr>
      <w:tr w:rsidR="00F72634" w:rsidRPr="00636060"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39CD194" w:rsidR="00F72634" w:rsidRPr="00636060" w:rsidRDefault="00905DF9" w:rsidP="0015146B">
            <w:pPr>
              <w:rPr>
                <w:sz w:val="24"/>
                <w:szCs w:val="24"/>
              </w:rPr>
            </w:pPr>
            <w:r w:rsidRPr="00905DF9">
              <w:rPr>
                <w:sz w:val="24"/>
                <w:szCs w:val="24"/>
              </w:rPr>
              <w:t>Uses int for wire/on-disk ID; size varies by platform.</w:t>
            </w:r>
          </w:p>
        </w:tc>
      </w:tr>
      <w:tr w:rsidR="00F72634" w:rsidRPr="00636060" w14:paraId="5B8614A1" w14:textId="77777777" w:rsidTr="00001F14">
        <w:trPr>
          <w:trHeight w:val="460"/>
        </w:trPr>
        <w:tc>
          <w:tcPr>
            <w:tcW w:w="10800" w:type="dxa"/>
            <w:tcMar>
              <w:top w:w="100" w:type="dxa"/>
              <w:left w:w="100" w:type="dxa"/>
              <w:bottom w:w="100" w:type="dxa"/>
              <w:right w:w="100" w:type="dxa"/>
            </w:tcMar>
          </w:tcPr>
          <w:p w14:paraId="6185F6DA" w14:textId="77777777" w:rsidR="00905DF9" w:rsidRPr="00905DF9" w:rsidRDefault="00905DF9" w:rsidP="00905DF9">
            <w:pPr>
              <w:rPr>
                <w:rFonts w:ascii="Courier New" w:hAnsi="Courier New" w:cs="Courier New"/>
                <w:sz w:val="24"/>
                <w:szCs w:val="24"/>
              </w:rPr>
            </w:pPr>
            <w:r w:rsidRPr="00905DF9">
              <w:rPr>
                <w:rFonts w:ascii="Courier New" w:hAnsi="Courier New" w:cs="Courier New"/>
                <w:sz w:val="24"/>
                <w:szCs w:val="24"/>
              </w:rPr>
              <w:t>struct Record { int id; };</w:t>
            </w:r>
          </w:p>
          <w:p w14:paraId="6B5BE0EF" w14:textId="77777777" w:rsidR="00905DF9" w:rsidRPr="00905DF9" w:rsidRDefault="00905DF9" w:rsidP="00905DF9">
            <w:pPr>
              <w:rPr>
                <w:rFonts w:ascii="Courier New" w:hAnsi="Courier New" w:cs="Courier New"/>
                <w:sz w:val="24"/>
                <w:szCs w:val="24"/>
              </w:rPr>
            </w:pPr>
            <w:r w:rsidRPr="00905DF9">
              <w:rPr>
                <w:rFonts w:ascii="Courier New" w:hAnsi="Courier New" w:cs="Courier New"/>
                <w:sz w:val="24"/>
                <w:szCs w:val="24"/>
              </w:rPr>
              <w:t>void write(std::ostream&amp; os, const Record&amp; r) {</w:t>
            </w:r>
          </w:p>
          <w:p w14:paraId="3ED12590" w14:textId="77777777" w:rsidR="00905DF9" w:rsidRPr="00905DF9" w:rsidRDefault="00905DF9" w:rsidP="00905DF9">
            <w:pPr>
              <w:rPr>
                <w:rFonts w:ascii="Courier New" w:hAnsi="Courier New" w:cs="Courier New"/>
                <w:sz w:val="24"/>
                <w:szCs w:val="24"/>
              </w:rPr>
            </w:pPr>
            <w:r w:rsidRPr="00905DF9">
              <w:rPr>
                <w:rFonts w:ascii="Courier New" w:hAnsi="Courier New" w:cs="Courier New"/>
                <w:sz w:val="24"/>
                <w:szCs w:val="24"/>
              </w:rPr>
              <w:t xml:space="preserve">  os.write(reinterpret_cast&lt;const char*&gt;(&amp;r.id), sizeof(r.id));</w:t>
            </w:r>
          </w:p>
          <w:p w14:paraId="3ECD0D5A" w14:textId="789ADF26" w:rsidR="00F72634" w:rsidRPr="00636060" w:rsidRDefault="00905DF9" w:rsidP="00905DF9">
            <w:pPr>
              <w:rPr>
                <w:sz w:val="24"/>
                <w:szCs w:val="24"/>
              </w:rPr>
            </w:pPr>
            <w:r w:rsidRPr="00905DF9">
              <w:rPr>
                <w:rFonts w:ascii="Courier New" w:hAnsi="Courier New" w:cs="Courier New"/>
                <w:sz w:val="24"/>
                <w:szCs w:val="24"/>
              </w:rPr>
              <w:t>}</w:t>
            </w:r>
          </w:p>
        </w:tc>
      </w:tr>
    </w:tbl>
    <w:p w14:paraId="41D243A6"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636060" w:rsidRDefault="00F72634" w:rsidP="0015146B">
            <w:pPr>
              <w:rPr>
                <w:sz w:val="24"/>
                <w:szCs w:val="24"/>
              </w:rPr>
            </w:pPr>
            <w:r w:rsidRPr="00636060">
              <w:rPr>
                <w:b/>
                <w:sz w:val="24"/>
                <w:szCs w:val="24"/>
              </w:rPr>
              <w:t>Compliant Code</w:t>
            </w:r>
          </w:p>
        </w:tc>
      </w:tr>
      <w:tr w:rsidR="00F72634" w:rsidRPr="00636060"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770F400" w:rsidR="00F72634" w:rsidRPr="00636060" w:rsidRDefault="00427059" w:rsidP="0015146B">
            <w:pPr>
              <w:rPr>
                <w:sz w:val="24"/>
                <w:szCs w:val="24"/>
              </w:rPr>
            </w:pPr>
            <w:r w:rsidRPr="00427059">
              <w:rPr>
                <w:sz w:val="24"/>
                <w:szCs w:val="24"/>
              </w:rPr>
              <w:t>Fixed-width type; explicit network order makes layout stable.</w:t>
            </w:r>
          </w:p>
        </w:tc>
      </w:tr>
      <w:tr w:rsidR="00F72634" w:rsidRPr="00636060" w14:paraId="4EAB134E" w14:textId="77777777" w:rsidTr="00001F14">
        <w:trPr>
          <w:trHeight w:val="460"/>
        </w:trPr>
        <w:tc>
          <w:tcPr>
            <w:tcW w:w="10800" w:type="dxa"/>
            <w:tcMar>
              <w:top w:w="100" w:type="dxa"/>
              <w:left w:w="100" w:type="dxa"/>
              <w:bottom w:w="100" w:type="dxa"/>
              <w:right w:w="100" w:type="dxa"/>
            </w:tcMar>
          </w:tcPr>
          <w:p w14:paraId="095A3E47" w14:textId="77777777" w:rsidR="00427059" w:rsidRPr="00427059" w:rsidRDefault="00427059" w:rsidP="00427059">
            <w:pPr>
              <w:rPr>
                <w:rFonts w:ascii="Courier New" w:hAnsi="Courier New" w:cs="Courier New"/>
                <w:sz w:val="24"/>
                <w:szCs w:val="24"/>
              </w:rPr>
            </w:pPr>
            <w:r w:rsidRPr="00427059">
              <w:rPr>
                <w:rFonts w:ascii="Courier New" w:hAnsi="Courier New" w:cs="Courier New"/>
                <w:sz w:val="24"/>
                <w:szCs w:val="24"/>
              </w:rPr>
              <w:t>#include &lt;cstdint&gt;</w:t>
            </w:r>
          </w:p>
          <w:p w14:paraId="6613E941" w14:textId="77777777" w:rsidR="00427059" w:rsidRPr="00427059" w:rsidRDefault="00427059" w:rsidP="00427059">
            <w:pPr>
              <w:rPr>
                <w:rFonts w:ascii="Courier New" w:hAnsi="Courier New" w:cs="Courier New"/>
                <w:sz w:val="24"/>
                <w:szCs w:val="24"/>
              </w:rPr>
            </w:pPr>
            <w:r w:rsidRPr="00427059">
              <w:rPr>
                <w:rFonts w:ascii="Courier New" w:hAnsi="Courier New" w:cs="Courier New"/>
                <w:sz w:val="24"/>
                <w:szCs w:val="24"/>
              </w:rPr>
              <w:t>struct Record { std::int32_t id; };</w:t>
            </w:r>
          </w:p>
          <w:p w14:paraId="24E85D0C" w14:textId="77777777" w:rsidR="00427059" w:rsidRPr="00427059" w:rsidRDefault="00427059" w:rsidP="00427059">
            <w:pPr>
              <w:rPr>
                <w:rFonts w:ascii="Courier New" w:hAnsi="Courier New" w:cs="Courier New"/>
                <w:sz w:val="24"/>
                <w:szCs w:val="24"/>
              </w:rPr>
            </w:pPr>
            <w:r w:rsidRPr="00427059">
              <w:rPr>
                <w:rFonts w:ascii="Courier New" w:hAnsi="Courier New" w:cs="Courier New"/>
                <w:sz w:val="24"/>
                <w:szCs w:val="24"/>
              </w:rPr>
              <w:t>void write(std::ostream&amp; os, const Record&amp; r) {</w:t>
            </w:r>
          </w:p>
          <w:p w14:paraId="0146678F" w14:textId="77777777" w:rsidR="00427059" w:rsidRPr="00427059" w:rsidRDefault="00427059" w:rsidP="00427059">
            <w:pPr>
              <w:rPr>
                <w:rFonts w:ascii="Courier New" w:hAnsi="Courier New" w:cs="Courier New"/>
                <w:sz w:val="24"/>
                <w:szCs w:val="24"/>
              </w:rPr>
            </w:pPr>
            <w:r w:rsidRPr="00427059">
              <w:rPr>
                <w:rFonts w:ascii="Courier New" w:hAnsi="Courier New" w:cs="Courier New"/>
                <w:sz w:val="24"/>
                <w:szCs w:val="24"/>
              </w:rPr>
              <w:t xml:space="preserve">  std::int32_t net = htonl(r.id);</w:t>
            </w:r>
          </w:p>
          <w:p w14:paraId="04FF9665" w14:textId="77777777" w:rsidR="00427059" w:rsidRPr="00427059" w:rsidRDefault="00427059" w:rsidP="00427059">
            <w:pPr>
              <w:rPr>
                <w:rFonts w:ascii="Courier New" w:hAnsi="Courier New" w:cs="Courier New"/>
                <w:sz w:val="24"/>
                <w:szCs w:val="24"/>
              </w:rPr>
            </w:pPr>
            <w:r w:rsidRPr="00427059">
              <w:rPr>
                <w:rFonts w:ascii="Courier New" w:hAnsi="Courier New" w:cs="Courier New"/>
                <w:sz w:val="24"/>
                <w:szCs w:val="24"/>
              </w:rPr>
              <w:t xml:space="preserve">  os.write(reinterpret_cast&lt;const char*&gt;(&amp;net), sizeof(net));</w:t>
            </w:r>
          </w:p>
          <w:p w14:paraId="783CC6FF" w14:textId="5C395212" w:rsidR="00F72634" w:rsidRPr="00636060" w:rsidRDefault="00427059" w:rsidP="00427059">
            <w:pPr>
              <w:rPr>
                <w:sz w:val="24"/>
                <w:szCs w:val="24"/>
              </w:rPr>
            </w:pPr>
            <w:r w:rsidRPr="00427059">
              <w:rPr>
                <w:rFonts w:ascii="Courier New" w:hAnsi="Courier New" w:cs="Courier New"/>
                <w:sz w:val="24"/>
                <w:szCs w:val="24"/>
              </w:rPr>
              <w:t>}</w:t>
            </w:r>
          </w:p>
        </w:tc>
      </w:tr>
    </w:tbl>
    <w:p w14:paraId="14107C1E" w14:textId="77777777" w:rsidR="00B475A1" w:rsidRPr="00636060" w:rsidRDefault="00B475A1" w:rsidP="00B475A1">
      <w:pPr>
        <w:rPr>
          <w:b/>
        </w:rPr>
      </w:pPr>
    </w:p>
    <w:p w14:paraId="57764A23"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46FD1D4" w:rsidR="00B475A1" w:rsidRPr="00636060" w:rsidRDefault="00B475A1" w:rsidP="00B456DD">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B456DD" w:rsidRPr="00B456DD">
              <w:rPr>
                <w:sz w:val="24"/>
                <w:szCs w:val="24"/>
              </w:rPr>
              <w:t>Principle(s): 1 (Validate Input Data), 2 (Heed Compiler Warnings), 9 (Use Effective QA Techniques)</w:t>
            </w:r>
          </w:p>
        </w:tc>
      </w:tr>
    </w:tbl>
    <w:p w14:paraId="5B24A375" w14:textId="77777777" w:rsidR="00B475A1" w:rsidRPr="00636060" w:rsidRDefault="00B475A1" w:rsidP="00B475A1">
      <w:pPr>
        <w:rPr>
          <w:b/>
        </w:rPr>
      </w:pPr>
    </w:p>
    <w:p w14:paraId="279FAFC0"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42F4F006" w14:textId="77777777" w:rsidTr="00001F14">
        <w:trPr>
          <w:trHeight w:val="460"/>
          <w:tblHeader/>
        </w:trPr>
        <w:tc>
          <w:tcPr>
            <w:tcW w:w="1806" w:type="dxa"/>
            <w:shd w:val="clear" w:color="auto" w:fill="D9D9D9"/>
            <w:vAlign w:val="center"/>
          </w:tcPr>
          <w:p w14:paraId="34260FF9"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333F9847"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29C1A6F3"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052E72E0"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61F9B07F" w14:textId="77777777" w:rsidR="00B475A1" w:rsidRPr="00636060" w:rsidRDefault="00B475A1" w:rsidP="00F51FA8">
            <w:pPr>
              <w:jc w:val="center"/>
              <w:rPr>
                <w:b/>
                <w:sz w:val="24"/>
                <w:szCs w:val="24"/>
              </w:rPr>
            </w:pPr>
            <w:r w:rsidRPr="00636060">
              <w:rPr>
                <w:b/>
                <w:sz w:val="24"/>
                <w:szCs w:val="24"/>
              </w:rPr>
              <w:t>Level</w:t>
            </w:r>
          </w:p>
        </w:tc>
      </w:tr>
      <w:tr w:rsidR="00B475A1" w:rsidRPr="00636060" w14:paraId="2900117D" w14:textId="77777777" w:rsidTr="00001F14">
        <w:trPr>
          <w:trHeight w:val="460"/>
        </w:trPr>
        <w:tc>
          <w:tcPr>
            <w:tcW w:w="1806" w:type="dxa"/>
            <w:shd w:val="clear" w:color="auto" w:fill="auto"/>
          </w:tcPr>
          <w:p w14:paraId="49A8E1A2" w14:textId="6E2BFA22" w:rsidR="00B475A1" w:rsidRPr="00636060" w:rsidRDefault="00CB2C18" w:rsidP="00F51FA8">
            <w:pPr>
              <w:jc w:val="center"/>
              <w:rPr>
                <w:sz w:val="24"/>
                <w:szCs w:val="24"/>
              </w:rPr>
            </w:pPr>
            <w:r>
              <w:rPr>
                <w:sz w:val="24"/>
                <w:szCs w:val="24"/>
              </w:rPr>
              <w:t>High</w:t>
            </w:r>
          </w:p>
        </w:tc>
        <w:tc>
          <w:tcPr>
            <w:tcW w:w="1341" w:type="dxa"/>
            <w:shd w:val="clear" w:color="auto" w:fill="auto"/>
          </w:tcPr>
          <w:p w14:paraId="6EE4DA51" w14:textId="0069800E" w:rsidR="00B475A1" w:rsidRPr="00636060" w:rsidRDefault="00CB2C18" w:rsidP="00F51FA8">
            <w:pPr>
              <w:jc w:val="center"/>
              <w:rPr>
                <w:sz w:val="24"/>
                <w:szCs w:val="24"/>
              </w:rPr>
            </w:pPr>
            <w:r>
              <w:rPr>
                <w:sz w:val="24"/>
                <w:szCs w:val="24"/>
              </w:rPr>
              <w:t>Low</w:t>
            </w:r>
          </w:p>
        </w:tc>
        <w:tc>
          <w:tcPr>
            <w:tcW w:w="4021" w:type="dxa"/>
            <w:shd w:val="clear" w:color="auto" w:fill="auto"/>
          </w:tcPr>
          <w:p w14:paraId="5C9846CA" w14:textId="70261CBE" w:rsidR="00B475A1" w:rsidRPr="00636060" w:rsidRDefault="00CB2C18" w:rsidP="00F51FA8">
            <w:pPr>
              <w:jc w:val="center"/>
              <w:rPr>
                <w:sz w:val="24"/>
                <w:szCs w:val="24"/>
              </w:rPr>
            </w:pPr>
            <w:r>
              <w:rPr>
                <w:sz w:val="24"/>
                <w:szCs w:val="24"/>
              </w:rPr>
              <w:t>Medium</w:t>
            </w:r>
          </w:p>
        </w:tc>
        <w:tc>
          <w:tcPr>
            <w:tcW w:w="1807" w:type="dxa"/>
            <w:shd w:val="clear" w:color="auto" w:fill="auto"/>
          </w:tcPr>
          <w:p w14:paraId="58E0ACD7" w14:textId="7AEE0550" w:rsidR="00B475A1" w:rsidRPr="00636060" w:rsidRDefault="00CB2C18" w:rsidP="00F51FA8">
            <w:pPr>
              <w:jc w:val="center"/>
              <w:rPr>
                <w:sz w:val="24"/>
                <w:szCs w:val="24"/>
              </w:rPr>
            </w:pPr>
            <w:r>
              <w:rPr>
                <w:sz w:val="24"/>
                <w:szCs w:val="24"/>
              </w:rPr>
              <w:t>High</w:t>
            </w:r>
          </w:p>
        </w:tc>
        <w:tc>
          <w:tcPr>
            <w:tcW w:w="1805" w:type="dxa"/>
            <w:shd w:val="clear" w:color="auto" w:fill="auto"/>
          </w:tcPr>
          <w:p w14:paraId="3E539ECE" w14:textId="238DC9F8" w:rsidR="00B475A1" w:rsidRPr="00636060" w:rsidRDefault="00CB2C18" w:rsidP="00F51FA8">
            <w:pPr>
              <w:jc w:val="center"/>
              <w:rPr>
                <w:sz w:val="24"/>
                <w:szCs w:val="24"/>
              </w:rPr>
            </w:pPr>
            <w:r>
              <w:rPr>
                <w:sz w:val="24"/>
                <w:szCs w:val="24"/>
              </w:rPr>
              <w:t>2</w:t>
            </w:r>
          </w:p>
        </w:tc>
      </w:tr>
    </w:tbl>
    <w:p w14:paraId="02ABBB49" w14:textId="77777777" w:rsidR="00B475A1" w:rsidRPr="00636060" w:rsidRDefault="00B475A1" w:rsidP="00B475A1">
      <w:pPr>
        <w:rPr>
          <w:b/>
        </w:rPr>
      </w:pPr>
    </w:p>
    <w:p w14:paraId="4BDCC6FB" w14:textId="77777777" w:rsidR="00A65729" w:rsidRDefault="00A65729" w:rsidP="00B475A1">
      <w:pPr>
        <w:rPr>
          <w:b/>
        </w:rPr>
      </w:pPr>
    </w:p>
    <w:p w14:paraId="4139785F" w14:textId="77777777" w:rsidR="00A65729" w:rsidRDefault="00A65729" w:rsidP="00B475A1">
      <w:pPr>
        <w:rPr>
          <w:b/>
        </w:rPr>
      </w:pPr>
    </w:p>
    <w:p w14:paraId="24400C21" w14:textId="77777777" w:rsidR="00A65729" w:rsidRDefault="00A65729" w:rsidP="00B475A1">
      <w:pPr>
        <w:rPr>
          <w:b/>
        </w:rPr>
      </w:pPr>
    </w:p>
    <w:p w14:paraId="113C8EF4" w14:textId="54CBA9DB" w:rsidR="00B475A1" w:rsidRPr="00636060" w:rsidRDefault="00B475A1" w:rsidP="00B475A1">
      <w:pPr>
        <w:rPr>
          <w:b/>
        </w:rPr>
      </w:pPr>
      <w:r w:rsidRPr="00636060">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25AA4054" w14:textId="77777777" w:rsidTr="00001F14">
        <w:trPr>
          <w:trHeight w:val="460"/>
          <w:tblHeader/>
        </w:trPr>
        <w:tc>
          <w:tcPr>
            <w:tcW w:w="1807" w:type="dxa"/>
            <w:shd w:val="clear" w:color="auto" w:fill="D9D9D9"/>
            <w:vAlign w:val="center"/>
          </w:tcPr>
          <w:p w14:paraId="5B44D94B"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7B50FAFE"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6CB9DFED"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31D07877"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34797317" w14:textId="77777777" w:rsidTr="00001F14">
        <w:trPr>
          <w:trHeight w:val="460"/>
        </w:trPr>
        <w:tc>
          <w:tcPr>
            <w:tcW w:w="1807" w:type="dxa"/>
            <w:shd w:val="clear" w:color="auto" w:fill="auto"/>
          </w:tcPr>
          <w:p w14:paraId="0F729ADB" w14:textId="4D27454A" w:rsidR="00B475A1" w:rsidRPr="00636060" w:rsidRDefault="00CB2C18" w:rsidP="00F51FA8">
            <w:pPr>
              <w:jc w:val="center"/>
              <w:rPr>
                <w:sz w:val="24"/>
                <w:szCs w:val="24"/>
              </w:rPr>
            </w:pPr>
            <w:r w:rsidRPr="00CB2C18">
              <w:rPr>
                <w:sz w:val="24"/>
                <w:szCs w:val="24"/>
              </w:rPr>
              <w:t>SonarQube (CFamily / C++ analyzer)</w:t>
            </w:r>
          </w:p>
        </w:tc>
        <w:tc>
          <w:tcPr>
            <w:tcW w:w="1341" w:type="dxa"/>
            <w:shd w:val="clear" w:color="auto" w:fill="auto"/>
          </w:tcPr>
          <w:p w14:paraId="3AAB69D9" w14:textId="0C4C0D51" w:rsidR="00B475A1" w:rsidRPr="00636060" w:rsidRDefault="00B456DD" w:rsidP="00F51FA8">
            <w:pPr>
              <w:jc w:val="center"/>
              <w:rPr>
                <w:sz w:val="24"/>
                <w:szCs w:val="24"/>
              </w:rPr>
            </w:pPr>
            <w:r w:rsidRPr="00B456DD">
              <w:rPr>
                <w:sz w:val="24"/>
                <w:szCs w:val="24"/>
              </w:rPr>
              <w:t>10.x (server) + CFamily 7.x</w:t>
            </w:r>
          </w:p>
        </w:tc>
        <w:tc>
          <w:tcPr>
            <w:tcW w:w="4021" w:type="dxa"/>
            <w:shd w:val="clear" w:color="auto" w:fill="auto"/>
          </w:tcPr>
          <w:p w14:paraId="5D087CB4" w14:textId="0DB0ED84" w:rsidR="00B475A1" w:rsidRPr="00636060" w:rsidRDefault="00B456DD" w:rsidP="00F51FA8">
            <w:pPr>
              <w:jc w:val="center"/>
              <w:rPr>
                <w:sz w:val="24"/>
                <w:szCs w:val="24"/>
              </w:rPr>
            </w:pPr>
            <w:r w:rsidRPr="00B456DD">
              <w:rPr>
                <w:sz w:val="24"/>
                <w:szCs w:val="24"/>
              </w:rPr>
              <w:t>Integer/narrowing conversions; platform-dependent integer use (Rules Explorer – C/C++)</w:t>
            </w:r>
          </w:p>
        </w:tc>
        <w:tc>
          <w:tcPr>
            <w:tcW w:w="3611" w:type="dxa"/>
            <w:shd w:val="clear" w:color="auto" w:fill="auto"/>
          </w:tcPr>
          <w:p w14:paraId="29A4DB2F" w14:textId="310A195E" w:rsidR="00B475A1" w:rsidRPr="00636060" w:rsidRDefault="00B456DD" w:rsidP="00F51FA8">
            <w:pPr>
              <w:jc w:val="center"/>
              <w:rPr>
                <w:sz w:val="24"/>
                <w:szCs w:val="24"/>
              </w:rPr>
            </w:pPr>
            <w:r w:rsidRPr="00B456DD">
              <w:rPr>
                <w:sz w:val="24"/>
                <w:szCs w:val="24"/>
              </w:rPr>
              <w:t xml:space="preserve">Static analysis in CI. Flags implicit narrowing </w:t>
            </w:r>
            <w:r>
              <w:rPr>
                <w:sz w:val="24"/>
                <w:szCs w:val="24"/>
              </w:rPr>
              <w:t>(</w:t>
            </w:r>
            <w:r w:rsidRPr="00B456DD">
              <w:rPr>
                <w:sz w:val="24"/>
                <w:szCs w:val="24"/>
              </w:rPr>
              <w:t>int→int16_t), signed/unsigned conversions, and use of platform-dependent types in serialized/ABI-relevant structs. Fails PR via Quality Gate.</w:t>
            </w:r>
          </w:p>
        </w:tc>
      </w:tr>
      <w:tr w:rsidR="00B475A1" w:rsidRPr="00636060" w14:paraId="39933CAB" w14:textId="77777777" w:rsidTr="00001F14">
        <w:trPr>
          <w:trHeight w:val="460"/>
        </w:trPr>
        <w:tc>
          <w:tcPr>
            <w:tcW w:w="1807" w:type="dxa"/>
            <w:shd w:val="clear" w:color="auto" w:fill="auto"/>
          </w:tcPr>
          <w:p w14:paraId="32410B1A" w14:textId="201B0450" w:rsidR="00B475A1" w:rsidRPr="00636060" w:rsidRDefault="005322D9" w:rsidP="00F51FA8">
            <w:pPr>
              <w:jc w:val="center"/>
              <w:rPr>
                <w:sz w:val="24"/>
                <w:szCs w:val="24"/>
              </w:rPr>
            </w:pPr>
            <w:r w:rsidRPr="005322D9">
              <w:rPr>
                <w:sz w:val="24"/>
                <w:szCs w:val="24"/>
              </w:rPr>
              <w:t>clang-tidy</w:t>
            </w:r>
          </w:p>
        </w:tc>
        <w:tc>
          <w:tcPr>
            <w:tcW w:w="1341" w:type="dxa"/>
            <w:shd w:val="clear" w:color="auto" w:fill="auto"/>
          </w:tcPr>
          <w:p w14:paraId="0453C4CF" w14:textId="613345C8" w:rsidR="00B475A1" w:rsidRPr="00636060" w:rsidRDefault="005322D9" w:rsidP="00F51FA8">
            <w:pPr>
              <w:jc w:val="center"/>
              <w:rPr>
                <w:sz w:val="24"/>
                <w:szCs w:val="24"/>
              </w:rPr>
            </w:pPr>
            <w:r w:rsidRPr="005322D9">
              <w:rPr>
                <w:sz w:val="24"/>
                <w:szCs w:val="24"/>
              </w:rPr>
              <w:t>18.x</w:t>
            </w:r>
          </w:p>
        </w:tc>
        <w:tc>
          <w:tcPr>
            <w:tcW w:w="4021" w:type="dxa"/>
            <w:shd w:val="clear" w:color="auto" w:fill="auto"/>
          </w:tcPr>
          <w:p w14:paraId="1CB1DCF1" w14:textId="04A43404" w:rsidR="00B475A1" w:rsidRPr="005322D9" w:rsidRDefault="005322D9" w:rsidP="00F51FA8">
            <w:pPr>
              <w:jc w:val="center"/>
              <w:rPr>
                <w:sz w:val="24"/>
                <w:szCs w:val="24"/>
              </w:rPr>
            </w:pPr>
            <w:r w:rsidRPr="005322D9">
              <w:rPr>
                <w:sz w:val="24"/>
                <w:szCs w:val="24"/>
              </w:rPr>
              <w:t>bugprone-narrowing-conversions, cppcoreguidelines-narrowing-conversions, google-runtime-int</w:t>
            </w:r>
          </w:p>
        </w:tc>
        <w:tc>
          <w:tcPr>
            <w:tcW w:w="3611" w:type="dxa"/>
            <w:shd w:val="clear" w:color="auto" w:fill="auto"/>
          </w:tcPr>
          <w:p w14:paraId="6E75D5AD" w14:textId="2CA05683" w:rsidR="00B475A1" w:rsidRPr="00636060" w:rsidRDefault="005322D9" w:rsidP="00F51FA8">
            <w:pPr>
              <w:jc w:val="center"/>
              <w:rPr>
                <w:sz w:val="24"/>
                <w:szCs w:val="24"/>
              </w:rPr>
            </w:pPr>
            <w:r w:rsidRPr="005322D9">
              <w:rPr>
                <w:sz w:val="24"/>
                <w:szCs w:val="24"/>
              </w:rPr>
              <w:t>Warns on value loss during integer conversions and discourages long/unsigned long portability hazards; suggests fixed-width types (std::int32_t, std::uint64_t).</w:t>
            </w:r>
          </w:p>
        </w:tc>
      </w:tr>
      <w:tr w:rsidR="00B475A1" w:rsidRPr="00636060" w14:paraId="1BD6F81E" w14:textId="77777777" w:rsidTr="00001F14">
        <w:trPr>
          <w:trHeight w:val="460"/>
        </w:trPr>
        <w:tc>
          <w:tcPr>
            <w:tcW w:w="1807" w:type="dxa"/>
            <w:shd w:val="clear" w:color="auto" w:fill="auto"/>
          </w:tcPr>
          <w:p w14:paraId="608B3879" w14:textId="43D03677" w:rsidR="00B475A1" w:rsidRPr="00636060" w:rsidRDefault="00A142BC" w:rsidP="00F51FA8">
            <w:pPr>
              <w:jc w:val="center"/>
              <w:rPr>
                <w:sz w:val="24"/>
                <w:szCs w:val="24"/>
              </w:rPr>
            </w:pPr>
            <w:r w:rsidRPr="00A142BC">
              <w:rPr>
                <w:sz w:val="24"/>
                <w:szCs w:val="24"/>
              </w:rPr>
              <w:t>Cppcheck</w:t>
            </w:r>
          </w:p>
        </w:tc>
        <w:tc>
          <w:tcPr>
            <w:tcW w:w="1341" w:type="dxa"/>
            <w:shd w:val="clear" w:color="auto" w:fill="auto"/>
          </w:tcPr>
          <w:p w14:paraId="58025751" w14:textId="5349EE19" w:rsidR="00B475A1" w:rsidRPr="00636060" w:rsidRDefault="007A6DAF" w:rsidP="00F51FA8">
            <w:pPr>
              <w:jc w:val="center"/>
              <w:rPr>
                <w:sz w:val="24"/>
                <w:szCs w:val="24"/>
              </w:rPr>
            </w:pPr>
            <w:r w:rsidRPr="007A6DAF">
              <w:rPr>
                <w:sz w:val="24"/>
                <w:szCs w:val="24"/>
              </w:rPr>
              <w:t>2.14+</w:t>
            </w:r>
          </w:p>
        </w:tc>
        <w:tc>
          <w:tcPr>
            <w:tcW w:w="4021" w:type="dxa"/>
            <w:shd w:val="clear" w:color="auto" w:fill="auto"/>
          </w:tcPr>
          <w:p w14:paraId="6CDCA4B3" w14:textId="476C7DAD" w:rsidR="00B475A1" w:rsidRPr="007A6DAF" w:rsidRDefault="007A6DAF" w:rsidP="00F51FA8">
            <w:pPr>
              <w:jc w:val="center"/>
              <w:rPr>
                <w:sz w:val="24"/>
                <w:szCs w:val="24"/>
              </w:rPr>
            </w:pPr>
            <w:r w:rsidRPr="007A6DAF">
              <w:rPr>
                <w:sz w:val="24"/>
                <w:szCs w:val="24"/>
              </w:rPr>
              <w:t>Category: portability, type, warning (narrowing, sign/size mismatches)</w:t>
            </w:r>
          </w:p>
        </w:tc>
        <w:tc>
          <w:tcPr>
            <w:tcW w:w="3611" w:type="dxa"/>
            <w:shd w:val="clear" w:color="auto" w:fill="auto"/>
          </w:tcPr>
          <w:p w14:paraId="67A764E8" w14:textId="7520AF59" w:rsidR="00B475A1" w:rsidRPr="00636060" w:rsidRDefault="007D745A" w:rsidP="00F51FA8">
            <w:pPr>
              <w:jc w:val="center"/>
              <w:rPr>
                <w:sz w:val="24"/>
                <w:szCs w:val="24"/>
              </w:rPr>
            </w:pPr>
            <w:r w:rsidRPr="007D745A">
              <w:rPr>
                <w:sz w:val="24"/>
                <w:szCs w:val="24"/>
              </w:rPr>
              <w:t>Detects overflow-prone arithmetic, size/sign mismatches (size_t vs fixed-width), and nonportable integer usage in data models and file/network I/O.</w:t>
            </w:r>
          </w:p>
        </w:tc>
      </w:tr>
      <w:tr w:rsidR="00B475A1" w:rsidRPr="00636060" w14:paraId="0D2FC839" w14:textId="77777777" w:rsidTr="00001F14">
        <w:trPr>
          <w:trHeight w:val="460"/>
        </w:trPr>
        <w:tc>
          <w:tcPr>
            <w:tcW w:w="1807" w:type="dxa"/>
            <w:shd w:val="clear" w:color="auto" w:fill="auto"/>
          </w:tcPr>
          <w:p w14:paraId="20F95697" w14:textId="0E6C1ECB" w:rsidR="00B475A1" w:rsidRPr="00636060" w:rsidRDefault="00CC0B15" w:rsidP="00F51FA8">
            <w:pPr>
              <w:jc w:val="center"/>
              <w:rPr>
                <w:sz w:val="24"/>
                <w:szCs w:val="24"/>
              </w:rPr>
            </w:pPr>
            <w:r w:rsidRPr="00CC0B15">
              <w:rPr>
                <w:sz w:val="24"/>
                <w:szCs w:val="24"/>
              </w:rPr>
              <w:t>Polyspace Bug Finder</w:t>
            </w:r>
          </w:p>
        </w:tc>
        <w:tc>
          <w:tcPr>
            <w:tcW w:w="1341" w:type="dxa"/>
            <w:shd w:val="clear" w:color="auto" w:fill="auto"/>
          </w:tcPr>
          <w:p w14:paraId="187BA178" w14:textId="7CC71CF7" w:rsidR="00B475A1" w:rsidRPr="00636060" w:rsidRDefault="00BB7B98" w:rsidP="00F51FA8">
            <w:pPr>
              <w:jc w:val="center"/>
              <w:rPr>
                <w:sz w:val="24"/>
                <w:szCs w:val="24"/>
              </w:rPr>
            </w:pPr>
            <w:r w:rsidRPr="00BB7B98">
              <w:rPr>
                <w:sz w:val="24"/>
                <w:szCs w:val="24"/>
              </w:rPr>
              <w:t>R2025b</w:t>
            </w:r>
          </w:p>
        </w:tc>
        <w:tc>
          <w:tcPr>
            <w:tcW w:w="4021" w:type="dxa"/>
            <w:shd w:val="clear" w:color="auto" w:fill="auto"/>
          </w:tcPr>
          <w:p w14:paraId="59EE3E6D" w14:textId="7D1311C3" w:rsidR="00B475A1" w:rsidRPr="00636060" w:rsidRDefault="00BB7B98" w:rsidP="00F51FA8">
            <w:pPr>
              <w:jc w:val="center"/>
              <w:rPr>
                <w:sz w:val="24"/>
                <w:szCs w:val="24"/>
                <w:u w:val="single"/>
              </w:rPr>
            </w:pPr>
            <w:r w:rsidRPr="00BB7B98">
              <w:rPr>
                <w:sz w:val="24"/>
                <w:szCs w:val="24"/>
              </w:rPr>
              <w:t>CERT C++ “INT” family</w:t>
            </w:r>
            <w:r>
              <w:rPr>
                <w:sz w:val="24"/>
                <w:szCs w:val="24"/>
              </w:rPr>
              <w:t>,</w:t>
            </w:r>
            <w:r w:rsidRPr="00BB7B98">
              <w:rPr>
                <w:sz w:val="24"/>
                <w:szCs w:val="24"/>
              </w:rPr>
              <w:t xml:space="preserve"> integer conversion loss of data</w:t>
            </w:r>
          </w:p>
        </w:tc>
        <w:tc>
          <w:tcPr>
            <w:tcW w:w="3611" w:type="dxa"/>
            <w:shd w:val="clear" w:color="auto" w:fill="auto"/>
          </w:tcPr>
          <w:p w14:paraId="23DDC087" w14:textId="10893BC5" w:rsidR="00B475A1" w:rsidRPr="00636060" w:rsidRDefault="003E72F8" w:rsidP="00F51FA8">
            <w:pPr>
              <w:jc w:val="center"/>
              <w:rPr>
                <w:sz w:val="24"/>
                <w:szCs w:val="24"/>
              </w:rPr>
            </w:pPr>
            <w:r w:rsidRPr="003E72F8">
              <w:rPr>
                <w:sz w:val="24"/>
                <w:szCs w:val="24"/>
              </w:rPr>
              <w:t>Finds risky integer conversions affecting serialized layouts; integrates with reports for audit evidence.</w:t>
            </w:r>
          </w:p>
        </w:tc>
      </w:tr>
    </w:tbl>
    <w:p w14:paraId="40988EC4" w14:textId="77777777" w:rsidR="009955BB" w:rsidRDefault="009955BB" w:rsidP="009955BB">
      <w:r>
        <w:t xml:space="preserve">Reference: </w:t>
      </w:r>
    </w:p>
    <w:p w14:paraId="37A9C5C0" w14:textId="77777777" w:rsidR="009955BB" w:rsidRDefault="009955BB" w:rsidP="009955BB">
      <w:r>
        <w:t xml:space="preserve">SEI CERT C Coding Standard. INT36-C. Converting a pointer to integer or integer to pointer. </w:t>
      </w:r>
    </w:p>
    <w:p w14:paraId="65D7ABBB" w14:textId="053DFD32" w:rsidR="002F15EF" w:rsidRDefault="009955BB" w:rsidP="009955BB">
      <w:r>
        <w:t xml:space="preserve">Retrieved October 2025 from </w:t>
      </w:r>
      <w:r w:rsidRPr="009955BB">
        <w:t>https://wiki.sei.cmu.edu/confluence/display/c/INT36-C.+Converting+a+pointer+to+integer+or+integer+to+pointer</w:t>
      </w:r>
    </w:p>
    <w:p w14:paraId="3EAACBD8" w14:textId="77777777" w:rsidR="009955BB" w:rsidRDefault="009955BB" w:rsidP="009955BB"/>
    <w:p w14:paraId="3BEC896C" w14:textId="77777777" w:rsidR="009955BB" w:rsidRDefault="009955BB" w:rsidP="009955BB"/>
    <w:p w14:paraId="273652F1" w14:textId="77777777" w:rsidR="009955BB" w:rsidRDefault="009955BB" w:rsidP="009955BB"/>
    <w:p w14:paraId="75C07AC1" w14:textId="77777777" w:rsidR="009955BB" w:rsidRDefault="009955BB" w:rsidP="009955BB"/>
    <w:p w14:paraId="0CDC8BA7" w14:textId="77777777" w:rsidR="009955BB" w:rsidRDefault="009955BB" w:rsidP="009955BB"/>
    <w:p w14:paraId="762A2841" w14:textId="77777777" w:rsidR="009955BB" w:rsidRDefault="009955BB" w:rsidP="009955BB"/>
    <w:p w14:paraId="18DE0D81" w14:textId="77777777" w:rsidR="009955BB" w:rsidRDefault="009955BB" w:rsidP="009955BB"/>
    <w:p w14:paraId="54934649" w14:textId="77777777" w:rsidR="009955BB" w:rsidRDefault="009955BB" w:rsidP="009955BB"/>
    <w:p w14:paraId="1492506F" w14:textId="77777777" w:rsidR="009955BB" w:rsidRDefault="009955BB" w:rsidP="009955BB"/>
    <w:p w14:paraId="4B1065EB" w14:textId="77777777" w:rsidR="009955BB" w:rsidRDefault="009955BB" w:rsidP="009955BB"/>
    <w:p w14:paraId="66328B21" w14:textId="77777777" w:rsidR="009955BB" w:rsidRDefault="009955BB" w:rsidP="009955BB"/>
    <w:p w14:paraId="7DA21FE0" w14:textId="77777777" w:rsidR="009955BB" w:rsidRDefault="009955BB" w:rsidP="009955BB"/>
    <w:p w14:paraId="45C4E030" w14:textId="77777777" w:rsidR="009955BB" w:rsidRDefault="009955BB" w:rsidP="009955BB"/>
    <w:p w14:paraId="424E6BEC" w14:textId="77777777" w:rsidR="009955BB" w:rsidRDefault="009955BB" w:rsidP="009955BB"/>
    <w:p w14:paraId="3EEA2BD7" w14:textId="77777777" w:rsidR="009955BB" w:rsidRDefault="009955BB" w:rsidP="009955BB"/>
    <w:p w14:paraId="4E4138BB" w14:textId="77777777" w:rsidR="009955BB" w:rsidRDefault="009955BB" w:rsidP="009955BB"/>
    <w:p w14:paraId="7E491656" w14:textId="77777777" w:rsidR="009955BB" w:rsidRDefault="009955BB" w:rsidP="009955BB"/>
    <w:p w14:paraId="34246923" w14:textId="77777777" w:rsidR="009955BB" w:rsidRDefault="009955BB" w:rsidP="009955BB"/>
    <w:p w14:paraId="665ACA6C" w14:textId="77777777" w:rsidR="009955BB" w:rsidRDefault="009955BB" w:rsidP="009955BB"/>
    <w:p w14:paraId="29112BA4" w14:textId="77777777" w:rsidR="009955BB" w:rsidRPr="002F15EF" w:rsidRDefault="009955BB" w:rsidP="009955BB"/>
    <w:p w14:paraId="72AFA4CB" w14:textId="77777777" w:rsidR="00381847" w:rsidRPr="00636060" w:rsidRDefault="00E769D9" w:rsidP="0059536C">
      <w:pPr>
        <w:pStyle w:val="Heading4"/>
      </w:pPr>
      <w:bookmarkStart w:id="8" w:name="_Toc52464060"/>
      <w:r w:rsidRPr="00636060">
        <w:t>Coding Standard 2</w:t>
      </w:r>
      <w:bookmarkEnd w:id="8"/>
    </w:p>
    <w:p w14:paraId="575201BF" w14:textId="77777777" w:rsidR="00381847" w:rsidRPr="00636060"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636060" w:rsidRDefault="00E769D9">
            <w:pPr>
              <w:jc w:val="center"/>
              <w:rPr>
                <w:b/>
                <w:sz w:val="24"/>
                <w:szCs w:val="24"/>
              </w:rPr>
            </w:pPr>
            <w:r w:rsidRPr="00636060">
              <w:rPr>
                <w:b/>
                <w:sz w:val="24"/>
                <w:szCs w:val="24"/>
              </w:rPr>
              <w:t>Name of Standard</w:t>
            </w:r>
          </w:p>
        </w:tc>
      </w:tr>
      <w:tr w:rsidR="00381847" w:rsidRPr="00636060"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18B5C947" w:rsidR="00381847" w:rsidRPr="00636060" w:rsidRDefault="005F3DC7">
            <w:pPr>
              <w:jc w:val="center"/>
              <w:rPr>
                <w:b/>
                <w:sz w:val="24"/>
                <w:szCs w:val="24"/>
              </w:rPr>
            </w:pPr>
            <w:r w:rsidRPr="005F3DC7">
              <w:rPr>
                <w:b/>
                <w:sz w:val="24"/>
                <w:szCs w:val="24"/>
              </w:rPr>
              <w:t>Data Value Validation</w:t>
            </w:r>
          </w:p>
        </w:tc>
        <w:tc>
          <w:tcPr>
            <w:tcW w:w="1341" w:type="dxa"/>
            <w:tcMar>
              <w:top w:w="100" w:type="dxa"/>
              <w:left w:w="100" w:type="dxa"/>
              <w:bottom w:w="100" w:type="dxa"/>
              <w:right w:w="100" w:type="dxa"/>
            </w:tcMar>
          </w:tcPr>
          <w:p w14:paraId="16B76F95" w14:textId="4E1B507E" w:rsidR="00381847" w:rsidRPr="00636060" w:rsidRDefault="00E769D9">
            <w:pPr>
              <w:jc w:val="center"/>
              <w:rPr>
                <w:sz w:val="24"/>
                <w:szCs w:val="24"/>
              </w:rPr>
            </w:pPr>
            <w:r w:rsidRPr="00636060">
              <w:rPr>
                <w:sz w:val="24"/>
                <w:szCs w:val="24"/>
              </w:rPr>
              <w:t>[STD-</w:t>
            </w:r>
            <w:r w:rsidR="00F229C6">
              <w:rPr>
                <w:sz w:val="24"/>
                <w:szCs w:val="24"/>
              </w:rPr>
              <w:t>002</w:t>
            </w:r>
            <w:r w:rsidRPr="00636060">
              <w:rPr>
                <w:sz w:val="24"/>
                <w:szCs w:val="24"/>
              </w:rPr>
              <w:t>-</w:t>
            </w:r>
            <w:r w:rsidR="00F229C6">
              <w:rPr>
                <w:sz w:val="24"/>
                <w:szCs w:val="24"/>
              </w:rPr>
              <w:t>CPP</w:t>
            </w:r>
            <w:r w:rsidRPr="00636060">
              <w:rPr>
                <w:sz w:val="24"/>
                <w:szCs w:val="24"/>
              </w:rPr>
              <w:t>]</w:t>
            </w:r>
          </w:p>
        </w:tc>
        <w:tc>
          <w:tcPr>
            <w:tcW w:w="7632" w:type="dxa"/>
            <w:tcMar>
              <w:top w:w="100" w:type="dxa"/>
              <w:left w:w="100" w:type="dxa"/>
              <w:bottom w:w="100" w:type="dxa"/>
              <w:right w:w="100" w:type="dxa"/>
            </w:tcMar>
          </w:tcPr>
          <w:p w14:paraId="0B28C747" w14:textId="77777777" w:rsidR="00385FBF" w:rsidRPr="00385FBF" w:rsidRDefault="00385FBF" w:rsidP="00385FBF">
            <w:pPr>
              <w:rPr>
                <w:sz w:val="24"/>
                <w:szCs w:val="24"/>
              </w:rPr>
            </w:pPr>
            <w:r w:rsidRPr="00385FBF">
              <w:rPr>
                <w:sz w:val="24"/>
                <w:szCs w:val="24"/>
              </w:rPr>
              <w:t>Rule: Validate all numeric operations for overflow and range prior to conversion.</w:t>
            </w:r>
          </w:p>
          <w:p w14:paraId="164074C2" w14:textId="3671B3F4" w:rsidR="00381847" w:rsidRPr="00636060" w:rsidRDefault="00385FBF" w:rsidP="00385FBF">
            <w:pPr>
              <w:rPr>
                <w:sz w:val="24"/>
                <w:szCs w:val="24"/>
              </w:rPr>
            </w:pPr>
            <w:r w:rsidRPr="00385FBF">
              <w:rPr>
                <w:sz w:val="24"/>
                <w:szCs w:val="24"/>
              </w:rPr>
              <w:t>Rationale: Prevents wraparound and numeric overflow that can trigger buffer overruns or denial-of-service (SEI CERT, 2025).</w:t>
            </w:r>
          </w:p>
        </w:tc>
      </w:tr>
    </w:tbl>
    <w:p w14:paraId="47E37B6A"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636060" w:rsidRDefault="00F72634" w:rsidP="0015146B">
            <w:pPr>
              <w:rPr>
                <w:sz w:val="24"/>
                <w:szCs w:val="24"/>
              </w:rPr>
            </w:pPr>
            <w:r w:rsidRPr="00636060">
              <w:rPr>
                <w:b/>
                <w:sz w:val="24"/>
                <w:szCs w:val="24"/>
              </w:rPr>
              <w:t>Noncompliant Code</w:t>
            </w:r>
          </w:p>
        </w:tc>
      </w:tr>
      <w:tr w:rsidR="00F72634" w:rsidRPr="00636060"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974963" w:rsidR="00F72634" w:rsidRPr="00636060" w:rsidRDefault="00F72D61" w:rsidP="0015146B">
            <w:pPr>
              <w:rPr>
                <w:sz w:val="24"/>
                <w:szCs w:val="24"/>
              </w:rPr>
            </w:pPr>
            <w:r w:rsidRPr="00F72D61">
              <w:rPr>
                <w:sz w:val="24"/>
                <w:szCs w:val="24"/>
              </w:rPr>
              <w:t>Length addition can wrap size_t.</w:t>
            </w:r>
          </w:p>
        </w:tc>
      </w:tr>
      <w:tr w:rsidR="00F72634" w:rsidRPr="00636060" w14:paraId="347ECF59" w14:textId="77777777" w:rsidTr="00001F14">
        <w:trPr>
          <w:trHeight w:val="460"/>
        </w:trPr>
        <w:tc>
          <w:tcPr>
            <w:tcW w:w="10800" w:type="dxa"/>
            <w:tcMar>
              <w:top w:w="100" w:type="dxa"/>
              <w:left w:w="100" w:type="dxa"/>
              <w:bottom w:w="100" w:type="dxa"/>
              <w:right w:w="100" w:type="dxa"/>
            </w:tcMar>
          </w:tcPr>
          <w:p w14:paraId="27C72683"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size_t need = header_len + payload_len;</w:t>
            </w:r>
          </w:p>
          <w:p w14:paraId="7E0C2F48" w14:textId="1E1D3EF1" w:rsidR="00F72634" w:rsidRPr="00636060" w:rsidRDefault="00F72D61" w:rsidP="00F72D61">
            <w:pPr>
              <w:rPr>
                <w:sz w:val="24"/>
                <w:szCs w:val="24"/>
              </w:rPr>
            </w:pPr>
            <w:r w:rsidRPr="00F72D61">
              <w:rPr>
                <w:rFonts w:ascii="Courier New" w:hAnsi="Courier New" w:cs="Courier New"/>
                <w:sz w:val="24"/>
                <w:szCs w:val="24"/>
              </w:rPr>
              <w:t>std::vector&lt;char&gt; buf(need);</w:t>
            </w:r>
          </w:p>
        </w:tc>
      </w:tr>
    </w:tbl>
    <w:p w14:paraId="7FE55C46"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636060" w:rsidRDefault="00F72634" w:rsidP="0015146B">
            <w:pPr>
              <w:rPr>
                <w:sz w:val="24"/>
                <w:szCs w:val="24"/>
              </w:rPr>
            </w:pPr>
            <w:r w:rsidRPr="00636060">
              <w:rPr>
                <w:b/>
                <w:sz w:val="24"/>
                <w:szCs w:val="24"/>
              </w:rPr>
              <w:t>Compliant Code</w:t>
            </w:r>
          </w:p>
        </w:tc>
      </w:tr>
      <w:tr w:rsidR="00F72634" w:rsidRPr="00636060"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B171055" w:rsidR="00F72634" w:rsidRPr="00636060" w:rsidRDefault="00F72D61" w:rsidP="0015146B">
            <w:pPr>
              <w:rPr>
                <w:sz w:val="24"/>
                <w:szCs w:val="24"/>
              </w:rPr>
            </w:pPr>
            <w:r w:rsidRPr="00F72D61">
              <w:rPr>
                <w:sz w:val="24"/>
                <w:szCs w:val="24"/>
              </w:rPr>
              <w:t>Detects overflow and caps max size.</w:t>
            </w:r>
          </w:p>
        </w:tc>
      </w:tr>
      <w:tr w:rsidR="00F72634" w:rsidRPr="00636060" w14:paraId="71761811" w14:textId="77777777" w:rsidTr="00001F14">
        <w:trPr>
          <w:trHeight w:val="460"/>
        </w:trPr>
        <w:tc>
          <w:tcPr>
            <w:tcW w:w="10800" w:type="dxa"/>
            <w:tcMar>
              <w:top w:w="100" w:type="dxa"/>
              <w:left w:w="100" w:type="dxa"/>
              <w:bottom w:w="100" w:type="dxa"/>
              <w:right w:w="100" w:type="dxa"/>
            </w:tcMar>
          </w:tcPr>
          <w:p w14:paraId="34C823AA"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bool add_overflows(size_t a, size_t b){ return a &gt; SIZE_MAX - b; }</w:t>
            </w:r>
          </w:p>
          <w:p w14:paraId="7D0D0F3D"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size_t safe_len(size_t h,size_t p){</w:t>
            </w:r>
          </w:p>
          <w:p w14:paraId="790E993C"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 xml:space="preserve">  if(add_overflows(h,p) || h+p &gt; (1u&lt;&lt;24)) throw std::length_error("bad");</w:t>
            </w:r>
          </w:p>
          <w:p w14:paraId="40197939"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 xml:space="preserve">  return h+p;</w:t>
            </w:r>
          </w:p>
          <w:p w14:paraId="2C4C653D" w14:textId="77777777" w:rsidR="00F72D61" w:rsidRPr="00F72D61" w:rsidRDefault="00F72D61" w:rsidP="00F72D61">
            <w:pPr>
              <w:rPr>
                <w:rFonts w:ascii="Courier New" w:hAnsi="Courier New" w:cs="Courier New"/>
                <w:sz w:val="24"/>
                <w:szCs w:val="24"/>
              </w:rPr>
            </w:pPr>
            <w:r w:rsidRPr="00F72D61">
              <w:rPr>
                <w:rFonts w:ascii="Courier New" w:hAnsi="Courier New" w:cs="Courier New"/>
                <w:sz w:val="24"/>
                <w:szCs w:val="24"/>
              </w:rPr>
              <w:t>}</w:t>
            </w:r>
          </w:p>
          <w:p w14:paraId="4F4DA9C0" w14:textId="09D48D5C" w:rsidR="00F72634" w:rsidRPr="00636060" w:rsidRDefault="00F72D61" w:rsidP="00F72D61">
            <w:pPr>
              <w:rPr>
                <w:sz w:val="24"/>
                <w:szCs w:val="24"/>
              </w:rPr>
            </w:pPr>
            <w:r w:rsidRPr="00F72D61">
              <w:rPr>
                <w:rFonts w:ascii="Courier New" w:hAnsi="Courier New" w:cs="Courier New"/>
                <w:sz w:val="24"/>
                <w:szCs w:val="24"/>
              </w:rPr>
              <w:t>std::vector&lt;char&gt; buf(safe_len(header_len,payload_len));</w:t>
            </w:r>
          </w:p>
        </w:tc>
      </w:tr>
    </w:tbl>
    <w:p w14:paraId="5A8644E7" w14:textId="77777777" w:rsidR="00B475A1" w:rsidRPr="00636060" w:rsidRDefault="00B475A1" w:rsidP="00B475A1">
      <w:pPr>
        <w:rPr>
          <w:b/>
        </w:rPr>
      </w:pPr>
    </w:p>
    <w:p w14:paraId="6C0E2E27"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D207A98" w:rsidR="00B475A1" w:rsidRPr="00636060" w:rsidRDefault="00B475A1" w:rsidP="00F51FA8">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4A5D93" w:rsidRPr="004A5D93">
              <w:rPr>
                <w:sz w:val="24"/>
                <w:szCs w:val="24"/>
              </w:rPr>
              <w:t>1 (Validate Input Data), 4 (Keep It Simple), 8 (Defense in Depth)</w:t>
            </w:r>
          </w:p>
        </w:tc>
      </w:tr>
    </w:tbl>
    <w:p w14:paraId="17196CB2" w14:textId="77777777" w:rsidR="00B475A1" w:rsidRPr="00636060" w:rsidRDefault="00B475A1" w:rsidP="00B475A1">
      <w:pPr>
        <w:rPr>
          <w:b/>
        </w:rPr>
      </w:pPr>
    </w:p>
    <w:p w14:paraId="456BB58A"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2D611320" w14:textId="77777777" w:rsidTr="00001F14">
        <w:trPr>
          <w:trHeight w:val="460"/>
          <w:tblHeader/>
        </w:trPr>
        <w:tc>
          <w:tcPr>
            <w:tcW w:w="1806" w:type="dxa"/>
            <w:shd w:val="clear" w:color="auto" w:fill="D9D9D9"/>
            <w:vAlign w:val="center"/>
          </w:tcPr>
          <w:p w14:paraId="502056E8"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03B2F214"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02FD9D0C"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567E762D"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4C888B9E" w14:textId="77777777" w:rsidR="00B475A1" w:rsidRPr="00636060" w:rsidRDefault="00B475A1" w:rsidP="00F51FA8">
            <w:pPr>
              <w:jc w:val="center"/>
              <w:rPr>
                <w:b/>
                <w:sz w:val="24"/>
                <w:szCs w:val="24"/>
              </w:rPr>
            </w:pPr>
            <w:r w:rsidRPr="00636060">
              <w:rPr>
                <w:b/>
                <w:sz w:val="24"/>
                <w:szCs w:val="24"/>
              </w:rPr>
              <w:t>Level</w:t>
            </w:r>
          </w:p>
        </w:tc>
      </w:tr>
      <w:tr w:rsidR="00B475A1" w:rsidRPr="00636060" w14:paraId="2205D897" w14:textId="77777777" w:rsidTr="00001F14">
        <w:trPr>
          <w:trHeight w:val="460"/>
        </w:trPr>
        <w:tc>
          <w:tcPr>
            <w:tcW w:w="1806" w:type="dxa"/>
            <w:shd w:val="clear" w:color="auto" w:fill="auto"/>
          </w:tcPr>
          <w:p w14:paraId="00278D98" w14:textId="33059355" w:rsidR="00B475A1" w:rsidRPr="00636060" w:rsidRDefault="004A5D93" w:rsidP="00F51FA8">
            <w:pPr>
              <w:jc w:val="center"/>
              <w:rPr>
                <w:sz w:val="24"/>
                <w:szCs w:val="24"/>
              </w:rPr>
            </w:pPr>
            <w:r>
              <w:rPr>
                <w:sz w:val="24"/>
                <w:szCs w:val="24"/>
              </w:rPr>
              <w:t>High</w:t>
            </w:r>
          </w:p>
        </w:tc>
        <w:tc>
          <w:tcPr>
            <w:tcW w:w="1341" w:type="dxa"/>
            <w:shd w:val="clear" w:color="auto" w:fill="auto"/>
          </w:tcPr>
          <w:p w14:paraId="086FA0F7" w14:textId="3BD4F038" w:rsidR="00B475A1" w:rsidRPr="00636060" w:rsidRDefault="004A5D93" w:rsidP="00F51FA8">
            <w:pPr>
              <w:jc w:val="center"/>
              <w:rPr>
                <w:sz w:val="24"/>
                <w:szCs w:val="24"/>
              </w:rPr>
            </w:pPr>
            <w:r>
              <w:rPr>
                <w:sz w:val="24"/>
                <w:szCs w:val="24"/>
              </w:rPr>
              <w:t>Medium</w:t>
            </w:r>
          </w:p>
        </w:tc>
        <w:tc>
          <w:tcPr>
            <w:tcW w:w="4021" w:type="dxa"/>
            <w:shd w:val="clear" w:color="auto" w:fill="auto"/>
          </w:tcPr>
          <w:p w14:paraId="3D7EE5AB" w14:textId="74BD147A" w:rsidR="00B475A1" w:rsidRPr="00636060" w:rsidRDefault="004A5D93" w:rsidP="00F51FA8">
            <w:pPr>
              <w:jc w:val="center"/>
              <w:rPr>
                <w:sz w:val="24"/>
                <w:szCs w:val="24"/>
              </w:rPr>
            </w:pPr>
            <w:r>
              <w:rPr>
                <w:sz w:val="24"/>
                <w:szCs w:val="24"/>
              </w:rPr>
              <w:t>Low</w:t>
            </w:r>
          </w:p>
        </w:tc>
        <w:tc>
          <w:tcPr>
            <w:tcW w:w="1807" w:type="dxa"/>
            <w:shd w:val="clear" w:color="auto" w:fill="auto"/>
          </w:tcPr>
          <w:p w14:paraId="483DB358" w14:textId="7256A9B5" w:rsidR="00B475A1" w:rsidRPr="00636060" w:rsidRDefault="004A5D93" w:rsidP="00F51FA8">
            <w:pPr>
              <w:jc w:val="center"/>
              <w:rPr>
                <w:sz w:val="24"/>
                <w:szCs w:val="24"/>
              </w:rPr>
            </w:pPr>
            <w:r>
              <w:rPr>
                <w:sz w:val="24"/>
                <w:szCs w:val="24"/>
              </w:rPr>
              <w:t>High</w:t>
            </w:r>
          </w:p>
        </w:tc>
        <w:tc>
          <w:tcPr>
            <w:tcW w:w="1805" w:type="dxa"/>
            <w:shd w:val="clear" w:color="auto" w:fill="auto"/>
          </w:tcPr>
          <w:p w14:paraId="0216068C" w14:textId="250654FB" w:rsidR="00B475A1" w:rsidRPr="00636060" w:rsidRDefault="004A5D93" w:rsidP="00F51FA8">
            <w:pPr>
              <w:jc w:val="center"/>
              <w:rPr>
                <w:sz w:val="24"/>
                <w:szCs w:val="24"/>
              </w:rPr>
            </w:pPr>
            <w:r>
              <w:rPr>
                <w:sz w:val="24"/>
                <w:szCs w:val="24"/>
              </w:rPr>
              <w:t>3</w:t>
            </w:r>
          </w:p>
        </w:tc>
      </w:tr>
    </w:tbl>
    <w:p w14:paraId="5552E762" w14:textId="77777777" w:rsidR="00B475A1" w:rsidRPr="00636060" w:rsidRDefault="00B475A1" w:rsidP="00B475A1">
      <w:pPr>
        <w:rPr>
          <w:b/>
        </w:rPr>
      </w:pPr>
    </w:p>
    <w:p w14:paraId="44A92731" w14:textId="77777777" w:rsidR="00A65729" w:rsidRDefault="00A65729" w:rsidP="00B475A1">
      <w:pPr>
        <w:rPr>
          <w:b/>
        </w:rPr>
      </w:pPr>
    </w:p>
    <w:p w14:paraId="552AC7F0" w14:textId="77777777" w:rsidR="00A65729" w:rsidRDefault="00A65729" w:rsidP="00B475A1">
      <w:pPr>
        <w:rPr>
          <w:b/>
        </w:rPr>
      </w:pPr>
    </w:p>
    <w:p w14:paraId="28C6B967" w14:textId="77777777" w:rsidR="00A65729" w:rsidRDefault="00A65729" w:rsidP="00B475A1">
      <w:pPr>
        <w:rPr>
          <w:b/>
        </w:rPr>
      </w:pPr>
    </w:p>
    <w:p w14:paraId="68F1FA18" w14:textId="77777777" w:rsidR="00A65729" w:rsidRDefault="00A65729" w:rsidP="00B475A1">
      <w:pPr>
        <w:rPr>
          <w:b/>
        </w:rPr>
      </w:pPr>
    </w:p>
    <w:p w14:paraId="769C0552" w14:textId="77777777" w:rsidR="00A65729" w:rsidRDefault="00A65729" w:rsidP="00B475A1">
      <w:pPr>
        <w:rPr>
          <w:b/>
        </w:rPr>
      </w:pPr>
    </w:p>
    <w:p w14:paraId="688372DD" w14:textId="26145F62" w:rsidR="00B475A1" w:rsidRPr="00636060" w:rsidRDefault="00B475A1" w:rsidP="00B475A1">
      <w:pPr>
        <w:rPr>
          <w:b/>
        </w:rPr>
      </w:pPr>
      <w:r w:rsidRPr="00636060">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0DFF2075" w14:textId="77777777" w:rsidTr="00001F14">
        <w:trPr>
          <w:trHeight w:val="460"/>
          <w:tblHeader/>
        </w:trPr>
        <w:tc>
          <w:tcPr>
            <w:tcW w:w="1807" w:type="dxa"/>
            <w:shd w:val="clear" w:color="auto" w:fill="D9D9D9"/>
            <w:vAlign w:val="center"/>
          </w:tcPr>
          <w:p w14:paraId="15DA8771"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7B8AB6E4"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1397358D"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2AEE2B48"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300BC336" w14:textId="77777777" w:rsidTr="00001F14">
        <w:trPr>
          <w:trHeight w:val="460"/>
        </w:trPr>
        <w:tc>
          <w:tcPr>
            <w:tcW w:w="1807" w:type="dxa"/>
            <w:shd w:val="clear" w:color="auto" w:fill="auto"/>
          </w:tcPr>
          <w:p w14:paraId="0F8CDDEE" w14:textId="3B302524" w:rsidR="00B475A1" w:rsidRPr="00636060" w:rsidRDefault="00A85010" w:rsidP="00F51FA8">
            <w:pPr>
              <w:jc w:val="center"/>
              <w:rPr>
                <w:sz w:val="24"/>
                <w:szCs w:val="24"/>
              </w:rPr>
            </w:pPr>
            <w:r w:rsidRPr="00A85010">
              <w:rPr>
                <w:sz w:val="24"/>
                <w:szCs w:val="24"/>
              </w:rPr>
              <w:t>SonarQube (CFamily / C++ analyzer)</w:t>
            </w:r>
          </w:p>
        </w:tc>
        <w:tc>
          <w:tcPr>
            <w:tcW w:w="1341" w:type="dxa"/>
            <w:shd w:val="clear" w:color="auto" w:fill="auto"/>
          </w:tcPr>
          <w:p w14:paraId="2A2ABA7F" w14:textId="0075CEFC" w:rsidR="00B475A1" w:rsidRPr="00636060" w:rsidRDefault="0091729E" w:rsidP="00F51FA8">
            <w:pPr>
              <w:jc w:val="center"/>
              <w:rPr>
                <w:sz w:val="24"/>
                <w:szCs w:val="24"/>
              </w:rPr>
            </w:pPr>
            <w:r w:rsidRPr="0091729E">
              <w:rPr>
                <w:sz w:val="24"/>
                <w:szCs w:val="24"/>
              </w:rPr>
              <w:t>10.x (server) + CFamily 7.x</w:t>
            </w:r>
          </w:p>
        </w:tc>
        <w:tc>
          <w:tcPr>
            <w:tcW w:w="4021" w:type="dxa"/>
            <w:shd w:val="clear" w:color="auto" w:fill="auto"/>
          </w:tcPr>
          <w:p w14:paraId="4441551B" w14:textId="28FA4F02" w:rsidR="00B475A1" w:rsidRPr="00636060" w:rsidRDefault="0091729E" w:rsidP="00F51FA8">
            <w:pPr>
              <w:jc w:val="center"/>
              <w:rPr>
                <w:sz w:val="24"/>
                <w:szCs w:val="24"/>
              </w:rPr>
            </w:pPr>
            <w:r w:rsidRPr="0091729E">
              <w:rPr>
                <w:sz w:val="24"/>
                <w:szCs w:val="24"/>
              </w:rPr>
              <w:t>Integer overflow</w:t>
            </w:r>
            <w:r>
              <w:rPr>
                <w:sz w:val="24"/>
                <w:szCs w:val="24"/>
              </w:rPr>
              <w:t>,</w:t>
            </w:r>
            <w:r w:rsidRPr="0091729E">
              <w:rPr>
                <w:sz w:val="24"/>
                <w:szCs w:val="24"/>
              </w:rPr>
              <w:t xml:space="preserve"> narrowing conversions (Rules Explorer</w:t>
            </w:r>
            <w:r>
              <w:rPr>
                <w:sz w:val="24"/>
                <w:szCs w:val="24"/>
              </w:rPr>
              <w:t>,</w:t>
            </w:r>
            <w:r w:rsidRPr="0091729E">
              <w:rPr>
                <w:sz w:val="24"/>
                <w:szCs w:val="24"/>
              </w:rPr>
              <w:t xml:space="preserve"> C/C++)</w:t>
            </w:r>
          </w:p>
        </w:tc>
        <w:tc>
          <w:tcPr>
            <w:tcW w:w="3611" w:type="dxa"/>
            <w:shd w:val="clear" w:color="auto" w:fill="auto"/>
          </w:tcPr>
          <w:p w14:paraId="196AC4C7" w14:textId="053E0B64" w:rsidR="00B475A1" w:rsidRPr="00636060" w:rsidRDefault="00FE5E4C" w:rsidP="00F51FA8">
            <w:pPr>
              <w:jc w:val="center"/>
              <w:rPr>
                <w:sz w:val="24"/>
                <w:szCs w:val="24"/>
              </w:rPr>
            </w:pPr>
            <w:r w:rsidRPr="00FE5E4C">
              <w:rPr>
                <w:sz w:val="24"/>
                <w:szCs w:val="24"/>
              </w:rPr>
              <w:t>Static analysis in CI; flags overflow-prone math (a+b on size_t, shifts, signed</w:t>
            </w:r>
            <w:r>
              <w:rPr>
                <w:sz w:val="24"/>
                <w:szCs w:val="24"/>
              </w:rPr>
              <w:t xml:space="preserve"> &amp; </w:t>
            </w:r>
            <w:r w:rsidRPr="00FE5E4C">
              <w:rPr>
                <w:sz w:val="24"/>
                <w:szCs w:val="24"/>
              </w:rPr>
              <w:t>unsigned mixing) and implicit narrowing before allocation or I/O. Blocks merge via Quality Gate.</w:t>
            </w:r>
          </w:p>
        </w:tc>
      </w:tr>
      <w:tr w:rsidR="00B475A1" w:rsidRPr="00636060" w14:paraId="5FE44A56" w14:textId="77777777" w:rsidTr="00001F14">
        <w:trPr>
          <w:trHeight w:val="460"/>
        </w:trPr>
        <w:tc>
          <w:tcPr>
            <w:tcW w:w="1807" w:type="dxa"/>
            <w:shd w:val="clear" w:color="auto" w:fill="auto"/>
          </w:tcPr>
          <w:p w14:paraId="4E4CBBF1" w14:textId="6CA60186" w:rsidR="00B475A1" w:rsidRPr="00636060" w:rsidRDefault="00BF01B6" w:rsidP="00F51FA8">
            <w:pPr>
              <w:jc w:val="center"/>
              <w:rPr>
                <w:sz w:val="24"/>
                <w:szCs w:val="24"/>
              </w:rPr>
            </w:pPr>
            <w:r w:rsidRPr="00BF01B6">
              <w:rPr>
                <w:sz w:val="24"/>
                <w:szCs w:val="24"/>
              </w:rPr>
              <w:t>clang-tidy</w:t>
            </w:r>
          </w:p>
        </w:tc>
        <w:tc>
          <w:tcPr>
            <w:tcW w:w="1341" w:type="dxa"/>
            <w:shd w:val="clear" w:color="auto" w:fill="auto"/>
          </w:tcPr>
          <w:p w14:paraId="70D2F7C5" w14:textId="6728BC23" w:rsidR="00B475A1" w:rsidRPr="00636060" w:rsidRDefault="008435DB" w:rsidP="00F51FA8">
            <w:pPr>
              <w:jc w:val="center"/>
              <w:rPr>
                <w:sz w:val="24"/>
                <w:szCs w:val="24"/>
              </w:rPr>
            </w:pPr>
            <w:r w:rsidRPr="008435DB">
              <w:rPr>
                <w:sz w:val="24"/>
                <w:szCs w:val="24"/>
              </w:rPr>
              <w:t>18.x</w:t>
            </w:r>
          </w:p>
        </w:tc>
        <w:tc>
          <w:tcPr>
            <w:tcW w:w="4021" w:type="dxa"/>
            <w:shd w:val="clear" w:color="auto" w:fill="auto"/>
          </w:tcPr>
          <w:p w14:paraId="68783DFF" w14:textId="5B5960CA" w:rsidR="00B475A1" w:rsidRPr="008435DB" w:rsidRDefault="008435DB" w:rsidP="00F51FA8">
            <w:pPr>
              <w:jc w:val="center"/>
              <w:rPr>
                <w:sz w:val="24"/>
                <w:szCs w:val="24"/>
              </w:rPr>
            </w:pPr>
            <w:r w:rsidRPr="008435DB">
              <w:rPr>
                <w:sz w:val="24"/>
                <w:szCs w:val="24"/>
              </w:rPr>
              <w:t>cppcoreguidelines-narrowing-conversions, bugprone-narrowing-conversions, clang-analyzer-core.* (undefined result), clang-analyzer-security.insecureAPI.* (when conversions feed APIs)</w:t>
            </w:r>
          </w:p>
        </w:tc>
        <w:tc>
          <w:tcPr>
            <w:tcW w:w="3611" w:type="dxa"/>
            <w:shd w:val="clear" w:color="auto" w:fill="auto"/>
          </w:tcPr>
          <w:p w14:paraId="67EF3C2C" w14:textId="515495CB" w:rsidR="00B475A1" w:rsidRPr="00636060" w:rsidRDefault="00CA4315" w:rsidP="00F51FA8">
            <w:pPr>
              <w:jc w:val="center"/>
              <w:rPr>
                <w:sz w:val="24"/>
                <w:szCs w:val="24"/>
              </w:rPr>
            </w:pPr>
            <w:r w:rsidRPr="00CA4315">
              <w:rPr>
                <w:sz w:val="24"/>
                <w:szCs w:val="24"/>
              </w:rPr>
              <w:t>Warns when arithmetic may lose value or overflow and when conversions occur prior to bounds checks; integrates with compile commands and PR comments.</w:t>
            </w:r>
          </w:p>
        </w:tc>
      </w:tr>
      <w:tr w:rsidR="00B475A1" w:rsidRPr="00636060" w14:paraId="142FCAB9" w14:textId="77777777" w:rsidTr="00001F14">
        <w:trPr>
          <w:trHeight w:val="460"/>
        </w:trPr>
        <w:tc>
          <w:tcPr>
            <w:tcW w:w="1807" w:type="dxa"/>
            <w:shd w:val="clear" w:color="auto" w:fill="auto"/>
          </w:tcPr>
          <w:p w14:paraId="5404A3BA" w14:textId="6F963E31" w:rsidR="00B475A1" w:rsidRPr="00636060" w:rsidRDefault="006E4F56" w:rsidP="00F51FA8">
            <w:pPr>
              <w:jc w:val="center"/>
              <w:rPr>
                <w:sz w:val="24"/>
                <w:szCs w:val="24"/>
              </w:rPr>
            </w:pPr>
            <w:r w:rsidRPr="006E4F56">
              <w:rPr>
                <w:sz w:val="24"/>
                <w:szCs w:val="24"/>
              </w:rPr>
              <w:t>Cppcheck</w:t>
            </w:r>
          </w:p>
        </w:tc>
        <w:tc>
          <w:tcPr>
            <w:tcW w:w="1341" w:type="dxa"/>
            <w:shd w:val="clear" w:color="auto" w:fill="auto"/>
          </w:tcPr>
          <w:p w14:paraId="5109F248" w14:textId="17FA2CCB" w:rsidR="00B475A1" w:rsidRPr="00636060" w:rsidRDefault="00803AB1" w:rsidP="00F51FA8">
            <w:pPr>
              <w:jc w:val="center"/>
              <w:rPr>
                <w:sz w:val="24"/>
                <w:szCs w:val="24"/>
              </w:rPr>
            </w:pPr>
            <w:r>
              <w:rPr>
                <w:sz w:val="24"/>
                <w:szCs w:val="24"/>
              </w:rPr>
              <w:t>2.14+</w:t>
            </w:r>
          </w:p>
        </w:tc>
        <w:tc>
          <w:tcPr>
            <w:tcW w:w="4021" w:type="dxa"/>
            <w:shd w:val="clear" w:color="auto" w:fill="auto"/>
          </w:tcPr>
          <w:p w14:paraId="05A09A96" w14:textId="4A0D2099" w:rsidR="00B475A1" w:rsidRPr="00803AB1" w:rsidRDefault="00803AB1" w:rsidP="00F51FA8">
            <w:pPr>
              <w:jc w:val="center"/>
              <w:rPr>
                <w:sz w:val="24"/>
                <w:szCs w:val="24"/>
              </w:rPr>
            </w:pPr>
            <w:r w:rsidRPr="00803AB1">
              <w:rPr>
                <w:sz w:val="24"/>
                <w:szCs w:val="24"/>
              </w:rPr>
              <w:t>Categories warning, portability, performance (integer overflow, negative/too-large shift, sign/size mismatch)</w:t>
            </w:r>
          </w:p>
        </w:tc>
        <w:tc>
          <w:tcPr>
            <w:tcW w:w="3611" w:type="dxa"/>
            <w:shd w:val="clear" w:color="auto" w:fill="auto"/>
          </w:tcPr>
          <w:p w14:paraId="7D572B94" w14:textId="0FB6D8E5" w:rsidR="00B475A1" w:rsidRPr="00636060" w:rsidRDefault="005B3BC1" w:rsidP="00F51FA8">
            <w:pPr>
              <w:jc w:val="center"/>
              <w:rPr>
                <w:sz w:val="24"/>
                <w:szCs w:val="24"/>
              </w:rPr>
            </w:pPr>
            <w:r w:rsidRPr="005B3BC1">
              <w:rPr>
                <w:sz w:val="24"/>
                <w:szCs w:val="24"/>
              </w:rPr>
              <w:t>Detects risky arithmetic and size/length calculations used for buffer sizes; CLI-friendly for pipelines and artifact reports.</w:t>
            </w:r>
          </w:p>
        </w:tc>
      </w:tr>
      <w:tr w:rsidR="00B475A1" w:rsidRPr="00636060" w14:paraId="7B57D6C5" w14:textId="77777777" w:rsidTr="00001F14">
        <w:trPr>
          <w:trHeight w:val="460"/>
        </w:trPr>
        <w:tc>
          <w:tcPr>
            <w:tcW w:w="1807" w:type="dxa"/>
            <w:shd w:val="clear" w:color="auto" w:fill="auto"/>
          </w:tcPr>
          <w:p w14:paraId="0880DBB9" w14:textId="070641D4" w:rsidR="00B475A1" w:rsidRPr="00636060" w:rsidRDefault="004C19F3" w:rsidP="00F51FA8">
            <w:pPr>
              <w:jc w:val="center"/>
              <w:rPr>
                <w:sz w:val="24"/>
                <w:szCs w:val="24"/>
              </w:rPr>
            </w:pPr>
            <w:r w:rsidRPr="004C19F3">
              <w:rPr>
                <w:sz w:val="24"/>
                <w:szCs w:val="24"/>
              </w:rPr>
              <w:t>Polyspace Bug Finder</w:t>
            </w:r>
          </w:p>
        </w:tc>
        <w:tc>
          <w:tcPr>
            <w:tcW w:w="1341" w:type="dxa"/>
            <w:shd w:val="clear" w:color="auto" w:fill="auto"/>
          </w:tcPr>
          <w:p w14:paraId="527A0ABE" w14:textId="326586CD" w:rsidR="00B475A1" w:rsidRPr="00636060" w:rsidRDefault="004C19F3" w:rsidP="00F51FA8">
            <w:pPr>
              <w:jc w:val="center"/>
              <w:rPr>
                <w:sz w:val="24"/>
                <w:szCs w:val="24"/>
              </w:rPr>
            </w:pPr>
            <w:r w:rsidRPr="004C19F3">
              <w:rPr>
                <w:sz w:val="24"/>
                <w:szCs w:val="24"/>
              </w:rPr>
              <w:t>R2025b</w:t>
            </w:r>
          </w:p>
        </w:tc>
        <w:tc>
          <w:tcPr>
            <w:tcW w:w="4021" w:type="dxa"/>
            <w:shd w:val="clear" w:color="auto" w:fill="auto"/>
          </w:tcPr>
          <w:p w14:paraId="2EFB0041" w14:textId="23E21F1A" w:rsidR="00B475A1" w:rsidRPr="00876FB0" w:rsidRDefault="00876FB0" w:rsidP="00F51FA8">
            <w:pPr>
              <w:jc w:val="center"/>
              <w:rPr>
                <w:sz w:val="24"/>
                <w:szCs w:val="24"/>
              </w:rPr>
            </w:pPr>
            <w:r w:rsidRPr="00876FB0">
              <w:rPr>
                <w:sz w:val="24"/>
                <w:szCs w:val="24"/>
              </w:rPr>
              <w:t>CERT C/C++ “INT” family — integer conversion/overflow</w:t>
            </w:r>
          </w:p>
        </w:tc>
        <w:tc>
          <w:tcPr>
            <w:tcW w:w="3611" w:type="dxa"/>
            <w:shd w:val="clear" w:color="auto" w:fill="auto"/>
          </w:tcPr>
          <w:p w14:paraId="6E45804C" w14:textId="377CEE1B" w:rsidR="00B475A1" w:rsidRPr="00636060" w:rsidRDefault="00AD3A90" w:rsidP="00F51FA8">
            <w:pPr>
              <w:jc w:val="center"/>
              <w:rPr>
                <w:sz w:val="24"/>
                <w:szCs w:val="24"/>
              </w:rPr>
            </w:pPr>
            <w:r w:rsidRPr="00AD3A90">
              <w:rPr>
                <w:sz w:val="24"/>
                <w:szCs w:val="24"/>
              </w:rPr>
              <w:t>Proves/flags overflow paths and tainted length calculations; exports audit-ready findings.</w:t>
            </w:r>
          </w:p>
        </w:tc>
      </w:tr>
    </w:tbl>
    <w:p w14:paraId="29FAB069" w14:textId="77777777" w:rsidR="00EA47AB" w:rsidRDefault="00EA47AB" w:rsidP="00EA47AB">
      <w:r>
        <w:t>Reference:</w:t>
      </w:r>
    </w:p>
    <w:p w14:paraId="5EB3B785" w14:textId="77777777" w:rsidR="00471E09" w:rsidRDefault="00471E09" w:rsidP="00D97D33">
      <w:pPr>
        <w:ind w:left="720" w:hanging="720"/>
      </w:pPr>
      <w:r>
        <w:t>SEI CERT. (2025). INT32-C: Ensure that operations on signed integers do not result in overflow.</w:t>
      </w:r>
    </w:p>
    <w:p w14:paraId="2F944973" w14:textId="77777777" w:rsidR="00471E09" w:rsidRDefault="00471E09" w:rsidP="00D97D33">
      <w:pPr>
        <w:ind w:left="720" w:hanging="720"/>
      </w:pPr>
      <w:r>
        <w:t>Software Engineering Institute, Carnegie Mellon University.</w:t>
      </w:r>
    </w:p>
    <w:p w14:paraId="66D29C56" w14:textId="77777777" w:rsidR="00471E09" w:rsidRDefault="00471E09" w:rsidP="00D97D33">
      <w:pPr>
        <w:ind w:left="720" w:hanging="720"/>
      </w:pPr>
      <w:r>
        <w:t>Archived version retrieved October 2025 from</w:t>
      </w:r>
    </w:p>
    <w:p w14:paraId="3944859C" w14:textId="38C48E19" w:rsidR="00B479FE" w:rsidRDefault="00471E09" w:rsidP="00D97D33">
      <w:pPr>
        <w:ind w:left="720" w:hanging="720"/>
      </w:pPr>
      <w:r>
        <w:t>https://web.archive.org/web/20230419082719/https://wiki.sei.cmu.edu/confluence/display/c/INT32-C.+Ensure+that+operations+on+signed+integers+do+not+result+in+overflow</w:t>
      </w:r>
    </w:p>
    <w:p w14:paraId="1F111BB4" w14:textId="77777777" w:rsidR="00B479FE" w:rsidRDefault="00B479FE" w:rsidP="00B479FE"/>
    <w:p w14:paraId="0B426E5C" w14:textId="77777777" w:rsidR="00B479FE" w:rsidRDefault="00B479FE" w:rsidP="00B479FE"/>
    <w:p w14:paraId="58831CFB" w14:textId="77777777" w:rsidR="00B479FE" w:rsidRDefault="00B479FE" w:rsidP="00B479FE"/>
    <w:p w14:paraId="2B9B0CF8" w14:textId="77777777" w:rsidR="00B479FE" w:rsidRDefault="00B479FE" w:rsidP="00B479FE"/>
    <w:p w14:paraId="10802FD8" w14:textId="77777777" w:rsidR="00B479FE" w:rsidRDefault="00B479FE" w:rsidP="00B479FE"/>
    <w:p w14:paraId="56CC82C9" w14:textId="77777777" w:rsidR="00B479FE" w:rsidRDefault="00B479FE" w:rsidP="00B479FE"/>
    <w:p w14:paraId="7F870127" w14:textId="77777777" w:rsidR="00B479FE" w:rsidRDefault="00B479FE" w:rsidP="00B479FE"/>
    <w:p w14:paraId="494A490D" w14:textId="77777777" w:rsidR="00B479FE" w:rsidRDefault="00B479FE" w:rsidP="00B479FE"/>
    <w:p w14:paraId="7C19D1F2" w14:textId="77777777" w:rsidR="00B479FE" w:rsidRDefault="00B479FE" w:rsidP="00B479FE"/>
    <w:p w14:paraId="3B5ED51C" w14:textId="77777777" w:rsidR="00B479FE" w:rsidRDefault="00B479FE" w:rsidP="00B479FE"/>
    <w:p w14:paraId="0432B877" w14:textId="77777777" w:rsidR="00B479FE" w:rsidRDefault="00B479FE" w:rsidP="00B479FE"/>
    <w:p w14:paraId="00B58CFA" w14:textId="77777777" w:rsidR="00B479FE" w:rsidRDefault="00B479FE" w:rsidP="00B479FE"/>
    <w:p w14:paraId="78B3CBF2" w14:textId="77777777" w:rsidR="00B479FE" w:rsidRDefault="00B479FE" w:rsidP="00B479FE"/>
    <w:p w14:paraId="402189CA" w14:textId="77777777" w:rsidR="00B479FE" w:rsidRDefault="00B479FE" w:rsidP="00B479FE"/>
    <w:p w14:paraId="311E6F8C" w14:textId="77777777" w:rsidR="00B479FE" w:rsidRDefault="00B479FE" w:rsidP="00B479FE"/>
    <w:p w14:paraId="550CB7D9" w14:textId="77777777" w:rsidR="00B479FE" w:rsidRDefault="00B479FE" w:rsidP="00B479FE"/>
    <w:p w14:paraId="6847FD31" w14:textId="77777777" w:rsidR="00B479FE" w:rsidRDefault="00B479FE" w:rsidP="00B479FE"/>
    <w:p w14:paraId="1F5E6127" w14:textId="77777777" w:rsidR="00B479FE" w:rsidRPr="00B479FE" w:rsidRDefault="00B479FE" w:rsidP="00B479FE"/>
    <w:p w14:paraId="255DE229" w14:textId="77777777" w:rsidR="00381847" w:rsidRPr="00636060" w:rsidRDefault="00E769D9" w:rsidP="0059536C">
      <w:pPr>
        <w:pStyle w:val="Heading4"/>
      </w:pPr>
      <w:bookmarkStart w:id="9" w:name="_Toc52464061"/>
      <w:r w:rsidRPr="00636060">
        <w:lastRenderedPageBreak/>
        <w:t>Coding Standard 3</w:t>
      </w:r>
      <w:bookmarkEnd w:id="9"/>
    </w:p>
    <w:p w14:paraId="1DB9F538" w14:textId="77777777" w:rsidR="00381847" w:rsidRPr="00636060"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636060" w:rsidRDefault="00E769D9">
            <w:pPr>
              <w:jc w:val="center"/>
              <w:rPr>
                <w:b/>
                <w:sz w:val="24"/>
                <w:szCs w:val="24"/>
              </w:rPr>
            </w:pPr>
            <w:r w:rsidRPr="00636060">
              <w:rPr>
                <w:b/>
                <w:sz w:val="24"/>
                <w:szCs w:val="24"/>
              </w:rPr>
              <w:t>Name of Standard</w:t>
            </w:r>
          </w:p>
        </w:tc>
      </w:tr>
      <w:tr w:rsidR="00381847" w:rsidRPr="00636060"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636060" w:rsidRDefault="00E769D9">
            <w:pPr>
              <w:jc w:val="center"/>
              <w:rPr>
                <w:b/>
                <w:sz w:val="24"/>
                <w:szCs w:val="24"/>
              </w:rPr>
            </w:pPr>
            <w:r w:rsidRPr="00636060">
              <w:rPr>
                <w:b/>
                <w:sz w:val="24"/>
                <w:szCs w:val="24"/>
              </w:rPr>
              <w:t>String Correctness</w:t>
            </w:r>
          </w:p>
        </w:tc>
        <w:tc>
          <w:tcPr>
            <w:tcW w:w="1341" w:type="dxa"/>
            <w:tcMar>
              <w:top w:w="100" w:type="dxa"/>
              <w:left w:w="100" w:type="dxa"/>
              <w:bottom w:w="100" w:type="dxa"/>
              <w:right w:w="100" w:type="dxa"/>
            </w:tcMar>
          </w:tcPr>
          <w:p w14:paraId="43E4753B" w14:textId="5785A1B4" w:rsidR="00381847" w:rsidRPr="00636060" w:rsidRDefault="00E769D9">
            <w:pPr>
              <w:jc w:val="center"/>
              <w:rPr>
                <w:sz w:val="24"/>
                <w:szCs w:val="24"/>
              </w:rPr>
            </w:pPr>
            <w:r w:rsidRPr="00636060">
              <w:rPr>
                <w:sz w:val="24"/>
                <w:szCs w:val="24"/>
              </w:rPr>
              <w:t>[STD-</w:t>
            </w:r>
            <w:r w:rsidR="00E566A1">
              <w:rPr>
                <w:sz w:val="24"/>
                <w:szCs w:val="24"/>
              </w:rPr>
              <w:t>003</w:t>
            </w:r>
            <w:r w:rsidRPr="00636060">
              <w:rPr>
                <w:sz w:val="24"/>
                <w:szCs w:val="24"/>
              </w:rPr>
              <w:t>-</w:t>
            </w:r>
            <w:r w:rsidR="00E566A1">
              <w:rPr>
                <w:sz w:val="24"/>
                <w:szCs w:val="24"/>
              </w:rPr>
              <w:t>CPP</w:t>
            </w:r>
            <w:r w:rsidRPr="00636060">
              <w:rPr>
                <w:sz w:val="24"/>
                <w:szCs w:val="24"/>
              </w:rPr>
              <w:t>]</w:t>
            </w:r>
          </w:p>
        </w:tc>
        <w:tc>
          <w:tcPr>
            <w:tcW w:w="7632" w:type="dxa"/>
            <w:tcMar>
              <w:top w:w="100" w:type="dxa"/>
              <w:left w:w="100" w:type="dxa"/>
              <w:bottom w:w="100" w:type="dxa"/>
              <w:right w:w="100" w:type="dxa"/>
            </w:tcMar>
          </w:tcPr>
          <w:p w14:paraId="079C6F17" w14:textId="77777777" w:rsidR="00CA2586" w:rsidRPr="00CA2586" w:rsidRDefault="00CA2586" w:rsidP="00CA2586">
            <w:pPr>
              <w:rPr>
                <w:sz w:val="24"/>
                <w:szCs w:val="24"/>
              </w:rPr>
            </w:pPr>
            <w:r w:rsidRPr="00CA2586">
              <w:rPr>
                <w:sz w:val="24"/>
                <w:szCs w:val="24"/>
              </w:rPr>
              <w:t>Rule: Use std::string or std::string_view instead of raw C-strings; bounds-check all indexing operations (prefer .at()).</w:t>
            </w:r>
          </w:p>
          <w:p w14:paraId="2E7240A9" w14:textId="175E80ED" w:rsidR="00E566A1" w:rsidRPr="00636060" w:rsidRDefault="00CA2586" w:rsidP="00CA2586">
            <w:pPr>
              <w:rPr>
                <w:sz w:val="24"/>
                <w:szCs w:val="24"/>
              </w:rPr>
            </w:pPr>
            <w:r w:rsidRPr="00CA2586">
              <w:rPr>
                <w:sz w:val="24"/>
                <w:szCs w:val="24"/>
              </w:rPr>
              <w:t>Rationale: Prevents buffer overflow and undefined behavior from unchecked access (SEI CERT, 2025).</w:t>
            </w:r>
          </w:p>
        </w:tc>
      </w:tr>
    </w:tbl>
    <w:p w14:paraId="31A51ED8"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636060" w:rsidRDefault="00F72634" w:rsidP="0015146B">
            <w:pPr>
              <w:rPr>
                <w:sz w:val="24"/>
                <w:szCs w:val="24"/>
              </w:rPr>
            </w:pPr>
            <w:r w:rsidRPr="00636060">
              <w:rPr>
                <w:b/>
                <w:sz w:val="24"/>
                <w:szCs w:val="24"/>
              </w:rPr>
              <w:t>Noncompliant Code</w:t>
            </w:r>
          </w:p>
        </w:tc>
      </w:tr>
      <w:tr w:rsidR="00F72634" w:rsidRPr="00636060"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F8BC17" w:rsidR="00F72634" w:rsidRPr="00636060" w:rsidRDefault="00E11F8A" w:rsidP="0015146B">
            <w:pPr>
              <w:rPr>
                <w:sz w:val="24"/>
                <w:szCs w:val="24"/>
              </w:rPr>
            </w:pPr>
            <w:r w:rsidRPr="00E11F8A">
              <w:rPr>
                <w:sz w:val="24"/>
                <w:szCs w:val="24"/>
              </w:rPr>
              <w:t>Unbounded copy into fixed buffer.</w:t>
            </w:r>
          </w:p>
        </w:tc>
      </w:tr>
      <w:tr w:rsidR="00F72634" w:rsidRPr="00636060" w14:paraId="6EF6786D" w14:textId="77777777" w:rsidTr="00001F14">
        <w:trPr>
          <w:trHeight w:val="460"/>
        </w:trPr>
        <w:tc>
          <w:tcPr>
            <w:tcW w:w="10800" w:type="dxa"/>
            <w:tcMar>
              <w:top w:w="100" w:type="dxa"/>
              <w:left w:w="100" w:type="dxa"/>
              <w:bottom w:w="100" w:type="dxa"/>
              <w:right w:w="100" w:type="dxa"/>
            </w:tcMar>
          </w:tcPr>
          <w:p w14:paraId="096F313A" w14:textId="77777777" w:rsidR="00E11F8A" w:rsidRPr="00E11F8A" w:rsidRDefault="00E11F8A" w:rsidP="00E11F8A">
            <w:pPr>
              <w:rPr>
                <w:rFonts w:ascii="Courier New" w:hAnsi="Courier New" w:cs="Courier New"/>
                <w:sz w:val="24"/>
                <w:szCs w:val="24"/>
              </w:rPr>
            </w:pPr>
            <w:r w:rsidRPr="00E11F8A">
              <w:rPr>
                <w:rFonts w:ascii="Courier New" w:hAnsi="Courier New" w:cs="Courier New"/>
                <w:sz w:val="24"/>
                <w:szCs w:val="24"/>
              </w:rPr>
              <w:t>char name[16];</w:t>
            </w:r>
          </w:p>
          <w:p w14:paraId="12374FA0" w14:textId="09C02C74" w:rsidR="00F72634" w:rsidRPr="00636060" w:rsidRDefault="00E11F8A" w:rsidP="00E11F8A">
            <w:pPr>
              <w:rPr>
                <w:sz w:val="24"/>
                <w:szCs w:val="24"/>
              </w:rPr>
            </w:pPr>
            <w:r w:rsidRPr="00E11F8A">
              <w:rPr>
                <w:rFonts w:ascii="Courier New" w:hAnsi="Courier New" w:cs="Courier New"/>
                <w:sz w:val="24"/>
                <w:szCs w:val="24"/>
              </w:rPr>
              <w:t>strcpy(name, user_input.c_str());</w:t>
            </w:r>
          </w:p>
        </w:tc>
      </w:tr>
    </w:tbl>
    <w:p w14:paraId="0076DC7F"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636060" w:rsidRDefault="00F72634" w:rsidP="0015146B">
            <w:pPr>
              <w:rPr>
                <w:sz w:val="24"/>
                <w:szCs w:val="24"/>
              </w:rPr>
            </w:pPr>
            <w:r w:rsidRPr="00636060">
              <w:rPr>
                <w:b/>
                <w:sz w:val="24"/>
                <w:szCs w:val="24"/>
              </w:rPr>
              <w:t>Compliant Code</w:t>
            </w:r>
          </w:p>
        </w:tc>
      </w:tr>
      <w:tr w:rsidR="00F72634" w:rsidRPr="00636060"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9C62819" w:rsidR="00F72634" w:rsidRPr="00636060" w:rsidRDefault="00E11F8A" w:rsidP="0015146B">
            <w:pPr>
              <w:rPr>
                <w:sz w:val="24"/>
                <w:szCs w:val="24"/>
              </w:rPr>
            </w:pPr>
            <w:r w:rsidRPr="00E11F8A">
              <w:rPr>
                <w:sz w:val="24"/>
                <w:szCs w:val="24"/>
              </w:rPr>
              <w:t>Use dynamic string or bounded copy.</w:t>
            </w:r>
          </w:p>
        </w:tc>
      </w:tr>
      <w:tr w:rsidR="00F72634" w:rsidRPr="00636060" w14:paraId="1A9D16B4" w14:textId="77777777" w:rsidTr="00001F14">
        <w:trPr>
          <w:trHeight w:val="460"/>
        </w:trPr>
        <w:tc>
          <w:tcPr>
            <w:tcW w:w="10800" w:type="dxa"/>
            <w:tcMar>
              <w:top w:w="100" w:type="dxa"/>
              <w:left w:w="100" w:type="dxa"/>
              <w:bottom w:w="100" w:type="dxa"/>
              <w:right w:w="100" w:type="dxa"/>
            </w:tcMar>
          </w:tcPr>
          <w:p w14:paraId="45A722E1" w14:textId="77777777" w:rsidR="00E11F8A" w:rsidRPr="00E11F8A" w:rsidRDefault="00E11F8A" w:rsidP="00E11F8A">
            <w:pPr>
              <w:rPr>
                <w:rFonts w:ascii="Courier New" w:hAnsi="Courier New" w:cs="Courier New"/>
                <w:sz w:val="24"/>
                <w:szCs w:val="24"/>
              </w:rPr>
            </w:pPr>
            <w:r w:rsidRPr="00E11F8A">
              <w:rPr>
                <w:rFonts w:ascii="Courier New" w:hAnsi="Courier New" w:cs="Courier New"/>
                <w:sz w:val="24"/>
                <w:szCs w:val="24"/>
              </w:rPr>
              <w:t>std::string name = user_input;</w:t>
            </w:r>
          </w:p>
          <w:p w14:paraId="37F1EB0E" w14:textId="37F87C8A" w:rsidR="00E11F8A" w:rsidRPr="00E11F8A" w:rsidRDefault="00E11F8A" w:rsidP="00E11F8A">
            <w:pPr>
              <w:rPr>
                <w:rFonts w:ascii="Courier New" w:hAnsi="Courier New" w:cs="Courier New"/>
                <w:sz w:val="24"/>
                <w:szCs w:val="24"/>
              </w:rPr>
            </w:pPr>
            <w:r w:rsidRPr="00E11F8A">
              <w:rPr>
                <w:rFonts w:ascii="Courier New" w:hAnsi="Courier New" w:cs="Courier New"/>
                <w:sz w:val="24"/>
                <w:szCs w:val="24"/>
              </w:rPr>
              <w:t>if(name.size()&gt;15) throw std::runtime_error("name</w:t>
            </w:r>
            <w:r w:rsidR="008C60FC">
              <w:rPr>
                <w:rFonts w:ascii="Courier New" w:hAnsi="Courier New" w:cs="Courier New"/>
                <w:sz w:val="24"/>
                <w:szCs w:val="24"/>
              </w:rPr>
              <w:t xml:space="preserve"> is</w:t>
            </w:r>
            <w:r w:rsidRPr="00E11F8A">
              <w:rPr>
                <w:rFonts w:ascii="Courier New" w:hAnsi="Courier New" w:cs="Courier New"/>
                <w:sz w:val="24"/>
                <w:szCs w:val="24"/>
              </w:rPr>
              <w:t xml:space="preserve"> too long");</w:t>
            </w:r>
          </w:p>
          <w:p w14:paraId="56D33F57" w14:textId="52CE9672" w:rsidR="00E11F8A" w:rsidRPr="00E11F8A" w:rsidRDefault="00E11F8A" w:rsidP="00E11F8A">
            <w:pPr>
              <w:rPr>
                <w:rFonts w:ascii="Courier New" w:hAnsi="Courier New" w:cs="Courier New"/>
                <w:sz w:val="24"/>
                <w:szCs w:val="24"/>
              </w:rPr>
            </w:pPr>
            <w:r w:rsidRPr="00E11F8A">
              <w:rPr>
                <w:rFonts w:ascii="Courier New" w:hAnsi="Courier New" w:cs="Courier New"/>
                <w:sz w:val="24"/>
                <w:szCs w:val="24"/>
              </w:rPr>
              <w:t>// or fixed buffer with truncation</w:t>
            </w:r>
          </w:p>
          <w:p w14:paraId="0131E2D9" w14:textId="77777777" w:rsidR="00E11F8A" w:rsidRPr="00E11F8A" w:rsidRDefault="00E11F8A" w:rsidP="00E11F8A">
            <w:pPr>
              <w:rPr>
                <w:rFonts w:ascii="Courier New" w:hAnsi="Courier New" w:cs="Courier New"/>
                <w:sz w:val="24"/>
                <w:szCs w:val="24"/>
              </w:rPr>
            </w:pPr>
            <w:r w:rsidRPr="00E11F8A">
              <w:rPr>
                <w:rFonts w:ascii="Courier New" w:hAnsi="Courier New" w:cs="Courier New"/>
                <w:sz w:val="24"/>
                <w:szCs w:val="24"/>
              </w:rPr>
              <w:t>std::array&lt;char,16&gt; buf{};</w:t>
            </w:r>
          </w:p>
          <w:p w14:paraId="5286DB6F" w14:textId="71D84412" w:rsidR="00F72634" w:rsidRPr="00636060" w:rsidRDefault="00E11F8A" w:rsidP="00E11F8A">
            <w:pPr>
              <w:rPr>
                <w:sz w:val="24"/>
                <w:szCs w:val="24"/>
              </w:rPr>
            </w:pPr>
            <w:r w:rsidRPr="00E11F8A">
              <w:rPr>
                <w:rFonts w:ascii="Courier New" w:hAnsi="Courier New" w:cs="Courier New"/>
                <w:sz w:val="24"/>
                <w:szCs w:val="24"/>
              </w:rPr>
              <w:t>std::snprintf(buf.data(), buf.size(), "%.*s", 15, name.c_str());</w:t>
            </w:r>
          </w:p>
        </w:tc>
      </w:tr>
    </w:tbl>
    <w:p w14:paraId="177CC804" w14:textId="77777777" w:rsidR="00B475A1" w:rsidRPr="00636060" w:rsidRDefault="00B475A1" w:rsidP="00B475A1">
      <w:pPr>
        <w:rPr>
          <w:b/>
        </w:rPr>
      </w:pPr>
    </w:p>
    <w:p w14:paraId="29120604"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CC841EA" w:rsidR="00B475A1" w:rsidRPr="00636060" w:rsidRDefault="00B475A1" w:rsidP="00F51FA8">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A80729" w:rsidRPr="00A80729">
              <w:rPr>
                <w:sz w:val="24"/>
                <w:szCs w:val="24"/>
              </w:rPr>
              <w:t>1 (Validate Input Data), 7 (Sanitize Data Sent to Other Systems), 8 (Defense in Depth)</w:t>
            </w:r>
          </w:p>
        </w:tc>
      </w:tr>
    </w:tbl>
    <w:p w14:paraId="2302627B" w14:textId="77777777" w:rsidR="00B475A1" w:rsidRPr="00636060" w:rsidRDefault="00B475A1" w:rsidP="00B475A1">
      <w:pPr>
        <w:rPr>
          <w:b/>
        </w:rPr>
      </w:pPr>
    </w:p>
    <w:p w14:paraId="2D88D723"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3CD6400F" w14:textId="77777777" w:rsidTr="00001F14">
        <w:trPr>
          <w:trHeight w:val="460"/>
          <w:tblHeader/>
        </w:trPr>
        <w:tc>
          <w:tcPr>
            <w:tcW w:w="1806" w:type="dxa"/>
            <w:shd w:val="clear" w:color="auto" w:fill="D9D9D9"/>
            <w:vAlign w:val="center"/>
          </w:tcPr>
          <w:p w14:paraId="75B21402"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4BB676B4"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31F4B979"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147C27E2"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7A12C32B" w14:textId="77777777" w:rsidR="00B475A1" w:rsidRPr="00636060" w:rsidRDefault="00B475A1" w:rsidP="00F51FA8">
            <w:pPr>
              <w:jc w:val="center"/>
              <w:rPr>
                <w:b/>
                <w:sz w:val="24"/>
                <w:szCs w:val="24"/>
              </w:rPr>
            </w:pPr>
            <w:r w:rsidRPr="00636060">
              <w:rPr>
                <w:b/>
                <w:sz w:val="24"/>
                <w:szCs w:val="24"/>
              </w:rPr>
              <w:t>Level</w:t>
            </w:r>
          </w:p>
        </w:tc>
      </w:tr>
      <w:tr w:rsidR="00B475A1" w:rsidRPr="00636060" w14:paraId="404C4507" w14:textId="77777777" w:rsidTr="00001F14">
        <w:trPr>
          <w:trHeight w:val="460"/>
        </w:trPr>
        <w:tc>
          <w:tcPr>
            <w:tcW w:w="1806" w:type="dxa"/>
            <w:shd w:val="clear" w:color="auto" w:fill="auto"/>
          </w:tcPr>
          <w:p w14:paraId="0264479C" w14:textId="3E1018A6" w:rsidR="00B475A1" w:rsidRPr="00636060" w:rsidRDefault="00215F02" w:rsidP="00F51FA8">
            <w:pPr>
              <w:jc w:val="center"/>
              <w:rPr>
                <w:sz w:val="24"/>
                <w:szCs w:val="24"/>
              </w:rPr>
            </w:pPr>
            <w:r>
              <w:rPr>
                <w:sz w:val="24"/>
                <w:szCs w:val="24"/>
              </w:rPr>
              <w:t>High</w:t>
            </w:r>
          </w:p>
        </w:tc>
        <w:tc>
          <w:tcPr>
            <w:tcW w:w="1341" w:type="dxa"/>
            <w:shd w:val="clear" w:color="auto" w:fill="auto"/>
          </w:tcPr>
          <w:p w14:paraId="5C1BDC13" w14:textId="602A3AA2" w:rsidR="00B475A1" w:rsidRPr="00636060" w:rsidRDefault="00215F02" w:rsidP="00F51FA8">
            <w:pPr>
              <w:jc w:val="center"/>
              <w:rPr>
                <w:sz w:val="24"/>
                <w:szCs w:val="24"/>
              </w:rPr>
            </w:pPr>
            <w:r>
              <w:rPr>
                <w:sz w:val="24"/>
                <w:szCs w:val="24"/>
              </w:rPr>
              <w:t>Low</w:t>
            </w:r>
          </w:p>
        </w:tc>
        <w:tc>
          <w:tcPr>
            <w:tcW w:w="4021" w:type="dxa"/>
            <w:shd w:val="clear" w:color="auto" w:fill="auto"/>
          </w:tcPr>
          <w:p w14:paraId="33D6ABC8" w14:textId="30605A23" w:rsidR="00B475A1" w:rsidRPr="00636060" w:rsidRDefault="00215F02" w:rsidP="00F51FA8">
            <w:pPr>
              <w:jc w:val="center"/>
              <w:rPr>
                <w:sz w:val="24"/>
                <w:szCs w:val="24"/>
              </w:rPr>
            </w:pPr>
            <w:r>
              <w:rPr>
                <w:sz w:val="24"/>
                <w:szCs w:val="24"/>
              </w:rPr>
              <w:t>Medium</w:t>
            </w:r>
          </w:p>
        </w:tc>
        <w:tc>
          <w:tcPr>
            <w:tcW w:w="1807" w:type="dxa"/>
            <w:shd w:val="clear" w:color="auto" w:fill="auto"/>
          </w:tcPr>
          <w:p w14:paraId="4D88F132" w14:textId="0B78F66E" w:rsidR="00B475A1" w:rsidRPr="00636060" w:rsidRDefault="00215F02" w:rsidP="00F51FA8">
            <w:pPr>
              <w:jc w:val="center"/>
              <w:rPr>
                <w:sz w:val="24"/>
                <w:szCs w:val="24"/>
              </w:rPr>
            </w:pPr>
            <w:r>
              <w:rPr>
                <w:sz w:val="24"/>
                <w:szCs w:val="24"/>
              </w:rPr>
              <w:t>High</w:t>
            </w:r>
          </w:p>
        </w:tc>
        <w:tc>
          <w:tcPr>
            <w:tcW w:w="1805" w:type="dxa"/>
            <w:shd w:val="clear" w:color="auto" w:fill="auto"/>
          </w:tcPr>
          <w:p w14:paraId="1999E754" w14:textId="71FC7C17" w:rsidR="00B475A1" w:rsidRPr="00636060" w:rsidRDefault="00B16F4C" w:rsidP="00F51FA8">
            <w:pPr>
              <w:jc w:val="center"/>
              <w:rPr>
                <w:sz w:val="24"/>
                <w:szCs w:val="24"/>
              </w:rPr>
            </w:pPr>
            <w:r>
              <w:rPr>
                <w:sz w:val="24"/>
                <w:szCs w:val="24"/>
              </w:rPr>
              <w:t>3</w:t>
            </w:r>
          </w:p>
        </w:tc>
      </w:tr>
    </w:tbl>
    <w:p w14:paraId="4900EA45" w14:textId="77777777" w:rsidR="00B475A1" w:rsidRPr="00636060" w:rsidRDefault="00B475A1" w:rsidP="00B475A1">
      <w:pPr>
        <w:rPr>
          <w:b/>
        </w:rPr>
      </w:pPr>
    </w:p>
    <w:p w14:paraId="432832E8"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7EEBDFAC" w14:textId="77777777" w:rsidTr="00001F14">
        <w:trPr>
          <w:trHeight w:val="460"/>
          <w:tblHeader/>
        </w:trPr>
        <w:tc>
          <w:tcPr>
            <w:tcW w:w="1807" w:type="dxa"/>
            <w:shd w:val="clear" w:color="auto" w:fill="D9D9D9"/>
            <w:vAlign w:val="center"/>
          </w:tcPr>
          <w:p w14:paraId="7835BFF3"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4111CD08"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62F37A34"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31A415FA"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73DAB152" w14:textId="77777777" w:rsidTr="00001F14">
        <w:trPr>
          <w:trHeight w:val="460"/>
        </w:trPr>
        <w:tc>
          <w:tcPr>
            <w:tcW w:w="1807" w:type="dxa"/>
            <w:shd w:val="clear" w:color="auto" w:fill="auto"/>
          </w:tcPr>
          <w:p w14:paraId="39F0D11B" w14:textId="2CC9BF93" w:rsidR="00B475A1" w:rsidRPr="00636060" w:rsidRDefault="00AC7FED" w:rsidP="00F51FA8">
            <w:pPr>
              <w:jc w:val="center"/>
              <w:rPr>
                <w:sz w:val="24"/>
                <w:szCs w:val="24"/>
              </w:rPr>
            </w:pPr>
            <w:r w:rsidRPr="00AC7FED">
              <w:rPr>
                <w:sz w:val="24"/>
                <w:szCs w:val="24"/>
              </w:rPr>
              <w:t>SonarQube (CFamily)</w:t>
            </w:r>
          </w:p>
        </w:tc>
        <w:tc>
          <w:tcPr>
            <w:tcW w:w="1341" w:type="dxa"/>
            <w:shd w:val="clear" w:color="auto" w:fill="auto"/>
          </w:tcPr>
          <w:p w14:paraId="6692C9F4" w14:textId="00E90CE3" w:rsidR="00B475A1" w:rsidRPr="00636060" w:rsidRDefault="00221D51" w:rsidP="00F51FA8">
            <w:pPr>
              <w:jc w:val="center"/>
              <w:rPr>
                <w:sz w:val="24"/>
                <w:szCs w:val="24"/>
              </w:rPr>
            </w:pPr>
            <w:r w:rsidRPr="00221D51">
              <w:rPr>
                <w:sz w:val="24"/>
                <w:szCs w:val="24"/>
              </w:rPr>
              <w:t>10.x (server) + CFamily 7.x</w:t>
            </w:r>
          </w:p>
        </w:tc>
        <w:tc>
          <w:tcPr>
            <w:tcW w:w="4021" w:type="dxa"/>
            <w:shd w:val="clear" w:color="auto" w:fill="auto"/>
          </w:tcPr>
          <w:p w14:paraId="285A8AFB" w14:textId="66C58E4E" w:rsidR="00B475A1" w:rsidRPr="00636060" w:rsidRDefault="00221D51" w:rsidP="00F51FA8">
            <w:pPr>
              <w:jc w:val="center"/>
              <w:rPr>
                <w:sz w:val="24"/>
                <w:szCs w:val="24"/>
              </w:rPr>
            </w:pPr>
            <w:r w:rsidRPr="00221D51">
              <w:rPr>
                <w:sz w:val="24"/>
                <w:szCs w:val="24"/>
              </w:rPr>
              <w:t xml:space="preserve">Rule S2228 </w:t>
            </w:r>
            <w:r>
              <w:rPr>
                <w:sz w:val="24"/>
                <w:szCs w:val="24"/>
              </w:rPr>
              <w:t>-</w:t>
            </w:r>
            <w:r w:rsidRPr="00221D51">
              <w:rPr>
                <w:sz w:val="24"/>
                <w:szCs w:val="24"/>
              </w:rPr>
              <w:t xml:space="preserve"> Out-of-bounds access Rule S3514 </w:t>
            </w:r>
            <w:r>
              <w:rPr>
                <w:sz w:val="24"/>
                <w:szCs w:val="24"/>
              </w:rPr>
              <w:t>-</w:t>
            </w:r>
            <w:r w:rsidRPr="00221D51">
              <w:rPr>
                <w:sz w:val="24"/>
                <w:szCs w:val="24"/>
              </w:rPr>
              <w:t xml:space="preserve"> Untrusted data used in array access</w:t>
            </w:r>
          </w:p>
        </w:tc>
        <w:tc>
          <w:tcPr>
            <w:tcW w:w="3611" w:type="dxa"/>
            <w:shd w:val="clear" w:color="auto" w:fill="auto"/>
          </w:tcPr>
          <w:p w14:paraId="349283E5" w14:textId="7DAC83C3" w:rsidR="00B475A1" w:rsidRPr="00636060" w:rsidRDefault="005D5284" w:rsidP="00F51FA8">
            <w:pPr>
              <w:jc w:val="center"/>
              <w:rPr>
                <w:sz w:val="24"/>
                <w:szCs w:val="24"/>
              </w:rPr>
            </w:pPr>
            <w:r w:rsidRPr="005D5284">
              <w:rPr>
                <w:sz w:val="24"/>
                <w:szCs w:val="24"/>
              </w:rPr>
              <w:t>Scans C++ and C code for string or array index violations and unsafe functions (strcpy, sprintf). Integrates into CI/CD quality gates.</w:t>
            </w:r>
          </w:p>
        </w:tc>
      </w:tr>
      <w:tr w:rsidR="00B475A1" w:rsidRPr="00636060" w14:paraId="21077E8E" w14:textId="77777777" w:rsidTr="00001F14">
        <w:trPr>
          <w:trHeight w:val="460"/>
        </w:trPr>
        <w:tc>
          <w:tcPr>
            <w:tcW w:w="1807" w:type="dxa"/>
            <w:shd w:val="clear" w:color="auto" w:fill="auto"/>
          </w:tcPr>
          <w:p w14:paraId="27D17B6B" w14:textId="67AE57DF" w:rsidR="00B475A1" w:rsidRPr="00636060" w:rsidRDefault="00BB1FEB" w:rsidP="00F51FA8">
            <w:pPr>
              <w:jc w:val="center"/>
              <w:rPr>
                <w:sz w:val="24"/>
                <w:szCs w:val="24"/>
              </w:rPr>
            </w:pPr>
            <w:r w:rsidRPr="00BB1FEB">
              <w:rPr>
                <w:sz w:val="24"/>
                <w:szCs w:val="24"/>
              </w:rPr>
              <w:lastRenderedPageBreak/>
              <w:t>clang-tidy</w:t>
            </w:r>
          </w:p>
        </w:tc>
        <w:tc>
          <w:tcPr>
            <w:tcW w:w="1341" w:type="dxa"/>
            <w:shd w:val="clear" w:color="auto" w:fill="auto"/>
          </w:tcPr>
          <w:p w14:paraId="2A788F9D" w14:textId="0AFB19C0" w:rsidR="00B475A1" w:rsidRPr="00636060" w:rsidRDefault="00BB1FEB" w:rsidP="00F51FA8">
            <w:pPr>
              <w:jc w:val="center"/>
              <w:rPr>
                <w:sz w:val="24"/>
                <w:szCs w:val="24"/>
              </w:rPr>
            </w:pPr>
            <w:r>
              <w:rPr>
                <w:sz w:val="24"/>
                <w:szCs w:val="24"/>
              </w:rPr>
              <w:t>18.x</w:t>
            </w:r>
          </w:p>
        </w:tc>
        <w:tc>
          <w:tcPr>
            <w:tcW w:w="4021" w:type="dxa"/>
            <w:shd w:val="clear" w:color="auto" w:fill="auto"/>
          </w:tcPr>
          <w:p w14:paraId="6E2A4868" w14:textId="41F931C0" w:rsidR="00B475A1" w:rsidRPr="00BB1FEB" w:rsidRDefault="00BB1FEB" w:rsidP="00F51FA8">
            <w:pPr>
              <w:jc w:val="center"/>
              <w:rPr>
                <w:sz w:val="24"/>
                <w:szCs w:val="24"/>
              </w:rPr>
            </w:pPr>
            <w:r w:rsidRPr="00BB1FEB">
              <w:rPr>
                <w:sz w:val="24"/>
                <w:szCs w:val="24"/>
              </w:rPr>
              <w:t>bugprone-string-literal-unchecked-length, cppcoreguidelines-pro-bounds-array-to-pointer-decay</w:t>
            </w:r>
          </w:p>
        </w:tc>
        <w:tc>
          <w:tcPr>
            <w:tcW w:w="3611" w:type="dxa"/>
            <w:shd w:val="clear" w:color="auto" w:fill="auto"/>
          </w:tcPr>
          <w:p w14:paraId="6728BDD5" w14:textId="2DDEA176" w:rsidR="00B475A1" w:rsidRPr="00636060" w:rsidRDefault="00E62C65" w:rsidP="00F51FA8">
            <w:pPr>
              <w:jc w:val="center"/>
              <w:rPr>
                <w:sz w:val="24"/>
                <w:szCs w:val="24"/>
              </w:rPr>
            </w:pPr>
            <w:r w:rsidRPr="00E62C65">
              <w:rPr>
                <w:sz w:val="24"/>
                <w:szCs w:val="24"/>
              </w:rPr>
              <w:t>Analyzes string/array bounds issues and warns when .at() should be used over [</w:t>
            </w:r>
            <w:r>
              <w:rPr>
                <w:sz w:val="24"/>
                <w:szCs w:val="24"/>
              </w:rPr>
              <w:t xml:space="preserve"> </w:t>
            </w:r>
            <w:r w:rsidRPr="00E62C65">
              <w:rPr>
                <w:sz w:val="24"/>
                <w:szCs w:val="24"/>
              </w:rPr>
              <w:t>]. Highlights potential out-of-range std::string access.</w:t>
            </w:r>
          </w:p>
        </w:tc>
      </w:tr>
      <w:tr w:rsidR="00B475A1" w:rsidRPr="00636060" w14:paraId="2F58D832" w14:textId="77777777" w:rsidTr="00001F14">
        <w:trPr>
          <w:trHeight w:val="460"/>
        </w:trPr>
        <w:tc>
          <w:tcPr>
            <w:tcW w:w="1807" w:type="dxa"/>
            <w:shd w:val="clear" w:color="auto" w:fill="auto"/>
          </w:tcPr>
          <w:p w14:paraId="378ECFD3" w14:textId="07B85AB3" w:rsidR="00B475A1" w:rsidRPr="00636060" w:rsidRDefault="005A5C23" w:rsidP="00F51FA8">
            <w:pPr>
              <w:jc w:val="center"/>
              <w:rPr>
                <w:sz w:val="24"/>
                <w:szCs w:val="24"/>
              </w:rPr>
            </w:pPr>
            <w:r w:rsidRPr="005A5C23">
              <w:rPr>
                <w:sz w:val="24"/>
                <w:szCs w:val="24"/>
              </w:rPr>
              <w:t>Cppcheck</w:t>
            </w:r>
          </w:p>
        </w:tc>
        <w:tc>
          <w:tcPr>
            <w:tcW w:w="1341" w:type="dxa"/>
            <w:shd w:val="clear" w:color="auto" w:fill="auto"/>
          </w:tcPr>
          <w:p w14:paraId="7CC79B01" w14:textId="15FC7361" w:rsidR="005A5C23" w:rsidRPr="00636060" w:rsidRDefault="005A5C23" w:rsidP="005A5C23">
            <w:pPr>
              <w:jc w:val="center"/>
              <w:rPr>
                <w:sz w:val="24"/>
                <w:szCs w:val="24"/>
              </w:rPr>
            </w:pPr>
            <w:r>
              <w:rPr>
                <w:sz w:val="24"/>
                <w:szCs w:val="24"/>
              </w:rPr>
              <w:t>2.14x</w:t>
            </w:r>
          </w:p>
        </w:tc>
        <w:tc>
          <w:tcPr>
            <w:tcW w:w="4021" w:type="dxa"/>
            <w:shd w:val="clear" w:color="auto" w:fill="auto"/>
          </w:tcPr>
          <w:p w14:paraId="10926EE6" w14:textId="26018964" w:rsidR="00B475A1" w:rsidRPr="00BD7B1D" w:rsidRDefault="00BD7B1D" w:rsidP="00F51FA8">
            <w:pPr>
              <w:jc w:val="center"/>
              <w:rPr>
                <w:sz w:val="24"/>
                <w:szCs w:val="24"/>
              </w:rPr>
            </w:pPr>
            <w:r w:rsidRPr="00BD7B1D">
              <w:rPr>
                <w:sz w:val="24"/>
                <w:szCs w:val="24"/>
              </w:rPr>
              <w:t>Category “warning/security” – buffer overrun (unsafe C string API use)</w:t>
            </w:r>
          </w:p>
        </w:tc>
        <w:tc>
          <w:tcPr>
            <w:tcW w:w="3611" w:type="dxa"/>
            <w:shd w:val="clear" w:color="auto" w:fill="auto"/>
          </w:tcPr>
          <w:p w14:paraId="5CB53902" w14:textId="20AB159E" w:rsidR="00B475A1" w:rsidRPr="00636060" w:rsidRDefault="00BD7B1D" w:rsidP="00F51FA8">
            <w:pPr>
              <w:jc w:val="center"/>
              <w:rPr>
                <w:sz w:val="24"/>
                <w:szCs w:val="24"/>
              </w:rPr>
            </w:pPr>
            <w:r w:rsidRPr="00BD7B1D">
              <w:rPr>
                <w:sz w:val="24"/>
                <w:szCs w:val="24"/>
              </w:rPr>
              <w:t>Detects use of functions like strcpy, gets, and flagged string manipulations likely to overflow. CLI-friendly for pipeline automation.</w:t>
            </w:r>
          </w:p>
        </w:tc>
      </w:tr>
      <w:tr w:rsidR="00B475A1" w:rsidRPr="00636060" w14:paraId="4771F374" w14:textId="77777777" w:rsidTr="00001F14">
        <w:trPr>
          <w:trHeight w:val="460"/>
        </w:trPr>
        <w:tc>
          <w:tcPr>
            <w:tcW w:w="1807" w:type="dxa"/>
            <w:shd w:val="clear" w:color="auto" w:fill="auto"/>
          </w:tcPr>
          <w:p w14:paraId="7E6AC12A" w14:textId="68CBE954" w:rsidR="00B475A1" w:rsidRPr="00636060" w:rsidRDefault="00D66C5D" w:rsidP="00F51FA8">
            <w:pPr>
              <w:jc w:val="center"/>
              <w:rPr>
                <w:sz w:val="24"/>
                <w:szCs w:val="24"/>
              </w:rPr>
            </w:pPr>
            <w:r w:rsidRPr="00D66C5D">
              <w:rPr>
                <w:sz w:val="24"/>
                <w:szCs w:val="24"/>
              </w:rPr>
              <w:t>Polyspace Bug Finder</w:t>
            </w:r>
          </w:p>
        </w:tc>
        <w:tc>
          <w:tcPr>
            <w:tcW w:w="1341" w:type="dxa"/>
            <w:shd w:val="clear" w:color="auto" w:fill="auto"/>
          </w:tcPr>
          <w:p w14:paraId="608161A4" w14:textId="58EEB46C" w:rsidR="00B475A1" w:rsidRPr="00636060" w:rsidRDefault="005354DF" w:rsidP="00F51FA8">
            <w:pPr>
              <w:jc w:val="center"/>
              <w:rPr>
                <w:sz w:val="24"/>
                <w:szCs w:val="24"/>
              </w:rPr>
            </w:pPr>
            <w:r w:rsidRPr="005354DF">
              <w:rPr>
                <w:sz w:val="24"/>
                <w:szCs w:val="24"/>
              </w:rPr>
              <w:t>R2025b</w:t>
            </w:r>
          </w:p>
        </w:tc>
        <w:tc>
          <w:tcPr>
            <w:tcW w:w="4021" w:type="dxa"/>
            <w:shd w:val="clear" w:color="auto" w:fill="auto"/>
          </w:tcPr>
          <w:p w14:paraId="5E8BB44E" w14:textId="0A3C6E19" w:rsidR="00B475A1" w:rsidRPr="005354DF" w:rsidRDefault="005354DF" w:rsidP="00F51FA8">
            <w:pPr>
              <w:jc w:val="center"/>
              <w:rPr>
                <w:sz w:val="24"/>
                <w:szCs w:val="24"/>
              </w:rPr>
            </w:pPr>
            <w:r w:rsidRPr="005354DF">
              <w:rPr>
                <w:sz w:val="24"/>
                <w:szCs w:val="24"/>
              </w:rPr>
              <w:t>CERT C++ STR53-CPP rule set</w:t>
            </w:r>
          </w:p>
        </w:tc>
        <w:tc>
          <w:tcPr>
            <w:tcW w:w="3611" w:type="dxa"/>
            <w:shd w:val="clear" w:color="auto" w:fill="auto"/>
          </w:tcPr>
          <w:p w14:paraId="30910B79" w14:textId="17DD57C0" w:rsidR="00B475A1" w:rsidRPr="00636060" w:rsidRDefault="005354DF" w:rsidP="00F51FA8">
            <w:pPr>
              <w:jc w:val="center"/>
              <w:rPr>
                <w:sz w:val="24"/>
                <w:szCs w:val="24"/>
              </w:rPr>
            </w:pPr>
            <w:r w:rsidRPr="005354DF">
              <w:rPr>
                <w:sz w:val="24"/>
                <w:szCs w:val="24"/>
              </w:rPr>
              <w:t>Formally verifies that std::string access is within bounds; detects tainted index values used in string operations and reports violations for audits.</w:t>
            </w:r>
          </w:p>
        </w:tc>
      </w:tr>
    </w:tbl>
    <w:p w14:paraId="0786A214" w14:textId="2B62DA7B" w:rsidR="000028FF" w:rsidRDefault="000028FF" w:rsidP="00CF794B">
      <w:bookmarkStart w:id="10" w:name="_Toc52464062"/>
      <w:r>
        <w:t>Reference:</w:t>
      </w:r>
    </w:p>
    <w:p w14:paraId="2D1C4A05" w14:textId="08BE4C6D" w:rsidR="00CF794B" w:rsidRPr="00CF794B" w:rsidRDefault="00CF794B" w:rsidP="004D6920">
      <w:pPr>
        <w:ind w:left="720" w:hanging="720"/>
      </w:pPr>
      <w:r w:rsidRPr="00CF794B">
        <w:t xml:space="preserve">SEI CERT C++ Coding Standard. STR53-CPP. Range check element access. </w:t>
      </w:r>
    </w:p>
    <w:p w14:paraId="31505F1C" w14:textId="77777777" w:rsidR="00CF794B" w:rsidRPr="00CF794B" w:rsidRDefault="00CF794B" w:rsidP="004D6920">
      <w:pPr>
        <w:ind w:left="720" w:hanging="720"/>
      </w:pPr>
      <w:r w:rsidRPr="00CF794B">
        <w:t xml:space="preserve">Archived version retrieved October 2025 from </w:t>
      </w:r>
    </w:p>
    <w:p w14:paraId="4C46E3A6" w14:textId="735D7EF9" w:rsidR="00CF794B" w:rsidRPr="00CF794B" w:rsidRDefault="00CF794B" w:rsidP="004D6920">
      <w:pPr>
        <w:ind w:left="720" w:hanging="720"/>
      </w:pPr>
      <w:r w:rsidRPr="00CF794B">
        <w:t>https://web.archive.org/web/20230401034733/https://wiki.sei.cmu.edu/confluence/display/cplusplus/STR53-CPP.+Range+check+element+access</w:t>
      </w:r>
    </w:p>
    <w:p w14:paraId="4161AE5B" w14:textId="77777777" w:rsidR="00CF794B" w:rsidRDefault="00CF794B" w:rsidP="0059536C">
      <w:pPr>
        <w:pStyle w:val="Heading4"/>
      </w:pPr>
    </w:p>
    <w:p w14:paraId="273B74C8" w14:textId="77777777" w:rsidR="00CF794B" w:rsidRDefault="00CF794B" w:rsidP="0059536C">
      <w:pPr>
        <w:pStyle w:val="Heading4"/>
      </w:pPr>
    </w:p>
    <w:p w14:paraId="0F04A7AA" w14:textId="77777777" w:rsidR="00CF794B" w:rsidRDefault="00CF794B" w:rsidP="0059536C">
      <w:pPr>
        <w:pStyle w:val="Heading4"/>
      </w:pPr>
    </w:p>
    <w:p w14:paraId="740D590E" w14:textId="77777777" w:rsidR="00CF794B" w:rsidRDefault="00CF794B" w:rsidP="0059536C">
      <w:pPr>
        <w:pStyle w:val="Heading4"/>
      </w:pPr>
    </w:p>
    <w:p w14:paraId="0B29B946" w14:textId="77777777" w:rsidR="00CF794B" w:rsidRDefault="00CF794B" w:rsidP="0059536C">
      <w:pPr>
        <w:pStyle w:val="Heading4"/>
      </w:pPr>
    </w:p>
    <w:p w14:paraId="7DCB132A" w14:textId="77777777" w:rsidR="00CF794B" w:rsidRDefault="00CF794B" w:rsidP="0059536C">
      <w:pPr>
        <w:pStyle w:val="Heading4"/>
      </w:pPr>
    </w:p>
    <w:p w14:paraId="2A29684E" w14:textId="77777777" w:rsidR="00CF794B" w:rsidRDefault="00CF794B" w:rsidP="0059536C">
      <w:pPr>
        <w:pStyle w:val="Heading4"/>
      </w:pPr>
    </w:p>
    <w:p w14:paraId="5B7F5D1F" w14:textId="77777777" w:rsidR="00CF794B" w:rsidRDefault="00CF794B" w:rsidP="0059536C">
      <w:pPr>
        <w:pStyle w:val="Heading4"/>
      </w:pPr>
    </w:p>
    <w:p w14:paraId="4E30799D" w14:textId="77777777" w:rsidR="00CF794B" w:rsidRDefault="00CF794B" w:rsidP="0059536C">
      <w:pPr>
        <w:pStyle w:val="Heading4"/>
      </w:pPr>
    </w:p>
    <w:p w14:paraId="5117CEE9" w14:textId="77777777" w:rsidR="00CF794B" w:rsidRDefault="00CF794B" w:rsidP="0059536C">
      <w:pPr>
        <w:pStyle w:val="Heading4"/>
      </w:pPr>
    </w:p>
    <w:p w14:paraId="036997F2" w14:textId="77777777" w:rsidR="00CF794B" w:rsidRDefault="00CF794B" w:rsidP="0059536C">
      <w:pPr>
        <w:pStyle w:val="Heading4"/>
      </w:pPr>
    </w:p>
    <w:p w14:paraId="0DEC013E" w14:textId="77777777" w:rsidR="00CF794B" w:rsidRDefault="00CF794B" w:rsidP="0059536C">
      <w:pPr>
        <w:pStyle w:val="Heading4"/>
      </w:pPr>
    </w:p>
    <w:p w14:paraId="20409B3E" w14:textId="77777777" w:rsidR="00CF794B" w:rsidRDefault="00CF794B" w:rsidP="0059536C">
      <w:pPr>
        <w:pStyle w:val="Heading4"/>
      </w:pPr>
    </w:p>
    <w:p w14:paraId="62A42B1D" w14:textId="77777777" w:rsidR="00CF794B" w:rsidRDefault="00CF794B" w:rsidP="0059536C">
      <w:pPr>
        <w:pStyle w:val="Heading4"/>
      </w:pPr>
    </w:p>
    <w:p w14:paraId="3DE32E13" w14:textId="77777777" w:rsidR="00CF794B" w:rsidRDefault="00CF794B" w:rsidP="0059536C">
      <w:pPr>
        <w:pStyle w:val="Heading4"/>
      </w:pPr>
    </w:p>
    <w:p w14:paraId="67F7032D" w14:textId="77777777" w:rsidR="00CF794B" w:rsidRDefault="00CF794B" w:rsidP="0059536C">
      <w:pPr>
        <w:pStyle w:val="Heading4"/>
      </w:pPr>
    </w:p>
    <w:p w14:paraId="157A4FA5" w14:textId="77777777" w:rsidR="00CF794B" w:rsidRDefault="00CF794B" w:rsidP="0059536C">
      <w:pPr>
        <w:pStyle w:val="Heading4"/>
      </w:pPr>
    </w:p>
    <w:p w14:paraId="23CAD1AE" w14:textId="77777777" w:rsidR="00CF794B" w:rsidRDefault="00CF794B" w:rsidP="0059536C">
      <w:pPr>
        <w:pStyle w:val="Heading4"/>
      </w:pPr>
    </w:p>
    <w:p w14:paraId="7F6B75C3" w14:textId="77777777" w:rsidR="00CF794B" w:rsidRDefault="00CF794B" w:rsidP="0059536C">
      <w:pPr>
        <w:pStyle w:val="Heading4"/>
      </w:pPr>
    </w:p>
    <w:p w14:paraId="67732292" w14:textId="77777777" w:rsidR="00CF794B" w:rsidRDefault="00CF794B" w:rsidP="0059536C">
      <w:pPr>
        <w:pStyle w:val="Heading4"/>
      </w:pPr>
    </w:p>
    <w:p w14:paraId="3A79B8C6" w14:textId="77777777" w:rsidR="00CF794B" w:rsidRDefault="00CF794B" w:rsidP="0059536C">
      <w:pPr>
        <w:pStyle w:val="Heading4"/>
      </w:pPr>
    </w:p>
    <w:p w14:paraId="594DEE85" w14:textId="77777777" w:rsidR="00CF794B" w:rsidRDefault="00CF794B" w:rsidP="0059536C">
      <w:pPr>
        <w:pStyle w:val="Heading4"/>
      </w:pPr>
    </w:p>
    <w:p w14:paraId="0E20E43B" w14:textId="77777777" w:rsidR="00CF794B" w:rsidRDefault="00CF794B" w:rsidP="0059536C">
      <w:pPr>
        <w:pStyle w:val="Heading4"/>
      </w:pPr>
    </w:p>
    <w:p w14:paraId="20F93E91" w14:textId="77777777" w:rsidR="00CF794B" w:rsidRDefault="00CF794B" w:rsidP="0059536C">
      <w:pPr>
        <w:pStyle w:val="Heading4"/>
      </w:pPr>
    </w:p>
    <w:p w14:paraId="40653408" w14:textId="77777777" w:rsidR="00CF794B" w:rsidRDefault="00CF794B" w:rsidP="0059536C">
      <w:pPr>
        <w:pStyle w:val="Heading4"/>
      </w:pPr>
    </w:p>
    <w:p w14:paraId="77BA89C2" w14:textId="14E215A6" w:rsidR="00381847" w:rsidRPr="00636060" w:rsidRDefault="00E769D9" w:rsidP="0059536C">
      <w:pPr>
        <w:pStyle w:val="Heading4"/>
      </w:pPr>
      <w:r w:rsidRPr="00636060">
        <w:t>Coding Standard 4</w:t>
      </w:r>
      <w:bookmarkEnd w:id="10"/>
    </w:p>
    <w:p w14:paraId="4A43CDCA" w14:textId="77777777" w:rsidR="00381847" w:rsidRPr="00636060"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636060" w:rsidRDefault="00E769D9">
            <w:pPr>
              <w:jc w:val="center"/>
              <w:rPr>
                <w:b/>
                <w:sz w:val="24"/>
                <w:szCs w:val="24"/>
              </w:rPr>
            </w:pPr>
            <w:r w:rsidRPr="00636060">
              <w:rPr>
                <w:b/>
                <w:sz w:val="24"/>
                <w:szCs w:val="24"/>
              </w:rPr>
              <w:t>Name of Standard</w:t>
            </w:r>
          </w:p>
        </w:tc>
      </w:tr>
      <w:tr w:rsidR="00381847" w:rsidRPr="00636060"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636060" w:rsidRDefault="00E769D9">
            <w:pPr>
              <w:jc w:val="center"/>
              <w:rPr>
                <w:b/>
                <w:sz w:val="24"/>
                <w:szCs w:val="24"/>
              </w:rPr>
            </w:pPr>
            <w:r w:rsidRPr="00636060">
              <w:rPr>
                <w:b/>
                <w:sz w:val="24"/>
                <w:szCs w:val="24"/>
              </w:rPr>
              <w:t>SQL Injection</w:t>
            </w:r>
          </w:p>
        </w:tc>
        <w:tc>
          <w:tcPr>
            <w:tcW w:w="1341" w:type="dxa"/>
            <w:tcMar>
              <w:top w:w="100" w:type="dxa"/>
              <w:left w:w="100" w:type="dxa"/>
              <w:bottom w:w="100" w:type="dxa"/>
              <w:right w:w="100" w:type="dxa"/>
            </w:tcMar>
          </w:tcPr>
          <w:p w14:paraId="12C9A6C2" w14:textId="18FACD37" w:rsidR="00381847" w:rsidRPr="00636060" w:rsidRDefault="00E769D9">
            <w:pPr>
              <w:jc w:val="center"/>
              <w:rPr>
                <w:sz w:val="24"/>
                <w:szCs w:val="24"/>
              </w:rPr>
            </w:pPr>
            <w:r w:rsidRPr="00636060">
              <w:rPr>
                <w:sz w:val="24"/>
                <w:szCs w:val="24"/>
              </w:rPr>
              <w:t>[STD-</w:t>
            </w:r>
            <w:r w:rsidR="008C60FC">
              <w:rPr>
                <w:sz w:val="24"/>
                <w:szCs w:val="24"/>
              </w:rPr>
              <w:t>004</w:t>
            </w:r>
            <w:r w:rsidRPr="00636060">
              <w:rPr>
                <w:sz w:val="24"/>
                <w:szCs w:val="24"/>
              </w:rPr>
              <w:t>-</w:t>
            </w:r>
            <w:r w:rsidR="008C60FC">
              <w:rPr>
                <w:sz w:val="24"/>
                <w:szCs w:val="24"/>
              </w:rPr>
              <w:t>CPP</w:t>
            </w:r>
            <w:r w:rsidRPr="00636060">
              <w:rPr>
                <w:sz w:val="24"/>
                <w:szCs w:val="24"/>
              </w:rPr>
              <w:t>]</w:t>
            </w:r>
          </w:p>
        </w:tc>
        <w:tc>
          <w:tcPr>
            <w:tcW w:w="7632" w:type="dxa"/>
            <w:tcMar>
              <w:top w:w="100" w:type="dxa"/>
              <w:left w:w="100" w:type="dxa"/>
              <w:bottom w:w="100" w:type="dxa"/>
              <w:right w:w="100" w:type="dxa"/>
            </w:tcMar>
          </w:tcPr>
          <w:p w14:paraId="5331AD37" w14:textId="446F377F" w:rsidR="00211952" w:rsidRPr="00211952" w:rsidRDefault="00211952" w:rsidP="00211952">
            <w:pPr>
              <w:rPr>
                <w:sz w:val="24"/>
                <w:szCs w:val="24"/>
              </w:rPr>
            </w:pPr>
            <w:r w:rsidRPr="00211952">
              <w:rPr>
                <w:sz w:val="24"/>
                <w:szCs w:val="24"/>
              </w:rPr>
              <w:t>Rule:</w:t>
            </w:r>
            <w:r w:rsidR="00D72AC3">
              <w:rPr>
                <w:sz w:val="24"/>
                <w:szCs w:val="24"/>
              </w:rPr>
              <w:t xml:space="preserve"> </w:t>
            </w:r>
            <w:r w:rsidRPr="00211952">
              <w:rPr>
                <w:sz w:val="24"/>
                <w:szCs w:val="24"/>
              </w:rPr>
              <w:t>Use parameterized queries or prepared statements; never concatenate user input into SQL commands.</w:t>
            </w:r>
          </w:p>
          <w:p w14:paraId="5D0F26FC" w14:textId="0A7160D6" w:rsidR="00381847" w:rsidRPr="00636060" w:rsidRDefault="00211952" w:rsidP="00211952">
            <w:pPr>
              <w:rPr>
                <w:sz w:val="24"/>
                <w:szCs w:val="24"/>
              </w:rPr>
            </w:pPr>
            <w:r w:rsidRPr="00211952">
              <w:rPr>
                <w:sz w:val="24"/>
                <w:szCs w:val="24"/>
              </w:rPr>
              <w:t>Rationale:</w:t>
            </w:r>
            <w:r w:rsidR="00D72AC3">
              <w:rPr>
                <w:sz w:val="24"/>
                <w:szCs w:val="24"/>
              </w:rPr>
              <w:t xml:space="preserve"> </w:t>
            </w:r>
            <w:r w:rsidRPr="00211952">
              <w:rPr>
                <w:sz w:val="24"/>
                <w:szCs w:val="24"/>
              </w:rPr>
              <w:t>Prevents SQL injection attacks by separating executable code from untrusted data. This approach follows secure coding guidance from the Open Web Application Security Project (OWASP, 2025) and standard secure-coding practices for C and C++ database interfaces such as SQLite and MySQL APIs.</w:t>
            </w:r>
          </w:p>
        </w:tc>
      </w:tr>
    </w:tbl>
    <w:p w14:paraId="194F6BAF"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636060" w:rsidRDefault="00F72634" w:rsidP="0015146B">
            <w:pPr>
              <w:rPr>
                <w:sz w:val="24"/>
                <w:szCs w:val="24"/>
              </w:rPr>
            </w:pPr>
            <w:r w:rsidRPr="00636060">
              <w:rPr>
                <w:b/>
                <w:sz w:val="24"/>
                <w:szCs w:val="24"/>
              </w:rPr>
              <w:t>Noncompliant Code</w:t>
            </w:r>
          </w:p>
        </w:tc>
      </w:tr>
      <w:tr w:rsidR="00F72634" w:rsidRPr="00636060"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6886BF" w:rsidR="00F72634" w:rsidRPr="00636060" w:rsidRDefault="008C60FC" w:rsidP="0015146B">
            <w:pPr>
              <w:rPr>
                <w:sz w:val="24"/>
                <w:szCs w:val="24"/>
              </w:rPr>
            </w:pPr>
            <w:r w:rsidRPr="008C60FC">
              <w:rPr>
                <w:sz w:val="24"/>
                <w:szCs w:val="24"/>
              </w:rPr>
              <w:t>Concatenation with raw input.</w:t>
            </w:r>
          </w:p>
        </w:tc>
      </w:tr>
      <w:tr w:rsidR="00F72634" w:rsidRPr="00636060" w14:paraId="555F1178" w14:textId="77777777" w:rsidTr="00001F14">
        <w:trPr>
          <w:trHeight w:val="460"/>
        </w:trPr>
        <w:tc>
          <w:tcPr>
            <w:tcW w:w="10800" w:type="dxa"/>
            <w:tcMar>
              <w:top w:w="100" w:type="dxa"/>
              <w:left w:w="100" w:type="dxa"/>
              <w:bottom w:w="100" w:type="dxa"/>
              <w:right w:w="100" w:type="dxa"/>
            </w:tcMar>
          </w:tcPr>
          <w:p w14:paraId="3B3F5C49" w14:textId="77777777" w:rsidR="008C60FC" w:rsidRPr="008C60FC" w:rsidRDefault="008C60FC" w:rsidP="008C60FC">
            <w:pPr>
              <w:rPr>
                <w:rFonts w:ascii="Courier New" w:hAnsi="Courier New" w:cs="Courier New"/>
                <w:sz w:val="24"/>
                <w:szCs w:val="24"/>
              </w:rPr>
            </w:pPr>
            <w:r w:rsidRPr="008C60FC">
              <w:rPr>
                <w:rFonts w:ascii="Courier New" w:hAnsi="Courier New" w:cs="Courier New"/>
                <w:sz w:val="24"/>
                <w:szCs w:val="24"/>
              </w:rPr>
              <w:t>std::string sql = "SELECT * FROM users WHERE name='" + name + "'";</w:t>
            </w:r>
          </w:p>
          <w:p w14:paraId="2AE2AEF7" w14:textId="08C44054" w:rsidR="00F72634" w:rsidRPr="00636060" w:rsidRDefault="008C60FC" w:rsidP="008C60FC">
            <w:pPr>
              <w:rPr>
                <w:sz w:val="24"/>
                <w:szCs w:val="24"/>
              </w:rPr>
            </w:pPr>
            <w:r w:rsidRPr="008C60FC">
              <w:rPr>
                <w:rFonts w:ascii="Courier New" w:hAnsi="Courier New" w:cs="Courier New"/>
                <w:sz w:val="24"/>
                <w:szCs w:val="24"/>
              </w:rPr>
              <w:t>execute(db, sql);</w:t>
            </w:r>
          </w:p>
        </w:tc>
      </w:tr>
    </w:tbl>
    <w:p w14:paraId="3B2E1D55"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636060" w:rsidRDefault="00F72634" w:rsidP="0015146B">
            <w:pPr>
              <w:rPr>
                <w:sz w:val="24"/>
                <w:szCs w:val="24"/>
              </w:rPr>
            </w:pPr>
            <w:r w:rsidRPr="00636060">
              <w:rPr>
                <w:b/>
                <w:sz w:val="24"/>
                <w:szCs w:val="24"/>
              </w:rPr>
              <w:t>Compliant Code</w:t>
            </w:r>
          </w:p>
        </w:tc>
      </w:tr>
      <w:tr w:rsidR="00F72634" w:rsidRPr="00636060"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674528" w:rsidR="00F72634" w:rsidRPr="00636060" w:rsidRDefault="008C60FC" w:rsidP="0015146B">
            <w:pPr>
              <w:rPr>
                <w:sz w:val="24"/>
                <w:szCs w:val="24"/>
              </w:rPr>
            </w:pPr>
            <w:r w:rsidRPr="008C60FC">
              <w:rPr>
                <w:sz w:val="24"/>
                <w:szCs w:val="24"/>
              </w:rPr>
              <w:t>Bind parameter via driver API</w:t>
            </w:r>
            <w:r>
              <w:rPr>
                <w:sz w:val="24"/>
                <w:szCs w:val="24"/>
              </w:rPr>
              <w:t>.</w:t>
            </w:r>
          </w:p>
        </w:tc>
      </w:tr>
      <w:tr w:rsidR="00F72634" w:rsidRPr="00636060" w14:paraId="270FEC8A" w14:textId="77777777" w:rsidTr="00001F14">
        <w:trPr>
          <w:trHeight w:val="460"/>
        </w:trPr>
        <w:tc>
          <w:tcPr>
            <w:tcW w:w="10800" w:type="dxa"/>
            <w:tcMar>
              <w:top w:w="100" w:type="dxa"/>
              <w:left w:w="100" w:type="dxa"/>
              <w:bottom w:w="100" w:type="dxa"/>
              <w:right w:w="100" w:type="dxa"/>
            </w:tcMar>
          </w:tcPr>
          <w:p w14:paraId="643243E4" w14:textId="77777777" w:rsidR="008C60FC" w:rsidRPr="008C60FC" w:rsidRDefault="008C60FC" w:rsidP="008C60FC">
            <w:pPr>
              <w:rPr>
                <w:rFonts w:ascii="Courier New" w:hAnsi="Courier New" w:cs="Courier New"/>
                <w:sz w:val="24"/>
                <w:szCs w:val="24"/>
              </w:rPr>
            </w:pPr>
            <w:r w:rsidRPr="008C60FC">
              <w:rPr>
                <w:rFonts w:ascii="Courier New" w:hAnsi="Courier New" w:cs="Courier New"/>
                <w:sz w:val="24"/>
                <w:szCs w:val="24"/>
              </w:rPr>
              <w:t>sqlite3_stmt* stmt{};</w:t>
            </w:r>
          </w:p>
          <w:p w14:paraId="77635F69" w14:textId="77777777" w:rsidR="008C60FC" w:rsidRPr="008C60FC" w:rsidRDefault="008C60FC" w:rsidP="008C60FC">
            <w:pPr>
              <w:rPr>
                <w:rFonts w:ascii="Courier New" w:hAnsi="Courier New" w:cs="Courier New"/>
                <w:sz w:val="24"/>
                <w:szCs w:val="24"/>
              </w:rPr>
            </w:pPr>
            <w:r w:rsidRPr="008C60FC">
              <w:rPr>
                <w:rFonts w:ascii="Courier New" w:hAnsi="Courier New" w:cs="Courier New"/>
                <w:sz w:val="24"/>
                <w:szCs w:val="24"/>
              </w:rPr>
              <w:t>sqlite3_prepare_v2(db, "SELECT * FROM users WHERE name=?", -1, &amp;stmt, nullptr);</w:t>
            </w:r>
          </w:p>
          <w:p w14:paraId="3A503A54" w14:textId="77777777" w:rsidR="008C60FC" w:rsidRPr="008C60FC" w:rsidRDefault="008C60FC" w:rsidP="008C60FC">
            <w:pPr>
              <w:rPr>
                <w:rFonts w:ascii="Courier New" w:hAnsi="Courier New" w:cs="Courier New"/>
                <w:sz w:val="24"/>
                <w:szCs w:val="24"/>
              </w:rPr>
            </w:pPr>
            <w:r w:rsidRPr="008C60FC">
              <w:rPr>
                <w:rFonts w:ascii="Courier New" w:hAnsi="Courier New" w:cs="Courier New"/>
                <w:sz w:val="24"/>
                <w:szCs w:val="24"/>
              </w:rPr>
              <w:t>sqlite3_bind_text(stmt, 1, name.c_str(), -1, SQLITE_TRANSIENT);</w:t>
            </w:r>
          </w:p>
          <w:p w14:paraId="32DA73AB" w14:textId="77777777" w:rsidR="008C60FC" w:rsidRPr="008C60FC" w:rsidRDefault="008C60FC" w:rsidP="008C60FC">
            <w:pPr>
              <w:rPr>
                <w:rFonts w:ascii="Courier New" w:hAnsi="Courier New" w:cs="Courier New"/>
                <w:sz w:val="24"/>
                <w:szCs w:val="24"/>
              </w:rPr>
            </w:pPr>
            <w:r w:rsidRPr="008C60FC">
              <w:rPr>
                <w:rFonts w:ascii="Courier New" w:hAnsi="Courier New" w:cs="Courier New"/>
                <w:sz w:val="24"/>
                <w:szCs w:val="24"/>
              </w:rPr>
              <w:t>while (sqlite3_step(stmt) == SQLITE_ROW) { /* ... */ }</w:t>
            </w:r>
          </w:p>
          <w:p w14:paraId="4E978D2E" w14:textId="01944815" w:rsidR="00F72634" w:rsidRPr="00636060" w:rsidRDefault="008C60FC" w:rsidP="008C60FC">
            <w:pPr>
              <w:rPr>
                <w:sz w:val="24"/>
                <w:szCs w:val="24"/>
              </w:rPr>
            </w:pPr>
            <w:r w:rsidRPr="008C60FC">
              <w:rPr>
                <w:rFonts w:ascii="Courier New" w:hAnsi="Courier New" w:cs="Courier New"/>
                <w:sz w:val="24"/>
                <w:szCs w:val="24"/>
              </w:rPr>
              <w:t>sqlite3_finalize(stmt);</w:t>
            </w:r>
          </w:p>
        </w:tc>
      </w:tr>
    </w:tbl>
    <w:p w14:paraId="28F220E8" w14:textId="77777777" w:rsidR="00B475A1" w:rsidRPr="00636060" w:rsidRDefault="00B475A1" w:rsidP="00B475A1">
      <w:pPr>
        <w:rPr>
          <w:b/>
        </w:rPr>
      </w:pPr>
    </w:p>
    <w:p w14:paraId="6BE535A7"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EDFAE4B" w:rsidR="00B475A1" w:rsidRPr="00636060" w:rsidRDefault="00B475A1" w:rsidP="00F51FA8">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5D3C85" w:rsidRPr="005D3C85">
              <w:rPr>
                <w:sz w:val="24"/>
                <w:szCs w:val="24"/>
              </w:rPr>
              <w:t>1 (Validate Input Data), 7 (Sanitize Data Sent to Other Systems), 9 (Use Effective Quality Assurance Techniques)</w:t>
            </w:r>
          </w:p>
        </w:tc>
      </w:tr>
    </w:tbl>
    <w:p w14:paraId="3D10232A" w14:textId="77777777" w:rsidR="00B475A1" w:rsidRPr="00636060" w:rsidRDefault="00B475A1" w:rsidP="00B475A1">
      <w:pPr>
        <w:rPr>
          <w:b/>
        </w:rPr>
      </w:pPr>
    </w:p>
    <w:p w14:paraId="2F21D834"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0DBBCEA9" w14:textId="77777777" w:rsidTr="00001F14">
        <w:trPr>
          <w:trHeight w:val="460"/>
          <w:tblHeader/>
        </w:trPr>
        <w:tc>
          <w:tcPr>
            <w:tcW w:w="1806" w:type="dxa"/>
            <w:shd w:val="clear" w:color="auto" w:fill="D9D9D9"/>
            <w:vAlign w:val="center"/>
          </w:tcPr>
          <w:p w14:paraId="4070037B"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24424F31"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1EE4C58C"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497B4EEC"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1A8F7D04" w14:textId="77777777" w:rsidR="00B475A1" w:rsidRPr="00636060" w:rsidRDefault="00B475A1" w:rsidP="00F51FA8">
            <w:pPr>
              <w:jc w:val="center"/>
              <w:rPr>
                <w:b/>
                <w:sz w:val="24"/>
                <w:szCs w:val="24"/>
              </w:rPr>
            </w:pPr>
            <w:r w:rsidRPr="00636060">
              <w:rPr>
                <w:b/>
                <w:sz w:val="24"/>
                <w:szCs w:val="24"/>
              </w:rPr>
              <w:t>Level</w:t>
            </w:r>
          </w:p>
        </w:tc>
      </w:tr>
      <w:tr w:rsidR="00B475A1" w:rsidRPr="00636060" w14:paraId="5FAB2FBC" w14:textId="77777777" w:rsidTr="00001F14">
        <w:trPr>
          <w:trHeight w:val="460"/>
        </w:trPr>
        <w:tc>
          <w:tcPr>
            <w:tcW w:w="1806" w:type="dxa"/>
            <w:shd w:val="clear" w:color="auto" w:fill="auto"/>
          </w:tcPr>
          <w:p w14:paraId="78F3D274" w14:textId="223773CC" w:rsidR="00B475A1" w:rsidRPr="00636060" w:rsidRDefault="005000D5" w:rsidP="00F51FA8">
            <w:pPr>
              <w:jc w:val="center"/>
              <w:rPr>
                <w:sz w:val="24"/>
                <w:szCs w:val="24"/>
              </w:rPr>
            </w:pPr>
            <w:r>
              <w:rPr>
                <w:sz w:val="24"/>
                <w:szCs w:val="24"/>
              </w:rPr>
              <w:t>High</w:t>
            </w:r>
          </w:p>
        </w:tc>
        <w:tc>
          <w:tcPr>
            <w:tcW w:w="1341" w:type="dxa"/>
            <w:shd w:val="clear" w:color="auto" w:fill="auto"/>
          </w:tcPr>
          <w:p w14:paraId="3CDD9AA9" w14:textId="7469942A" w:rsidR="00B475A1" w:rsidRPr="00636060" w:rsidRDefault="005000D5" w:rsidP="00F51FA8">
            <w:pPr>
              <w:jc w:val="center"/>
              <w:rPr>
                <w:sz w:val="24"/>
                <w:szCs w:val="24"/>
              </w:rPr>
            </w:pPr>
            <w:r>
              <w:rPr>
                <w:sz w:val="24"/>
                <w:szCs w:val="24"/>
              </w:rPr>
              <w:t>Medium</w:t>
            </w:r>
          </w:p>
        </w:tc>
        <w:tc>
          <w:tcPr>
            <w:tcW w:w="4021" w:type="dxa"/>
            <w:shd w:val="clear" w:color="auto" w:fill="auto"/>
          </w:tcPr>
          <w:p w14:paraId="1C831C3D" w14:textId="751F2935" w:rsidR="00B475A1" w:rsidRPr="00636060" w:rsidRDefault="005000D5" w:rsidP="00F51FA8">
            <w:pPr>
              <w:jc w:val="center"/>
              <w:rPr>
                <w:sz w:val="24"/>
                <w:szCs w:val="24"/>
              </w:rPr>
            </w:pPr>
            <w:r>
              <w:rPr>
                <w:sz w:val="24"/>
                <w:szCs w:val="24"/>
              </w:rPr>
              <w:t>Low</w:t>
            </w:r>
          </w:p>
        </w:tc>
        <w:tc>
          <w:tcPr>
            <w:tcW w:w="1807" w:type="dxa"/>
            <w:shd w:val="clear" w:color="auto" w:fill="auto"/>
          </w:tcPr>
          <w:p w14:paraId="6CDF17A4" w14:textId="6A4CCBF9" w:rsidR="00B475A1" w:rsidRPr="00636060" w:rsidRDefault="005000D5" w:rsidP="00F51FA8">
            <w:pPr>
              <w:jc w:val="center"/>
              <w:rPr>
                <w:sz w:val="24"/>
                <w:szCs w:val="24"/>
              </w:rPr>
            </w:pPr>
            <w:r>
              <w:rPr>
                <w:sz w:val="24"/>
                <w:szCs w:val="24"/>
              </w:rPr>
              <w:t>High</w:t>
            </w:r>
          </w:p>
        </w:tc>
        <w:tc>
          <w:tcPr>
            <w:tcW w:w="1805" w:type="dxa"/>
            <w:shd w:val="clear" w:color="auto" w:fill="auto"/>
          </w:tcPr>
          <w:p w14:paraId="459AD35B" w14:textId="0F21B2F8" w:rsidR="00B475A1" w:rsidRPr="00636060" w:rsidRDefault="005000D5" w:rsidP="00F51FA8">
            <w:pPr>
              <w:jc w:val="center"/>
              <w:rPr>
                <w:sz w:val="24"/>
                <w:szCs w:val="24"/>
              </w:rPr>
            </w:pPr>
            <w:r>
              <w:rPr>
                <w:sz w:val="24"/>
                <w:szCs w:val="24"/>
              </w:rPr>
              <w:t>3</w:t>
            </w:r>
          </w:p>
        </w:tc>
      </w:tr>
    </w:tbl>
    <w:p w14:paraId="45532BCB" w14:textId="77777777" w:rsidR="00B475A1" w:rsidRPr="00636060" w:rsidRDefault="00B475A1" w:rsidP="00B475A1">
      <w:pPr>
        <w:rPr>
          <w:b/>
        </w:rPr>
      </w:pPr>
    </w:p>
    <w:p w14:paraId="22C3E530"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1FBAD320" w14:textId="77777777" w:rsidTr="00001F14">
        <w:trPr>
          <w:trHeight w:val="460"/>
          <w:tblHeader/>
        </w:trPr>
        <w:tc>
          <w:tcPr>
            <w:tcW w:w="1807" w:type="dxa"/>
            <w:shd w:val="clear" w:color="auto" w:fill="D9D9D9"/>
            <w:vAlign w:val="center"/>
          </w:tcPr>
          <w:p w14:paraId="503C1F21" w14:textId="77777777" w:rsidR="00B475A1" w:rsidRPr="00636060" w:rsidRDefault="00B475A1" w:rsidP="00F51FA8">
            <w:pPr>
              <w:jc w:val="center"/>
              <w:rPr>
                <w:b/>
                <w:sz w:val="24"/>
                <w:szCs w:val="24"/>
              </w:rPr>
            </w:pPr>
            <w:r w:rsidRPr="00636060">
              <w:rPr>
                <w:b/>
                <w:sz w:val="24"/>
                <w:szCs w:val="24"/>
              </w:rPr>
              <w:lastRenderedPageBreak/>
              <w:t>Tool</w:t>
            </w:r>
          </w:p>
        </w:tc>
        <w:tc>
          <w:tcPr>
            <w:tcW w:w="1341" w:type="dxa"/>
            <w:shd w:val="clear" w:color="auto" w:fill="D9D9D9"/>
            <w:vAlign w:val="center"/>
          </w:tcPr>
          <w:p w14:paraId="2D8313C6"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189A6428"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7601021C"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4AE2E526" w14:textId="77777777" w:rsidTr="00001F14">
        <w:trPr>
          <w:trHeight w:val="460"/>
        </w:trPr>
        <w:tc>
          <w:tcPr>
            <w:tcW w:w="1807" w:type="dxa"/>
            <w:shd w:val="clear" w:color="auto" w:fill="auto"/>
          </w:tcPr>
          <w:p w14:paraId="5D423C47" w14:textId="4FE285CA" w:rsidR="00B475A1" w:rsidRPr="00636060" w:rsidRDefault="007102F0" w:rsidP="00F51FA8">
            <w:pPr>
              <w:jc w:val="center"/>
              <w:rPr>
                <w:sz w:val="24"/>
                <w:szCs w:val="24"/>
              </w:rPr>
            </w:pPr>
            <w:r w:rsidRPr="007102F0">
              <w:rPr>
                <w:sz w:val="24"/>
                <w:szCs w:val="24"/>
              </w:rPr>
              <w:t>SonarQube (CFamily)</w:t>
            </w:r>
          </w:p>
        </w:tc>
        <w:tc>
          <w:tcPr>
            <w:tcW w:w="1341" w:type="dxa"/>
            <w:shd w:val="clear" w:color="auto" w:fill="auto"/>
          </w:tcPr>
          <w:p w14:paraId="510F5ED6" w14:textId="04789C91" w:rsidR="00B475A1" w:rsidRPr="00636060" w:rsidRDefault="008466C7" w:rsidP="00F51FA8">
            <w:pPr>
              <w:jc w:val="center"/>
              <w:rPr>
                <w:sz w:val="24"/>
                <w:szCs w:val="24"/>
              </w:rPr>
            </w:pPr>
            <w:r w:rsidRPr="008466C7">
              <w:rPr>
                <w:sz w:val="24"/>
                <w:szCs w:val="24"/>
              </w:rPr>
              <w:t>10.x (server) + CFamily 7.x</w:t>
            </w:r>
          </w:p>
        </w:tc>
        <w:tc>
          <w:tcPr>
            <w:tcW w:w="4021" w:type="dxa"/>
            <w:shd w:val="clear" w:color="auto" w:fill="auto"/>
          </w:tcPr>
          <w:p w14:paraId="55B618EC" w14:textId="7C1B0FC1" w:rsidR="00B475A1" w:rsidRPr="00636060" w:rsidRDefault="001B2E7F" w:rsidP="00F51FA8">
            <w:pPr>
              <w:jc w:val="center"/>
              <w:rPr>
                <w:sz w:val="24"/>
                <w:szCs w:val="24"/>
              </w:rPr>
            </w:pPr>
            <w:r w:rsidRPr="001B2E7F">
              <w:rPr>
                <w:sz w:val="24"/>
                <w:szCs w:val="24"/>
              </w:rPr>
              <w:t xml:space="preserve">Rule S3649 </w:t>
            </w:r>
            <w:r>
              <w:rPr>
                <w:sz w:val="24"/>
                <w:szCs w:val="24"/>
              </w:rPr>
              <w:t>-</w:t>
            </w:r>
            <w:r w:rsidRPr="001B2E7F">
              <w:rPr>
                <w:sz w:val="24"/>
                <w:szCs w:val="24"/>
              </w:rPr>
              <w:t xml:space="preserve"> SQL Injection</w:t>
            </w:r>
          </w:p>
        </w:tc>
        <w:tc>
          <w:tcPr>
            <w:tcW w:w="3611" w:type="dxa"/>
            <w:shd w:val="clear" w:color="auto" w:fill="auto"/>
          </w:tcPr>
          <w:p w14:paraId="45E70620" w14:textId="212E9BF5" w:rsidR="00B475A1" w:rsidRPr="00636060" w:rsidRDefault="00B41598" w:rsidP="00F51FA8">
            <w:pPr>
              <w:jc w:val="center"/>
              <w:rPr>
                <w:sz w:val="24"/>
                <w:szCs w:val="24"/>
              </w:rPr>
            </w:pPr>
            <w:r w:rsidRPr="00B41598">
              <w:rPr>
                <w:sz w:val="24"/>
                <w:szCs w:val="24"/>
              </w:rPr>
              <w:t>Identifies dynamic SQL string concatenation and enforces binding via query parameters or ORM functions; integrated into pull request gates.</w:t>
            </w:r>
          </w:p>
        </w:tc>
      </w:tr>
      <w:tr w:rsidR="00B475A1" w:rsidRPr="00636060" w14:paraId="631335FB" w14:textId="77777777" w:rsidTr="00001F14">
        <w:trPr>
          <w:trHeight w:val="460"/>
        </w:trPr>
        <w:tc>
          <w:tcPr>
            <w:tcW w:w="1807" w:type="dxa"/>
            <w:shd w:val="clear" w:color="auto" w:fill="auto"/>
          </w:tcPr>
          <w:p w14:paraId="7D7DAF61" w14:textId="2081E15E" w:rsidR="00B475A1" w:rsidRPr="00636060" w:rsidRDefault="00F1334C" w:rsidP="00F51FA8">
            <w:pPr>
              <w:jc w:val="center"/>
              <w:rPr>
                <w:sz w:val="24"/>
                <w:szCs w:val="24"/>
              </w:rPr>
            </w:pPr>
            <w:r w:rsidRPr="00F1334C">
              <w:rPr>
                <w:sz w:val="24"/>
                <w:szCs w:val="24"/>
              </w:rPr>
              <w:t>clang-tidy</w:t>
            </w:r>
          </w:p>
        </w:tc>
        <w:tc>
          <w:tcPr>
            <w:tcW w:w="1341" w:type="dxa"/>
            <w:shd w:val="clear" w:color="auto" w:fill="auto"/>
          </w:tcPr>
          <w:p w14:paraId="59BE0E81" w14:textId="78E2FE9E" w:rsidR="00B475A1" w:rsidRPr="00636060" w:rsidRDefault="00F1334C" w:rsidP="00F51FA8">
            <w:pPr>
              <w:jc w:val="center"/>
              <w:rPr>
                <w:sz w:val="24"/>
                <w:szCs w:val="24"/>
              </w:rPr>
            </w:pPr>
            <w:r>
              <w:rPr>
                <w:sz w:val="24"/>
                <w:szCs w:val="24"/>
              </w:rPr>
              <w:t>18.</w:t>
            </w:r>
            <w:r w:rsidR="006B6705">
              <w:rPr>
                <w:sz w:val="24"/>
                <w:szCs w:val="24"/>
              </w:rPr>
              <w:t>x</w:t>
            </w:r>
          </w:p>
        </w:tc>
        <w:tc>
          <w:tcPr>
            <w:tcW w:w="4021" w:type="dxa"/>
            <w:shd w:val="clear" w:color="auto" w:fill="auto"/>
          </w:tcPr>
          <w:p w14:paraId="6B3F44DA" w14:textId="4B7AF78C" w:rsidR="00B475A1" w:rsidRPr="006B6705" w:rsidRDefault="006B6705" w:rsidP="00F51FA8">
            <w:pPr>
              <w:jc w:val="center"/>
              <w:rPr>
                <w:sz w:val="24"/>
                <w:szCs w:val="24"/>
              </w:rPr>
            </w:pPr>
            <w:r w:rsidRPr="006B6705">
              <w:rPr>
                <w:sz w:val="24"/>
                <w:szCs w:val="24"/>
              </w:rPr>
              <w:t>cert-err58-cpp (Exception safety / input handling)</w:t>
            </w:r>
          </w:p>
        </w:tc>
        <w:tc>
          <w:tcPr>
            <w:tcW w:w="3611" w:type="dxa"/>
            <w:shd w:val="clear" w:color="auto" w:fill="auto"/>
          </w:tcPr>
          <w:p w14:paraId="75413ECD" w14:textId="49E07207" w:rsidR="00B475A1" w:rsidRPr="00636060" w:rsidRDefault="006B6705" w:rsidP="00F51FA8">
            <w:pPr>
              <w:jc w:val="center"/>
              <w:rPr>
                <w:sz w:val="24"/>
                <w:szCs w:val="24"/>
              </w:rPr>
            </w:pPr>
            <w:r w:rsidRPr="006B6705">
              <w:rPr>
                <w:sz w:val="24"/>
                <w:szCs w:val="24"/>
              </w:rPr>
              <w:t>Warns when user input is used directly in expressions or passed unsanitized to APIs; can be combined with custom checkers for unsafe SQL string building.</w:t>
            </w:r>
          </w:p>
        </w:tc>
      </w:tr>
      <w:tr w:rsidR="00B475A1" w:rsidRPr="00636060" w14:paraId="53A16CAB" w14:textId="77777777" w:rsidTr="00001F14">
        <w:trPr>
          <w:trHeight w:val="460"/>
        </w:trPr>
        <w:tc>
          <w:tcPr>
            <w:tcW w:w="1807" w:type="dxa"/>
            <w:shd w:val="clear" w:color="auto" w:fill="auto"/>
          </w:tcPr>
          <w:p w14:paraId="730AD398" w14:textId="44A71068" w:rsidR="00B475A1" w:rsidRPr="00636060" w:rsidRDefault="00CA4B37" w:rsidP="00F51FA8">
            <w:pPr>
              <w:jc w:val="center"/>
              <w:rPr>
                <w:sz w:val="24"/>
                <w:szCs w:val="24"/>
              </w:rPr>
            </w:pPr>
            <w:r w:rsidRPr="00CA4B37">
              <w:rPr>
                <w:sz w:val="24"/>
                <w:szCs w:val="24"/>
              </w:rPr>
              <w:t>Cppcheck</w:t>
            </w:r>
          </w:p>
        </w:tc>
        <w:tc>
          <w:tcPr>
            <w:tcW w:w="1341" w:type="dxa"/>
            <w:shd w:val="clear" w:color="auto" w:fill="auto"/>
          </w:tcPr>
          <w:p w14:paraId="01646044" w14:textId="3B939340" w:rsidR="00B475A1" w:rsidRPr="00636060" w:rsidRDefault="0053592C" w:rsidP="00F51FA8">
            <w:pPr>
              <w:jc w:val="center"/>
              <w:rPr>
                <w:sz w:val="24"/>
                <w:szCs w:val="24"/>
              </w:rPr>
            </w:pPr>
            <w:r>
              <w:rPr>
                <w:sz w:val="24"/>
                <w:szCs w:val="24"/>
              </w:rPr>
              <w:t>2.14+</w:t>
            </w:r>
          </w:p>
        </w:tc>
        <w:tc>
          <w:tcPr>
            <w:tcW w:w="4021" w:type="dxa"/>
            <w:shd w:val="clear" w:color="auto" w:fill="auto"/>
          </w:tcPr>
          <w:p w14:paraId="02CDAF81" w14:textId="403B7486" w:rsidR="00B475A1" w:rsidRPr="0053592C" w:rsidRDefault="0053592C" w:rsidP="00F51FA8">
            <w:pPr>
              <w:jc w:val="center"/>
              <w:rPr>
                <w:sz w:val="24"/>
                <w:szCs w:val="24"/>
              </w:rPr>
            </w:pPr>
            <w:r w:rsidRPr="0053592C">
              <w:rPr>
                <w:sz w:val="24"/>
                <w:szCs w:val="24"/>
              </w:rPr>
              <w:t>Category “security”</w:t>
            </w:r>
          </w:p>
        </w:tc>
        <w:tc>
          <w:tcPr>
            <w:tcW w:w="3611" w:type="dxa"/>
            <w:shd w:val="clear" w:color="auto" w:fill="auto"/>
          </w:tcPr>
          <w:p w14:paraId="27D28E14" w14:textId="6B1B2E03" w:rsidR="00B475A1" w:rsidRPr="00636060" w:rsidRDefault="003E3B8C" w:rsidP="00F51FA8">
            <w:pPr>
              <w:jc w:val="center"/>
              <w:rPr>
                <w:sz w:val="24"/>
                <w:szCs w:val="24"/>
              </w:rPr>
            </w:pPr>
            <w:r w:rsidRPr="003E3B8C">
              <w:rPr>
                <w:sz w:val="24"/>
                <w:szCs w:val="24"/>
              </w:rPr>
              <w:t>Detects concatenation of string literals with variables likely to form SQL statements; static pattern search in code bases without runtime.</w:t>
            </w:r>
          </w:p>
        </w:tc>
      </w:tr>
      <w:tr w:rsidR="00B475A1" w:rsidRPr="00636060" w14:paraId="3116DC25" w14:textId="77777777" w:rsidTr="00001F14">
        <w:trPr>
          <w:trHeight w:val="460"/>
        </w:trPr>
        <w:tc>
          <w:tcPr>
            <w:tcW w:w="1807" w:type="dxa"/>
            <w:shd w:val="clear" w:color="auto" w:fill="auto"/>
          </w:tcPr>
          <w:p w14:paraId="72D2ADAE" w14:textId="4E4B8EF1" w:rsidR="00B475A1" w:rsidRPr="00636060" w:rsidRDefault="003F6979" w:rsidP="00F51FA8">
            <w:pPr>
              <w:jc w:val="center"/>
              <w:rPr>
                <w:sz w:val="24"/>
                <w:szCs w:val="24"/>
              </w:rPr>
            </w:pPr>
            <w:r w:rsidRPr="003F6979">
              <w:rPr>
                <w:sz w:val="24"/>
                <w:szCs w:val="24"/>
              </w:rPr>
              <w:t>Semgrep</w:t>
            </w:r>
          </w:p>
        </w:tc>
        <w:tc>
          <w:tcPr>
            <w:tcW w:w="1341" w:type="dxa"/>
            <w:shd w:val="clear" w:color="auto" w:fill="auto"/>
          </w:tcPr>
          <w:p w14:paraId="175DCE5F" w14:textId="6F8FC138" w:rsidR="00B475A1" w:rsidRPr="00636060" w:rsidRDefault="003F6979" w:rsidP="00F51FA8">
            <w:pPr>
              <w:jc w:val="center"/>
              <w:rPr>
                <w:sz w:val="24"/>
                <w:szCs w:val="24"/>
              </w:rPr>
            </w:pPr>
            <w:r>
              <w:rPr>
                <w:sz w:val="24"/>
                <w:szCs w:val="24"/>
              </w:rPr>
              <w:t>1.67+</w:t>
            </w:r>
          </w:p>
        </w:tc>
        <w:tc>
          <w:tcPr>
            <w:tcW w:w="4021" w:type="dxa"/>
            <w:shd w:val="clear" w:color="auto" w:fill="auto"/>
          </w:tcPr>
          <w:p w14:paraId="04C2C431" w14:textId="471A7F21" w:rsidR="00B475A1" w:rsidRPr="006C1410" w:rsidRDefault="006C1410" w:rsidP="00F51FA8">
            <w:pPr>
              <w:jc w:val="center"/>
              <w:rPr>
                <w:sz w:val="24"/>
                <w:szCs w:val="24"/>
              </w:rPr>
            </w:pPr>
            <w:r w:rsidRPr="006C1410">
              <w:rPr>
                <w:sz w:val="24"/>
                <w:szCs w:val="24"/>
              </w:rPr>
              <w:t>Rule ID: cpp.sql-injection.concat</w:t>
            </w:r>
          </w:p>
        </w:tc>
        <w:tc>
          <w:tcPr>
            <w:tcW w:w="3611" w:type="dxa"/>
            <w:shd w:val="clear" w:color="auto" w:fill="auto"/>
          </w:tcPr>
          <w:p w14:paraId="3EED4FB0" w14:textId="5D8BECF3" w:rsidR="00B475A1" w:rsidRPr="00636060" w:rsidRDefault="006C1410" w:rsidP="00F51FA8">
            <w:pPr>
              <w:jc w:val="center"/>
              <w:rPr>
                <w:sz w:val="24"/>
                <w:szCs w:val="24"/>
              </w:rPr>
            </w:pPr>
            <w:r w:rsidRPr="006C1410">
              <w:rPr>
                <w:sz w:val="24"/>
                <w:szCs w:val="24"/>
              </w:rPr>
              <w:t>Searches for C++ functions building SQL queries via string concatenation and reports vulnerabilities inline during CI analysis.</w:t>
            </w:r>
          </w:p>
        </w:tc>
      </w:tr>
    </w:tbl>
    <w:p w14:paraId="03EA3620" w14:textId="0C169C13" w:rsidR="004D6316" w:rsidRDefault="004D6316" w:rsidP="004D6316">
      <w:r>
        <w:t>References:</w:t>
      </w:r>
    </w:p>
    <w:p w14:paraId="57C2E859" w14:textId="48B286CD" w:rsidR="004D6316" w:rsidRDefault="004D6316" w:rsidP="004D6316">
      <w:pPr>
        <w:ind w:left="720" w:hanging="720"/>
      </w:pPr>
      <w:r>
        <w:t xml:space="preserve">OWASP. (2025). SQL Injection Prevention Cheat Sheet. </w:t>
      </w:r>
    </w:p>
    <w:p w14:paraId="6B5883DC" w14:textId="77777777" w:rsidR="004D6316" w:rsidRDefault="004D6316" w:rsidP="004D6316">
      <w:pPr>
        <w:ind w:left="720" w:hanging="720"/>
      </w:pPr>
      <w:r>
        <w:t xml:space="preserve">Open Worldwide Application Security Project. </w:t>
      </w:r>
    </w:p>
    <w:p w14:paraId="26BFEA84" w14:textId="411BCAD8" w:rsidR="004D6316" w:rsidRDefault="004D6316" w:rsidP="004D6316">
      <w:pPr>
        <w:ind w:left="720" w:hanging="720"/>
      </w:pPr>
      <w:r>
        <w:t>Retrieved October 2025 from https://cheatsheetseries.owasp.org/cheatsheets/SQL_Injection_Prevention_Cheat_Sheet.html</w:t>
      </w:r>
    </w:p>
    <w:p w14:paraId="2B9493D6" w14:textId="77777777" w:rsidR="004D6316" w:rsidRDefault="004D6316" w:rsidP="004D6316">
      <w:pPr>
        <w:ind w:left="720" w:hanging="720"/>
      </w:pPr>
      <w:r>
        <w:t xml:space="preserve">SQLite. (2025). C/C++ Interface for SQLite: Bind interfaces. </w:t>
      </w:r>
    </w:p>
    <w:p w14:paraId="55083CAD" w14:textId="7DF82FF6" w:rsidR="00381847" w:rsidRPr="00636060" w:rsidRDefault="004D6316" w:rsidP="004D6316">
      <w:pPr>
        <w:ind w:left="720" w:hanging="720"/>
      </w:pPr>
      <w:r>
        <w:t>Retrieved October 2025 from https://www.sqlite.org/c3ref/bind_blob.html</w:t>
      </w:r>
      <w:r w:rsidR="00E769D9" w:rsidRPr="00636060">
        <w:br w:type="page"/>
      </w:r>
    </w:p>
    <w:p w14:paraId="380C8C65" w14:textId="77777777" w:rsidR="00381847" w:rsidRPr="00636060" w:rsidRDefault="00E769D9" w:rsidP="0059536C">
      <w:pPr>
        <w:pStyle w:val="Heading4"/>
      </w:pPr>
      <w:bookmarkStart w:id="11" w:name="_Toc52464063"/>
      <w:r w:rsidRPr="00636060">
        <w:lastRenderedPageBreak/>
        <w:t>Coding Standard 5</w:t>
      </w:r>
      <w:bookmarkEnd w:id="11"/>
    </w:p>
    <w:p w14:paraId="5472C679" w14:textId="77777777" w:rsidR="00381847" w:rsidRPr="00636060"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636060" w:rsidRDefault="00E769D9">
            <w:pPr>
              <w:jc w:val="center"/>
              <w:rPr>
                <w:b/>
                <w:sz w:val="24"/>
                <w:szCs w:val="24"/>
              </w:rPr>
            </w:pPr>
            <w:r w:rsidRPr="00636060">
              <w:rPr>
                <w:b/>
                <w:sz w:val="24"/>
                <w:szCs w:val="24"/>
              </w:rPr>
              <w:t>Name of Standard</w:t>
            </w:r>
          </w:p>
        </w:tc>
      </w:tr>
      <w:tr w:rsidR="00381847" w:rsidRPr="00636060"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636060" w:rsidRDefault="00E769D9">
            <w:pPr>
              <w:jc w:val="center"/>
              <w:rPr>
                <w:b/>
                <w:sz w:val="24"/>
                <w:szCs w:val="24"/>
              </w:rPr>
            </w:pPr>
            <w:r w:rsidRPr="00636060">
              <w:rPr>
                <w:b/>
                <w:sz w:val="24"/>
                <w:szCs w:val="24"/>
              </w:rPr>
              <w:t>Memory Protection</w:t>
            </w:r>
          </w:p>
        </w:tc>
        <w:tc>
          <w:tcPr>
            <w:tcW w:w="1341" w:type="dxa"/>
            <w:tcMar>
              <w:top w:w="100" w:type="dxa"/>
              <w:left w:w="100" w:type="dxa"/>
              <w:bottom w:w="100" w:type="dxa"/>
              <w:right w:w="100" w:type="dxa"/>
            </w:tcMar>
          </w:tcPr>
          <w:p w14:paraId="3B1D880B" w14:textId="2AF34941" w:rsidR="00381847" w:rsidRPr="00636060" w:rsidRDefault="00E769D9">
            <w:pPr>
              <w:jc w:val="center"/>
              <w:rPr>
                <w:sz w:val="24"/>
                <w:szCs w:val="24"/>
              </w:rPr>
            </w:pPr>
            <w:r w:rsidRPr="00636060">
              <w:rPr>
                <w:sz w:val="24"/>
                <w:szCs w:val="24"/>
              </w:rPr>
              <w:t>[STD-</w:t>
            </w:r>
            <w:r w:rsidR="0034754B">
              <w:rPr>
                <w:sz w:val="24"/>
                <w:szCs w:val="24"/>
              </w:rPr>
              <w:t>005</w:t>
            </w:r>
            <w:r w:rsidRPr="00636060">
              <w:rPr>
                <w:sz w:val="24"/>
                <w:szCs w:val="24"/>
              </w:rPr>
              <w:t>-</w:t>
            </w:r>
            <w:r w:rsidR="0034754B">
              <w:rPr>
                <w:sz w:val="24"/>
                <w:szCs w:val="24"/>
              </w:rPr>
              <w:t>CPP</w:t>
            </w:r>
            <w:r w:rsidRPr="00636060">
              <w:rPr>
                <w:sz w:val="24"/>
                <w:szCs w:val="24"/>
              </w:rPr>
              <w:t>]</w:t>
            </w:r>
          </w:p>
        </w:tc>
        <w:tc>
          <w:tcPr>
            <w:tcW w:w="7632" w:type="dxa"/>
            <w:tcMar>
              <w:top w:w="100" w:type="dxa"/>
              <w:left w:w="100" w:type="dxa"/>
              <w:bottom w:w="100" w:type="dxa"/>
              <w:right w:w="100" w:type="dxa"/>
            </w:tcMar>
          </w:tcPr>
          <w:p w14:paraId="71871989" w14:textId="77777777" w:rsidR="005E2D9D" w:rsidRPr="005E2D9D" w:rsidRDefault="005E2D9D" w:rsidP="005E2D9D">
            <w:pPr>
              <w:rPr>
                <w:sz w:val="24"/>
                <w:szCs w:val="24"/>
              </w:rPr>
            </w:pPr>
            <w:r w:rsidRPr="005E2D9D">
              <w:rPr>
                <w:sz w:val="24"/>
                <w:szCs w:val="24"/>
              </w:rPr>
              <w:t>Rule: Prefer RAII and C++ smart pointers (std::unique_ptr, std::shared_ptr) and resource-wrapper types over raw new/delete and manual close/free.</w:t>
            </w:r>
          </w:p>
          <w:p w14:paraId="76F8F206" w14:textId="66EB9EEB" w:rsidR="00381847" w:rsidRPr="00636060" w:rsidRDefault="005E2D9D" w:rsidP="005E2D9D">
            <w:pPr>
              <w:rPr>
                <w:sz w:val="24"/>
                <w:szCs w:val="24"/>
              </w:rPr>
            </w:pPr>
            <w:r w:rsidRPr="005E2D9D">
              <w:rPr>
                <w:sz w:val="24"/>
                <w:szCs w:val="24"/>
              </w:rPr>
              <w:t>Rationale: RAII guarantees timely release even on early return or exception, preventing leaks, double-free, and use-after-free; it also simplifies ownership and error paths (C++ Core Guidelines; SEI CERT, archived).</w:t>
            </w:r>
          </w:p>
        </w:tc>
      </w:tr>
    </w:tbl>
    <w:p w14:paraId="3E7DD32D"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636060" w:rsidRDefault="00F72634" w:rsidP="0015146B">
            <w:pPr>
              <w:rPr>
                <w:sz w:val="24"/>
                <w:szCs w:val="24"/>
              </w:rPr>
            </w:pPr>
            <w:r w:rsidRPr="00636060">
              <w:rPr>
                <w:b/>
                <w:sz w:val="24"/>
                <w:szCs w:val="24"/>
              </w:rPr>
              <w:t>Noncompliant Code</w:t>
            </w:r>
          </w:p>
        </w:tc>
      </w:tr>
      <w:tr w:rsidR="00F72634" w:rsidRPr="00636060"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87CC6BF" w:rsidR="00F72634" w:rsidRPr="00636060" w:rsidRDefault="0034754B" w:rsidP="0015146B">
            <w:pPr>
              <w:rPr>
                <w:sz w:val="24"/>
                <w:szCs w:val="24"/>
              </w:rPr>
            </w:pPr>
            <w:r w:rsidRPr="0034754B">
              <w:rPr>
                <w:sz w:val="24"/>
                <w:szCs w:val="24"/>
              </w:rPr>
              <w:t>Leak on early return.</w:t>
            </w:r>
          </w:p>
        </w:tc>
      </w:tr>
      <w:tr w:rsidR="00F72634" w:rsidRPr="00636060" w14:paraId="3267071A" w14:textId="77777777" w:rsidTr="00001F14">
        <w:trPr>
          <w:trHeight w:val="460"/>
        </w:trPr>
        <w:tc>
          <w:tcPr>
            <w:tcW w:w="10800" w:type="dxa"/>
            <w:tcMar>
              <w:top w:w="100" w:type="dxa"/>
              <w:left w:w="100" w:type="dxa"/>
              <w:bottom w:w="100" w:type="dxa"/>
              <w:right w:w="100" w:type="dxa"/>
            </w:tcMar>
          </w:tcPr>
          <w:p w14:paraId="2932E897" w14:textId="77777777" w:rsidR="0034754B" w:rsidRPr="0034754B" w:rsidRDefault="0034754B" w:rsidP="0034754B">
            <w:pPr>
              <w:rPr>
                <w:rFonts w:ascii="Courier New" w:hAnsi="Courier New" w:cs="Courier New"/>
                <w:sz w:val="24"/>
                <w:szCs w:val="24"/>
              </w:rPr>
            </w:pPr>
            <w:r w:rsidRPr="0034754B">
              <w:rPr>
                <w:rFonts w:ascii="Courier New" w:hAnsi="Courier New" w:cs="Courier New"/>
                <w:sz w:val="24"/>
                <w:szCs w:val="24"/>
              </w:rPr>
              <w:t>Widget* w = new Widget();</w:t>
            </w:r>
          </w:p>
          <w:p w14:paraId="2111A0E7" w14:textId="77777777" w:rsidR="0034754B" w:rsidRPr="0034754B" w:rsidRDefault="0034754B" w:rsidP="0034754B">
            <w:pPr>
              <w:rPr>
                <w:rFonts w:ascii="Courier New" w:hAnsi="Courier New" w:cs="Courier New"/>
                <w:sz w:val="24"/>
                <w:szCs w:val="24"/>
              </w:rPr>
            </w:pPr>
            <w:r w:rsidRPr="0034754B">
              <w:rPr>
                <w:rFonts w:ascii="Courier New" w:hAnsi="Courier New" w:cs="Courier New"/>
                <w:sz w:val="24"/>
                <w:szCs w:val="24"/>
              </w:rPr>
              <w:t>if (!w-&gt;init()) return; // leak</w:t>
            </w:r>
          </w:p>
          <w:p w14:paraId="3C5692AA" w14:textId="77777777" w:rsidR="0034754B" w:rsidRPr="0034754B" w:rsidRDefault="0034754B" w:rsidP="0034754B">
            <w:pPr>
              <w:rPr>
                <w:rFonts w:ascii="Courier New" w:hAnsi="Courier New" w:cs="Courier New"/>
                <w:sz w:val="24"/>
                <w:szCs w:val="24"/>
              </w:rPr>
            </w:pPr>
            <w:r w:rsidRPr="0034754B">
              <w:rPr>
                <w:rFonts w:ascii="Courier New" w:hAnsi="Courier New" w:cs="Courier New"/>
                <w:sz w:val="24"/>
                <w:szCs w:val="24"/>
              </w:rPr>
              <w:t>use(w);</w:t>
            </w:r>
          </w:p>
          <w:p w14:paraId="7C4D0934" w14:textId="604547F1" w:rsidR="00F72634" w:rsidRPr="00636060" w:rsidRDefault="0034754B" w:rsidP="0034754B">
            <w:pPr>
              <w:rPr>
                <w:sz w:val="24"/>
                <w:szCs w:val="24"/>
              </w:rPr>
            </w:pPr>
            <w:r w:rsidRPr="0034754B">
              <w:rPr>
                <w:rFonts w:ascii="Courier New" w:hAnsi="Courier New" w:cs="Courier New"/>
                <w:sz w:val="24"/>
                <w:szCs w:val="24"/>
              </w:rPr>
              <w:t>delete w;</w:t>
            </w:r>
          </w:p>
        </w:tc>
      </w:tr>
    </w:tbl>
    <w:p w14:paraId="358849FC"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636060" w:rsidRDefault="00F72634" w:rsidP="0015146B">
            <w:pPr>
              <w:rPr>
                <w:sz w:val="24"/>
                <w:szCs w:val="24"/>
              </w:rPr>
            </w:pPr>
            <w:r w:rsidRPr="00636060">
              <w:rPr>
                <w:b/>
                <w:sz w:val="24"/>
                <w:szCs w:val="24"/>
              </w:rPr>
              <w:t>Compliant Code</w:t>
            </w:r>
          </w:p>
        </w:tc>
      </w:tr>
      <w:tr w:rsidR="00F72634" w:rsidRPr="00636060"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68F10FD" w:rsidR="00F72634" w:rsidRPr="00636060" w:rsidRDefault="0034754B" w:rsidP="0015146B">
            <w:pPr>
              <w:rPr>
                <w:sz w:val="24"/>
                <w:szCs w:val="24"/>
              </w:rPr>
            </w:pPr>
            <w:r w:rsidRPr="0034754B">
              <w:rPr>
                <w:sz w:val="24"/>
                <w:szCs w:val="24"/>
              </w:rPr>
              <w:t>RAII with std::unique_ptr.</w:t>
            </w:r>
          </w:p>
        </w:tc>
      </w:tr>
      <w:tr w:rsidR="00F72634" w:rsidRPr="00636060" w14:paraId="7A1A78A0" w14:textId="77777777" w:rsidTr="00001F14">
        <w:trPr>
          <w:trHeight w:val="460"/>
        </w:trPr>
        <w:tc>
          <w:tcPr>
            <w:tcW w:w="10800" w:type="dxa"/>
            <w:tcMar>
              <w:top w:w="100" w:type="dxa"/>
              <w:left w:w="100" w:type="dxa"/>
              <w:bottom w:w="100" w:type="dxa"/>
              <w:right w:w="100" w:type="dxa"/>
            </w:tcMar>
          </w:tcPr>
          <w:p w14:paraId="61D03563" w14:textId="77777777" w:rsidR="0034754B" w:rsidRPr="0034754B" w:rsidRDefault="0034754B" w:rsidP="0034754B">
            <w:pPr>
              <w:rPr>
                <w:rFonts w:ascii="Courier New" w:hAnsi="Courier New" w:cs="Courier New"/>
                <w:sz w:val="24"/>
                <w:szCs w:val="24"/>
              </w:rPr>
            </w:pPr>
            <w:r w:rsidRPr="0034754B">
              <w:rPr>
                <w:rFonts w:ascii="Courier New" w:hAnsi="Courier New" w:cs="Courier New"/>
                <w:sz w:val="24"/>
                <w:szCs w:val="24"/>
              </w:rPr>
              <w:t>auto w = std::make_unique&lt;Widget&gt;();</w:t>
            </w:r>
          </w:p>
          <w:p w14:paraId="0B9CF048" w14:textId="77777777" w:rsidR="0034754B" w:rsidRPr="0034754B" w:rsidRDefault="0034754B" w:rsidP="0034754B">
            <w:pPr>
              <w:rPr>
                <w:rFonts w:ascii="Courier New" w:hAnsi="Courier New" w:cs="Courier New"/>
                <w:sz w:val="24"/>
                <w:szCs w:val="24"/>
              </w:rPr>
            </w:pPr>
            <w:r w:rsidRPr="0034754B">
              <w:rPr>
                <w:rFonts w:ascii="Courier New" w:hAnsi="Courier New" w:cs="Courier New"/>
                <w:sz w:val="24"/>
                <w:szCs w:val="24"/>
              </w:rPr>
              <w:t>if (!w-&gt;init()) return;</w:t>
            </w:r>
          </w:p>
          <w:p w14:paraId="681B4B09" w14:textId="1EBAC16A" w:rsidR="00F72634" w:rsidRPr="00636060" w:rsidRDefault="0034754B" w:rsidP="0034754B">
            <w:pPr>
              <w:rPr>
                <w:sz w:val="24"/>
                <w:szCs w:val="24"/>
              </w:rPr>
            </w:pPr>
            <w:r w:rsidRPr="0034754B">
              <w:rPr>
                <w:rFonts w:ascii="Courier New" w:hAnsi="Courier New" w:cs="Courier New"/>
                <w:sz w:val="24"/>
                <w:szCs w:val="24"/>
              </w:rPr>
              <w:t>use(*w);</w:t>
            </w:r>
          </w:p>
        </w:tc>
      </w:tr>
    </w:tbl>
    <w:p w14:paraId="64928297" w14:textId="77777777" w:rsidR="00B475A1" w:rsidRPr="00636060" w:rsidRDefault="00B475A1" w:rsidP="00B475A1">
      <w:pPr>
        <w:rPr>
          <w:b/>
        </w:rPr>
      </w:pPr>
    </w:p>
    <w:p w14:paraId="63A8CD6B"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7C93D4C" w:rsidR="00B475A1" w:rsidRPr="00636060" w:rsidRDefault="00B475A1" w:rsidP="00683AA1">
            <w:pPr>
              <w:pBdr>
                <w:top w:val="nil"/>
                <w:left w:val="nil"/>
                <w:bottom w:val="nil"/>
                <w:right w:val="nil"/>
                <w:between w:val="nil"/>
              </w:pBdr>
              <w:tabs>
                <w:tab w:val="left" w:pos="8071"/>
              </w:tabs>
              <w:rPr>
                <w:sz w:val="24"/>
                <w:szCs w:val="24"/>
              </w:rPr>
            </w:pPr>
            <w:r w:rsidRPr="00636060">
              <w:rPr>
                <w:b/>
                <w:sz w:val="24"/>
                <w:szCs w:val="24"/>
              </w:rPr>
              <w:t>Principles(s):</w:t>
            </w:r>
            <w:r w:rsidR="00683AA1">
              <w:rPr>
                <w:sz w:val="24"/>
                <w:szCs w:val="24"/>
              </w:rPr>
              <w:t xml:space="preserve"> </w:t>
            </w:r>
            <w:r w:rsidR="00683AA1" w:rsidRPr="00683AA1">
              <w:rPr>
                <w:sz w:val="24"/>
                <w:szCs w:val="24"/>
              </w:rPr>
              <w:t>5 (Default Deny), 6 (Least Privilege), 8 (Defense in Depth)</w:t>
            </w:r>
          </w:p>
        </w:tc>
      </w:tr>
    </w:tbl>
    <w:p w14:paraId="1CB935FE" w14:textId="77777777" w:rsidR="00B475A1" w:rsidRPr="00636060" w:rsidRDefault="00B475A1" w:rsidP="00B475A1">
      <w:pPr>
        <w:rPr>
          <w:b/>
        </w:rPr>
      </w:pPr>
    </w:p>
    <w:p w14:paraId="085911CA"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703B19DE" w14:textId="77777777" w:rsidTr="00001F14">
        <w:trPr>
          <w:trHeight w:val="460"/>
          <w:tblHeader/>
        </w:trPr>
        <w:tc>
          <w:tcPr>
            <w:tcW w:w="1806" w:type="dxa"/>
            <w:shd w:val="clear" w:color="auto" w:fill="D9D9D9"/>
            <w:vAlign w:val="center"/>
          </w:tcPr>
          <w:p w14:paraId="5C0C34EB"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5B570099"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33BED6A2"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3B3CD1A7"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2743D47A" w14:textId="77777777" w:rsidR="00B475A1" w:rsidRPr="00636060" w:rsidRDefault="00B475A1" w:rsidP="00F51FA8">
            <w:pPr>
              <w:jc w:val="center"/>
              <w:rPr>
                <w:b/>
                <w:sz w:val="24"/>
                <w:szCs w:val="24"/>
              </w:rPr>
            </w:pPr>
            <w:r w:rsidRPr="00636060">
              <w:rPr>
                <w:b/>
                <w:sz w:val="24"/>
                <w:szCs w:val="24"/>
              </w:rPr>
              <w:t>Level</w:t>
            </w:r>
          </w:p>
        </w:tc>
      </w:tr>
      <w:tr w:rsidR="00B475A1" w:rsidRPr="00636060" w14:paraId="63DEB54B" w14:textId="77777777" w:rsidTr="00001F14">
        <w:trPr>
          <w:trHeight w:val="460"/>
        </w:trPr>
        <w:tc>
          <w:tcPr>
            <w:tcW w:w="1806" w:type="dxa"/>
            <w:shd w:val="clear" w:color="auto" w:fill="auto"/>
          </w:tcPr>
          <w:p w14:paraId="265C59C7" w14:textId="299FA4BC" w:rsidR="00B475A1" w:rsidRPr="00636060" w:rsidRDefault="001D0178" w:rsidP="00F51FA8">
            <w:pPr>
              <w:jc w:val="center"/>
              <w:rPr>
                <w:sz w:val="24"/>
                <w:szCs w:val="24"/>
              </w:rPr>
            </w:pPr>
            <w:r>
              <w:rPr>
                <w:sz w:val="24"/>
                <w:szCs w:val="24"/>
              </w:rPr>
              <w:t>High</w:t>
            </w:r>
          </w:p>
        </w:tc>
        <w:tc>
          <w:tcPr>
            <w:tcW w:w="1341" w:type="dxa"/>
            <w:shd w:val="clear" w:color="auto" w:fill="auto"/>
          </w:tcPr>
          <w:p w14:paraId="3FECF226" w14:textId="0D052EA2" w:rsidR="00B475A1" w:rsidRPr="00636060" w:rsidRDefault="001D0178" w:rsidP="00F51FA8">
            <w:pPr>
              <w:jc w:val="center"/>
              <w:rPr>
                <w:sz w:val="24"/>
                <w:szCs w:val="24"/>
              </w:rPr>
            </w:pPr>
            <w:r>
              <w:rPr>
                <w:sz w:val="24"/>
                <w:szCs w:val="24"/>
              </w:rPr>
              <w:t>Medium</w:t>
            </w:r>
          </w:p>
        </w:tc>
        <w:tc>
          <w:tcPr>
            <w:tcW w:w="4021" w:type="dxa"/>
            <w:shd w:val="clear" w:color="auto" w:fill="auto"/>
          </w:tcPr>
          <w:p w14:paraId="001260E5" w14:textId="0ACAB844" w:rsidR="00B475A1" w:rsidRPr="00636060" w:rsidRDefault="001D0178" w:rsidP="00F51FA8">
            <w:pPr>
              <w:jc w:val="center"/>
              <w:rPr>
                <w:sz w:val="24"/>
                <w:szCs w:val="24"/>
              </w:rPr>
            </w:pPr>
            <w:r>
              <w:rPr>
                <w:sz w:val="24"/>
                <w:szCs w:val="24"/>
              </w:rPr>
              <w:t>Medium</w:t>
            </w:r>
          </w:p>
        </w:tc>
        <w:tc>
          <w:tcPr>
            <w:tcW w:w="1807" w:type="dxa"/>
            <w:shd w:val="clear" w:color="auto" w:fill="auto"/>
          </w:tcPr>
          <w:p w14:paraId="5C1BD06F" w14:textId="0E97185E" w:rsidR="00B475A1" w:rsidRPr="00636060" w:rsidRDefault="006E7CB2" w:rsidP="00F51FA8">
            <w:pPr>
              <w:jc w:val="center"/>
              <w:rPr>
                <w:sz w:val="24"/>
                <w:szCs w:val="24"/>
              </w:rPr>
            </w:pPr>
            <w:r>
              <w:rPr>
                <w:sz w:val="24"/>
                <w:szCs w:val="24"/>
              </w:rPr>
              <w:t>High</w:t>
            </w:r>
          </w:p>
        </w:tc>
        <w:tc>
          <w:tcPr>
            <w:tcW w:w="1805" w:type="dxa"/>
            <w:shd w:val="clear" w:color="auto" w:fill="auto"/>
          </w:tcPr>
          <w:p w14:paraId="321828B7" w14:textId="59430F73" w:rsidR="00B475A1" w:rsidRPr="00636060" w:rsidRDefault="006E7CB2" w:rsidP="00F51FA8">
            <w:pPr>
              <w:jc w:val="center"/>
              <w:rPr>
                <w:sz w:val="24"/>
                <w:szCs w:val="24"/>
              </w:rPr>
            </w:pPr>
            <w:r>
              <w:rPr>
                <w:sz w:val="24"/>
                <w:szCs w:val="24"/>
              </w:rPr>
              <w:t>3</w:t>
            </w:r>
          </w:p>
        </w:tc>
      </w:tr>
    </w:tbl>
    <w:p w14:paraId="71DDDCA7" w14:textId="77777777" w:rsidR="00B475A1" w:rsidRPr="00636060" w:rsidRDefault="00B475A1" w:rsidP="00B475A1">
      <w:pPr>
        <w:rPr>
          <w:b/>
        </w:rPr>
      </w:pPr>
    </w:p>
    <w:p w14:paraId="6766EDC6"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0C9C771F" w14:textId="77777777" w:rsidTr="00001F14">
        <w:trPr>
          <w:trHeight w:val="460"/>
          <w:tblHeader/>
        </w:trPr>
        <w:tc>
          <w:tcPr>
            <w:tcW w:w="1807" w:type="dxa"/>
            <w:shd w:val="clear" w:color="auto" w:fill="D9D9D9"/>
            <w:vAlign w:val="center"/>
          </w:tcPr>
          <w:p w14:paraId="72BCAF8D"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4BA7A045"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78BC4E34"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6B112A9B"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03937464" w14:textId="77777777" w:rsidTr="00001F14">
        <w:trPr>
          <w:trHeight w:val="460"/>
        </w:trPr>
        <w:tc>
          <w:tcPr>
            <w:tcW w:w="1807" w:type="dxa"/>
            <w:shd w:val="clear" w:color="auto" w:fill="auto"/>
          </w:tcPr>
          <w:p w14:paraId="699288A5" w14:textId="4F818F06" w:rsidR="00B475A1" w:rsidRPr="00636060" w:rsidRDefault="00E60C5B" w:rsidP="00F51FA8">
            <w:pPr>
              <w:jc w:val="center"/>
              <w:rPr>
                <w:sz w:val="24"/>
                <w:szCs w:val="24"/>
              </w:rPr>
            </w:pPr>
            <w:r w:rsidRPr="00E60C5B">
              <w:rPr>
                <w:sz w:val="24"/>
                <w:szCs w:val="24"/>
              </w:rPr>
              <w:t>SonarQube (CFamily)</w:t>
            </w:r>
          </w:p>
        </w:tc>
        <w:tc>
          <w:tcPr>
            <w:tcW w:w="1341" w:type="dxa"/>
            <w:shd w:val="clear" w:color="auto" w:fill="auto"/>
          </w:tcPr>
          <w:p w14:paraId="35911E79" w14:textId="4CEA6F68" w:rsidR="00B475A1" w:rsidRPr="00636060" w:rsidRDefault="00041CE9" w:rsidP="00F51FA8">
            <w:pPr>
              <w:jc w:val="center"/>
              <w:rPr>
                <w:sz w:val="24"/>
                <w:szCs w:val="24"/>
              </w:rPr>
            </w:pPr>
            <w:r w:rsidRPr="00041CE9">
              <w:rPr>
                <w:sz w:val="24"/>
                <w:szCs w:val="24"/>
              </w:rPr>
              <w:t>10.x + CFamily 7.x</w:t>
            </w:r>
          </w:p>
        </w:tc>
        <w:tc>
          <w:tcPr>
            <w:tcW w:w="4021" w:type="dxa"/>
            <w:shd w:val="clear" w:color="auto" w:fill="auto"/>
          </w:tcPr>
          <w:p w14:paraId="1B4ADD74" w14:textId="09866487" w:rsidR="00B475A1" w:rsidRPr="00636060" w:rsidRDefault="00041CE9" w:rsidP="00F51FA8">
            <w:pPr>
              <w:jc w:val="center"/>
              <w:rPr>
                <w:sz w:val="24"/>
                <w:szCs w:val="24"/>
              </w:rPr>
            </w:pPr>
            <w:r w:rsidRPr="00041CE9">
              <w:rPr>
                <w:sz w:val="24"/>
                <w:szCs w:val="24"/>
              </w:rPr>
              <w:t>Memory/resource leak; “not closed” descriptors; suspicious new/delete pairs</w:t>
            </w:r>
          </w:p>
        </w:tc>
        <w:tc>
          <w:tcPr>
            <w:tcW w:w="3611" w:type="dxa"/>
            <w:shd w:val="clear" w:color="auto" w:fill="auto"/>
          </w:tcPr>
          <w:p w14:paraId="221E6849" w14:textId="2D1C2ED8" w:rsidR="00B475A1" w:rsidRPr="00636060" w:rsidRDefault="00772725" w:rsidP="00F51FA8">
            <w:pPr>
              <w:jc w:val="center"/>
              <w:rPr>
                <w:sz w:val="24"/>
                <w:szCs w:val="24"/>
              </w:rPr>
            </w:pPr>
            <w:r w:rsidRPr="00772725">
              <w:rPr>
                <w:sz w:val="24"/>
                <w:szCs w:val="24"/>
              </w:rPr>
              <w:t>Finds leaks on exceptional/early-return paths; enforces RAII usage.</w:t>
            </w:r>
          </w:p>
        </w:tc>
      </w:tr>
      <w:tr w:rsidR="00B475A1" w:rsidRPr="00636060" w14:paraId="433579AD" w14:textId="77777777" w:rsidTr="00001F14">
        <w:trPr>
          <w:trHeight w:val="460"/>
        </w:trPr>
        <w:tc>
          <w:tcPr>
            <w:tcW w:w="1807" w:type="dxa"/>
            <w:shd w:val="clear" w:color="auto" w:fill="auto"/>
          </w:tcPr>
          <w:p w14:paraId="4AE4D8D3" w14:textId="1BBB9446" w:rsidR="00B475A1" w:rsidRPr="00636060" w:rsidRDefault="003C68D5" w:rsidP="00F51FA8">
            <w:pPr>
              <w:jc w:val="center"/>
              <w:rPr>
                <w:sz w:val="24"/>
                <w:szCs w:val="24"/>
              </w:rPr>
            </w:pPr>
            <w:r w:rsidRPr="003C68D5">
              <w:rPr>
                <w:sz w:val="24"/>
                <w:szCs w:val="24"/>
              </w:rPr>
              <w:lastRenderedPageBreak/>
              <w:t>clang-tidy</w:t>
            </w:r>
          </w:p>
        </w:tc>
        <w:tc>
          <w:tcPr>
            <w:tcW w:w="1341" w:type="dxa"/>
            <w:shd w:val="clear" w:color="auto" w:fill="auto"/>
          </w:tcPr>
          <w:p w14:paraId="485EEED8" w14:textId="7DF8232A" w:rsidR="00B475A1" w:rsidRPr="00636060" w:rsidRDefault="003C68D5" w:rsidP="00F51FA8">
            <w:pPr>
              <w:jc w:val="center"/>
              <w:rPr>
                <w:sz w:val="24"/>
                <w:szCs w:val="24"/>
              </w:rPr>
            </w:pPr>
            <w:r>
              <w:rPr>
                <w:sz w:val="24"/>
                <w:szCs w:val="24"/>
              </w:rPr>
              <w:t>18.</w:t>
            </w:r>
            <w:r w:rsidR="009512FA">
              <w:rPr>
                <w:sz w:val="24"/>
                <w:szCs w:val="24"/>
              </w:rPr>
              <w:t>x</w:t>
            </w:r>
          </w:p>
        </w:tc>
        <w:tc>
          <w:tcPr>
            <w:tcW w:w="4021" w:type="dxa"/>
            <w:shd w:val="clear" w:color="auto" w:fill="auto"/>
          </w:tcPr>
          <w:p w14:paraId="7CFDA649" w14:textId="53D0FC1C" w:rsidR="00B475A1" w:rsidRPr="009512FA" w:rsidRDefault="009512FA" w:rsidP="00F51FA8">
            <w:pPr>
              <w:jc w:val="center"/>
              <w:rPr>
                <w:sz w:val="24"/>
                <w:szCs w:val="24"/>
              </w:rPr>
            </w:pPr>
            <w:r w:rsidRPr="009512FA">
              <w:rPr>
                <w:sz w:val="24"/>
                <w:szCs w:val="24"/>
              </w:rPr>
              <w:t>modernize-make-unique, modernize-make-shared, cppcoreguidelines-owning-memory, bugprone-use-after-move</w:t>
            </w:r>
          </w:p>
        </w:tc>
        <w:tc>
          <w:tcPr>
            <w:tcW w:w="3611" w:type="dxa"/>
            <w:shd w:val="clear" w:color="auto" w:fill="auto"/>
          </w:tcPr>
          <w:p w14:paraId="29E14C36" w14:textId="67424874" w:rsidR="00B475A1" w:rsidRPr="00636060" w:rsidRDefault="008C68E2" w:rsidP="00F51FA8">
            <w:pPr>
              <w:jc w:val="center"/>
              <w:rPr>
                <w:sz w:val="24"/>
                <w:szCs w:val="24"/>
              </w:rPr>
            </w:pPr>
            <w:r w:rsidRPr="008C68E2">
              <w:rPr>
                <w:sz w:val="24"/>
                <w:szCs w:val="24"/>
              </w:rPr>
              <w:t>Nudges to factory helpers, discourages manual new, and catches ownership bugs.</w:t>
            </w:r>
          </w:p>
        </w:tc>
      </w:tr>
      <w:tr w:rsidR="00B475A1" w:rsidRPr="00636060" w14:paraId="092940EA" w14:textId="77777777" w:rsidTr="00001F14">
        <w:trPr>
          <w:trHeight w:val="460"/>
        </w:trPr>
        <w:tc>
          <w:tcPr>
            <w:tcW w:w="1807" w:type="dxa"/>
            <w:shd w:val="clear" w:color="auto" w:fill="auto"/>
          </w:tcPr>
          <w:p w14:paraId="7589B551" w14:textId="0FB54FCA" w:rsidR="00B475A1" w:rsidRPr="00636060" w:rsidRDefault="00407216" w:rsidP="00F51FA8">
            <w:pPr>
              <w:jc w:val="center"/>
              <w:rPr>
                <w:sz w:val="24"/>
                <w:szCs w:val="24"/>
              </w:rPr>
            </w:pPr>
            <w:r w:rsidRPr="00407216">
              <w:rPr>
                <w:sz w:val="24"/>
                <w:szCs w:val="24"/>
              </w:rPr>
              <w:t>Cppcheck</w:t>
            </w:r>
          </w:p>
        </w:tc>
        <w:tc>
          <w:tcPr>
            <w:tcW w:w="1341" w:type="dxa"/>
            <w:shd w:val="clear" w:color="auto" w:fill="auto"/>
          </w:tcPr>
          <w:p w14:paraId="3EFDCB9A" w14:textId="3C7E5A07" w:rsidR="00B475A1" w:rsidRPr="00636060" w:rsidRDefault="00407216" w:rsidP="00F51FA8">
            <w:pPr>
              <w:jc w:val="center"/>
              <w:rPr>
                <w:sz w:val="24"/>
                <w:szCs w:val="24"/>
              </w:rPr>
            </w:pPr>
            <w:r w:rsidRPr="00407216">
              <w:rPr>
                <w:sz w:val="24"/>
                <w:szCs w:val="24"/>
              </w:rPr>
              <w:t>2.14+</w:t>
            </w:r>
          </w:p>
        </w:tc>
        <w:tc>
          <w:tcPr>
            <w:tcW w:w="4021" w:type="dxa"/>
            <w:shd w:val="clear" w:color="auto" w:fill="auto"/>
          </w:tcPr>
          <w:p w14:paraId="2978B16E" w14:textId="12D9FEC8" w:rsidR="00B475A1" w:rsidRPr="000035FB" w:rsidRDefault="000035FB" w:rsidP="00F51FA8">
            <w:pPr>
              <w:jc w:val="center"/>
              <w:rPr>
                <w:sz w:val="24"/>
                <w:szCs w:val="24"/>
              </w:rPr>
            </w:pPr>
            <w:r w:rsidRPr="000035FB">
              <w:rPr>
                <w:sz w:val="24"/>
                <w:szCs w:val="24"/>
              </w:rPr>
              <w:t>memleak, resourceLeak, uselessexpr (on deleted paths)</w:t>
            </w:r>
          </w:p>
        </w:tc>
        <w:tc>
          <w:tcPr>
            <w:tcW w:w="3611" w:type="dxa"/>
            <w:shd w:val="clear" w:color="auto" w:fill="auto"/>
          </w:tcPr>
          <w:p w14:paraId="163BA4AD" w14:textId="1B05980E" w:rsidR="00B475A1" w:rsidRPr="00636060" w:rsidRDefault="000035FB" w:rsidP="00E96A27">
            <w:pPr>
              <w:jc w:val="center"/>
              <w:rPr>
                <w:sz w:val="24"/>
                <w:szCs w:val="24"/>
              </w:rPr>
            </w:pPr>
            <w:r w:rsidRPr="000035FB">
              <w:rPr>
                <w:sz w:val="24"/>
                <w:szCs w:val="24"/>
              </w:rPr>
              <w:t>Detects leaks and missing close/free; easy CLI for CI artifacts.</w:t>
            </w:r>
          </w:p>
        </w:tc>
      </w:tr>
      <w:tr w:rsidR="00B475A1" w:rsidRPr="00636060" w14:paraId="41744220" w14:textId="77777777" w:rsidTr="00001F14">
        <w:trPr>
          <w:trHeight w:val="460"/>
        </w:trPr>
        <w:tc>
          <w:tcPr>
            <w:tcW w:w="1807" w:type="dxa"/>
            <w:shd w:val="clear" w:color="auto" w:fill="auto"/>
          </w:tcPr>
          <w:p w14:paraId="0EAC101A" w14:textId="4CA2E85C" w:rsidR="00B475A1" w:rsidRPr="00636060" w:rsidRDefault="00E56F10" w:rsidP="00F51FA8">
            <w:pPr>
              <w:jc w:val="center"/>
              <w:rPr>
                <w:sz w:val="24"/>
                <w:szCs w:val="24"/>
              </w:rPr>
            </w:pPr>
            <w:r w:rsidRPr="00E56F10">
              <w:rPr>
                <w:sz w:val="24"/>
                <w:szCs w:val="24"/>
              </w:rPr>
              <w:t>Valgrind (Memcheck)</w:t>
            </w:r>
          </w:p>
        </w:tc>
        <w:tc>
          <w:tcPr>
            <w:tcW w:w="1341" w:type="dxa"/>
            <w:shd w:val="clear" w:color="auto" w:fill="auto"/>
          </w:tcPr>
          <w:p w14:paraId="79F266AC" w14:textId="7B5EF251" w:rsidR="00B475A1" w:rsidRPr="00636060" w:rsidRDefault="00E26107" w:rsidP="00F51FA8">
            <w:pPr>
              <w:jc w:val="center"/>
              <w:rPr>
                <w:sz w:val="24"/>
                <w:szCs w:val="24"/>
              </w:rPr>
            </w:pPr>
            <w:r w:rsidRPr="00E26107">
              <w:rPr>
                <w:sz w:val="24"/>
                <w:szCs w:val="24"/>
              </w:rPr>
              <w:t>3.22+</w:t>
            </w:r>
          </w:p>
        </w:tc>
        <w:tc>
          <w:tcPr>
            <w:tcW w:w="4021" w:type="dxa"/>
            <w:shd w:val="clear" w:color="auto" w:fill="auto"/>
          </w:tcPr>
          <w:p w14:paraId="6359BB49" w14:textId="491131FF" w:rsidR="00B475A1" w:rsidRPr="00E26107" w:rsidRDefault="00E26107" w:rsidP="00F51FA8">
            <w:pPr>
              <w:jc w:val="center"/>
              <w:rPr>
                <w:sz w:val="24"/>
                <w:szCs w:val="24"/>
              </w:rPr>
            </w:pPr>
            <w:r w:rsidRPr="00E26107">
              <w:rPr>
                <w:sz w:val="24"/>
                <w:szCs w:val="24"/>
              </w:rPr>
              <w:t>Leak summary / definitely lost</w:t>
            </w:r>
          </w:p>
        </w:tc>
        <w:tc>
          <w:tcPr>
            <w:tcW w:w="3611" w:type="dxa"/>
            <w:shd w:val="clear" w:color="auto" w:fill="auto"/>
          </w:tcPr>
          <w:p w14:paraId="0472C174" w14:textId="0B3D6848" w:rsidR="00B475A1" w:rsidRPr="00636060" w:rsidRDefault="00E26107" w:rsidP="00E96A27">
            <w:pPr>
              <w:jc w:val="center"/>
              <w:rPr>
                <w:sz w:val="24"/>
                <w:szCs w:val="24"/>
              </w:rPr>
            </w:pPr>
            <w:r w:rsidRPr="00E26107">
              <w:rPr>
                <w:sz w:val="24"/>
                <w:szCs w:val="24"/>
              </w:rPr>
              <w:t>Runtime verification that all allocations are freed; attach logs to build artifacts.</w:t>
            </w:r>
          </w:p>
        </w:tc>
      </w:tr>
    </w:tbl>
    <w:p w14:paraId="530F1809" w14:textId="77777777" w:rsidR="00C04108" w:rsidRPr="00C04108" w:rsidRDefault="00C04108" w:rsidP="004D6316">
      <w:pPr>
        <w:ind w:left="720" w:hanging="720"/>
      </w:pPr>
      <w:r w:rsidRPr="00C04108">
        <w:t>Reference:</w:t>
      </w:r>
    </w:p>
    <w:p w14:paraId="4EDACFD0" w14:textId="77777777" w:rsidR="004D6316" w:rsidRPr="004D6316" w:rsidRDefault="004D6316" w:rsidP="004D6316">
      <w:pPr>
        <w:ind w:left="720" w:hanging="720"/>
      </w:pPr>
      <w:r w:rsidRPr="004D6316">
        <w:t>SEI CERT. (2025). MEM51-CPP: Properly deallocate dynamically allocated resources.</w:t>
      </w:r>
    </w:p>
    <w:p w14:paraId="3B634D75" w14:textId="77777777" w:rsidR="004D6316" w:rsidRPr="004D6316" w:rsidRDefault="004D6316" w:rsidP="004D6316">
      <w:pPr>
        <w:ind w:left="720" w:hanging="720"/>
      </w:pPr>
      <w:r w:rsidRPr="004D6316">
        <w:t>Software Engineering Institute, Carnegie Mellon University.</w:t>
      </w:r>
    </w:p>
    <w:p w14:paraId="6B9F54BF" w14:textId="77777777" w:rsidR="004D6316" w:rsidRPr="004D6316" w:rsidRDefault="004D6316" w:rsidP="004D6316">
      <w:pPr>
        <w:ind w:left="720" w:hanging="720"/>
      </w:pPr>
      <w:r w:rsidRPr="004D6316">
        <w:t>Archived version retrieved October 2025 from</w:t>
      </w:r>
    </w:p>
    <w:p w14:paraId="72D6D6BC" w14:textId="698CFC2E" w:rsidR="004D6316" w:rsidRPr="004D6316" w:rsidRDefault="004D6316" w:rsidP="004D6316">
      <w:pPr>
        <w:ind w:left="720" w:hanging="720"/>
      </w:pPr>
      <w:r w:rsidRPr="004D6316">
        <w:t>https://web.archive.org/web/20230401032535/https://wiki.sei.cmu.edu/confluence/display/cplusplus/MEM51-CPP.+Properly+deallocate+dynamically+allocated+resources</w:t>
      </w:r>
    </w:p>
    <w:p w14:paraId="36F8F238" w14:textId="77777777" w:rsidR="004D6316" w:rsidRPr="004D6316" w:rsidRDefault="004D6316" w:rsidP="004D6316">
      <w:pPr>
        <w:ind w:left="720" w:hanging="720"/>
      </w:pPr>
      <w:r w:rsidRPr="004D6316">
        <w:t>Stroustrup, B., Sutter, H., &amp; ISO C++ WG. (2025). C++ Core Guidelines: R — Resource management.</w:t>
      </w:r>
    </w:p>
    <w:p w14:paraId="183F85DB" w14:textId="4B4D14EF" w:rsidR="004D6316" w:rsidRPr="004D6316" w:rsidRDefault="004D6316" w:rsidP="004D6316">
      <w:pPr>
        <w:ind w:left="720" w:hanging="720"/>
      </w:pPr>
      <w:r w:rsidRPr="004D6316">
        <w:t>Retrieved October 2025 from https://isocpp.github.io/CppCoreGuidelines/CppCoreGuidelines#Rr-resource</w:t>
      </w:r>
    </w:p>
    <w:p w14:paraId="57FEE8C4" w14:textId="77777777" w:rsidR="004D6316" w:rsidRPr="004D6316" w:rsidRDefault="004D6316" w:rsidP="004D6316">
      <w:pPr>
        <w:ind w:left="720" w:hanging="720"/>
      </w:pPr>
      <w:r w:rsidRPr="004D6316">
        <w:t>cppreference. (2025). std::unique_ptr.</w:t>
      </w:r>
    </w:p>
    <w:p w14:paraId="2419AE4D" w14:textId="6934889C" w:rsidR="00381847" w:rsidRPr="00636060" w:rsidRDefault="004D6316" w:rsidP="004D6316">
      <w:pPr>
        <w:ind w:left="720" w:hanging="720"/>
      </w:pPr>
      <w:r w:rsidRPr="004D6316">
        <w:t>Retrieved October 2025 from https://en.cppreference.com/w/cpp/memory/unique_ptr</w:t>
      </w:r>
      <w:r w:rsidR="00E769D9" w:rsidRPr="00636060">
        <w:br w:type="page"/>
      </w:r>
    </w:p>
    <w:p w14:paraId="0840904D" w14:textId="77777777" w:rsidR="00381847" w:rsidRPr="00636060" w:rsidRDefault="00E769D9" w:rsidP="0059536C">
      <w:pPr>
        <w:pStyle w:val="Heading4"/>
      </w:pPr>
      <w:bookmarkStart w:id="12" w:name="_Toc52464064"/>
      <w:r w:rsidRPr="00636060">
        <w:lastRenderedPageBreak/>
        <w:t>Coding Standard 6</w:t>
      </w:r>
      <w:bookmarkEnd w:id="12"/>
    </w:p>
    <w:p w14:paraId="2FEC82A9" w14:textId="77777777" w:rsidR="00381847" w:rsidRPr="00636060"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636060" w:rsidRDefault="00E769D9">
            <w:pPr>
              <w:jc w:val="center"/>
              <w:rPr>
                <w:b/>
                <w:sz w:val="24"/>
                <w:szCs w:val="24"/>
              </w:rPr>
            </w:pPr>
            <w:r w:rsidRPr="00636060">
              <w:rPr>
                <w:b/>
                <w:sz w:val="24"/>
                <w:szCs w:val="24"/>
              </w:rPr>
              <w:t>Name of Standard</w:t>
            </w:r>
          </w:p>
        </w:tc>
      </w:tr>
      <w:tr w:rsidR="00381847" w:rsidRPr="00636060"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636060" w:rsidRDefault="00E769D9">
            <w:pPr>
              <w:jc w:val="center"/>
              <w:rPr>
                <w:b/>
                <w:sz w:val="24"/>
                <w:szCs w:val="24"/>
              </w:rPr>
            </w:pPr>
            <w:r w:rsidRPr="00636060">
              <w:rPr>
                <w:b/>
                <w:sz w:val="24"/>
                <w:szCs w:val="24"/>
              </w:rPr>
              <w:t>Assertions</w:t>
            </w:r>
          </w:p>
        </w:tc>
        <w:tc>
          <w:tcPr>
            <w:tcW w:w="1341" w:type="dxa"/>
            <w:tcMar>
              <w:top w:w="100" w:type="dxa"/>
              <w:left w:w="100" w:type="dxa"/>
              <w:bottom w:w="100" w:type="dxa"/>
              <w:right w:w="100" w:type="dxa"/>
            </w:tcMar>
          </w:tcPr>
          <w:p w14:paraId="71ED323B" w14:textId="576A5A6F" w:rsidR="00381847" w:rsidRPr="00636060" w:rsidRDefault="00E769D9">
            <w:pPr>
              <w:jc w:val="center"/>
              <w:rPr>
                <w:sz w:val="24"/>
                <w:szCs w:val="24"/>
              </w:rPr>
            </w:pPr>
            <w:r w:rsidRPr="00636060">
              <w:rPr>
                <w:sz w:val="24"/>
                <w:szCs w:val="24"/>
              </w:rPr>
              <w:t>[STD-</w:t>
            </w:r>
            <w:r w:rsidR="00E6677A">
              <w:rPr>
                <w:sz w:val="24"/>
                <w:szCs w:val="24"/>
              </w:rPr>
              <w:t>006</w:t>
            </w:r>
            <w:r w:rsidRPr="00636060">
              <w:rPr>
                <w:sz w:val="24"/>
                <w:szCs w:val="24"/>
              </w:rPr>
              <w:t>-LLL]</w:t>
            </w:r>
          </w:p>
        </w:tc>
        <w:tc>
          <w:tcPr>
            <w:tcW w:w="7632" w:type="dxa"/>
            <w:tcMar>
              <w:top w:w="100" w:type="dxa"/>
              <w:left w:w="100" w:type="dxa"/>
              <w:bottom w:w="100" w:type="dxa"/>
              <w:right w:w="100" w:type="dxa"/>
            </w:tcMar>
          </w:tcPr>
          <w:p w14:paraId="0C695E6C" w14:textId="545038CE" w:rsidR="007F6727" w:rsidRPr="007F6727" w:rsidRDefault="007F6727" w:rsidP="007F6727">
            <w:pPr>
              <w:rPr>
                <w:sz w:val="24"/>
                <w:szCs w:val="24"/>
              </w:rPr>
            </w:pPr>
            <w:r w:rsidRPr="007F6727">
              <w:rPr>
                <w:sz w:val="24"/>
                <w:szCs w:val="24"/>
              </w:rPr>
              <w:t>Rule:</w:t>
            </w:r>
            <w:r>
              <w:rPr>
                <w:sz w:val="24"/>
                <w:szCs w:val="24"/>
              </w:rPr>
              <w:t xml:space="preserve"> </w:t>
            </w:r>
            <w:r w:rsidRPr="007F6727">
              <w:rPr>
                <w:sz w:val="24"/>
                <w:szCs w:val="24"/>
              </w:rPr>
              <w:t>Do not rely on assert for runtime validation or side effects. Assertions may be compiled out, so never use them to guard untrusted input; perform real checks and fail safely.</w:t>
            </w:r>
          </w:p>
          <w:p w14:paraId="33ACFFEA" w14:textId="27017B53" w:rsidR="00381847" w:rsidRPr="00636060" w:rsidRDefault="007F6727" w:rsidP="007F6727">
            <w:pPr>
              <w:rPr>
                <w:sz w:val="24"/>
                <w:szCs w:val="24"/>
              </w:rPr>
            </w:pPr>
            <w:r w:rsidRPr="007F6727">
              <w:rPr>
                <w:sz w:val="24"/>
                <w:szCs w:val="24"/>
              </w:rPr>
              <w:t>Rationale:</w:t>
            </w:r>
            <w:r>
              <w:rPr>
                <w:sz w:val="24"/>
                <w:szCs w:val="24"/>
              </w:rPr>
              <w:t xml:space="preserve"> </w:t>
            </w:r>
            <w:r w:rsidRPr="007F6727">
              <w:rPr>
                <w:sz w:val="24"/>
                <w:szCs w:val="24"/>
              </w:rPr>
              <w:t>Using assert for runtime validation can remove safeguards in release builds, leading to unsafe behavior or program termination. Instead, use explicit error handling or contract-based checks as recommended by the C++ Core Guidelines and Google C++ Style Guide (Stroustrup et al., 2025; Google, 2025).</w:t>
            </w:r>
          </w:p>
        </w:tc>
      </w:tr>
    </w:tbl>
    <w:p w14:paraId="2229A95F"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636060" w:rsidRDefault="00F72634" w:rsidP="0015146B">
            <w:pPr>
              <w:rPr>
                <w:sz w:val="24"/>
                <w:szCs w:val="24"/>
              </w:rPr>
            </w:pPr>
            <w:r w:rsidRPr="00636060">
              <w:rPr>
                <w:b/>
                <w:sz w:val="24"/>
                <w:szCs w:val="24"/>
              </w:rPr>
              <w:t>Noncompliant Code</w:t>
            </w:r>
          </w:p>
        </w:tc>
      </w:tr>
      <w:tr w:rsidR="00F72634" w:rsidRPr="00636060"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C9E179D" w:rsidR="00F72634" w:rsidRPr="00636060" w:rsidRDefault="00E6677A" w:rsidP="0015146B">
            <w:pPr>
              <w:rPr>
                <w:sz w:val="24"/>
                <w:szCs w:val="24"/>
              </w:rPr>
            </w:pPr>
            <w:r w:rsidRPr="00E6677A">
              <w:rPr>
                <w:sz w:val="24"/>
                <w:szCs w:val="24"/>
              </w:rPr>
              <w:t>Input length only guarded by assert.</w:t>
            </w:r>
          </w:p>
        </w:tc>
      </w:tr>
      <w:tr w:rsidR="00F72634" w:rsidRPr="00636060" w14:paraId="058CAEAA" w14:textId="77777777" w:rsidTr="00001F14">
        <w:trPr>
          <w:trHeight w:val="460"/>
        </w:trPr>
        <w:tc>
          <w:tcPr>
            <w:tcW w:w="10800" w:type="dxa"/>
            <w:tcMar>
              <w:top w:w="100" w:type="dxa"/>
              <w:left w:w="100" w:type="dxa"/>
              <w:bottom w:w="100" w:type="dxa"/>
              <w:right w:w="100" w:type="dxa"/>
            </w:tcMar>
          </w:tcPr>
          <w:p w14:paraId="422B9F7C" w14:textId="77777777" w:rsidR="00E6677A" w:rsidRPr="00E6677A" w:rsidRDefault="00E6677A" w:rsidP="00E6677A">
            <w:pPr>
              <w:rPr>
                <w:rFonts w:ascii="Courier New" w:hAnsi="Courier New" w:cs="Courier New"/>
                <w:sz w:val="24"/>
                <w:szCs w:val="24"/>
              </w:rPr>
            </w:pPr>
            <w:r w:rsidRPr="00E6677A">
              <w:rPr>
                <w:rFonts w:ascii="Courier New" w:hAnsi="Courier New" w:cs="Courier New"/>
                <w:sz w:val="24"/>
                <w:szCs w:val="24"/>
              </w:rPr>
              <w:t>assert(len &lt; MAX_LEN);</w:t>
            </w:r>
          </w:p>
          <w:p w14:paraId="28BA138C" w14:textId="1E923722" w:rsidR="00F72634" w:rsidRPr="00636060" w:rsidRDefault="00E6677A" w:rsidP="00E6677A">
            <w:pPr>
              <w:rPr>
                <w:sz w:val="24"/>
                <w:szCs w:val="24"/>
              </w:rPr>
            </w:pPr>
            <w:r w:rsidRPr="00E6677A">
              <w:rPr>
                <w:rFonts w:ascii="Courier New" w:hAnsi="Courier New" w:cs="Courier New"/>
                <w:sz w:val="24"/>
                <w:szCs w:val="24"/>
              </w:rPr>
              <w:t>process(buf, len);</w:t>
            </w:r>
          </w:p>
        </w:tc>
      </w:tr>
    </w:tbl>
    <w:p w14:paraId="01156A35"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636060" w:rsidRDefault="00F72634" w:rsidP="0015146B">
            <w:pPr>
              <w:rPr>
                <w:sz w:val="24"/>
                <w:szCs w:val="24"/>
              </w:rPr>
            </w:pPr>
            <w:r w:rsidRPr="00636060">
              <w:rPr>
                <w:b/>
                <w:sz w:val="24"/>
                <w:szCs w:val="24"/>
              </w:rPr>
              <w:t>Compliant Code</w:t>
            </w:r>
          </w:p>
        </w:tc>
      </w:tr>
      <w:tr w:rsidR="00F72634" w:rsidRPr="00636060"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BD9F35B" w:rsidR="00F72634" w:rsidRPr="00636060" w:rsidRDefault="00E6677A" w:rsidP="0015146B">
            <w:pPr>
              <w:rPr>
                <w:sz w:val="24"/>
                <w:szCs w:val="24"/>
              </w:rPr>
            </w:pPr>
            <w:r w:rsidRPr="00E6677A">
              <w:rPr>
                <w:sz w:val="24"/>
                <w:szCs w:val="24"/>
              </w:rPr>
              <w:t>Explicit runtime check with error handling.</w:t>
            </w:r>
          </w:p>
        </w:tc>
      </w:tr>
      <w:tr w:rsidR="00F72634" w:rsidRPr="00636060" w14:paraId="2DA5938A" w14:textId="77777777" w:rsidTr="00001F14">
        <w:trPr>
          <w:trHeight w:val="460"/>
        </w:trPr>
        <w:tc>
          <w:tcPr>
            <w:tcW w:w="10800" w:type="dxa"/>
            <w:tcMar>
              <w:top w:w="100" w:type="dxa"/>
              <w:left w:w="100" w:type="dxa"/>
              <w:bottom w:w="100" w:type="dxa"/>
              <w:right w:w="100" w:type="dxa"/>
            </w:tcMar>
          </w:tcPr>
          <w:p w14:paraId="25F1BBDF" w14:textId="77777777" w:rsidR="00E6677A" w:rsidRPr="00E6677A" w:rsidRDefault="00E6677A" w:rsidP="00E6677A">
            <w:pPr>
              <w:rPr>
                <w:rFonts w:ascii="Courier New" w:hAnsi="Courier New" w:cs="Courier New"/>
                <w:sz w:val="24"/>
                <w:szCs w:val="24"/>
              </w:rPr>
            </w:pPr>
            <w:r w:rsidRPr="00E6677A">
              <w:rPr>
                <w:rFonts w:ascii="Courier New" w:hAnsi="Courier New" w:cs="Courier New"/>
                <w:sz w:val="24"/>
                <w:szCs w:val="24"/>
              </w:rPr>
              <w:t>if (len &gt;= MAX_LEN) throw std::invalid_argument("too long");</w:t>
            </w:r>
          </w:p>
          <w:p w14:paraId="2E312001" w14:textId="45C11CE3" w:rsidR="00F72634" w:rsidRPr="00636060" w:rsidRDefault="00E6677A" w:rsidP="00E6677A">
            <w:pPr>
              <w:rPr>
                <w:sz w:val="24"/>
                <w:szCs w:val="24"/>
              </w:rPr>
            </w:pPr>
            <w:r w:rsidRPr="00E6677A">
              <w:rPr>
                <w:rFonts w:ascii="Courier New" w:hAnsi="Courier New" w:cs="Courier New"/>
                <w:sz w:val="24"/>
                <w:szCs w:val="24"/>
              </w:rPr>
              <w:t>process(buf, len);</w:t>
            </w:r>
          </w:p>
        </w:tc>
      </w:tr>
    </w:tbl>
    <w:p w14:paraId="4419F26B" w14:textId="77777777" w:rsidR="00B475A1" w:rsidRPr="00636060" w:rsidRDefault="00B475A1" w:rsidP="00B475A1">
      <w:pPr>
        <w:rPr>
          <w:b/>
        </w:rPr>
      </w:pPr>
    </w:p>
    <w:p w14:paraId="3275D22E"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03F9890" w:rsidR="00B475A1" w:rsidRPr="00636060" w:rsidRDefault="00B475A1" w:rsidP="00F51FA8">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272D50" w:rsidRPr="00272D50">
              <w:rPr>
                <w:sz w:val="24"/>
                <w:szCs w:val="24"/>
              </w:rPr>
              <w:t>1 (Validate Input Data), 8 (Defense in Depth), 9 (Use Effective QA Techniques)</w:t>
            </w:r>
          </w:p>
        </w:tc>
      </w:tr>
    </w:tbl>
    <w:p w14:paraId="0D2D4A1C" w14:textId="77777777" w:rsidR="00B475A1" w:rsidRPr="00636060" w:rsidRDefault="00B475A1" w:rsidP="00B475A1">
      <w:pPr>
        <w:rPr>
          <w:b/>
        </w:rPr>
      </w:pPr>
    </w:p>
    <w:p w14:paraId="1D80D2F7"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4A18BEC7" w14:textId="77777777" w:rsidTr="00001F14">
        <w:trPr>
          <w:trHeight w:val="460"/>
          <w:tblHeader/>
        </w:trPr>
        <w:tc>
          <w:tcPr>
            <w:tcW w:w="1806" w:type="dxa"/>
            <w:shd w:val="clear" w:color="auto" w:fill="D9D9D9"/>
            <w:vAlign w:val="center"/>
          </w:tcPr>
          <w:p w14:paraId="722A0972"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51B951B3"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4D802076"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476A1FF1"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4D58288E" w14:textId="77777777" w:rsidR="00B475A1" w:rsidRPr="00636060" w:rsidRDefault="00B475A1" w:rsidP="00F51FA8">
            <w:pPr>
              <w:jc w:val="center"/>
              <w:rPr>
                <w:b/>
                <w:sz w:val="24"/>
                <w:szCs w:val="24"/>
              </w:rPr>
            </w:pPr>
            <w:r w:rsidRPr="00636060">
              <w:rPr>
                <w:b/>
                <w:sz w:val="24"/>
                <w:szCs w:val="24"/>
              </w:rPr>
              <w:t>Level</w:t>
            </w:r>
          </w:p>
        </w:tc>
      </w:tr>
      <w:tr w:rsidR="00B475A1" w:rsidRPr="00636060" w14:paraId="599F0FE9" w14:textId="77777777" w:rsidTr="00001F14">
        <w:trPr>
          <w:trHeight w:val="460"/>
        </w:trPr>
        <w:tc>
          <w:tcPr>
            <w:tcW w:w="1806" w:type="dxa"/>
            <w:shd w:val="clear" w:color="auto" w:fill="auto"/>
          </w:tcPr>
          <w:p w14:paraId="325BC76A" w14:textId="4E5F23E1" w:rsidR="00B475A1" w:rsidRPr="00636060" w:rsidRDefault="00E725B7" w:rsidP="00F51FA8">
            <w:pPr>
              <w:jc w:val="center"/>
              <w:rPr>
                <w:sz w:val="24"/>
                <w:szCs w:val="24"/>
              </w:rPr>
            </w:pPr>
            <w:r>
              <w:rPr>
                <w:sz w:val="24"/>
                <w:szCs w:val="24"/>
              </w:rPr>
              <w:t>Medium</w:t>
            </w:r>
          </w:p>
        </w:tc>
        <w:tc>
          <w:tcPr>
            <w:tcW w:w="1341" w:type="dxa"/>
            <w:shd w:val="clear" w:color="auto" w:fill="auto"/>
          </w:tcPr>
          <w:p w14:paraId="05FDEF4C" w14:textId="3928D1A8" w:rsidR="00B475A1" w:rsidRPr="00636060" w:rsidRDefault="00EB69F7" w:rsidP="00F51FA8">
            <w:pPr>
              <w:jc w:val="center"/>
              <w:rPr>
                <w:sz w:val="24"/>
                <w:szCs w:val="24"/>
              </w:rPr>
            </w:pPr>
            <w:r>
              <w:rPr>
                <w:sz w:val="24"/>
                <w:szCs w:val="24"/>
              </w:rPr>
              <w:t>Medium</w:t>
            </w:r>
          </w:p>
        </w:tc>
        <w:tc>
          <w:tcPr>
            <w:tcW w:w="4021" w:type="dxa"/>
            <w:shd w:val="clear" w:color="auto" w:fill="auto"/>
          </w:tcPr>
          <w:p w14:paraId="79D1FC84" w14:textId="7C4A45FE" w:rsidR="00B475A1" w:rsidRPr="00636060" w:rsidRDefault="00EB69F7" w:rsidP="00F51FA8">
            <w:pPr>
              <w:jc w:val="center"/>
              <w:rPr>
                <w:sz w:val="24"/>
                <w:szCs w:val="24"/>
              </w:rPr>
            </w:pPr>
            <w:r>
              <w:rPr>
                <w:sz w:val="24"/>
                <w:szCs w:val="24"/>
              </w:rPr>
              <w:t>Low</w:t>
            </w:r>
          </w:p>
        </w:tc>
        <w:tc>
          <w:tcPr>
            <w:tcW w:w="1807" w:type="dxa"/>
            <w:shd w:val="clear" w:color="auto" w:fill="auto"/>
          </w:tcPr>
          <w:p w14:paraId="07D13FDB" w14:textId="578BA3AD" w:rsidR="00B475A1" w:rsidRPr="00636060" w:rsidRDefault="00EB69F7" w:rsidP="00F51FA8">
            <w:pPr>
              <w:jc w:val="center"/>
              <w:rPr>
                <w:sz w:val="24"/>
                <w:szCs w:val="24"/>
              </w:rPr>
            </w:pPr>
            <w:r>
              <w:rPr>
                <w:sz w:val="24"/>
                <w:szCs w:val="24"/>
              </w:rPr>
              <w:t>Medium</w:t>
            </w:r>
          </w:p>
        </w:tc>
        <w:tc>
          <w:tcPr>
            <w:tcW w:w="1805" w:type="dxa"/>
            <w:shd w:val="clear" w:color="auto" w:fill="auto"/>
          </w:tcPr>
          <w:p w14:paraId="018B5741" w14:textId="0A1059AC" w:rsidR="00B475A1" w:rsidRPr="00636060" w:rsidRDefault="00C04E74" w:rsidP="00F51FA8">
            <w:pPr>
              <w:jc w:val="center"/>
              <w:rPr>
                <w:sz w:val="24"/>
                <w:szCs w:val="24"/>
              </w:rPr>
            </w:pPr>
            <w:r>
              <w:rPr>
                <w:sz w:val="24"/>
                <w:szCs w:val="24"/>
              </w:rPr>
              <w:t>2</w:t>
            </w:r>
          </w:p>
        </w:tc>
      </w:tr>
    </w:tbl>
    <w:p w14:paraId="4632396F" w14:textId="77777777" w:rsidR="00B475A1" w:rsidRPr="00636060" w:rsidRDefault="00B475A1" w:rsidP="00B475A1">
      <w:pPr>
        <w:rPr>
          <w:b/>
        </w:rPr>
      </w:pPr>
    </w:p>
    <w:p w14:paraId="0FD229D3"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3C74B40F" w14:textId="77777777" w:rsidTr="00001F14">
        <w:trPr>
          <w:trHeight w:val="460"/>
          <w:tblHeader/>
        </w:trPr>
        <w:tc>
          <w:tcPr>
            <w:tcW w:w="1807" w:type="dxa"/>
            <w:shd w:val="clear" w:color="auto" w:fill="D9D9D9"/>
            <w:vAlign w:val="center"/>
          </w:tcPr>
          <w:p w14:paraId="0C9B369B"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398A9F91"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16184D8D"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3D63E5D3"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13CC4077" w14:textId="77777777" w:rsidTr="00001F14">
        <w:trPr>
          <w:trHeight w:val="460"/>
        </w:trPr>
        <w:tc>
          <w:tcPr>
            <w:tcW w:w="1807" w:type="dxa"/>
            <w:shd w:val="clear" w:color="auto" w:fill="auto"/>
          </w:tcPr>
          <w:p w14:paraId="642C6635" w14:textId="2AC558FE" w:rsidR="00B475A1" w:rsidRPr="00636060" w:rsidRDefault="000D2212" w:rsidP="00F51FA8">
            <w:pPr>
              <w:jc w:val="center"/>
              <w:rPr>
                <w:sz w:val="24"/>
                <w:szCs w:val="24"/>
              </w:rPr>
            </w:pPr>
            <w:r w:rsidRPr="000D2212">
              <w:rPr>
                <w:sz w:val="24"/>
                <w:szCs w:val="24"/>
              </w:rPr>
              <w:t>SonarQube (CFamily)</w:t>
            </w:r>
          </w:p>
        </w:tc>
        <w:tc>
          <w:tcPr>
            <w:tcW w:w="1341" w:type="dxa"/>
            <w:shd w:val="clear" w:color="auto" w:fill="auto"/>
          </w:tcPr>
          <w:p w14:paraId="1659F964" w14:textId="512CB8D6" w:rsidR="00B475A1" w:rsidRPr="00636060" w:rsidRDefault="00A439F9" w:rsidP="00F51FA8">
            <w:pPr>
              <w:jc w:val="center"/>
              <w:rPr>
                <w:sz w:val="24"/>
                <w:szCs w:val="24"/>
              </w:rPr>
            </w:pPr>
            <w:r w:rsidRPr="00A439F9">
              <w:rPr>
                <w:sz w:val="24"/>
                <w:szCs w:val="24"/>
              </w:rPr>
              <w:t>Server 10.x + CFamily 7.x</w:t>
            </w:r>
          </w:p>
        </w:tc>
        <w:tc>
          <w:tcPr>
            <w:tcW w:w="4021" w:type="dxa"/>
            <w:shd w:val="clear" w:color="auto" w:fill="auto"/>
          </w:tcPr>
          <w:p w14:paraId="14C127A7" w14:textId="55F0F6E4" w:rsidR="00B475A1" w:rsidRPr="00636060" w:rsidRDefault="00A439F9" w:rsidP="00F51FA8">
            <w:pPr>
              <w:jc w:val="center"/>
              <w:rPr>
                <w:sz w:val="24"/>
                <w:szCs w:val="24"/>
              </w:rPr>
            </w:pPr>
            <w:r w:rsidRPr="00A439F9">
              <w:rPr>
                <w:sz w:val="24"/>
                <w:szCs w:val="24"/>
              </w:rPr>
              <w:t>Assertions used for argument validation / production code (CFamily assert misuse rules)</w:t>
            </w:r>
          </w:p>
        </w:tc>
        <w:tc>
          <w:tcPr>
            <w:tcW w:w="3611" w:type="dxa"/>
            <w:shd w:val="clear" w:color="auto" w:fill="auto"/>
          </w:tcPr>
          <w:p w14:paraId="511AFF98" w14:textId="50F441DA" w:rsidR="00B475A1" w:rsidRPr="00636060" w:rsidRDefault="00A439F9" w:rsidP="00F51FA8">
            <w:pPr>
              <w:jc w:val="center"/>
              <w:rPr>
                <w:sz w:val="24"/>
                <w:szCs w:val="24"/>
              </w:rPr>
            </w:pPr>
            <w:r w:rsidRPr="00A439F9">
              <w:rPr>
                <w:sz w:val="24"/>
                <w:szCs w:val="24"/>
              </w:rPr>
              <w:t>Marks assert used to validate external inputs or enforce logic in release code; enforce via Quality Gate.</w:t>
            </w:r>
          </w:p>
        </w:tc>
      </w:tr>
      <w:tr w:rsidR="00B475A1" w:rsidRPr="00636060" w14:paraId="31776F75" w14:textId="77777777" w:rsidTr="00001F14">
        <w:trPr>
          <w:trHeight w:val="460"/>
        </w:trPr>
        <w:tc>
          <w:tcPr>
            <w:tcW w:w="1807" w:type="dxa"/>
            <w:shd w:val="clear" w:color="auto" w:fill="auto"/>
          </w:tcPr>
          <w:p w14:paraId="1DD1CB55" w14:textId="3D05CF6D" w:rsidR="00B475A1" w:rsidRPr="00636060" w:rsidRDefault="00BA5317" w:rsidP="00F51FA8">
            <w:pPr>
              <w:jc w:val="center"/>
              <w:rPr>
                <w:sz w:val="24"/>
                <w:szCs w:val="24"/>
              </w:rPr>
            </w:pPr>
            <w:r w:rsidRPr="00BA5317">
              <w:rPr>
                <w:sz w:val="24"/>
                <w:szCs w:val="24"/>
              </w:rPr>
              <w:lastRenderedPageBreak/>
              <w:t>clang-tidy</w:t>
            </w:r>
          </w:p>
        </w:tc>
        <w:tc>
          <w:tcPr>
            <w:tcW w:w="1341" w:type="dxa"/>
            <w:shd w:val="clear" w:color="auto" w:fill="auto"/>
          </w:tcPr>
          <w:p w14:paraId="147234E7" w14:textId="0FA8DBA6" w:rsidR="00B475A1" w:rsidRPr="00636060" w:rsidRDefault="00E6417F" w:rsidP="00F51FA8">
            <w:pPr>
              <w:jc w:val="center"/>
              <w:rPr>
                <w:sz w:val="24"/>
                <w:szCs w:val="24"/>
              </w:rPr>
            </w:pPr>
            <w:r w:rsidRPr="00E6417F">
              <w:rPr>
                <w:sz w:val="24"/>
                <w:szCs w:val="24"/>
              </w:rPr>
              <w:t>18.x</w:t>
            </w:r>
          </w:p>
        </w:tc>
        <w:tc>
          <w:tcPr>
            <w:tcW w:w="4021" w:type="dxa"/>
            <w:shd w:val="clear" w:color="auto" w:fill="auto"/>
          </w:tcPr>
          <w:p w14:paraId="7C643E28" w14:textId="490400AA" w:rsidR="00B475A1" w:rsidRPr="00E6417F" w:rsidRDefault="00E6417F" w:rsidP="00E6417F">
            <w:pPr>
              <w:jc w:val="center"/>
              <w:rPr>
                <w:sz w:val="24"/>
                <w:szCs w:val="24"/>
              </w:rPr>
            </w:pPr>
            <w:r w:rsidRPr="00E6417F">
              <w:rPr>
                <w:sz w:val="24"/>
                <w:szCs w:val="24"/>
              </w:rPr>
              <w:t>bugprone-assert-side-effect, clang-analyzer-core (reachable abort)</w:t>
            </w:r>
          </w:p>
        </w:tc>
        <w:tc>
          <w:tcPr>
            <w:tcW w:w="3611" w:type="dxa"/>
            <w:shd w:val="clear" w:color="auto" w:fill="auto"/>
          </w:tcPr>
          <w:p w14:paraId="2CB1863C" w14:textId="3B64DAD7" w:rsidR="00B475A1" w:rsidRPr="00636060" w:rsidRDefault="00C22CDA" w:rsidP="00C22CDA">
            <w:pPr>
              <w:tabs>
                <w:tab w:val="center" w:pos="1690"/>
                <w:tab w:val="right" w:pos="3381"/>
              </w:tabs>
              <w:jc w:val="center"/>
              <w:rPr>
                <w:sz w:val="24"/>
                <w:szCs w:val="24"/>
              </w:rPr>
            </w:pPr>
            <w:r w:rsidRPr="00C22CDA">
              <w:rPr>
                <w:sz w:val="24"/>
                <w:szCs w:val="24"/>
              </w:rPr>
              <w:t>Finds side effects inside assert and paths that rely on assert to stop execution.</w:t>
            </w:r>
          </w:p>
        </w:tc>
      </w:tr>
      <w:tr w:rsidR="00B475A1" w:rsidRPr="00636060" w14:paraId="70B30499" w14:textId="77777777" w:rsidTr="00001F14">
        <w:trPr>
          <w:trHeight w:val="460"/>
        </w:trPr>
        <w:tc>
          <w:tcPr>
            <w:tcW w:w="1807" w:type="dxa"/>
            <w:shd w:val="clear" w:color="auto" w:fill="auto"/>
          </w:tcPr>
          <w:p w14:paraId="4DFBB62B" w14:textId="5E4B78F9" w:rsidR="00B475A1" w:rsidRPr="00636060" w:rsidRDefault="00C22CDA" w:rsidP="00F51FA8">
            <w:pPr>
              <w:jc w:val="center"/>
              <w:rPr>
                <w:sz w:val="24"/>
                <w:szCs w:val="24"/>
              </w:rPr>
            </w:pPr>
            <w:r w:rsidRPr="00C22CDA">
              <w:rPr>
                <w:sz w:val="24"/>
                <w:szCs w:val="24"/>
              </w:rPr>
              <w:t>Cppcheck</w:t>
            </w:r>
          </w:p>
        </w:tc>
        <w:tc>
          <w:tcPr>
            <w:tcW w:w="1341" w:type="dxa"/>
            <w:shd w:val="clear" w:color="auto" w:fill="auto"/>
          </w:tcPr>
          <w:p w14:paraId="4C886138" w14:textId="28FDE983" w:rsidR="00B475A1" w:rsidRPr="00636060" w:rsidRDefault="00C22CDA" w:rsidP="00F51FA8">
            <w:pPr>
              <w:jc w:val="center"/>
              <w:rPr>
                <w:sz w:val="24"/>
                <w:szCs w:val="24"/>
              </w:rPr>
            </w:pPr>
            <w:r w:rsidRPr="00C22CDA">
              <w:rPr>
                <w:sz w:val="24"/>
                <w:szCs w:val="24"/>
              </w:rPr>
              <w:t>2.14+</w:t>
            </w:r>
          </w:p>
        </w:tc>
        <w:tc>
          <w:tcPr>
            <w:tcW w:w="4021" w:type="dxa"/>
            <w:shd w:val="clear" w:color="auto" w:fill="auto"/>
          </w:tcPr>
          <w:p w14:paraId="270673C4" w14:textId="26333FF0" w:rsidR="00B475A1" w:rsidRPr="00F2180D" w:rsidRDefault="00F2180D" w:rsidP="00F51FA8">
            <w:pPr>
              <w:jc w:val="center"/>
              <w:rPr>
                <w:sz w:val="24"/>
                <w:szCs w:val="24"/>
              </w:rPr>
            </w:pPr>
            <w:r w:rsidRPr="00F2180D">
              <w:rPr>
                <w:sz w:val="24"/>
                <w:szCs w:val="24"/>
              </w:rPr>
              <w:t>assertWithSideEffect</w:t>
            </w:r>
          </w:p>
        </w:tc>
        <w:tc>
          <w:tcPr>
            <w:tcW w:w="3611" w:type="dxa"/>
            <w:shd w:val="clear" w:color="auto" w:fill="auto"/>
          </w:tcPr>
          <w:p w14:paraId="3D93F88D" w14:textId="0FA169F4" w:rsidR="00B475A1" w:rsidRPr="00636060" w:rsidRDefault="00F2180D" w:rsidP="00F51FA8">
            <w:pPr>
              <w:jc w:val="center"/>
              <w:rPr>
                <w:sz w:val="24"/>
                <w:szCs w:val="24"/>
              </w:rPr>
            </w:pPr>
            <w:r w:rsidRPr="00F2180D">
              <w:rPr>
                <w:sz w:val="24"/>
                <w:szCs w:val="24"/>
              </w:rPr>
              <w:t>Detects assert that changes program state or is used for runtime checks.</w:t>
            </w:r>
          </w:p>
        </w:tc>
      </w:tr>
      <w:tr w:rsidR="00B475A1" w:rsidRPr="00636060" w14:paraId="28383A14" w14:textId="77777777" w:rsidTr="00001F14">
        <w:trPr>
          <w:trHeight w:val="460"/>
        </w:trPr>
        <w:tc>
          <w:tcPr>
            <w:tcW w:w="1807" w:type="dxa"/>
            <w:shd w:val="clear" w:color="auto" w:fill="auto"/>
          </w:tcPr>
          <w:p w14:paraId="1EC45772" w14:textId="020756A1" w:rsidR="00B475A1" w:rsidRPr="00636060" w:rsidRDefault="00396318" w:rsidP="00F51FA8">
            <w:pPr>
              <w:jc w:val="center"/>
              <w:rPr>
                <w:sz w:val="24"/>
                <w:szCs w:val="24"/>
              </w:rPr>
            </w:pPr>
            <w:r w:rsidRPr="00396318">
              <w:rPr>
                <w:sz w:val="24"/>
                <w:szCs w:val="24"/>
              </w:rPr>
              <w:t>GSL Contracts</w:t>
            </w:r>
          </w:p>
        </w:tc>
        <w:tc>
          <w:tcPr>
            <w:tcW w:w="1341" w:type="dxa"/>
            <w:shd w:val="clear" w:color="auto" w:fill="auto"/>
          </w:tcPr>
          <w:p w14:paraId="6D5B7F9C" w14:textId="30E228F3" w:rsidR="00B475A1" w:rsidRPr="00636060" w:rsidRDefault="00156F37" w:rsidP="00F51FA8">
            <w:pPr>
              <w:jc w:val="center"/>
              <w:rPr>
                <w:sz w:val="24"/>
                <w:szCs w:val="24"/>
              </w:rPr>
            </w:pPr>
            <w:r w:rsidRPr="00156F37">
              <w:rPr>
                <w:sz w:val="24"/>
                <w:szCs w:val="24"/>
              </w:rPr>
              <w:t>GSL 4.x</w:t>
            </w:r>
          </w:p>
        </w:tc>
        <w:tc>
          <w:tcPr>
            <w:tcW w:w="4021" w:type="dxa"/>
            <w:shd w:val="clear" w:color="auto" w:fill="auto"/>
          </w:tcPr>
          <w:p w14:paraId="6A3B83A6" w14:textId="5FD1367A" w:rsidR="00B475A1" w:rsidRPr="00156F37" w:rsidRDefault="00156F37" w:rsidP="00F51FA8">
            <w:pPr>
              <w:jc w:val="center"/>
              <w:rPr>
                <w:sz w:val="24"/>
                <w:szCs w:val="24"/>
              </w:rPr>
            </w:pPr>
            <w:r w:rsidRPr="00156F37">
              <w:rPr>
                <w:sz w:val="24"/>
                <w:szCs w:val="24"/>
              </w:rPr>
              <w:t>Expects/Ensures usage checks (lint/static checks in CI)</w:t>
            </w:r>
          </w:p>
        </w:tc>
        <w:tc>
          <w:tcPr>
            <w:tcW w:w="3611" w:type="dxa"/>
            <w:shd w:val="clear" w:color="auto" w:fill="auto"/>
          </w:tcPr>
          <w:p w14:paraId="08365A70" w14:textId="58FB5564" w:rsidR="00B475A1" w:rsidRPr="00636060" w:rsidRDefault="00156F37" w:rsidP="00F51FA8">
            <w:pPr>
              <w:jc w:val="center"/>
              <w:rPr>
                <w:sz w:val="24"/>
                <w:szCs w:val="24"/>
              </w:rPr>
            </w:pPr>
            <w:r w:rsidRPr="00156F37">
              <w:rPr>
                <w:sz w:val="24"/>
                <w:szCs w:val="24"/>
              </w:rPr>
              <w:t>Encourage contract-style pre/postconditions for dev builds while keeping explicit runtime checks in production.</w:t>
            </w:r>
          </w:p>
        </w:tc>
      </w:tr>
    </w:tbl>
    <w:p w14:paraId="75FB87E2" w14:textId="67AC762D" w:rsidR="00F100F8" w:rsidRDefault="00F100F8" w:rsidP="004B1767">
      <w:pPr>
        <w:ind w:left="720" w:hanging="720"/>
      </w:pPr>
      <w:r>
        <w:t xml:space="preserve">References: </w:t>
      </w:r>
    </w:p>
    <w:p w14:paraId="58396B7E" w14:textId="13D53915" w:rsidR="00F100F8" w:rsidRPr="00F100F8" w:rsidRDefault="00F100F8" w:rsidP="004B1767">
      <w:pPr>
        <w:ind w:left="720" w:hanging="720"/>
      </w:pPr>
      <w:r w:rsidRPr="00F100F8">
        <w:t>Stroustrup, B., Sutter, H., &amp; ISO C++ WG. (2025). C++ Core Guidelines: Assertions and contracts (Expects/Ensures).</w:t>
      </w:r>
    </w:p>
    <w:p w14:paraId="2A646BF5" w14:textId="57B524DD" w:rsidR="00F100F8" w:rsidRPr="00F100F8" w:rsidRDefault="00F100F8" w:rsidP="004B1767">
      <w:pPr>
        <w:ind w:left="720" w:hanging="720"/>
      </w:pPr>
      <w:r w:rsidRPr="00F100F8">
        <w:t>Retrieved October 2025 from https://isocpp.github.io/CppCoreGuidelines/CppCoreGuidelines#i-assertions-and-contracts</w:t>
      </w:r>
    </w:p>
    <w:p w14:paraId="698E54B7" w14:textId="77777777" w:rsidR="00F100F8" w:rsidRPr="00F100F8" w:rsidRDefault="00F100F8" w:rsidP="004B1767">
      <w:pPr>
        <w:ind w:left="720" w:hanging="720"/>
      </w:pPr>
      <w:r w:rsidRPr="00F100F8">
        <w:t>Google. (2025). Google C++ Style Guide: Exceptions and assertions.</w:t>
      </w:r>
    </w:p>
    <w:p w14:paraId="19D3190D" w14:textId="3CE6691A" w:rsidR="00F100F8" w:rsidRPr="00F100F8" w:rsidRDefault="00F100F8" w:rsidP="004B1767">
      <w:pPr>
        <w:ind w:left="720" w:hanging="720"/>
      </w:pPr>
      <w:r w:rsidRPr="00F100F8">
        <w:t>Retrieved October 2025 from https://google.github.io/styleguide/cppguide.html#Exceptions_and_Error_Handling</w:t>
      </w:r>
    </w:p>
    <w:p w14:paraId="5274C16B" w14:textId="77777777" w:rsidR="00F100F8" w:rsidRPr="00F100F8" w:rsidRDefault="00F100F8" w:rsidP="004B1767">
      <w:pPr>
        <w:ind w:left="720" w:hanging="720"/>
      </w:pPr>
      <w:r w:rsidRPr="00F100F8">
        <w:t>LLVM Project. (2025). LLVM Programmer’s Manual: Assertions.</w:t>
      </w:r>
    </w:p>
    <w:p w14:paraId="1018DE5F" w14:textId="2C9183D8" w:rsidR="00381847" w:rsidRPr="00636060" w:rsidRDefault="00F100F8" w:rsidP="004B1767">
      <w:pPr>
        <w:ind w:left="720" w:hanging="720"/>
      </w:pPr>
      <w:r w:rsidRPr="00F100F8">
        <w:t xml:space="preserve">Retrieved October 2025 from https://llvm.org/docs/ProgrammersManual.html#assertions </w:t>
      </w:r>
      <w:r w:rsidR="00E769D9" w:rsidRPr="00636060">
        <w:br w:type="page"/>
      </w:r>
    </w:p>
    <w:p w14:paraId="25179278" w14:textId="77777777" w:rsidR="00381847" w:rsidRPr="00636060" w:rsidRDefault="00E769D9" w:rsidP="0059536C">
      <w:pPr>
        <w:pStyle w:val="Heading4"/>
      </w:pPr>
      <w:bookmarkStart w:id="13" w:name="_Toc52464065"/>
      <w:r w:rsidRPr="00636060">
        <w:lastRenderedPageBreak/>
        <w:t>Coding Standard 7</w:t>
      </w:r>
      <w:bookmarkEnd w:id="13"/>
    </w:p>
    <w:p w14:paraId="145AC2AA" w14:textId="77777777" w:rsidR="00381847" w:rsidRPr="00636060"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636060" w:rsidRDefault="00E769D9">
            <w:pPr>
              <w:jc w:val="center"/>
              <w:rPr>
                <w:b/>
                <w:sz w:val="24"/>
                <w:szCs w:val="24"/>
              </w:rPr>
            </w:pPr>
            <w:r w:rsidRPr="00636060">
              <w:rPr>
                <w:b/>
                <w:sz w:val="24"/>
                <w:szCs w:val="24"/>
              </w:rPr>
              <w:t>Name of Standard</w:t>
            </w:r>
          </w:p>
        </w:tc>
      </w:tr>
      <w:tr w:rsidR="00381847" w:rsidRPr="00636060"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636060" w:rsidRDefault="00E769D9">
            <w:pPr>
              <w:jc w:val="center"/>
              <w:rPr>
                <w:b/>
                <w:sz w:val="24"/>
                <w:szCs w:val="24"/>
              </w:rPr>
            </w:pPr>
            <w:r w:rsidRPr="00636060">
              <w:rPr>
                <w:b/>
                <w:sz w:val="24"/>
                <w:szCs w:val="24"/>
              </w:rPr>
              <w:t>Exceptions</w:t>
            </w:r>
          </w:p>
        </w:tc>
        <w:tc>
          <w:tcPr>
            <w:tcW w:w="1341" w:type="dxa"/>
            <w:tcMar>
              <w:top w:w="100" w:type="dxa"/>
              <w:left w:w="100" w:type="dxa"/>
              <w:bottom w:w="100" w:type="dxa"/>
              <w:right w:w="100" w:type="dxa"/>
            </w:tcMar>
          </w:tcPr>
          <w:p w14:paraId="6B141EF9" w14:textId="0E535415" w:rsidR="00381847" w:rsidRPr="00636060" w:rsidRDefault="00E769D9">
            <w:pPr>
              <w:jc w:val="center"/>
              <w:rPr>
                <w:sz w:val="24"/>
                <w:szCs w:val="24"/>
              </w:rPr>
            </w:pPr>
            <w:r w:rsidRPr="00636060">
              <w:rPr>
                <w:sz w:val="24"/>
                <w:szCs w:val="24"/>
              </w:rPr>
              <w:t>[STD-</w:t>
            </w:r>
            <w:r w:rsidR="00592D07">
              <w:rPr>
                <w:sz w:val="24"/>
                <w:szCs w:val="24"/>
              </w:rPr>
              <w:t>007</w:t>
            </w:r>
            <w:r w:rsidRPr="00636060">
              <w:rPr>
                <w:sz w:val="24"/>
                <w:szCs w:val="24"/>
              </w:rPr>
              <w:t>-</w:t>
            </w:r>
            <w:r w:rsidR="00592D07">
              <w:rPr>
                <w:sz w:val="24"/>
                <w:szCs w:val="24"/>
              </w:rPr>
              <w:t>CPP</w:t>
            </w:r>
            <w:r w:rsidRPr="00636060">
              <w:rPr>
                <w:sz w:val="24"/>
                <w:szCs w:val="24"/>
              </w:rPr>
              <w:t>]</w:t>
            </w:r>
          </w:p>
        </w:tc>
        <w:tc>
          <w:tcPr>
            <w:tcW w:w="7632" w:type="dxa"/>
            <w:tcMar>
              <w:top w:w="100" w:type="dxa"/>
              <w:left w:w="100" w:type="dxa"/>
              <w:bottom w:w="100" w:type="dxa"/>
              <w:right w:w="100" w:type="dxa"/>
            </w:tcMar>
          </w:tcPr>
          <w:p w14:paraId="3B68B5AE" w14:textId="77777777" w:rsidR="00B714B4" w:rsidRPr="00B714B4" w:rsidRDefault="00B714B4" w:rsidP="00B714B4">
            <w:pPr>
              <w:rPr>
                <w:sz w:val="24"/>
                <w:szCs w:val="24"/>
              </w:rPr>
            </w:pPr>
            <w:r w:rsidRPr="00B714B4">
              <w:rPr>
                <w:sz w:val="24"/>
                <w:szCs w:val="24"/>
              </w:rPr>
              <w:t>Rule: Throw by value; catch by const&amp;. Use RAII so resources are released when exceptions unwind.</w:t>
            </w:r>
          </w:p>
          <w:p w14:paraId="7DF53768" w14:textId="3B0EB4A5" w:rsidR="00381847" w:rsidRPr="00636060" w:rsidRDefault="00B714B4" w:rsidP="00B714B4">
            <w:pPr>
              <w:rPr>
                <w:sz w:val="24"/>
                <w:szCs w:val="24"/>
              </w:rPr>
            </w:pPr>
            <w:r w:rsidRPr="00B714B4">
              <w:rPr>
                <w:sz w:val="24"/>
                <w:szCs w:val="24"/>
              </w:rPr>
              <w:t>Rationale: Catching by value causes slicing and extra copies; catching by const&amp; preserves dynamic type and avoids cost. RAII ensures deterministic cleanup on all exception paths, preventing leaks and inconsistent state (C++ Core Guidelines; cppreference).</w:t>
            </w:r>
          </w:p>
        </w:tc>
      </w:tr>
    </w:tbl>
    <w:p w14:paraId="28913F6B"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636060" w:rsidRDefault="00F72634" w:rsidP="0015146B">
            <w:pPr>
              <w:rPr>
                <w:sz w:val="24"/>
                <w:szCs w:val="24"/>
              </w:rPr>
            </w:pPr>
            <w:r w:rsidRPr="00636060">
              <w:rPr>
                <w:b/>
                <w:sz w:val="24"/>
                <w:szCs w:val="24"/>
              </w:rPr>
              <w:t>Noncompliant Code</w:t>
            </w:r>
          </w:p>
        </w:tc>
      </w:tr>
      <w:tr w:rsidR="00F72634" w:rsidRPr="00636060"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8E71287" w:rsidR="00F72634" w:rsidRPr="00636060" w:rsidRDefault="00592D07" w:rsidP="0015146B">
            <w:pPr>
              <w:rPr>
                <w:sz w:val="24"/>
                <w:szCs w:val="24"/>
              </w:rPr>
            </w:pPr>
            <w:r w:rsidRPr="00592D07">
              <w:rPr>
                <w:sz w:val="24"/>
                <w:szCs w:val="24"/>
              </w:rPr>
              <w:t>Throws pointer; catch by value.</w:t>
            </w:r>
          </w:p>
        </w:tc>
      </w:tr>
      <w:tr w:rsidR="00F72634" w:rsidRPr="00636060" w14:paraId="3CEA03A3" w14:textId="77777777" w:rsidTr="00001F14">
        <w:trPr>
          <w:trHeight w:val="460"/>
        </w:trPr>
        <w:tc>
          <w:tcPr>
            <w:tcW w:w="10800" w:type="dxa"/>
            <w:tcMar>
              <w:top w:w="100" w:type="dxa"/>
              <w:left w:w="100" w:type="dxa"/>
              <w:bottom w:w="100" w:type="dxa"/>
              <w:right w:w="100" w:type="dxa"/>
            </w:tcMar>
          </w:tcPr>
          <w:p w14:paraId="62166B2F" w14:textId="77777777" w:rsidR="00592D07" w:rsidRPr="00592D07" w:rsidRDefault="00592D07" w:rsidP="00592D07">
            <w:pPr>
              <w:rPr>
                <w:rFonts w:ascii="Courier New" w:hAnsi="Courier New" w:cs="Courier New"/>
                <w:sz w:val="24"/>
                <w:szCs w:val="24"/>
              </w:rPr>
            </w:pPr>
            <w:r w:rsidRPr="00592D07">
              <w:rPr>
                <w:rFonts w:ascii="Courier New" w:hAnsi="Courier New" w:cs="Courier New"/>
                <w:sz w:val="24"/>
                <w:szCs w:val="24"/>
              </w:rPr>
              <w:t>throw new std::runtime_error("oops");</w:t>
            </w:r>
          </w:p>
          <w:p w14:paraId="728394A2" w14:textId="111ACFC1" w:rsidR="00F72634" w:rsidRPr="00636060" w:rsidRDefault="00592D07" w:rsidP="00592D07">
            <w:pPr>
              <w:rPr>
                <w:sz w:val="24"/>
                <w:szCs w:val="24"/>
              </w:rPr>
            </w:pPr>
            <w:r w:rsidRPr="00592D07">
              <w:rPr>
                <w:rFonts w:ascii="Courier New" w:hAnsi="Courier New" w:cs="Courier New"/>
                <w:sz w:val="24"/>
                <w:szCs w:val="24"/>
              </w:rPr>
              <w:t>try { /* ... */ } catch(std::exception e) { /* sliced */ }</w:t>
            </w:r>
          </w:p>
        </w:tc>
      </w:tr>
    </w:tbl>
    <w:p w14:paraId="789A568F"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636060" w:rsidRDefault="00F72634" w:rsidP="0015146B">
            <w:pPr>
              <w:rPr>
                <w:sz w:val="24"/>
                <w:szCs w:val="24"/>
              </w:rPr>
            </w:pPr>
            <w:r w:rsidRPr="00636060">
              <w:rPr>
                <w:b/>
                <w:sz w:val="24"/>
                <w:szCs w:val="24"/>
              </w:rPr>
              <w:t>Compliant Code</w:t>
            </w:r>
          </w:p>
        </w:tc>
      </w:tr>
      <w:tr w:rsidR="00F72634" w:rsidRPr="00636060"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220A02" w:rsidR="00F72634" w:rsidRPr="00636060" w:rsidRDefault="00592D07" w:rsidP="0015146B">
            <w:pPr>
              <w:rPr>
                <w:sz w:val="24"/>
                <w:szCs w:val="24"/>
              </w:rPr>
            </w:pPr>
            <w:r w:rsidRPr="00592D07">
              <w:rPr>
                <w:sz w:val="24"/>
                <w:szCs w:val="24"/>
              </w:rPr>
              <w:t>Throw by value; catch by reference.</w:t>
            </w:r>
          </w:p>
        </w:tc>
      </w:tr>
      <w:tr w:rsidR="00F72634" w:rsidRPr="00636060" w14:paraId="5DBE36E7" w14:textId="77777777" w:rsidTr="00001F14">
        <w:trPr>
          <w:trHeight w:val="460"/>
        </w:trPr>
        <w:tc>
          <w:tcPr>
            <w:tcW w:w="10800" w:type="dxa"/>
            <w:tcMar>
              <w:top w:w="100" w:type="dxa"/>
              <w:left w:w="100" w:type="dxa"/>
              <w:bottom w:w="100" w:type="dxa"/>
              <w:right w:w="100" w:type="dxa"/>
            </w:tcMar>
          </w:tcPr>
          <w:p w14:paraId="6DC1E857" w14:textId="77777777" w:rsidR="00592D07" w:rsidRPr="00592D07" w:rsidRDefault="00592D07" w:rsidP="00592D07">
            <w:pPr>
              <w:rPr>
                <w:rFonts w:ascii="Courier New" w:hAnsi="Courier New" w:cs="Courier New"/>
                <w:sz w:val="24"/>
                <w:szCs w:val="24"/>
              </w:rPr>
            </w:pPr>
            <w:r w:rsidRPr="00592D07">
              <w:rPr>
                <w:rFonts w:ascii="Courier New" w:hAnsi="Courier New" w:cs="Courier New"/>
                <w:sz w:val="24"/>
                <w:szCs w:val="24"/>
              </w:rPr>
              <w:t>throw std::runtime_error("oops");</w:t>
            </w:r>
          </w:p>
          <w:p w14:paraId="1B81CDBB" w14:textId="42FB4E10" w:rsidR="00F72634" w:rsidRPr="00636060" w:rsidRDefault="00592D07" w:rsidP="00592D07">
            <w:pPr>
              <w:rPr>
                <w:sz w:val="24"/>
                <w:szCs w:val="24"/>
              </w:rPr>
            </w:pPr>
            <w:r w:rsidRPr="00592D07">
              <w:rPr>
                <w:rFonts w:ascii="Courier New" w:hAnsi="Courier New" w:cs="Courier New"/>
                <w:sz w:val="24"/>
                <w:szCs w:val="24"/>
              </w:rPr>
              <w:t>try { /* ... */ } catch (const std::exception&amp; e) { /* handle */ }</w:t>
            </w:r>
          </w:p>
        </w:tc>
      </w:tr>
    </w:tbl>
    <w:p w14:paraId="654D300E" w14:textId="77777777" w:rsidR="00B475A1" w:rsidRPr="00636060" w:rsidRDefault="00B475A1" w:rsidP="00B475A1">
      <w:pPr>
        <w:rPr>
          <w:b/>
        </w:rPr>
      </w:pPr>
    </w:p>
    <w:p w14:paraId="5D3977C1"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CFADF1" w:rsidR="00B475A1" w:rsidRPr="00636060" w:rsidRDefault="00B475A1" w:rsidP="00F51FA8">
            <w:pPr>
              <w:pBdr>
                <w:top w:val="nil"/>
                <w:left w:val="nil"/>
                <w:bottom w:val="nil"/>
                <w:right w:val="nil"/>
                <w:between w:val="nil"/>
              </w:pBdr>
              <w:rPr>
                <w:sz w:val="24"/>
                <w:szCs w:val="24"/>
              </w:rPr>
            </w:pPr>
            <w:r w:rsidRPr="00636060">
              <w:rPr>
                <w:b/>
                <w:sz w:val="24"/>
                <w:szCs w:val="24"/>
              </w:rPr>
              <w:t>Principles(s):</w:t>
            </w:r>
            <w:r w:rsidR="004A5C6E">
              <w:rPr>
                <w:sz w:val="24"/>
                <w:szCs w:val="24"/>
              </w:rPr>
              <w:t xml:space="preserve"> </w:t>
            </w:r>
            <w:r w:rsidR="004A5C6E" w:rsidRPr="004A5C6E">
              <w:rPr>
                <w:sz w:val="24"/>
                <w:szCs w:val="24"/>
              </w:rPr>
              <w:t>3 (Architect and Design for Security Policies), 5 (Default Deny), 8 (Defense in Depth)</w:t>
            </w:r>
          </w:p>
        </w:tc>
      </w:tr>
    </w:tbl>
    <w:p w14:paraId="37CB6A9A" w14:textId="77777777" w:rsidR="00B475A1" w:rsidRPr="00636060" w:rsidRDefault="00B475A1" w:rsidP="00B475A1">
      <w:pPr>
        <w:rPr>
          <w:b/>
        </w:rPr>
      </w:pPr>
    </w:p>
    <w:p w14:paraId="11C55946"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193FA9B3" w14:textId="77777777" w:rsidTr="00001F14">
        <w:trPr>
          <w:trHeight w:val="460"/>
          <w:tblHeader/>
        </w:trPr>
        <w:tc>
          <w:tcPr>
            <w:tcW w:w="1806" w:type="dxa"/>
            <w:shd w:val="clear" w:color="auto" w:fill="D9D9D9"/>
            <w:vAlign w:val="center"/>
          </w:tcPr>
          <w:p w14:paraId="5AFE7A97"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6FB1DA7B"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1517828B"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41F7CAAA"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5A26B020" w14:textId="77777777" w:rsidR="00B475A1" w:rsidRPr="00636060" w:rsidRDefault="00B475A1" w:rsidP="00F51FA8">
            <w:pPr>
              <w:jc w:val="center"/>
              <w:rPr>
                <w:b/>
                <w:sz w:val="24"/>
                <w:szCs w:val="24"/>
              </w:rPr>
            </w:pPr>
            <w:r w:rsidRPr="00636060">
              <w:rPr>
                <w:b/>
                <w:sz w:val="24"/>
                <w:szCs w:val="24"/>
              </w:rPr>
              <w:t>Level</w:t>
            </w:r>
          </w:p>
        </w:tc>
      </w:tr>
      <w:tr w:rsidR="00B475A1" w:rsidRPr="00636060" w14:paraId="172EFA93" w14:textId="77777777" w:rsidTr="00001F14">
        <w:trPr>
          <w:trHeight w:val="460"/>
        </w:trPr>
        <w:tc>
          <w:tcPr>
            <w:tcW w:w="1806" w:type="dxa"/>
            <w:shd w:val="clear" w:color="auto" w:fill="auto"/>
          </w:tcPr>
          <w:p w14:paraId="3A5DE4FC" w14:textId="112BC498" w:rsidR="00B475A1" w:rsidRPr="00636060" w:rsidRDefault="004A5C6E" w:rsidP="00F51FA8">
            <w:pPr>
              <w:jc w:val="center"/>
              <w:rPr>
                <w:sz w:val="24"/>
                <w:szCs w:val="24"/>
              </w:rPr>
            </w:pPr>
            <w:r>
              <w:rPr>
                <w:sz w:val="24"/>
                <w:szCs w:val="24"/>
              </w:rPr>
              <w:t>Medium</w:t>
            </w:r>
          </w:p>
        </w:tc>
        <w:tc>
          <w:tcPr>
            <w:tcW w:w="1341" w:type="dxa"/>
            <w:shd w:val="clear" w:color="auto" w:fill="auto"/>
          </w:tcPr>
          <w:p w14:paraId="3F2670C9" w14:textId="79A179EC" w:rsidR="00B475A1" w:rsidRPr="00636060" w:rsidRDefault="004A5C6E" w:rsidP="00F51FA8">
            <w:pPr>
              <w:jc w:val="center"/>
              <w:rPr>
                <w:sz w:val="24"/>
                <w:szCs w:val="24"/>
              </w:rPr>
            </w:pPr>
            <w:r>
              <w:rPr>
                <w:sz w:val="24"/>
                <w:szCs w:val="24"/>
              </w:rPr>
              <w:t>Low</w:t>
            </w:r>
          </w:p>
        </w:tc>
        <w:tc>
          <w:tcPr>
            <w:tcW w:w="4021" w:type="dxa"/>
            <w:shd w:val="clear" w:color="auto" w:fill="auto"/>
          </w:tcPr>
          <w:p w14:paraId="40C1B5AC" w14:textId="1DEEC882" w:rsidR="00B475A1" w:rsidRPr="00636060" w:rsidRDefault="004A5C6E" w:rsidP="00F51FA8">
            <w:pPr>
              <w:jc w:val="center"/>
              <w:rPr>
                <w:sz w:val="24"/>
                <w:szCs w:val="24"/>
              </w:rPr>
            </w:pPr>
            <w:r>
              <w:rPr>
                <w:sz w:val="24"/>
                <w:szCs w:val="24"/>
              </w:rPr>
              <w:t>Medium</w:t>
            </w:r>
          </w:p>
        </w:tc>
        <w:tc>
          <w:tcPr>
            <w:tcW w:w="1807" w:type="dxa"/>
            <w:shd w:val="clear" w:color="auto" w:fill="auto"/>
          </w:tcPr>
          <w:p w14:paraId="62635B7A" w14:textId="29C7F544" w:rsidR="00B475A1" w:rsidRPr="00636060" w:rsidRDefault="004A5C6E" w:rsidP="00F51FA8">
            <w:pPr>
              <w:jc w:val="center"/>
              <w:rPr>
                <w:sz w:val="24"/>
                <w:szCs w:val="24"/>
              </w:rPr>
            </w:pPr>
            <w:r>
              <w:rPr>
                <w:sz w:val="24"/>
                <w:szCs w:val="24"/>
              </w:rPr>
              <w:t>Medium</w:t>
            </w:r>
          </w:p>
        </w:tc>
        <w:tc>
          <w:tcPr>
            <w:tcW w:w="1805" w:type="dxa"/>
            <w:shd w:val="clear" w:color="auto" w:fill="auto"/>
          </w:tcPr>
          <w:p w14:paraId="18B948EA" w14:textId="4B266722" w:rsidR="00B475A1" w:rsidRPr="00636060" w:rsidRDefault="004A5C6E" w:rsidP="00F51FA8">
            <w:pPr>
              <w:jc w:val="center"/>
              <w:rPr>
                <w:sz w:val="24"/>
                <w:szCs w:val="24"/>
              </w:rPr>
            </w:pPr>
            <w:r>
              <w:rPr>
                <w:sz w:val="24"/>
                <w:szCs w:val="24"/>
              </w:rPr>
              <w:t>2</w:t>
            </w:r>
          </w:p>
        </w:tc>
      </w:tr>
    </w:tbl>
    <w:p w14:paraId="004F8A69" w14:textId="77777777" w:rsidR="00B475A1" w:rsidRPr="00636060" w:rsidRDefault="00B475A1" w:rsidP="00B475A1">
      <w:pPr>
        <w:rPr>
          <w:b/>
        </w:rPr>
      </w:pPr>
    </w:p>
    <w:p w14:paraId="067D89AF"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2F01B655" w14:textId="77777777" w:rsidTr="00001F14">
        <w:trPr>
          <w:trHeight w:val="460"/>
          <w:tblHeader/>
        </w:trPr>
        <w:tc>
          <w:tcPr>
            <w:tcW w:w="1807" w:type="dxa"/>
            <w:shd w:val="clear" w:color="auto" w:fill="D9D9D9"/>
            <w:vAlign w:val="center"/>
          </w:tcPr>
          <w:p w14:paraId="1917A025" w14:textId="77777777" w:rsidR="00B475A1" w:rsidRPr="00636060" w:rsidRDefault="00B475A1" w:rsidP="00F51FA8">
            <w:pPr>
              <w:jc w:val="center"/>
              <w:rPr>
                <w:b/>
                <w:sz w:val="24"/>
                <w:szCs w:val="24"/>
              </w:rPr>
            </w:pPr>
            <w:r w:rsidRPr="00636060">
              <w:rPr>
                <w:b/>
                <w:sz w:val="24"/>
                <w:szCs w:val="24"/>
              </w:rPr>
              <w:t>Tool</w:t>
            </w:r>
          </w:p>
        </w:tc>
        <w:tc>
          <w:tcPr>
            <w:tcW w:w="1341" w:type="dxa"/>
            <w:shd w:val="clear" w:color="auto" w:fill="D9D9D9"/>
            <w:vAlign w:val="center"/>
          </w:tcPr>
          <w:p w14:paraId="3A677BAD"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2F007367"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3F580697"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5BBDD4A8" w14:textId="77777777" w:rsidTr="00001F14">
        <w:trPr>
          <w:trHeight w:val="460"/>
        </w:trPr>
        <w:tc>
          <w:tcPr>
            <w:tcW w:w="1807" w:type="dxa"/>
            <w:shd w:val="clear" w:color="auto" w:fill="auto"/>
          </w:tcPr>
          <w:p w14:paraId="6FBCAECC" w14:textId="62BF2F76" w:rsidR="00B475A1" w:rsidRPr="00636060" w:rsidRDefault="00307888" w:rsidP="00F51FA8">
            <w:pPr>
              <w:jc w:val="center"/>
              <w:rPr>
                <w:sz w:val="24"/>
                <w:szCs w:val="24"/>
              </w:rPr>
            </w:pPr>
            <w:r w:rsidRPr="00307888">
              <w:rPr>
                <w:sz w:val="24"/>
                <w:szCs w:val="24"/>
              </w:rPr>
              <w:t>clang-tidy</w:t>
            </w:r>
          </w:p>
        </w:tc>
        <w:tc>
          <w:tcPr>
            <w:tcW w:w="1341" w:type="dxa"/>
            <w:shd w:val="clear" w:color="auto" w:fill="auto"/>
          </w:tcPr>
          <w:p w14:paraId="348AB2BC" w14:textId="070458B7" w:rsidR="00B475A1" w:rsidRPr="00636060" w:rsidRDefault="009B4A9D" w:rsidP="00F51FA8">
            <w:pPr>
              <w:jc w:val="center"/>
              <w:rPr>
                <w:sz w:val="24"/>
                <w:szCs w:val="24"/>
              </w:rPr>
            </w:pPr>
            <w:r w:rsidRPr="009B4A9D">
              <w:rPr>
                <w:sz w:val="24"/>
                <w:szCs w:val="24"/>
              </w:rPr>
              <w:t>18.x</w:t>
            </w:r>
          </w:p>
        </w:tc>
        <w:tc>
          <w:tcPr>
            <w:tcW w:w="4021" w:type="dxa"/>
            <w:shd w:val="clear" w:color="auto" w:fill="auto"/>
          </w:tcPr>
          <w:p w14:paraId="47F79C0E" w14:textId="05472AC5" w:rsidR="00B475A1" w:rsidRPr="00636060" w:rsidRDefault="009B4A9D" w:rsidP="00F51FA8">
            <w:pPr>
              <w:jc w:val="center"/>
              <w:rPr>
                <w:sz w:val="24"/>
                <w:szCs w:val="24"/>
              </w:rPr>
            </w:pPr>
            <w:r w:rsidRPr="009B4A9D">
              <w:rPr>
                <w:sz w:val="24"/>
                <w:szCs w:val="24"/>
              </w:rPr>
              <w:t>misc-throw-by-value-catch-by-reference, cert-err61-cpp, clang-analyzer-cplusplus.NewDeleteLeaks</w:t>
            </w:r>
          </w:p>
        </w:tc>
        <w:tc>
          <w:tcPr>
            <w:tcW w:w="3611" w:type="dxa"/>
            <w:shd w:val="clear" w:color="auto" w:fill="auto"/>
          </w:tcPr>
          <w:p w14:paraId="012AA30D" w14:textId="2CCA57B8" w:rsidR="00B475A1" w:rsidRPr="00636060" w:rsidRDefault="00B443D7" w:rsidP="00F51FA8">
            <w:pPr>
              <w:jc w:val="center"/>
              <w:rPr>
                <w:sz w:val="24"/>
                <w:szCs w:val="24"/>
              </w:rPr>
            </w:pPr>
            <w:r w:rsidRPr="00B443D7">
              <w:rPr>
                <w:sz w:val="24"/>
                <w:szCs w:val="24"/>
              </w:rPr>
              <w:t>Ensures correct throw/catch forms, CERT-style exception usage, and finds leaks that occur on exceptional exits.</w:t>
            </w:r>
          </w:p>
        </w:tc>
      </w:tr>
      <w:tr w:rsidR="00B475A1" w:rsidRPr="00636060" w14:paraId="415234C8" w14:textId="77777777" w:rsidTr="00001F14">
        <w:trPr>
          <w:trHeight w:val="460"/>
        </w:trPr>
        <w:tc>
          <w:tcPr>
            <w:tcW w:w="1807" w:type="dxa"/>
            <w:shd w:val="clear" w:color="auto" w:fill="auto"/>
          </w:tcPr>
          <w:p w14:paraId="1C940DF2" w14:textId="6F16BFBC" w:rsidR="00B475A1" w:rsidRPr="00636060" w:rsidRDefault="00665C70" w:rsidP="00F51FA8">
            <w:pPr>
              <w:jc w:val="center"/>
              <w:rPr>
                <w:sz w:val="24"/>
                <w:szCs w:val="24"/>
              </w:rPr>
            </w:pPr>
            <w:r w:rsidRPr="00665C70">
              <w:rPr>
                <w:sz w:val="24"/>
                <w:szCs w:val="24"/>
              </w:rPr>
              <w:lastRenderedPageBreak/>
              <w:t>SonarQube (CFamily)</w:t>
            </w:r>
          </w:p>
        </w:tc>
        <w:tc>
          <w:tcPr>
            <w:tcW w:w="1341" w:type="dxa"/>
            <w:shd w:val="clear" w:color="auto" w:fill="auto"/>
          </w:tcPr>
          <w:p w14:paraId="76E7C4D8" w14:textId="416FF9AD" w:rsidR="00B475A1" w:rsidRPr="00636060" w:rsidRDefault="00665C70" w:rsidP="00F51FA8">
            <w:pPr>
              <w:jc w:val="center"/>
              <w:rPr>
                <w:sz w:val="24"/>
                <w:szCs w:val="24"/>
              </w:rPr>
            </w:pPr>
            <w:r w:rsidRPr="00665C70">
              <w:rPr>
                <w:sz w:val="24"/>
                <w:szCs w:val="24"/>
              </w:rPr>
              <w:t>Server 10.x + CFamily 7.x</w:t>
            </w:r>
          </w:p>
        </w:tc>
        <w:tc>
          <w:tcPr>
            <w:tcW w:w="4021" w:type="dxa"/>
            <w:shd w:val="clear" w:color="auto" w:fill="auto"/>
          </w:tcPr>
          <w:p w14:paraId="34777AB2" w14:textId="7B697495" w:rsidR="00B475A1" w:rsidRPr="00CF0633" w:rsidRDefault="00CF0633" w:rsidP="00F51FA8">
            <w:pPr>
              <w:jc w:val="center"/>
              <w:rPr>
                <w:sz w:val="24"/>
                <w:szCs w:val="24"/>
              </w:rPr>
            </w:pPr>
            <w:r w:rsidRPr="00CF0633">
              <w:rPr>
                <w:sz w:val="24"/>
                <w:szCs w:val="24"/>
              </w:rPr>
              <w:t>Exception-safety and RAII misuse rules (CFamily)</w:t>
            </w:r>
          </w:p>
        </w:tc>
        <w:tc>
          <w:tcPr>
            <w:tcW w:w="3611" w:type="dxa"/>
            <w:shd w:val="clear" w:color="auto" w:fill="auto"/>
          </w:tcPr>
          <w:p w14:paraId="66AACB9D" w14:textId="2488E996" w:rsidR="00B475A1" w:rsidRPr="00636060" w:rsidRDefault="00153817" w:rsidP="00F51FA8">
            <w:pPr>
              <w:jc w:val="center"/>
              <w:rPr>
                <w:sz w:val="24"/>
                <w:szCs w:val="24"/>
              </w:rPr>
            </w:pPr>
            <w:r w:rsidRPr="00153817">
              <w:rPr>
                <w:sz w:val="24"/>
                <w:szCs w:val="24"/>
              </w:rPr>
              <w:t>Detects catch-by-value, rethrow misuse, and missing cleanup on exception paths; blocks PR via Quality Gate.</w:t>
            </w:r>
          </w:p>
        </w:tc>
      </w:tr>
      <w:tr w:rsidR="00B475A1" w:rsidRPr="00636060" w14:paraId="177EE248" w14:textId="77777777" w:rsidTr="00001F14">
        <w:trPr>
          <w:trHeight w:val="460"/>
        </w:trPr>
        <w:tc>
          <w:tcPr>
            <w:tcW w:w="1807" w:type="dxa"/>
            <w:shd w:val="clear" w:color="auto" w:fill="auto"/>
          </w:tcPr>
          <w:p w14:paraId="09BFA1F8" w14:textId="1D55D27A" w:rsidR="00B475A1" w:rsidRPr="00636060" w:rsidRDefault="00153817" w:rsidP="00F51FA8">
            <w:pPr>
              <w:jc w:val="center"/>
              <w:rPr>
                <w:sz w:val="24"/>
                <w:szCs w:val="24"/>
              </w:rPr>
            </w:pPr>
            <w:r w:rsidRPr="00153817">
              <w:rPr>
                <w:sz w:val="24"/>
                <w:szCs w:val="24"/>
              </w:rPr>
              <w:t>Cppcheck</w:t>
            </w:r>
          </w:p>
        </w:tc>
        <w:tc>
          <w:tcPr>
            <w:tcW w:w="1341" w:type="dxa"/>
            <w:shd w:val="clear" w:color="auto" w:fill="auto"/>
          </w:tcPr>
          <w:p w14:paraId="17B55B3F" w14:textId="7DB2C167" w:rsidR="00B475A1" w:rsidRPr="00636060" w:rsidRDefault="00EC4639" w:rsidP="00F51FA8">
            <w:pPr>
              <w:jc w:val="center"/>
              <w:rPr>
                <w:sz w:val="24"/>
                <w:szCs w:val="24"/>
              </w:rPr>
            </w:pPr>
            <w:r w:rsidRPr="00EC4639">
              <w:rPr>
                <w:sz w:val="24"/>
                <w:szCs w:val="24"/>
              </w:rPr>
              <w:t>2.14+</w:t>
            </w:r>
          </w:p>
        </w:tc>
        <w:tc>
          <w:tcPr>
            <w:tcW w:w="4021" w:type="dxa"/>
            <w:shd w:val="clear" w:color="auto" w:fill="auto"/>
          </w:tcPr>
          <w:p w14:paraId="237A438D" w14:textId="504DE6FF" w:rsidR="00B475A1" w:rsidRPr="00EC4639" w:rsidRDefault="00EC4639" w:rsidP="00F51FA8">
            <w:pPr>
              <w:jc w:val="center"/>
              <w:rPr>
                <w:sz w:val="24"/>
                <w:szCs w:val="24"/>
              </w:rPr>
            </w:pPr>
            <w:r w:rsidRPr="00EC4639">
              <w:rPr>
                <w:sz w:val="24"/>
                <w:szCs w:val="24"/>
              </w:rPr>
              <w:t>Category: warning/performance (catch by value, throw in destructor/noexcept), resource-leak on exceptional path</w:t>
            </w:r>
          </w:p>
        </w:tc>
        <w:tc>
          <w:tcPr>
            <w:tcW w:w="3611" w:type="dxa"/>
            <w:shd w:val="clear" w:color="auto" w:fill="auto"/>
          </w:tcPr>
          <w:p w14:paraId="247E2C86" w14:textId="5F16695E" w:rsidR="00B475A1" w:rsidRPr="00636060" w:rsidRDefault="002077A9" w:rsidP="00F51FA8">
            <w:pPr>
              <w:jc w:val="center"/>
              <w:rPr>
                <w:sz w:val="24"/>
                <w:szCs w:val="24"/>
              </w:rPr>
            </w:pPr>
            <w:r w:rsidRPr="002077A9">
              <w:rPr>
                <w:sz w:val="24"/>
                <w:szCs w:val="24"/>
              </w:rPr>
              <w:t>Static checks for exception safety anti-patterns and resource leaks; CLI-friendly reports.</w:t>
            </w:r>
          </w:p>
        </w:tc>
      </w:tr>
      <w:tr w:rsidR="00B475A1" w:rsidRPr="00636060" w14:paraId="4FD06851" w14:textId="77777777" w:rsidTr="00001F14">
        <w:trPr>
          <w:trHeight w:val="460"/>
        </w:trPr>
        <w:tc>
          <w:tcPr>
            <w:tcW w:w="1807" w:type="dxa"/>
            <w:shd w:val="clear" w:color="auto" w:fill="auto"/>
          </w:tcPr>
          <w:p w14:paraId="79BB9036" w14:textId="07CA5E1B" w:rsidR="00B475A1" w:rsidRPr="00636060" w:rsidRDefault="002077A9" w:rsidP="00F51FA8">
            <w:pPr>
              <w:jc w:val="center"/>
              <w:rPr>
                <w:sz w:val="24"/>
                <w:szCs w:val="24"/>
              </w:rPr>
            </w:pPr>
            <w:r w:rsidRPr="002077A9">
              <w:rPr>
                <w:sz w:val="24"/>
                <w:szCs w:val="24"/>
              </w:rPr>
              <w:t>Polyspace Bug Finder</w:t>
            </w:r>
          </w:p>
        </w:tc>
        <w:tc>
          <w:tcPr>
            <w:tcW w:w="1341" w:type="dxa"/>
            <w:shd w:val="clear" w:color="auto" w:fill="auto"/>
          </w:tcPr>
          <w:p w14:paraId="2B986054" w14:textId="18802117" w:rsidR="00B475A1" w:rsidRPr="00636060" w:rsidRDefault="002077A9" w:rsidP="00F51FA8">
            <w:pPr>
              <w:jc w:val="center"/>
              <w:rPr>
                <w:sz w:val="24"/>
                <w:szCs w:val="24"/>
              </w:rPr>
            </w:pPr>
            <w:r w:rsidRPr="002077A9">
              <w:rPr>
                <w:sz w:val="24"/>
                <w:szCs w:val="24"/>
              </w:rPr>
              <w:t>R2025b</w:t>
            </w:r>
          </w:p>
        </w:tc>
        <w:tc>
          <w:tcPr>
            <w:tcW w:w="4021" w:type="dxa"/>
            <w:shd w:val="clear" w:color="auto" w:fill="auto"/>
          </w:tcPr>
          <w:p w14:paraId="0FB441F9" w14:textId="117854E9" w:rsidR="00B475A1" w:rsidRPr="00025D33" w:rsidRDefault="00025D33" w:rsidP="00F51FA8">
            <w:pPr>
              <w:jc w:val="center"/>
              <w:rPr>
                <w:sz w:val="24"/>
                <w:szCs w:val="24"/>
              </w:rPr>
            </w:pPr>
            <w:r w:rsidRPr="00025D33">
              <w:rPr>
                <w:sz w:val="24"/>
                <w:szCs w:val="24"/>
              </w:rPr>
              <w:t>Exception safety / CERT C++ set</w:t>
            </w:r>
          </w:p>
        </w:tc>
        <w:tc>
          <w:tcPr>
            <w:tcW w:w="3611" w:type="dxa"/>
            <w:shd w:val="clear" w:color="auto" w:fill="auto"/>
          </w:tcPr>
          <w:p w14:paraId="11539D90" w14:textId="5DA59B79" w:rsidR="00B475A1" w:rsidRPr="00636060" w:rsidRDefault="00025D33" w:rsidP="00F51FA8">
            <w:pPr>
              <w:jc w:val="center"/>
              <w:rPr>
                <w:sz w:val="24"/>
                <w:szCs w:val="24"/>
              </w:rPr>
            </w:pPr>
            <w:r w:rsidRPr="00025D33">
              <w:rPr>
                <w:sz w:val="24"/>
                <w:szCs w:val="24"/>
              </w:rPr>
              <w:t>Proves/flags paths where exceptions bypass cleanup; exports audit-ready findings.</w:t>
            </w:r>
          </w:p>
        </w:tc>
      </w:tr>
    </w:tbl>
    <w:p w14:paraId="434A2078" w14:textId="77777777" w:rsidR="00A957F2" w:rsidRDefault="00A957F2" w:rsidP="00A957F2">
      <w:pPr>
        <w:ind w:left="720" w:hanging="720"/>
      </w:pPr>
      <w:r w:rsidRPr="00A957F2">
        <w:t>References:</w:t>
      </w:r>
    </w:p>
    <w:p w14:paraId="2B1ADCBC" w14:textId="23E92C02" w:rsidR="00A957F2" w:rsidRPr="00A957F2" w:rsidRDefault="00A957F2" w:rsidP="00A957F2">
      <w:pPr>
        <w:ind w:left="720" w:hanging="720"/>
      </w:pPr>
      <w:r w:rsidRPr="00A957F2">
        <w:t xml:space="preserve">Stroustrup, B., Sutter, H., &amp; ISO C++ WG. (2025). C++ Core Guidelines: E.15 (throw by value, catch by const reference) and R </w:t>
      </w:r>
      <w:r>
        <w:t>-</w:t>
      </w:r>
      <w:r w:rsidRPr="00A957F2">
        <w:t xml:space="preserve"> Resource management (RAII).</w:t>
      </w:r>
    </w:p>
    <w:p w14:paraId="5C0A6C4E" w14:textId="1B49BCBA" w:rsidR="00A957F2" w:rsidRPr="00A957F2" w:rsidRDefault="00A957F2" w:rsidP="00A957F2">
      <w:pPr>
        <w:ind w:left="720" w:hanging="720"/>
      </w:pPr>
      <w:r w:rsidRPr="00A957F2">
        <w:t>Retrieved October 2025 from https://isocpp.github.io/CppCoreGuidelines/CppCoreGuidelines</w:t>
      </w:r>
    </w:p>
    <w:p w14:paraId="16E9D790" w14:textId="77777777" w:rsidR="00A957F2" w:rsidRPr="00A957F2" w:rsidRDefault="00A957F2" w:rsidP="00A957F2">
      <w:pPr>
        <w:ind w:left="720" w:hanging="720"/>
      </w:pPr>
      <w:r w:rsidRPr="00A957F2">
        <w:t>cppreference. (2025). Exception handling (C++).</w:t>
      </w:r>
    </w:p>
    <w:p w14:paraId="093EBE73" w14:textId="23FF6005" w:rsidR="00381847" w:rsidRPr="00636060" w:rsidRDefault="00A957F2" w:rsidP="00A957F2">
      <w:pPr>
        <w:ind w:left="720" w:hanging="720"/>
      </w:pPr>
      <w:r w:rsidRPr="00A957F2">
        <w:t>Retrieved October 2025 from https://en.cppreference.com/w/cpp/language/exceptions</w:t>
      </w:r>
      <w:r w:rsidR="00E769D9" w:rsidRPr="00636060">
        <w:br w:type="page"/>
      </w:r>
    </w:p>
    <w:p w14:paraId="471CFF25" w14:textId="77777777" w:rsidR="00381847" w:rsidRPr="00636060" w:rsidRDefault="00E769D9" w:rsidP="0059536C">
      <w:pPr>
        <w:pStyle w:val="Heading4"/>
      </w:pPr>
      <w:bookmarkStart w:id="14" w:name="_Toc52464066"/>
      <w:r w:rsidRPr="00636060">
        <w:lastRenderedPageBreak/>
        <w:t>Coding Standard 8</w:t>
      </w:r>
      <w:bookmarkEnd w:id="14"/>
    </w:p>
    <w:p w14:paraId="3E74FF37" w14:textId="77777777" w:rsidR="00B475A1" w:rsidRPr="00636060"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636060"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636060" w:rsidRDefault="00B475A1" w:rsidP="00F51FA8">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636060" w:rsidRDefault="00B475A1" w:rsidP="00F51FA8">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636060" w:rsidRDefault="00B475A1" w:rsidP="00F51FA8">
            <w:pPr>
              <w:jc w:val="center"/>
              <w:rPr>
                <w:b/>
                <w:sz w:val="24"/>
                <w:szCs w:val="24"/>
              </w:rPr>
            </w:pPr>
            <w:r w:rsidRPr="00636060">
              <w:rPr>
                <w:b/>
                <w:sz w:val="24"/>
                <w:szCs w:val="24"/>
              </w:rPr>
              <w:t>Name of Standard</w:t>
            </w:r>
          </w:p>
        </w:tc>
      </w:tr>
      <w:tr w:rsidR="00B475A1" w:rsidRPr="00636060"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D25882" w:rsidR="00B475A1" w:rsidRPr="00636060" w:rsidRDefault="00F900E5" w:rsidP="00F51FA8">
            <w:pPr>
              <w:jc w:val="center"/>
              <w:rPr>
                <w:sz w:val="24"/>
                <w:szCs w:val="24"/>
              </w:rPr>
            </w:pPr>
            <w:r w:rsidRPr="00F900E5">
              <w:rPr>
                <w:sz w:val="24"/>
                <w:szCs w:val="24"/>
              </w:rPr>
              <w:t>Initialization Safety and Predictability</w:t>
            </w:r>
          </w:p>
        </w:tc>
        <w:tc>
          <w:tcPr>
            <w:tcW w:w="1341" w:type="dxa"/>
            <w:tcMar>
              <w:top w:w="100" w:type="dxa"/>
              <w:left w:w="100" w:type="dxa"/>
              <w:bottom w:w="100" w:type="dxa"/>
              <w:right w:w="100" w:type="dxa"/>
            </w:tcMar>
          </w:tcPr>
          <w:p w14:paraId="5C9484A9" w14:textId="112D3AC1" w:rsidR="00B475A1" w:rsidRPr="00636060" w:rsidRDefault="00B475A1" w:rsidP="00F51FA8">
            <w:pPr>
              <w:jc w:val="center"/>
              <w:rPr>
                <w:sz w:val="24"/>
                <w:szCs w:val="24"/>
              </w:rPr>
            </w:pPr>
            <w:r w:rsidRPr="00636060">
              <w:rPr>
                <w:sz w:val="24"/>
                <w:szCs w:val="24"/>
              </w:rPr>
              <w:t>[STD-</w:t>
            </w:r>
            <w:r w:rsidR="00D90D11">
              <w:rPr>
                <w:sz w:val="24"/>
                <w:szCs w:val="24"/>
              </w:rPr>
              <w:t>008</w:t>
            </w:r>
            <w:r w:rsidRPr="00636060">
              <w:rPr>
                <w:sz w:val="24"/>
                <w:szCs w:val="24"/>
              </w:rPr>
              <w:t>-</w:t>
            </w:r>
            <w:r w:rsidR="00D90D11">
              <w:rPr>
                <w:sz w:val="24"/>
                <w:szCs w:val="24"/>
              </w:rPr>
              <w:t>CPP</w:t>
            </w:r>
            <w:r w:rsidRPr="00636060">
              <w:rPr>
                <w:sz w:val="24"/>
                <w:szCs w:val="24"/>
              </w:rPr>
              <w:t>]</w:t>
            </w:r>
          </w:p>
        </w:tc>
        <w:tc>
          <w:tcPr>
            <w:tcW w:w="7632" w:type="dxa"/>
            <w:tcMar>
              <w:top w:w="100" w:type="dxa"/>
              <w:left w:w="100" w:type="dxa"/>
              <w:bottom w:w="100" w:type="dxa"/>
              <w:right w:w="100" w:type="dxa"/>
            </w:tcMar>
          </w:tcPr>
          <w:p w14:paraId="38730159" w14:textId="6DCD0E5B" w:rsidR="00AF2D3A" w:rsidRPr="00AF2D3A" w:rsidRDefault="00AF2D3A" w:rsidP="00AF2D3A">
            <w:pPr>
              <w:rPr>
                <w:sz w:val="24"/>
                <w:szCs w:val="24"/>
              </w:rPr>
            </w:pPr>
            <w:r w:rsidRPr="00AF2D3A">
              <w:rPr>
                <w:sz w:val="24"/>
                <w:szCs w:val="24"/>
              </w:rPr>
              <w:t>Rule:</w:t>
            </w:r>
            <w:r>
              <w:rPr>
                <w:sz w:val="24"/>
                <w:szCs w:val="24"/>
              </w:rPr>
              <w:t xml:space="preserve"> </w:t>
            </w:r>
            <w:r w:rsidRPr="00AF2D3A">
              <w:rPr>
                <w:sz w:val="24"/>
                <w:szCs w:val="24"/>
              </w:rPr>
              <w:t>Initialize all variables and class members before use. Avoid indeterminate values by using brace or member initializers, constructors, or default member initializers.</w:t>
            </w:r>
          </w:p>
          <w:p w14:paraId="48B2377D" w14:textId="4D598A73" w:rsidR="00B475A1" w:rsidRPr="00636060" w:rsidRDefault="00AF2D3A" w:rsidP="00AF2D3A">
            <w:pPr>
              <w:rPr>
                <w:sz w:val="24"/>
                <w:szCs w:val="24"/>
              </w:rPr>
            </w:pPr>
            <w:r w:rsidRPr="00AF2D3A">
              <w:rPr>
                <w:sz w:val="24"/>
                <w:szCs w:val="24"/>
              </w:rPr>
              <w:t>Rationale:Uninitialized variables can cause undefined behavior, data leakage, or inconsistent program state. Ensuring that all variables are initialized establishes predictable behavior, improves maintainability, and prevents attackers from exploiting leftover memory content. This practice aligns with SEI CERT EXP53-CPP, CWE-457, and the C++ Core Guidelines’ recommendation to always initialize objects (Carnegie Mellon University Software Engineering Institute, 2025; MITRE, 2025; Stroustrup, Sutter, &amp; ISO C++ Working Group, 2025).</w:t>
            </w:r>
          </w:p>
        </w:tc>
      </w:tr>
    </w:tbl>
    <w:p w14:paraId="53AECA82" w14:textId="77777777" w:rsidR="00B475A1" w:rsidRPr="00636060"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636060" w:rsidRDefault="00F72634" w:rsidP="0015146B">
            <w:pPr>
              <w:rPr>
                <w:sz w:val="24"/>
                <w:szCs w:val="24"/>
              </w:rPr>
            </w:pPr>
            <w:r w:rsidRPr="00636060">
              <w:rPr>
                <w:b/>
                <w:sz w:val="24"/>
                <w:szCs w:val="24"/>
              </w:rPr>
              <w:t>Noncompliant Code</w:t>
            </w:r>
          </w:p>
        </w:tc>
      </w:tr>
      <w:tr w:rsidR="00F72634" w:rsidRPr="00636060"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614A4BD" w:rsidR="00F72634" w:rsidRPr="00636060" w:rsidRDefault="00D90D11" w:rsidP="0015146B">
            <w:pPr>
              <w:rPr>
                <w:sz w:val="24"/>
                <w:szCs w:val="24"/>
              </w:rPr>
            </w:pPr>
            <w:r w:rsidRPr="00D90D11">
              <w:rPr>
                <w:sz w:val="24"/>
                <w:szCs w:val="24"/>
              </w:rPr>
              <w:t>Accumulator used uninitialized.</w:t>
            </w:r>
          </w:p>
        </w:tc>
      </w:tr>
      <w:tr w:rsidR="00F72634" w:rsidRPr="00636060" w14:paraId="1F240B56" w14:textId="77777777" w:rsidTr="00001F14">
        <w:trPr>
          <w:trHeight w:val="460"/>
        </w:trPr>
        <w:tc>
          <w:tcPr>
            <w:tcW w:w="10800" w:type="dxa"/>
            <w:tcMar>
              <w:top w:w="100" w:type="dxa"/>
              <w:left w:w="100" w:type="dxa"/>
              <w:bottom w:w="100" w:type="dxa"/>
              <w:right w:w="100" w:type="dxa"/>
            </w:tcMar>
          </w:tcPr>
          <w:p w14:paraId="593F4CFA" w14:textId="77777777" w:rsidR="00D90D11" w:rsidRPr="00D90D11" w:rsidRDefault="00D90D11" w:rsidP="00D90D11">
            <w:pPr>
              <w:rPr>
                <w:rFonts w:ascii="Courier New" w:hAnsi="Courier New" w:cs="Courier New"/>
                <w:sz w:val="24"/>
                <w:szCs w:val="24"/>
              </w:rPr>
            </w:pPr>
            <w:r w:rsidRPr="00D90D11">
              <w:rPr>
                <w:rFonts w:ascii="Courier New" w:hAnsi="Courier New" w:cs="Courier New"/>
                <w:sz w:val="24"/>
                <w:szCs w:val="24"/>
              </w:rPr>
              <w:t>int sum;</w:t>
            </w:r>
          </w:p>
          <w:p w14:paraId="01CC8C03" w14:textId="6C7908FB" w:rsidR="00F72634" w:rsidRPr="00636060" w:rsidRDefault="00D90D11" w:rsidP="00D90D11">
            <w:pPr>
              <w:rPr>
                <w:sz w:val="24"/>
                <w:szCs w:val="24"/>
              </w:rPr>
            </w:pPr>
            <w:r w:rsidRPr="00D90D11">
              <w:rPr>
                <w:rFonts w:ascii="Courier New" w:hAnsi="Courier New" w:cs="Courier New"/>
                <w:sz w:val="24"/>
                <w:szCs w:val="24"/>
              </w:rPr>
              <w:t>for (int x : vec) sum += x;</w:t>
            </w:r>
          </w:p>
        </w:tc>
      </w:tr>
    </w:tbl>
    <w:p w14:paraId="44D39738"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636060" w:rsidRDefault="00F72634" w:rsidP="0015146B">
            <w:pPr>
              <w:rPr>
                <w:sz w:val="24"/>
                <w:szCs w:val="24"/>
              </w:rPr>
            </w:pPr>
            <w:r w:rsidRPr="00636060">
              <w:rPr>
                <w:b/>
                <w:sz w:val="24"/>
                <w:szCs w:val="24"/>
              </w:rPr>
              <w:t>Compliant Code</w:t>
            </w:r>
          </w:p>
        </w:tc>
      </w:tr>
      <w:tr w:rsidR="00F72634" w:rsidRPr="00636060"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7D4EAD" w:rsidR="00F72634" w:rsidRPr="00636060" w:rsidRDefault="00D90D11" w:rsidP="0015146B">
            <w:pPr>
              <w:rPr>
                <w:sz w:val="24"/>
                <w:szCs w:val="24"/>
              </w:rPr>
            </w:pPr>
            <w:r w:rsidRPr="00D90D11">
              <w:rPr>
                <w:sz w:val="24"/>
                <w:szCs w:val="24"/>
              </w:rPr>
              <w:t>Initialize to known value / use algorithms.</w:t>
            </w:r>
          </w:p>
        </w:tc>
      </w:tr>
      <w:tr w:rsidR="00F72634" w:rsidRPr="00636060" w14:paraId="2A6DB0E0" w14:textId="77777777" w:rsidTr="00001F14">
        <w:trPr>
          <w:trHeight w:val="460"/>
        </w:trPr>
        <w:tc>
          <w:tcPr>
            <w:tcW w:w="10800" w:type="dxa"/>
            <w:tcMar>
              <w:top w:w="100" w:type="dxa"/>
              <w:left w:w="100" w:type="dxa"/>
              <w:bottom w:w="100" w:type="dxa"/>
              <w:right w:w="100" w:type="dxa"/>
            </w:tcMar>
          </w:tcPr>
          <w:p w14:paraId="04ED1D67" w14:textId="77777777" w:rsidR="00D90D11" w:rsidRPr="00D90D11" w:rsidRDefault="00D90D11" w:rsidP="00D90D11">
            <w:pPr>
              <w:rPr>
                <w:rFonts w:ascii="Courier New" w:hAnsi="Courier New" w:cs="Courier New"/>
                <w:sz w:val="24"/>
                <w:szCs w:val="24"/>
              </w:rPr>
            </w:pPr>
            <w:r w:rsidRPr="00D90D11">
              <w:rPr>
                <w:rFonts w:ascii="Courier New" w:hAnsi="Courier New" w:cs="Courier New"/>
                <w:sz w:val="24"/>
                <w:szCs w:val="24"/>
              </w:rPr>
              <w:t>int sum = 0;</w:t>
            </w:r>
          </w:p>
          <w:p w14:paraId="178DB3D7" w14:textId="77777777" w:rsidR="00D90D11" w:rsidRPr="00D90D11" w:rsidRDefault="00D90D11" w:rsidP="00D90D11">
            <w:pPr>
              <w:rPr>
                <w:rFonts w:ascii="Courier New" w:hAnsi="Courier New" w:cs="Courier New"/>
                <w:sz w:val="24"/>
                <w:szCs w:val="24"/>
              </w:rPr>
            </w:pPr>
            <w:r w:rsidRPr="00D90D11">
              <w:rPr>
                <w:rFonts w:ascii="Courier New" w:hAnsi="Courier New" w:cs="Courier New"/>
                <w:sz w:val="24"/>
                <w:szCs w:val="24"/>
              </w:rPr>
              <w:t>for (int x : vec) sum += x;</w:t>
            </w:r>
          </w:p>
          <w:p w14:paraId="0D2047C3" w14:textId="3238F428" w:rsidR="00F72634" w:rsidRPr="00636060" w:rsidRDefault="00D90D11" w:rsidP="00D90D11">
            <w:pPr>
              <w:rPr>
                <w:sz w:val="24"/>
                <w:szCs w:val="24"/>
              </w:rPr>
            </w:pPr>
            <w:r w:rsidRPr="00D90D11">
              <w:rPr>
                <w:rFonts w:ascii="Courier New" w:hAnsi="Courier New" w:cs="Courier New"/>
                <w:sz w:val="24"/>
                <w:szCs w:val="24"/>
              </w:rPr>
              <w:t>// or: int sum = std::accumulate(vec.begin(), vec.end(), 0);</w:t>
            </w:r>
          </w:p>
        </w:tc>
      </w:tr>
    </w:tbl>
    <w:p w14:paraId="4D273B38" w14:textId="77777777" w:rsidR="00B475A1" w:rsidRPr="00636060" w:rsidRDefault="00B475A1" w:rsidP="00B475A1">
      <w:pPr>
        <w:rPr>
          <w:b/>
        </w:rPr>
      </w:pPr>
    </w:p>
    <w:p w14:paraId="7517B5DF"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9E23D3A" w:rsidR="00B475A1" w:rsidRPr="00636060" w:rsidRDefault="00B475A1" w:rsidP="0030480A">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30480A" w:rsidRPr="0030480A">
              <w:rPr>
                <w:sz w:val="24"/>
                <w:szCs w:val="24"/>
              </w:rPr>
              <w:t>1 (Validate Input Data), 8 (Defense in Depth), 9 (Use Effective Quality Assurance Techniques)</w:t>
            </w:r>
          </w:p>
        </w:tc>
      </w:tr>
    </w:tbl>
    <w:p w14:paraId="0F476CC9" w14:textId="77777777" w:rsidR="00B475A1" w:rsidRPr="00636060" w:rsidRDefault="00B475A1" w:rsidP="00B475A1">
      <w:pPr>
        <w:rPr>
          <w:b/>
        </w:rPr>
      </w:pPr>
    </w:p>
    <w:p w14:paraId="422505A7"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3DA5F05E" w14:textId="77777777" w:rsidTr="00001F14">
        <w:trPr>
          <w:trHeight w:val="460"/>
          <w:tblHeader/>
        </w:trPr>
        <w:tc>
          <w:tcPr>
            <w:tcW w:w="1806" w:type="dxa"/>
            <w:shd w:val="clear" w:color="auto" w:fill="D9D9D9"/>
            <w:vAlign w:val="center"/>
          </w:tcPr>
          <w:p w14:paraId="2156BF12"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17ECE27E"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75B9C427"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72A6F7D6"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0A7ECDB3" w14:textId="77777777" w:rsidR="00B475A1" w:rsidRPr="00636060" w:rsidRDefault="00B475A1" w:rsidP="00F51FA8">
            <w:pPr>
              <w:jc w:val="center"/>
              <w:rPr>
                <w:b/>
                <w:sz w:val="24"/>
                <w:szCs w:val="24"/>
              </w:rPr>
            </w:pPr>
            <w:r w:rsidRPr="00636060">
              <w:rPr>
                <w:b/>
                <w:sz w:val="24"/>
                <w:szCs w:val="24"/>
              </w:rPr>
              <w:t>Level</w:t>
            </w:r>
          </w:p>
        </w:tc>
      </w:tr>
      <w:tr w:rsidR="00B475A1" w:rsidRPr="00636060" w14:paraId="58D4006C" w14:textId="77777777" w:rsidTr="00001F14">
        <w:trPr>
          <w:trHeight w:val="460"/>
        </w:trPr>
        <w:tc>
          <w:tcPr>
            <w:tcW w:w="1806" w:type="dxa"/>
            <w:shd w:val="clear" w:color="auto" w:fill="auto"/>
          </w:tcPr>
          <w:p w14:paraId="220323A9" w14:textId="673425B4" w:rsidR="00B475A1" w:rsidRPr="00636060" w:rsidRDefault="00230D6E" w:rsidP="00F51FA8">
            <w:pPr>
              <w:jc w:val="center"/>
              <w:rPr>
                <w:sz w:val="24"/>
                <w:szCs w:val="24"/>
              </w:rPr>
            </w:pPr>
            <w:r>
              <w:rPr>
                <w:sz w:val="24"/>
                <w:szCs w:val="24"/>
              </w:rPr>
              <w:t>High</w:t>
            </w:r>
          </w:p>
        </w:tc>
        <w:tc>
          <w:tcPr>
            <w:tcW w:w="1341" w:type="dxa"/>
            <w:shd w:val="clear" w:color="auto" w:fill="auto"/>
          </w:tcPr>
          <w:p w14:paraId="6D7BD83E" w14:textId="454C59C5" w:rsidR="00B475A1" w:rsidRPr="00636060" w:rsidRDefault="00230D6E" w:rsidP="00F51FA8">
            <w:pPr>
              <w:jc w:val="center"/>
              <w:rPr>
                <w:sz w:val="24"/>
                <w:szCs w:val="24"/>
              </w:rPr>
            </w:pPr>
            <w:r>
              <w:rPr>
                <w:sz w:val="24"/>
                <w:szCs w:val="24"/>
              </w:rPr>
              <w:t>Medium</w:t>
            </w:r>
          </w:p>
        </w:tc>
        <w:tc>
          <w:tcPr>
            <w:tcW w:w="4021" w:type="dxa"/>
            <w:shd w:val="clear" w:color="auto" w:fill="auto"/>
          </w:tcPr>
          <w:p w14:paraId="4323B829" w14:textId="1E0255E9" w:rsidR="00B475A1" w:rsidRPr="00636060" w:rsidRDefault="00230D6E" w:rsidP="00F51FA8">
            <w:pPr>
              <w:jc w:val="center"/>
              <w:rPr>
                <w:sz w:val="24"/>
                <w:szCs w:val="24"/>
              </w:rPr>
            </w:pPr>
            <w:r>
              <w:rPr>
                <w:sz w:val="24"/>
                <w:szCs w:val="24"/>
              </w:rPr>
              <w:t>Low</w:t>
            </w:r>
          </w:p>
        </w:tc>
        <w:tc>
          <w:tcPr>
            <w:tcW w:w="1807" w:type="dxa"/>
            <w:shd w:val="clear" w:color="auto" w:fill="auto"/>
          </w:tcPr>
          <w:p w14:paraId="4C5CDDA0" w14:textId="061D2FC7" w:rsidR="00B475A1" w:rsidRPr="00636060" w:rsidRDefault="00230D6E" w:rsidP="00F51FA8">
            <w:pPr>
              <w:jc w:val="center"/>
              <w:rPr>
                <w:sz w:val="24"/>
                <w:szCs w:val="24"/>
              </w:rPr>
            </w:pPr>
            <w:r>
              <w:rPr>
                <w:sz w:val="24"/>
                <w:szCs w:val="24"/>
              </w:rPr>
              <w:t>High</w:t>
            </w:r>
          </w:p>
        </w:tc>
        <w:tc>
          <w:tcPr>
            <w:tcW w:w="1805" w:type="dxa"/>
            <w:shd w:val="clear" w:color="auto" w:fill="auto"/>
          </w:tcPr>
          <w:p w14:paraId="21AF3013" w14:textId="3539553F" w:rsidR="00B475A1" w:rsidRPr="00636060" w:rsidRDefault="00230D6E" w:rsidP="00F51FA8">
            <w:pPr>
              <w:jc w:val="center"/>
              <w:rPr>
                <w:sz w:val="24"/>
                <w:szCs w:val="24"/>
              </w:rPr>
            </w:pPr>
            <w:r>
              <w:rPr>
                <w:sz w:val="24"/>
                <w:szCs w:val="24"/>
              </w:rPr>
              <w:t>3</w:t>
            </w:r>
          </w:p>
        </w:tc>
      </w:tr>
    </w:tbl>
    <w:p w14:paraId="58211FED" w14:textId="77777777" w:rsidR="00B475A1" w:rsidRPr="00636060" w:rsidRDefault="00B475A1" w:rsidP="00B475A1">
      <w:pPr>
        <w:rPr>
          <w:b/>
        </w:rPr>
      </w:pPr>
    </w:p>
    <w:p w14:paraId="09D2A822"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0B4AB41B" w14:textId="77777777" w:rsidTr="00001F14">
        <w:trPr>
          <w:trHeight w:val="460"/>
          <w:tblHeader/>
        </w:trPr>
        <w:tc>
          <w:tcPr>
            <w:tcW w:w="1807" w:type="dxa"/>
            <w:shd w:val="clear" w:color="auto" w:fill="D9D9D9"/>
            <w:vAlign w:val="center"/>
          </w:tcPr>
          <w:p w14:paraId="7188DC71" w14:textId="77777777" w:rsidR="00B475A1" w:rsidRPr="00636060" w:rsidRDefault="00B475A1" w:rsidP="00F51FA8">
            <w:pPr>
              <w:jc w:val="center"/>
              <w:rPr>
                <w:b/>
                <w:sz w:val="24"/>
                <w:szCs w:val="24"/>
              </w:rPr>
            </w:pPr>
            <w:r w:rsidRPr="00636060">
              <w:rPr>
                <w:b/>
                <w:sz w:val="24"/>
                <w:szCs w:val="24"/>
              </w:rPr>
              <w:lastRenderedPageBreak/>
              <w:t>Tool</w:t>
            </w:r>
          </w:p>
        </w:tc>
        <w:tc>
          <w:tcPr>
            <w:tcW w:w="1341" w:type="dxa"/>
            <w:shd w:val="clear" w:color="auto" w:fill="D9D9D9"/>
            <w:vAlign w:val="center"/>
          </w:tcPr>
          <w:p w14:paraId="2A7DCED1"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3773F3D4"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765DE5ED"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763D0227" w14:textId="77777777" w:rsidTr="00001F14">
        <w:trPr>
          <w:trHeight w:val="460"/>
        </w:trPr>
        <w:tc>
          <w:tcPr>
            <w:tcW w:w="1807" w:type="dxa"/>
            <w:shd w:val="clear" w:color="auto" w:fill="auto"/>
          </w:tcPr>
          <w:p w14:paraId="4BEC1ECA" w14:textId="21432E81" w:rsidR="00B475A1" w:rsidRPr="00636060" w:rsidRDefault="00893E38" w:rsidP="00F51FA8">
            <w:pPr>
              <w:jc w:val="center"/>
              <w:rPr>
                <w:sz w:val="24"/>
                <w:szCs w:val="24"/>
              </w:rPr>
            </w:pPr>
            <w:r w:rsidRPr="00893E38">
              <w:rPr>
                <w:sz w:val="24"/>
                <w:szCs w:val="24"/>
              </w:rPr>
              <w:t>SonarQube (CFamily)</w:t>
            </w:r>
          </w:p>
        </w:tc>
        <w:tc>
          <w:tcPr>
            <w:tcW w:w="1341" w:type="dxa"/>
            <w:shd w:val="clear" w:color="auto" w:fill="auto"/>
          </w:tcPr>
          <w:p w14:paraId="3C6600F4" w14:textId="2E576322" w:rsidR="00B475A1" w:rsidRPr="00636060" w:rsidRDefault="00893E38" w:rsidP="00F51FA8">
            <w:pPr>
              <w:jc w:val="center"/>
              <w:rPr>
                <w:sz w:val="24"/>
                <w:szCs w:val="24"/>
              </w:rPr>
            </w:pPr>
            <w:r w:rsidRPr="00893E38">
              <w:rPr>
                <w:sz w:val="24"/>
                <w:szCs w:val="24"/>
              </w:rPr>
              <w:t>10.x + CFamily 7.x</w:t>
            </w:r>
          </w:p>
        </w:tc>
        <w:tc>
          <w:tcPr>
            <w:tcW w:w="4021" w:type="dxa"/>
            <w:shd w:val="clear" w:color="auto" w:fill="auto"/>
          </w:tcPr>
          <w:p w14:paraId="303F54C0" w14:textId="5AEA17EF" w:rsidR="00B475A1" w:rsidRPr="00636060" w:rsidRDefault="00893E38" w:rsidP="00F51FA8">
            <w:pPr>
              <w:jc w:val="center"/>
              <w:rPr>
                <w:sz w:val="24"/>
                <w:szCs w:val="24"/>
              </w:rPr>
            </w:pPr>
            <w:r w:rsidRPr="00893E38">
              <w:rPr>
                <w:sz w:val="24"/>
                <w:szCs w:val="24"/>
              </w:rPr>
              <w:t xml:space="preserve">Rule S3981 </w:t>
            </w:r>
            <w:r>
              <w:rPr>
                <w:sz w:val="24"/>
                <w:szCs w:val="24"/>
              </w:rPr>
              <w:t>-</w:t>
            </w:r>
            <w:r w:rsidRPr="00893E38">
              <w:rPr>
                <w:sz w:val="24"/>
                <w:szCs w:val="24"/>
              </w:rPr>
              <w:t xml:space="preserve"> Uninitialized variables should not be used</w:t>
            </w:r>
          </w:p>
        </w:tc>
        <w:tc>
          <w:tcPr>
            <w:tcW w:w="3611" w:type="dxa"/>
            <w:shd w:val="clear" w:color="auto" w:fill="auto"/>
          </w:tcPr>
          <w:p w14:paraId="08A327DD" w14:textId="2EB37D3A" w:rsidR="00B475A1" w:rsidRPr="00636060" w:rsidRDefault="000E4B80" w:rsidP="00F51FA8">
            <w:pPr>
              <w:jc w:val="center"/>
              <w:rPr>
                <w:sz w:val="24"/>
                <w:szCs w:val="24"/>
              </w:rPr>
            </w:pPr>
            <w:r w:rsidRPr="000E4B80">
              <w:rPr>
                <w:sz w:val="24"/>
                <w:szCs w:val="24"/>
              </w:rPr>
              <w:t>Detects variables and fields used before initialization; integrates into CI/CD Quality Gates for enforcement.</w:t>
            </w:r>
          </w:p>
        </w:tc>
      </w:tr>
      <w:tr w:rsidR="00B475A1" w:rsidRPr="00636060" w14:paraId="50569B33" w14:textId="77777777" w:rsidTr="00001F14">
        <w:trPr>
          <w:trHeight w:val="460"/>
        </w:trPr>
        <w:tc>
          <w:tcPr>
            <w:tcW w:w="1807" w:type="dxa"/>
            <w:shd w:val="clear" w:color="auto" w:fill="auto"/>
          </w:tcPr>
          <w:p w14:paraId="1D888D34" w14:textId="5E236E9C" w:rsidR="00B475A1" w:rsidRPr="00636060" w:rsidRDefault="009C73AE" w:rsidP="00F51FA8">
            <w:pPr>
              <w:jc w:val="center"/>
              <w:rPr>
                <w:sz w:val="24"/>
                <w:szCs w:val="24"/>
              </w:rPr>
            </w:pPr>
            <w:r w:rsidRPr="009C73AE">
              <w:rPr>
                <w:sz w:val="24"/>
                <w:szCs w:val="24"/>
              </w:rPr>
              <w:t>clang-tidy</w:t>
            </w:r>
          </w:p>
        </w:tc>
        <w:tc>
          <w:tcPr>
            <w:tcW w:w="1341" w:type="dxa"/>
            <w:shd w:val="clear" w:color="auto" w:fill="auto"/>
          </w:tcPr>
          <w:p w14:paraId="1A9DC142" w14:textId="6572A521" w:rsidR="00B475A1" w:rsidRPr="00636060" w:rsidRDefault="009C73AE" w:rsidP="00F51FA8">
            <w:pPr>
              <w:jc w:val="center"/>
              <w:rPr>
                <w:sz w:val="24"/>
                <w:szCs w:val="24"/>
              </w:rPr>
            </w:pPr>
            <w:r w:rsidRPr="009C73AE">
              <w:rPr>
                <w:sz w:val="24"/>
                <w:szCs w:val="24"/>
              </w:rPr>
              <w:t>18.x</w:t>
            </w:r>
          </w:p>
        </w:tc>
        <w:tc>
          <w:tcPr>
            <w:tcW w:w="4021" w:type="dxa"/>
            <w:shd w:val="clear" w:color="auto" w:fill="auto"/>
          </w:tcPr>
          <w:p w14:paraId="310BD1C0" w14:textId="146B6CDE" w:rsidR="00B475A1" w:rsidRPr="00636060" w:rsidRDefault="009C73AE" w:rsidP="00F51FA8">
            <w:pPr>
              <w:jc w:val="center"/>
              <w:rPr>
                <w:sz w:val="24"/>
                <w:szCs w:val="24"/>
                <w:u w:val="single"/>
              </w:rPr>
            </w:pPr>
            <w:r w:rsidRPr="009C73AE">
              <w:rPr>
                <w:sz w:val="24"/>
                <w:szCs w:val="24"/>
              </w:rPr>
              <w:t>clang-analyzer-core.uninitialized.UndefReturn, clang-analyzer-core.CallAndMessage</w:t>
            </w:r>
          </w:p>
        </w:tc>
        <w:tc>
          <w:tcPr>
            <w:tcW w:w="3611" w:type="dxa"/>
            <w:shd w:val="clear" w:color="auto" w:fill="auto"/>
          </w:tcPr>
          <w:p w14:paraId="2D7A853F" w14:textId="4B88C64C" w:rsidR="00B475A1" w:rsidRPr="00636060" w:rsidRDefault="009C73AE" w:rsidP="00F51FA8">
            <w:pPr>
              <w:jc w:val="center"/>
              <w:rPr>
                <w:sz w:val="24"/>
                <w:szCs w:val="24"/>
              </w:rPr>
            </w:pPr>
            <w:r w:rsidRPr="009C73AE">
              <w:rPr>
                <w:sz w:val="24"/>
                <w:szCs w:val="24"/>
              </w:rPr>
              <w:t>Identifies reads of uninitialized variables or fields across code paths; runs automatically during static analysis.</w:t>
            </w:r>
          </w:p>
        </w:tc>
      </w:tr>
      <w:tr w:rsidR="00B475A1" w:rsidRPr="00636060" w14:paraId="6F86E3DA" w14:textId="77777777" w:rsidTr="00001F14">
        <w:trPr>
          <w:trHeight w:val="460"/>
        </w:trPr>
        <w:tc>
          <w:tcPr>
            <w:tcW w:w="1807" w:type="dxa"/>
            <w:shd w:val="clear" w:color="auto" w:fill="auto"/>
          </w:tcPr>
          <w:p w14:paraId="258CE126" w14:textId="56768E61" w:rsidR="00B475A1" w:rsidRPr="00636060" w:rsidRDefault="000C561C" w:rsidP="00F51FA8">
            <w:pPr>
              <w:jc w:val="center"/>
              <w:rPr>
                <w:sz w:val="24"/>
                <w:szCs w:val="24"/>
              </w:rPr>
            </w:pPr>
            <w:r w:rsidRPr="000C561C">
              <w:rPr>
                <w:sz w:val="24"/>
                <w:szCs w:val="24"/>
              </w:rPr>
              <w:t>Cppcheck</w:t>
            </w:r>
          </w:p>
        </w:tc>
        <w:tc>
          <w:tcPr>
            <w:tcW w:w="1341" w:type="dxa"/>
            <w:shd w:val="clear" w:color="auto" w:fill="auto"/>
          </w:tcPr>
          <w:p w14:paraId="28A63EAE" w14:textId="743774F8" w:rsidR="00B475A1" w:rsidRPr="00636060" w:rsidRDefault="000C561C" w:rsidP="00F51FA8">
            <w:pPr>
              <w:jc w:val="center"/>
              <w:rPr>
                <w:sz w:val="24"/>
                <w:szCs w:val="24"/>
              </w:rPr>
            </w:pPr>
            <w:r w:rsidRPr="000C561C">
              <w:rPr>
                <w:sz w:val="24"/>
                <w:szCs w:val="24"/>
              </w:rPr>
              <w:t>2.14+</w:t>
            </w:r>
          </w:p>
        </w:tc>
        <w:tc>
          <w:tcPr>
            <w:tcW w:w="4021" w:type="dxa"/>
            <w:shd w:val="clear" w:color="auto" w:fill="auto"/>
          </w:tcPr>
          <w:p w14:paraId="0CBF64D1" w14:textId="42EF587E" w:rsidR="00B475A1" w:rsidRPr="000C561C" w:rsidRDefault="000C561C" w:rsidP="00F51FA8">
            <w:pPr>
              <w:jc w:val="center"/>
              <w:rPr>
                <w:sz w:val="24"/>
                <w:szCs w:val="24"/>
              </w:rPr>
            </w:pPr>
            <w:r w:rsidRPr="000C561C">
              <w:rPr>
                <w:sz w:val="24"/>
                <w:szCs w:val="24"/>
              </w:rPr>
              <w:t>uninitvar, uninitStructMember</w:t>
            </w:r>
          </w:p>
        </w:tc>
        <w:tc>
          <w:tcPr>
            <w:tcW w:w="3611" w:type="dxa"/>
            <w:shd w:val="clear" w:color="auto" w:fill="auto"/>
          </w:tcPr>
          <w:p w14:paraId="258B63F8" w14:textId="768D49CF" w:rsidR="00B475A1" w:rsidRPr="00636060" w:rsidRDefault="00082F6A" w:rsidP="00F51FA8">
            <w:pPr>
              <w:jc w:val="center"/>
              <w:rPr>
                <w:sz w:val="24"/>
                <w:szCs w:val="24"/>
              </w:rPr>
            </w:pPr>
            <w:r w:rsidRPr="00082F6A">
              <w:rPr>
                <w:sz w:val="24"/>
                <w:szCs w:val="24"/>
              </w:rPr>
              <w:t>Reports local and class member variables that may be used uninitialized; supports XML output for audit pipelines.</w:t>
            </w:r>
          </w:p>
        </w:tc>
      </w:tr>
      <w:tr w:rsidR="00B475A1" w:rsidRPr="00636060" w14:paraId="669BE97C" w14:textId="77777777" w:rsidTr="00001F14">
        <w:trPr>
          <w:trHeight w:val="460"/>
        </w:trPr>
        <w:tc>
          <w:tcPr>
            <w:tcW w:w="1807" w:type="dxa"/>
            <w:shd w:val="clear" w:color="auto" w:fill="auto"/>
          </w:tcPr>
          <w:p w14:paraId="24E01C55" w14:textId="2BA5313B" w:rsidR="00B475A1" w:rsidRPr="00636060" w:rsidRDefault="00082F6A" w:rsidP="00F51FA8">
            <w:pPr>
              <w:jc w:val="center"/>
              <w:rPr>
                <w:sz w:val="24"/>
                <w:szCs w:val="24"/>
              </w:rPr>
            </w:pPr>
            <w:r w:rsidRPr="00082F6A">
              <w:rPr>
                <w:sz w:val="24"/>
                <w:szCs w:val="24"/>
              </w:rPr>
              <w:t>Polyspace Bug Finder</w:t>
            </w:r>
          </w:p>
        </w:tc>
        <w:tc>
          <w:tcPr>
            <w:tcW w:w="1341" w:type="dxa"/>
            <w:shd w:val="clear" w:color="auto" w:fill="auto"/>
          </w:tcPr>
          <w:p w14:paraId="44AB9F5A" w14:textId="17482146" w:rsidR="00B475A1" w:rsidRPr="00636060" w:rsidRDefault="00082F6A" w:rsidP="00F51FA8">
            <w:pPr>
              <w:jc w:val="center"/>
              <w:rPr>
                <w:sz w:val="24"/>
                <w:szCs w:val="24"/>
              </w:rPr>
            </w:pPr>
            <w:r w:rsidRPr="00082F6A">
              <w:rPr>
                <w:sz w:val="24"/>
                <w:szCs w:val="24"/>
              </w:rPr>
              <w:t>R2025b</w:t>
            </w:r>
          </w:p>
        </w:tc>
        <w:tc>
          <w:tcPr>
            <w:tcW w:w="4021" w:type="dxa"/>
            <w:shd w:val="clear" w:color="auto" w:fill="auto"/>
          </w:tcPr>
          <w:p w14:paraId="070D1B90" w14:textId="7ACD8F53" w:rsidR="00B475A1" w:rsidRPr="0081159B" w:rsidRDefault="0081159B" w:rsidP="00F51FA8">
            <w:pPr>
              <w:jc w:val="center"/>
              <w:rPr>
                <w:sz w:val="24"/>
                <w:szCs w:val="24"/>
              </w:rPr>
            </w:pPr>
            <w:r w:rsidRPr="0081159B">
              <w:rPr>
                <w:sz w:val="24"/>
                <w:szCs w:val="24"/>
              </w:rPr>
              <w:t>CERT C++ MSC30-C / MSC32-C</w:t>
            </w:r>
          </w:p>
        </w:tc>
        <w:tc>
          <w:tcPr>
            <w:tcW w:w="3611" w:type="dxa"/>
            <w:shd w:val="clear" w:color="auto" w:fill="auto"/>
          </w:tcPr>
          <w:p w14:paraId="1CE70AF4" w14:textId="1F899BC4" w:rsidR="00B475A1" w:rsidRPr="00636060" w:rsidRDefault="0081159B" w:rsidP="00F51FA8">
            <w:pPr>
              <w:jc w:val="center"/>
              <w:rPr>
                <w:sz w:val="24"/>
                <w:szCs w:val="24"/>
              </w:rPr>
            </w:pPr>
            <w:r w:rsidRPr="0081159B">
              <w:rPr>
                <w:sz w:val="24"/>
                <w:szCs w:val="24"/>
              </w:rPr>
              <w:t>Performs formal verification to prove initialization before use and exports audit-ready compliance reports.</w:t>
            </w:r>
          </w:p>
        </w:tc>
      </w:tr>
    </w:tbl>
    <w:p w14:paraId="4BCB2A43" w14:textId="5F48FF6C" w:rsidR="002719D7" w:rsidRDefault="002719D7" w:rsidP="00F72634">
      <w:r>
        <w:t>References:</w:t>
      </w:r>
    </w:p>
    <w:p w14:paraId="51F58B47" w14:textId="25505BF5" w:rsidR="002719D7" w:rsidRDefault="002719D7" w:rsidP="002719D7">
      <w:pPr>
        <w:ind w:left="720" w:hanging="720"/>
      </w:pPr>
      <w:r>
        <w:t>Carnegie Mellon University, Software Engineering Institute. (2025). EXP53-CPP. Do not read uninitialized memory. CERT C++ Secure Coding Standard. Retrieved October 2025, from https://wiki.sei.cmu.edu/confluence/display/cplusplus/EXP53-CPP.+Do+not+read+uninitialized+memory</w:t>
      </w:r>
    </w:p>
    <w:p w14:paraId="495659FA" w14:textId="4134BBA4" w:rsidR="002719D7" w:rsidRDefault="002719D7" w:rsidP="002719D7">
      <w:pPr>
        <w:ind w:left="720" w:hanging="720"/>
      </w:pPr>
      <w:r>
        <w:t>MITRE. (2025). CWE-457: Use of uninitialized variable. Common Weakness Enumeration. Retrieved October 2025, from https://cwe.mitre.org/data/definitions/457.html</w:t>
      </w:r>
    </w:p>
    <w:p w14:paraId="2DC5CD7A" w14:textId="2942759B" w:rsidR="002719D7" w:rsidRDefault="002719D7" w:rsidP="002719D7">
      <w:pPr>
        <w:ind w:left="720" w:hanging="720"/>
      </w:pPr>
      <w:r>
        <w:t>Stroustrup, B., Sutter, H., &amp; ISO C++ Working Group. (2025). C++ Core Guidelines: ES.20 – Always initialize an object. Retrieved October 2025, from https://isocpp.github.io/CppCoreGuidelines/CppCoreGuidelines#es20-always-initialize-an-object</w:t>
      </w:r>
    </w:p>
    <w:p w14:paraId="3A541D43" w14:textId="1868855C" w:rsidR="002719D7" w:rsidRDefault="002719D7" w:rsidP="002719D7">
      <w:pPr>
        <w:ind w:left="720" w:hanging="720"/>
      </w:pPr>
      <w:r>
        <w:t>cppreference. (2025). Variable initialization (C++). Retrieved October 2025, from https://en.cppreference.com/w/cpp/language/initialization</w:t>
      </w:r>
    </w:p>
    <w:p w14:paraId="503E8763" w14:textId="77777777" w:rsidR="002719D7" w:rsidRDefault="002719D7" w:rsidP="00F72634"/>
    <w:p w14:paraId="7359299E" w14:textId="77777777" w:rsidR="002719D7" w:rsidRDefault="002719D7" w:rsidP="00F72634"/>
    <w:p w14:paraId="718BA542" w14:textId="77777777" w:rsidR="00AF2D3A" w:rsidRDefault="00AF2D3A" w:rsidP="00F72634"/>
    <w:p w14:paraId="324A9C1D" w14:textId="77777777" w:rsidR="00AF2D3A" w:rsidRDefault="00AF2D3A" w:rsidP="00F72634"/>
    <w:p w14:paraId="22A4DAF8" w14:textId="77777777" w:rsidR="00AF2D3A" w:rsidRDefault="00AF2D3A" w:rsidP="00F72634"/>
    <w:p w14:paraId="28A844CB" w14:textId="77777777" w:rsidR="00AF2D3A" w:rsidRDefault="00AF2D3A" w:rsidP="00F72634"/>
    <w:p w14:paraId="6A81682A" w14:textId="77777777" w:rsidR="00AF2D3A" w:rsidRDefault="00AF2D3A" w:rsidP="00F72634"/>
    <w:p w14:paraId="34604C79" w14:textId="77777777" w:rsidR="00AF2D3A" w:rsidRDefault="00AF2D3A" w:rsidP="00F72634"/>
    <w:p w14:paraId="6E3A0285" w14:textId="77777777" w:rsidR="00AF2D3A" w:rsidRDefault="00AF2D3A" w:rsidP="00F72634"/>
    <w:p w14:paraId="2337E902" w14:textId="77777777" w:rsidR="00AF2D3A" w:rsidRDefault="00AF2D3A" w:rsidP="00F72634"/>
    <w:p w14:paraId="08942C5D" w14:textId="77777777" w:rsidR="00AF2D3A" w:rsidRDefault="00AF2D3A" w:rsidP="00F72634"/>
    <w:p w14:paraId="0FFDBDFD" w14:textId="77777777" w:rsidR="00AF2D3A" w:rsidRDefault="00AF2D3A" w:rsidP="00F72634"/>
    <w:p w14:paraId="54344000" w14:textId="77777777" w:rsidR="00AF2D3A" w:rsidRDefault="00AF2D3A" w:rsidP="00F72634"/>
    <w:p w14:paraId="7C7CA54B" w14:textId="77777777" w:rsidR="00AF2D3A" w:rsidRDefault="00AF2D3A" w:rsidP="00F72634"/>
    <w:p w14:paraId="2614BFE4" w14:textId="77777777" w:rsidR="00AF2D3A" w:rsidRPr="00636060" w:rsidRDefault="00AF2D3A" w:rsidP="00F72634"/>
    <w:p w14:paraId="27E2FD83" w14:textId="77777777" w:rsidR="00381847" w:rsidRPr="00636060" w:rsidRDefault="00E769D9" w:rsidP="0059536C">
      <w:pPr>
        <w:pStyle w:val="Heading4"/>
      </w:pPr>
      <w:bookmarkStart w:id="15" w:name="_Toc52464067"/>
      <w:r w:rsidRPr="00636060">
        <w:t>Coding Standard 9</w:t>
      </w:r>
      <w:bookmarkEnd w:id="15"/>
      <w:r w:rsidRPr="00636060">
        <w:t xml:space="preserve"> </w:t>
      </w:r>
    </w:p>
    <w:p w14:paraId="4A24434F" w14:textId="77777777" w:rsidR="00B475A1" w:rsidRPr="00636060"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636060"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636060" w:rsidRDefault="00B475A1" w:rsidP="00F51FA8">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636060" w:rsidRDefault="00B475A1" w:rsidP="00F51FA8">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636060" w:rsidRDefault="00B475A1" w:rsidP="00F51FA8">
            <w:pPr>
              <w:jc w:val="center"/>
              <w:rPr>
                <w:b/>
                <w:sz w:val="24"/>
                <w:szCs w:val="24"/>
              </w:rPr>
            </w:pPr>
            <w:r w:rsidRPr="00636060">
              <w:rPr>
                <w:b/>
                <w:sz w:val="24"/>
                <w:szCs w:val="24"/>
              </w:rPr>
              <w:t>Name of Standard</w:t>
            </w:r>
          </w:p>
        </w:tc>
      </w:tr>
      <w:tr w:rsidR="00B475A1" w:rsidRPr="0063606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D9318FC" w:rsidR="00B475A1" w:rsidRPr="00636060" w:rsidRDefault="000E13FC" w:rsidP="00F51FA8">
            <w:pPr>
              <w:jc w:val="center"/>
              <w:rPr>
                <w:sz w:val="24"/>
                <w:szCs w:val="24"/>
              </w:rPr>
            </w:pPr>
            <w:r w:rsidRPr="000E13FC">
              <w:rPr>
                <w:sz w:val="24"/>
                <w:szCs w:val="24"/>
              </w:rPr>
              <w:t>RAII for Non-memory Resources</w:t>
            </w:r>
          </w:p>
        </w:tc>
        <w:tc>
          <w:tcPr>
            <w:tcW w:w="1341" w:type="dxa"/>
            <w:tcMar>
              <w:top w:w="100" w:type="dxa"/>
              <w:left w:w="100" w:type="dxa"/>
              <w:bottom w:w="100" w:type="dxa"/>
              <w:right w:w="100" w:type="dxa"/>
            </w:tcMar>
          </w:tcPr>
          <w:p w14:paraId="519E82BC" w14:textId="1F5FC828" w:rsidR="00B475A1" w:rsidRPr="00636060" w:rsidRDefault="00B475A1" w:rsidP="00F51FA8">
            <w:pPr>
              <w:jc w:val="center"/>
              <w:rPr>
                <w:sz w:val="24"/>
                <w:szCs w:val="24"/>
              </w:rPr>
            </w:pPr>
            <w:r w:rsidRPr="00636060">
              <w:rPr>
                <w:sz w:val="24"/>
                <w:szCs w:val="24"/>
              </w:rPr>
              <w:t>[STD-</w:t>
            </w:r>
            <w:r w:rsidR="000E13FC">
              <w:rPr>
                <w:sz w:val="24"/>
                <w:szCs w:val="24"/>
              </w:rPr>
              <w:t>009</w:t>
            </w:r>
            <w:r w:rsidRPr="00636060">
              <w:rPr>
                <w:sz w:val="24"/>
                <w:szCs w:val="24"/>
              </w:rPr>
              <w:t>-</w:t>
            </w:r>
            <w:r w:rsidR="000E13FC">
              <w:rPr>
                <w:sz w:val="24"/>
                <w:szCs w:val="24"/>
              </w:rPr>
              <w:t>CPP</w:t>
            </w:r>
            <w:r w:rsidRPr="00636060">
              <w:rPr>
                <w:sz w:val="24"/>
                <w:szCs w:val="24"/>
              </w:rPr>
              <w:t>]</w:t>
            </w:r>
          </w:p>
        </w:tc>
        <w:tc>
          <w:tcPr>
            <w:tcW w:w="7632" w:type="dxa"/>
            <w:tcMar>
              <w:top w:w="100" w:type="dxa"/>
              <w:left w:w="100" w:type="dxa"/>
              <w:bottom w:w="100" w:type="dxa"/>
              <w:right w:w="100" w:type="dxa"/>
            </w:tcMar>
          </w:tcPr>
          <w:p w14:paraId="3661045C" w14:textId="1A2151C5" w:rsidR="009C697A" w:rsidRPr="009C697A" w:rsidRDefault="009C697A" w:rsidP="009C697A">
            <w:pPr>
              <w:rPr>
                <w:sz w:val="24"/>
                <w:szCs w:val="24"/>
              </w:rPr>
            </w:pPr>
            <w:r w:rsidRPr="009C697A">
              <w:rPr>
                <w:sz w:val="24"/>
                <w:szCs w:val="24"/>
              </w:rPr>
              <w:t>Rule:</w:t>
            </w:r>
            <w:r>
              <w:rPr>
                <w:sz w:val="24"/>
                <w:szCs w:val="24"/>
              </w:rPr>
              <w:t xml:space="preserve"> </w:t>
            </w:r>
            <w:r w:rsidRPr="009C697A">
              <w:rPr>
                <w:sz w:val="24"/>
                <w:szCs w:val="24"/>
              </w:rPr>
              <w:t>Use RAII (Resource Acquisition Is Initialization) wrappers for non-memory resources such as files, sockets, and mutexes instead of manual open/close or lock/unlock calls.</w:t>
            </w:r>
          </w:p>
          <w:p w14:paraId="490A5770" w14:textId="6409897D" w:rsidR="000E13FC" w:rsidRPr="00636060" w:rsidRDefault="009C697A" w:rsidP="009C697A">
            <w:pPr>
              <w:rPr>
                <w:sz w:val="24"/>
                <w:szCs w:val="24"/>
              </w:rPr>
            </w:pPr>
            <w:r w:rsidRPr="009C697A">
              <w:rPr>
                <w:sz w:val="24"/>
                <w:szCs w:val="24"/>
              </w:rPr>
              <w:t>Rationale:</w:t>
            </w:r>
            <w:r>
              <w:rPr>
                <w:sz w:val="24"/>
                <w:szCs w:val="24"/>
              </w:rPr>
              <w:t xml:space="preserve"> </w:t>
            </w:r>
            <w:r w:rsidRPr="009C697A">
              <w:rPr>
                <w:sz w:val="24"/>
                <w:szCs w:val="24"/>
              </w:rPr>
              <w:t>Manual resource handling often leads to leaks, deadlocks, or incomplete cleanup when exceptions or early returns occur. RAII automatically releases resources at scope exit, ensuring safe, predictable behavior across all execution paths. This practice aligns with SEI CERT FIO51-CPP and CWE-404 recommendations for proper resource shutdown, as well as the C++ Core Guidelines for deterministic resource management (Carnegie Mellon University Software Engineering Institute, 2025; MITRE, 2025; Stroustrup, Sutter, &amp; ISO C++ Working Group, 2025).</w:t>
            </w:r>
          </w:p>
        </w:tc>
      </w:tr>
    </w:tbl>
    <w:p w14:paraId="40E2635A" w14:textId="77777777" w:rsidR="00B475A1" w:rsidRPr="00636060"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636060" w:rsidRDefault="00F72634" w:rsidP="0015146B">
            <w:pPr>
              <w:rPr>
                <w:sz w:val="24"/>
                <w:szCs w:val="24"/>
              </w:rPr>
            </w:pPr>
            <w:r w:rsidRPr="00636060">
              <w:rPr>
                <w:b/>
                <w:sz w:val="24"/>
                <w:szCs w:val="24"/>
              </w:rPr>
              <w:t>Noncompliant Code</w:t>
            </w:r>
          </w:p>
        </w:tc>
      </w:tr>
      <w:tr w:rsidR="00F72634" w:rsidRPr="00636060"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8F3494F" w:rsidR="00F72634" w:rsidRPr="00636060" w:rsidRDefault="000E13FC" w:rsidP="0015146B">
            <w:pPr>
              <w:rPr>
                <w:sz w:val="24"/>
                <w:szCs w:val="24"/>
              </w:rPr>
            </w:pPr>
            <w:r w:rsidRPr="000E13FC">
              <w:rPr>
                <w:sz w:val="24"/>
                <w:szCs w:val="24"/>
              </w:rPr>
              <w:t>Possible missed unlock on throw.</w:t>
            </w:r>
          </w:p>
        </w:tc>
      </w:tr>
      <w:tr w:rsidR="00F72634" w:rsidRPr="00636060" w14:paraId="25A0CD90" w14:textId="77777777" w:rsidTr="00001F14">
        <w:trPr>
          <w:trHeight w:val="460"/>
        </w:trPr>
        <w:tc>
          <w:tcPr>
            <w:tcW w:w="10800" w:type="dxa"/>
            <w:tcMar>
              <w:top w:w="100" w:type="dxa"/>
              <w:left w:w="100" w:type="dxa"/>
              <w:bottom w:w="100" w:type="dxa"/>
              <w:right w:w="100" w:type="dxa"/>
            </w:tcMar>
          </w:tcPr>
          <w:p w14:paraId="21E452FD" w14:textId="77777777" w:rsidR="000E13FC" w:rsidRPr="000E13FC" w:rsidRDefault="000E13FC" w:rsidP="000E13FC">
            <w:pPr>
              <w:rPr>
                <w:rFonts w:ascii="Courier New" w:hAnsi="Courier New" w:cs="Courier New"/>
                <w:sz w:val="24"/>
                <w:szCs w:val="24"/>
              </w:rPr>
            </w:pPr>
            <w:r w:rsidRPr="000E13FC">
              <w:rPr>
                <w:rFonts w:ascii="Courier New" w:hAnsi="Courier New" w:cs="Courier New"/>
                <w:sz w:val="24"/>
                <w:szCs w:val="24"/>
              </w:rPr>
              <w:t>mtx.lock();</w:t>
            </w:r>
          </w:p>
          <w:p w14:paraId="4F506669" w14:textId="77777777" w:rsidR="000E13FC" w:rsidRPr="000E13FC" w:rsidRDefault="000E13FC" w:rsidP="000E13FC">
            <w:pPr>
              <w:rPr>
                <w:rFonts w:ascii="Courier New" w:hAnsi="Courier New" w:cs="Courier New"/>
                <w:sz w:val="24"/>
                <w:szCs w:val="24"/>
              </w:rPr>
            </w:pPr>
            <w:r w:rsidRPr="000E13FC">
              <w:rPr>
                <w:rFonts w:ascii="Courier New" w:hAnsi="Courier New" w:cs="Courier New"/>
                <w:sz w:val="24"/>
                <w:szCs w:val="24"/>
              </w:rPr>
              <w:t>do_work(); // may throw</w:t>
            </w:r>
          </w:p>
          <w:p w14:paraId="5E1D505C" w14:textId="5A75B451" w:rsidR="00F72634" w:rsidRPr="00636060" w:rsidRDefault="000E13FC" w:rsidP="000E13FC">
            <w:pPr>
              <w:rPr>
                <w:sz w:val="24"/>
                <w:szCs w:val="24"/>
              </w:rPr>
            </w:pPr>
            <w:r w:rsidRPr="000E13FC">
              <w:rPr>
                <w:rFonts w:ascii="Courier New" w:hAnsi="Courier New" w:cs="Courier New"/>
                <w:sz w:val="24"/>
                <w:szCs w:val="24"/>
              </w:rPr>
              <w:t>mtx.unlock();</w:t>
            </w:r>
          </w:p>
        </w:tc>
      </w:tr>
    </w:tbl>
    <w:p w14:paraId="24FAD59F"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636060" w:rsidRDefault="00F72634" w:rsidP="0015146B">
            <w:pPr>
              <w:rPr>
                <w:sz w:val="24"/>
                <w:szCs w:val="24"/>
              </w:rPr>
            </w:pPr>
            <w:r w:rsidRPr="00636060">
              <w:rPr>
                <w:b/>
                <w:sz w:val="24"/>
                <w:szCs w:val="24"/>
              </w:rPr>
              <w:t>Compliant Code</w:t>
            </w:r>
          </w:p>
        </w:tc>
      </w:tr>
      <w:tr w:rsidR="00F72634" w:rsidRPr="00636060"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478DDB" w:rsidR="00F72634" w:rsidRPr="00636060" w:rsidRDefault="0014403D" w:rsidP="0015146B">
            <w:pPr>
              <w:rPr>
                <w:sz w:val="24"/>
                <w:szCs w:val="24"/>
              </w:rPr>
            </w:pPr>
            <w:r w:rsidRPr="0014403D">
              <w:rPr>
                <w:sz w:val="24"/>
                <w:szCs w:val="24"/>
              </w:rPr>
              <w:t>Scope guard unlocks automatically.</w:t>
            </w:r>
          </w:p>
        </w:tc>
      </w:tr>
      <w:tr w:rsidR="00F72634" w:rsidRPr="00636060" w14:paraId="4E6EA6E9" w14:textId="77777777" w:rsidTr="00001F14">
        <w:trPr>
          <w:trHeight w:val="460"/>
        </w:trPr>
        <w:tc>
          <w:tcPr>
            <w:tcW w:w="10800" w:type="dxa"/>
            <w:tcMar>
              <w:top w:w="100" w:type="dxa"/>
              <w:left w:w="100" w:type="dxa"/>
              <w:bottom w:w="100" w:type="dxa"/>
              <w:right w:w="100" w:type="dxa"/>
            </w:tcMar>
          </w:tcPr>
          <w:p w14:paraId="303886CB"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std::lock_guard&lt;std::mutex&gt; lk(mtx);</w:t>
            </w:r>
          </w:p>
          <w:p w14:paraId="316D7001" w14:textId="0397D638" w:rsidR="00F72634" w:rsidRPr="00636060" w:rsidRDefault="0014403D" w:rsidP="0014403D">
            <w:pPr>
              <w:rPr>
                <w:sz w:val="24"/>
                <w:szCs w:val="24"/>
              </w:rPr>
            </w:pPr>
            <w:r w:rsidRPr="0014403D">
              <w:rPr>
                <w:rFonts w:ascii="Courier New" w:hAnsi="Courier New" w:cs="Courier New"/>
                <w:sz w:val="24"/>
                <w:szCs w:val="24"/>
              </w:rPr>
              <w:t>do_work();</w:t>
            </w:r>
          </w:p>
        </w:tc>
      </w:tr>
    </w:tbl>
    <w:p w14:paraId="06061C9A" w14:textId="77777777" w:rsidR="00B475A1" w:rsidRPr="00636060" w:rsidRDefault="00B475A1" w:rsidP="00B475A1">
      <w:pPr>
        <w:rPr>
          <w:b/>
        </w:rPr>
      </w:pPr>
    </w:p>
    <w:p w14:paraId="3383FF43" w14:textId="77777777" w:rsidR="00B475A1" w:rsidRPr="00636060" w:rsidRDefault="00B475A1" w:rsidP="00B475A1">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636060"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B422A02" w:rsidR="00B475A1" w:rsidRPr="00636060" w:rsidRDefault="00B475A1" w:rsidP="00B10117">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B10117" w:rsidRPr="00B10117">
              <w:rPr>
                <w:sz w:val="24"/>
                <w:szCs w:val="24"/>
              </w:rPr>
              <w:t>5 (Default Deny), 6 (Least Privilege), 8 (Defense in Depth)</w:t>
            </w:r>
          </w:p>
        </w:tc>
      </w:tr>
    </w:tbl>
    <w:p w14:paraId="290ADCC0" w14:textId="77777777" w:rsidR="00B475A1" w:rsidRPr="00636060" w:rsidRDefault="00B475A1" w:rsidP="00B475A1">
      <w:pPr>
        <w:rPr>
          <w:b/>
        </w:rPr>
      </w:pPr>
    </w:p>
    <w:p w14:paraId="20C36A53" w14:textId="77777777" w:rsidR="00B475A1" w:rsidRPr="00636060" w:rsidRDefault="00B475A1" w:rsidP="00B475A1">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636060" w14:paraId="21CC1591" w14:textId="77777777" w:rsidTr="00001F14">
        <w:trPr>
          <w:trHeight w:val="460"/>
          <w:tblHeader/>
        </w:trPr>
        <w:tc>
          <w:tcPr>
            <w:tcW w:w="1806" w:type="dxa"/>
            <w:shd w:val="clear" w:color="auto" w:fill="D9D9D9"/>
            <w:vAlign w:val="center"/>
          </w:tcPr>
          <w:p w14:paraId="03D2AAF4" w14:textId="77777777" w:rsidR="00B475A1" w:rsidRPr="00636060" w:rsidRDefault="00B475A1" w:rsidP="00F51FA8">
            <w:pPr>
              <w:jc w:val="center"/>
              <w:rPr>
                <w:b/>
                <w:sz w:val="24"/>
                <w:szCs w:val="24"/>
              </w:rPr>
            </w:pPr>
            <w:r w:rsidRPr="00636060">
              <w:rPr>
                <w:b/>
                <w:sz w:val="24"/>
                <w:szCs w:val="24"/>
              </w:rPr>
              <w:t>Severity</w:t>
            </w:r>
          </w:p>
        </w:tc>
        <w:tc>
          <w:tcPr>
            <w:tcW w:w="1341" w:type="dxa"/>
            <w:shd w:val="clear" w:color="auto" w:fill="D9D9D9"/>
            <w:vAlign w:val="center"/>
          </w:tcPr>
          <w:p w14:paraId="43F4F9FA" w14:textId="77777777" w:rsidR="00B475A1" w:rsidRPr="00636060" w:rsidRDefault="00B475A1" w:rsidP="00F51FA8">
            <w:pPr>
              <w:jc w:val="center"/>
              <w:rPr>
                <w:b/>
                <w:sz w:val="24"/>
                <w:szCs w:val="24"/>
              </w:rPr>
            </w:pPr>
            <w:r w:rsidRPr="00636060">
              <w:rPr>
                <w:b/>
                <w:sz w:val="24"/>
                <w:szCs w:val="24"/>
              </w:rPr>
              <w:t>Likelihood</w:t>
            </w:r>
          </w:p>
        </w:tc>
        <w:tc>
          <w:tcPr>
            <w:tcW w:w="4021" w:type="dxa"/>
            <w:shd w:val="clear" w:color="auto" w:fill="D9D9D9"/>
            <w:vAlign w:val="center"/>
          </w:tcPr>
          <w:p w14:paraId="2826D386" w14:textId="77777777" w:rsidR="00B475A1" w:rsidRPr="00636060" w:rsidRDefault="00B475A1" w:rsidP="00F51FA8">
            <w:pPr>
              <w:jc w:val="center"/>
              <w:rPr>
                <w:b/>
                <w:sz w:val="24"/>
                <w:szCs w:val="24"/>
              </w:rPr>
            </w:pPr>
            <w:r w:rsidRPr="00636060">
              <w:rPr>
                <w:b/>
                <w:sz w:val="24"/>
                <w:szCs w:val="24"/>
              </w:rPr>
              <w:t>Remediation Cost</w:t>
            </w:r>
          </w:p>
        </w:tc>
        <w:tc>
          <w:tcPr>
            <w:tcW w:w="1807" w:type="dxa"/>
            <w:shd w:val="clear" w:color="auto" w:fill="D9D9D9"/>
            <w:vAlign w:val="center"/>
          </w:tcPr>
          <w:p w14:paraId="748D7E23" w14:textId="77777777" w:rsidR="00B475A1" w:rsidRPr="00636060" w:rsidRDefault="00B475A1" w:rsidP="00F51FA8">
            <w:pPr>
              <w:jc w:val="center"/>
              <w:rPr>
                <w:b/>
                <w:sz w:val="24"/>
                <w:szCs w:val="24"/>
              </w:rPr>
            </w:pPr>
            <w:r w:rsidRPr="00636060">
              <w:rPr>
                <w:b/>
                <w:sz w:val="24"/>
                <w:szCs w:val="24"/>
              </w:rPr>
              <w:t>Priority</w:t>
            </w:r>
          </w:p>
        </w:tc>
        <w:tc>
          <w:tcPr>
            <w:tcW w:w="1805" w:type="dxa"/>
            <w:shd w:val="clear" w:color="auto" w:fill="D9D9D9"/>
            <w:vAlign w:val="center"/>
          </w:tcPr>
          <w:p w14:paraId="732D0956" w14:textId="77777777" w:rsidR="00B475A1" w:rsidRPr="00636060" w:rsidRDefault="00B475A1" w:rsidP="00F51FA8">
            <w:pPr>
              <w:jc w:val="center"/>
              <w:rPr>
                <w:b/>
                <w:sz w:val="24"/>
                <w:szCs w:val="24"/>
              </w:rPr>
            </w:pPr>
            <w:r w:rsidRPr="00636060">
              <w:rPr>
                <w:b/>
                <w:sz w:val="24"/>
                <w:szCs w:val="24"/>
              </w:rPr>
              <w:t>Level</w:t>
            </w:r>
          </w:p>
        </w:tc>
      </w:tr>
      <w:tr w:rsidR="00B475A1" w:rsidRPr="00636060" w14:paraId="43192141" w14:textId="77777777" w:rsidTr="00001F14">
        <w:trPr>
          <w:trHeight w:val="460"/>
        </w:trPr>
        <w:tc>
          <w:tcPr>
            <w:tcW w:w="1806" w:type="dxa"/>
            <w:shd w:val="clear" w:color="auto" w:fill="auto"/>
          </w:tcPr>
          <w:p w14:paraId="2D640FC1" w14:textId="50A430CD" w:rsidR="00EC0626" w:rsidRPr="00EC0626" w:rsidRDefault="005F3CBC" w:rsidP="00EC0626">
            <w:pPr>
              <w:jc w:val="center"/>
              <w:rPr>
                <w:sz w:val="24"/>
                <w:szCs w:val="24"/>
              </w:rPr>
            </w:pPr>
            <w:r>
              <w:rPr>
                <w:sz w:val="24"/>
                <w:szCs w:val="24"/>
              </w:rPr>
              <w:t>High</w:t>
            </w:r>
          </w:p>
        </w:tc>
        <w:tc>
          <w:tcPr>
            <w:tcW w:w="1341" w:type="dxa"/>
            <w:shd w:val="clear" w:color="auto" w:fill="auto"/>
          </w:tcPr>
          <w:p w14:paraId="72BD1BCD" w14:textId="4F1D0D8A" w:rsidR="00B475A1" w:rsidRPr="00636060" w:rsidRDefault="005F3CBC" w:rsidP="00F51FA8">
            <w:pPr>
              <w:jc w:val="center"/>
              <w:rPr>
                <w:sz w:val="24"/>
                <w:szCs w:val="24"/>
              </w:rPr>
            </w:pPr>
            <w:r>
              <w:rPr>
                <w:sz w:val="24"/>
                <w:szCs w:val="24"/>
              </w:rPr>
              <w:t>Medium</w:t>
            </w:r>
          </w:p>
        </w:tc>
        <w:tc>
          <w:tcPr>
            <w:tcW w:w="4021" w:type="dxa"/>
            <w:shd w:val="clear" w:color="auto" w:fill="auto"/>
          </w:tcPr>
          <w:p w14:paraId="5BE08C9E" w14:textId="44B44A75" w:rsidR="00B475A1" w:rsidRPr="00636060" w:rsidRDefault="005F3CBC" w:rsidP="00F51FA8">
            <w:pPr>
              <w:jc w:val="center"/>
              <w:rPr>
                <w:sz w:val="24"/>
                <w:szCs w:val="24"/>
              </w:rPr>
            </w:pPr>
            <w:r>
              <w:rPr>
                <w:sz w:val="24"/>
                <w:szCs w:val="24"/>
              </w:rPr>
              <w:t>Medium</w:t>
            </w:r>
          </w:p>
        </w:tc>
        <w:tc>
          <w:tcPr>
            <w:tcW w:w="1807" w:type="dxa"/>
            <w:shd w:val="clear" w:color="auto" w:fill="auto"/>
          </w:tcPr>
          <w:p w14:paraId="507F810F" w14:textId="39C8E344" w:rsidR="00B475A1" w:rsidRPr="00636060" w:rsidRDefault="005F3CBC" w:rsidP="00F51FA8">
            <w:pPr>
              <w:jc w:val="center"/>
              <w:rPr>
                <w:sz w:val="24"/>
                <w:szCs w:val="24"/>
              </w:rPr>
            </w:pPr>
            <w:r>
              <w:rPr>
                <w:sz w:val="24"/>
                <w:szCs w:val="24"/>
              </w:rPr>
              <w:t>High</w:t>
            </w:r>
          </w:p>
        </w:tc>
        <w:tc>
          <w:tcPr>
            <w:tcW w:w="1805" w:type="dxa"/>
            <w:shd w:val="clear" w:color="auto" w:fill="auto"/>
          </w:tcPr>
          <w:p w14:paraId="4686F95C" w14:textId="6A811554" w:rsidR="00B475A1" w:rsidRPr="00636060" w:rsidRDefault="005F3CBC" w:rsidP="00F51FA8">
            <w:pPr>
              <w:jc w:val="center"/>
              <w:rPr>
                <w:sz w:val="24"/>
                <w:szCs w:val="24"/>
              </w:rPr>
            </w:pPr>
            <w:r>
              <w:rPr>
                <w:sz w:val="24"/>
                <w:szCs w:val="24"/>
              </w:rPr>
              <w:t>3</w:t>
            </w:r>
          </w:p>
        </w:tc>
      </w:tr>
    </w:tbl>
    <w:p w14:paraId="361D847E" w14:textId="77777777" w:rsidR="00B475A1" w:rsidRPr="00636060" w:rsidRDefault="00B475A1" w:rsidP="00B475A1">
      <w:pPr>
        <w:rPr>
          <w:b/>
        </w:rPr>
      </w:pPr>
    </w:p>
    <w:p w14:paraId="2570B35C" w14:textId="77777777" w:rsidR="00B475A1" w:rsidRPr="00636060" w:rsidRDefault="00B475A1" w:rsidP="00B475A1">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636060" w14:paraId="139B5091" w14:textId="77777777" w:rsidTr="00001F14">
        <w:trPr>
          <w:trHeight w:val="460"/>
          <w:tblHeader/>
        </w:trPr>
        <w:tc>
          <w:tcPr>
            <w:tcW w:w="1807" w:type="dxa"/>
            <w:shd w:val="clear" w:color="auto" w:fill="D9D9D9"/>
            <w:vAlign w:val="center"/>
          </w:tcPr>
          <w:p w14:paraId="6F9DA53D" w14:textId="77777777" w:rsidR="00B475A1" w:rsidRPr="00636060" w:rsidRDefault="00B475A1" w:rsidP="00F51FA8">
            <w:pPr>
              <w:jc w:val="center"/>
              <w:rPr>
                <w:b/>
                <w:sz w:val="24"/>
                <w:szCs w:val="24"/>
              </w:rPr>
            </w:pPr>
            <w:r w:rsidRPr="00636060">
              <w:rPr>
                <w:b/>
                <w:sz w:val="24"/>
                <w:szCs w:val="24"/>
              </w:rPr>
              <w:lastRenderedPageBreak/>
              <w:t>Tool</w:t>
            </w:r>
          </w:p>
        </w:tc>
        <w:tc>
          <w:tcPr>
            <w:tcW w:w="1341" w:type="dxa"/>
            <w:shd w:val="clear" w:color="auto" w:fill="D9D9D9"/>
            <w:vAlign w:val="center"/>
          </w:tcPr>
          <w:p w14:paraId="0DD906AE" w14:textId="77777777" w:rsidR="00B475A1" w:rsidRPr="00636060" w:rsidRDefault="00B475A1" w:rsidP="00F51FA8">
            <w:pPr>
              <w:jc w:val="center"/>
              <w:rPr>
                <w:b/>
                <w:sz w:val="24"/>
                <w:szCs w:val="24"/>
              </w:rPr>
            </w:pPr>
            <w:r w:rsidRPr="00636060">
              <w:rPr>
                <w:b/>
                <w:sz w:val="24"/>
                <w:szCs w:val="24"/>
              </w:rPr>
              <w:t>Version</w:t>
            </w:r>
          </w:p>
        </w:tc>
        <w:tc>
          <w:tcPr>
            <w:tcW w:w="4021" w:type="dxa"/>
            <w:shd w:val="clear" w:color="auto" w:fill="D9D9D9"/>
            <w:vAlign w:val="center"/>
          </w:tcPr>
          <w:p w14:paraId="59E1FBE1" w14:textId="77777777" w:rsidR="00B475A1" w:rsidRPr="00636060" w:rsidRDefault="00B475A1" w:rsidP="00F51FA8">
            <w:pPr>
              <w:jc w:val="center"/>
              <w:rPr>
                <w:b/>
                <w:sz w:val="24"/>
                <w:szCs w:val="24"/>
              </w:rPr>
            </w:pPr>
            <w:r w:rsidRPr="00636060">
              <w:rPr>
                <w:b/>
                <w:sz w:val="24"/>
                <w:szCs w:val="24"/>
              </w:rPr>
              <w:t>Checker</w:t>
            </w:r>
          </w:p>
        </w:tc>
        <w:tc>
          <w:tcPr>
            <w:tcW w:w="3611" w:type="dxa"/>
            <w:shd w:val="clear" w:color="auto" w:fill="D9D9D9"/>
            <w:vAlign w:val="center"/>
          </w:tcPr>
          <w:p w14:paraId="4D88C932" w14:textId="77777777" w:rsidR="00B475A1" w:rsidRPr="00636060" w:rsidRDefault="00B475A1" w:rsidP="00F51FA8">
            <w:pPr>
              <w:jc w:val="center"/>
              <w:rPr>
                <w:b/>
                <w:sz w:val="24"/>
                <w:szCs w:val="24"/>
              </w:rPr>
            </w:pPr>
            <w:r w:rsidRPr="00636060">
              <w:rPr>
                <w:b/>
                <w:sz w:val="24"/>
                <w:szCs w:val="24"/>
              </w:rPr>
              <w:t>Description Tool</w:t>
            </w:r>
          </w:p>
        </w:tc>
      </w:tr>
      <w:tr w:rsidR="00B475A1" w:rsidRPr="00636060" w14:paraId="21DC6877" w14:textId="77777777" w:rsidTr="00001F14">
        <w:trPr>
          <w:trHeight w:val="460"/>
        </w:trPr>
        <w:tc>
          <w:tcPr>
            <w:tcW w:w="1807" w:type="dxa"/>
            <w:shd w:val="clear" w:color="auto" w:fill="auto"/>
          </w:tcPr>
          <w:p w14:paraId="486E9681" w14:textId="3F8F7D12" w:rsidR="00B475A1" w:rsidRPr="00636060" w:rsidRDefault="005F3CBC" w:rsidP="00F51FA8">
            <w:pPr>
              <w:jc w:val="center"/>
              <w:rPr>
                <w:sz w:val="24"/>
                <w:szCs w:val="24"/>
              </w:rPr>
            </w:pPr>
            <w:r w:rsidRPr="005F3CBC">
              <w:rPr>
                <w:sz w:val="24"/>
                <w:szCs w:val="24"/>
              </w:rPr>
              <w:t>SonarQube (CFamily)</w:t>
            </w:r>
          </w:p>
        </w:tc>
        <w:tc>
          <w:tcPr>
            <w:tcW w:w="1341" w:type="dxa"/>
            <w:shd w:val="clear" w:color="auto" w:fill="auto"/>
          </w:tcPr>
          <w:p w14:paraId="5590A5CF" w14:textId="7C9CEA7B" w:rsidR="00B475A1" w:rsidRPr="00636060" w:rsidRDefault="00006282" w:rsidP="00F51FA8">
            <w:pPr>
              <w:jc w:val="center"/>
              <w:rPr>
                <w:sz w:val="24"/>
                <w:szCs w:val="24"/>
              </w:rPr>
            </w:pPr>
            <w:r w:rsidRPr="00006282">
              <w:rPr>
                <w:sz w:val="24"/>
                <w:szCs w:val="24"/>
              </w:rPr>
              <w:t>10.x + CFamily 7.x</w:t>
            </w:r>
          </w:p>
        </w:tc>
        <w:tc>
          <w:tcPr>
            <w:tcW w:w="4021" w:type="dxa"/>
            <w:shd w:val="clear" w:color="auto" w:fill="auto"/>
          </w:tcPr>
          <w:p w14:paraId="2935D2F6" w14:textId="119DB743" w:rsidR="00B475A1" w:rsidRPr="00636060" w:rsidRDefault="00006282" w:rsidP="00F51FA8">
            <w:pPr>
              <w:jc w:val="center"/>
              <w:rPr>
                <w:sz w:val="24"/>
                <w:szCs w:val="24"/>
              </w:rPr>
            </w:pPr>
            <w:r w:rsidRPr="00006282">
              <w:rPr>
                <w:sz w:val="24"/>
                <w:szCs w:val="24"/>
              </w:rPr>
              <w:t xml:space="preserve">Rule S3584 </w:t>
            </w:r>
            <w:r>
              <w:rPr>
                <w:sz w:val="24"/>
                <w:szCs w:val="24"/>
              </w:rPr>
              <w:t>-</w:t>
            </w:r>
            <w:r w:rsidRPr="00006282">
              <w:rPr>
                <w:sz w:val="24"/>
                <w:szCs w:val="24"/>
              </w:rPr>
              <w:t xml:space="preserve"> Resources should be properly released</w:t>
            </w:r>
          </w:p>
        </w:tc>
        <w:tc>
          <w:tcPr>
            <w:tcW w:w="3611" w:type="dxa"/>
            <w:shd w:val="clear" w:color="auto" w:fill="auto"/>
          </w:tcPr>
          <w:p w14:paraId="10EAFC44" w14:textId="5D0DAD5A" w:rsidR="00B475A1" w:rsidRPr="00636060" w:rsidRDefault="00006282" w:rsidP="00F51FA8">
            <w:pPr>
              <w:jc w:val="center"/>
              <w:rPr>
                <w:sz w:val="24"/>
                <w:szCs w:val="24"/>
              </w:rPr>
            </w:pPr>
            <w:r w:rsidRPr="00006282">
              <w:rPr>
                <w:sz w:val="24"/>
                <w:szCs w:val="24"/>
              </w:rPr>
              <w:t>Detects unclosed file handles, sockets, and synchronization primitives; integrated CI Quality Gate enforcement.</w:t>
            </w:r>
          </w:p>
        </w:tc>
      </w:tr>
      <w:tr w:rsidR="00B475A1" w:rsidRPr="00636060" w14:paraId="64F0AC3A" w14:textId="77777777" w:rsidTr="00001F14">
        <w:trPr>
          <w:trHeight w:val="460"/>
        </w:trPr>
        <w:tc>
          <w:tcPr>
            <w:tcW w:w="1807" w:type="dxa"/>
            <w:shd w:val="clear" w:color="auto" w:fill="auto"/>
          </w:tcPr>
          <w:p w14:paraId="1FA053B5" w14:textId="6ACEBF25" w:rsidR="00B475A1" w:rsidRPr="00636060" w:rsidRDefault="00121F4D" w:rsidP="00F51FA8">
            <w:pPr>
              <w:jc w:val="center"/>
              <w:rPr>
                <w:sz w:val="24"/>
                <w:szCs w:val="24"/>
              </w:rPr>
            </w:pPr>
            <w:r w:rsidRPr="00121F4D">
              <w:rPr>
                <w:sz w:val="24"/>
                <w:szCs w:val="24"/>
              </w:rPr>
              <w:t>clang-tidy</w:t>
            </w:r>
          </w:p>
        </w:tc>
        <w:tc>
          <w:tcPr>
            <w:tcW w:w="1341" w:type="dxa"/>
            <w:shd w:val="clear" w:color="auto" w:fill="auto"/>
          </w:tcPr>
          <w:p w14:paraId="64B7FC40" w14:textId="26EB8E93" w:rsidR="00B475A1" w:rsidRPr="00636060" w:rsidRDefault="00121F4D" w:rsidP="00F51FA8">
            <w:pPr>
              <w:jc w:val="center"/>
              <w:rPr>
                <w:sz w:val="24"/>
                <w:szCs w:val="24"/>
              </w:rPr>
            </w:pPr>
            <w:r w:rsidRPr="00121F4D">
              <w:rPr>
                <w:sz w:val="24"/>
                <w:szCs w:val="24"/>
              </w:rPr>
              <w:t>18.x</w:t>
            </w:r>
          </w:p>
        </w:tc>
        <w:tc>
          <w:tcPr>
            <w:tcW w:w="4021" w:type="dxa"/>
            <w:shd w:val="clear" w:color="auto" w:fill="auto"/>
          </w:tcPr>
          <w:p w14:paraId="0155179E" w14:textId="077A8575" w:rsidR="00B475A1" w:rsidRPr="00121F4D" w:rsidRDefault="00BB65EF" w:rsidP="00F51FA8">
            <w:pPr>
              <w:jc w:val="center"/>
              <w:rPr>
                <w:sz w:val="24"/>
                <w:szCs w:val="24"/>
              </w:rPr>
            </w:pPr>
            <w:r w:rsidRPr="00BB65EF">
              <w:rPr>
                <w:sz w:val="24"/>
                <w:szCs w:val="24"/>
              </w:rPr>
              <w:t>clang-analyzer-cplusplus.NewDeleteLeaks, cert-err33-c</w:t>
            </w:r>
          </w:p>
        </w:tc>
        <w:tc>
          <w:tcPr>
            <w:tcW w:w="3611" w:type="dxa"/>
            <w:shd w:val="clear" w:color="auto" w:fill="auto"/>
          </w:tcPr>
          <w:p w14:paraId="3877BF3F" w14:textId="69F2525D" w:rsidR="00B475A1" w:rsidRPr="00636060" w:rsidRDefault="00BB65EF" w:rsidP="00F51FA8">
            <w:pPr>
              <w:jc w:val="center"/>
              <w:rPr>
                <w:sz w:val="24"/>
                <w:szCs w:val="24"/>
              </w:rPr>
            </w:pPr>
            <w:r w:rsidRPr="00BB65EF">
              <w:rPr>
                <w:sz w:val="24"/>
                <w:szCs w:val="24"/>
              </w:rPr>
              <w:t>Analyzes resource lifetimes and warns if RAII wrappers aren’t used for critical objects.</w:t>
            </w:r>
          </w:p>
        </w:tc>
      </w:tr>
      <w:tr w:rsidR="00B475A1" w:rsidRPr="00636060" w14:paraId="2E5EE7DD" w14:textId="77777777" w:rsidTr="00001F14">
        <w:trPr>
          <w:trHeight w:val="460"/>
        </w:trPr>
        <w:tc>
          <w:tcPr>
            <w:tcW w:w="1807" w:type="dxa"/>
            <w:shd w:val="clear" w:color="auto" w:fill="auto"/>
          </w:tcPr>
          <w:p w14:paraId="000C184C" w14:textId="59B82AB0" w:rsidR="00B475A1" w:rsidRPr="00636060" w:rsidRDefault="00945948" w:rsidP="00F51FA8">
            <w:pPr>
              <w:jc w:val="center"/>
              <w:rPr>
                <w:sz w:val="24"/>
                <w:szCs w:val="24"/>
              </w:rPr>
            </w:pPr>
            <w:r w:rsidRPr="00945948">
              <w:rPr>
                <w:sz w:val="24"/>
                <w:szCs w:val="24"/>
              </w:rPr>
              <w:t>Cppcheck</w:t>
            </w:r>
          </w:p>
        </w:tc>
        <w:tc>
          <w:tcPr>
            <w:tcW w:w="1341" w:type="dxa"/>
            <w:shd w:val="clear" w:color="auto" w:fill="auto"/>
          </w:tcPr>
          <w:p w14:paraId="6B0CCC4F" w14:textId="78EEDC8A" w:rsidR="00B475A1" w:rsidRPr="00636060" w:rsidRDefault="00945948" w:rsidP="00F51FA8">
            <w:pPr>
              <w:jc w:val="center"/>
              <w:rPr>
                <w:sz w:val="24"/>
                <w:szCs w:val="24"/>
              </w:rPr>
            </w:pPr>
            <w:r w:rsidRPr="00945948">
              <w:rPr>
                <w:sz w:val="24"/>
                <w:szCs w:val="24"/>
              </w:rPr>
              <w:t>2.14+</w:t>
            </w:r>
          </w:p>
        </w:tc>
        <w:tc>
          <w:tcPr>
            <w:tcW w:w="4021" w:type="dxa"/>
            <w:shd w:val="clear" w:color="auto" w:fill="auto"/>
          </w:tcPr>
          <w:p w14:paraId="6506F573" w14:textId="7ED32933" w:rsidR="00B475A1" w:rsidRPr="00945948" w:rsidRDefault="00BB65EF" w:rsidP="00F51FA8">
            <w:pPr>
              <w:jc w:val="center"/>
              <w:rPr>
                <w:sz w:val="24"/>
                <w:szCs w:val="24"/>
              </w:rPr>
            </w:pPr>
            <w:r w:rsidRPr="00BB65EF">
              <w:rPr>
                <w:sz w:val="24"/>
                <w:szCs w:val="24"/>
              </w:rPr>
              <w:t>resourceLeak, unclosedFile</w:t>
            </w:r>
          </w:p>
        </w:tc>
        <w:tc>
          <w:tcPr>
            <w:tcW w:w="3611" w:type="dxa"/>
            <w:shd w:val="clear" w:color="auto" w:fill="auto"/>
          </w:tcPr>
          <w:p w14:paraId="570322E7" w14:textId="5D96885F" w:rsidR="00B475A1" w:rsidRPr="00636060" w:rsidRDefault="00BB65EF" w:rsidP="00F51FA8">
            <w:pPr>
              <w:jc w:val="center"/>
              <w:rPr>
                <w:sz w:val="24"/>
                <w:szCs w:val="24"/>
              </w:rPr>
            </w:pPr>
            <w:r w:rsidRPr="00BB65EF">
              <w:rPr>
                <w:sz w:val="24"/>
                <w:szCs w:val="24"/>
              </w:rPr>
              <w:t>Finds file, socket, and mutex leaks caused by missing release calls; exports reports for DevSecOps dashboards.</w:t>
            </w:r>
          </w:p>
        </w:tc>
      </w:tr>
      <w:tr w:rsidR="00B475A1" w:rsidRPr="00636060" w14:paraId="2EE1B702" w14:textId="77777777" w:rsidTr="00001F14">
        <w:trPr>
          <w:trHeight w:val="460"/>
        </w:trPr>
        <w:tc>
          <w:tcPr>
            <w:tcW w:w="1807" w:type="dxa"/>
            <w:shd w:val="clear" w:color="auto" w:fill="auto"/>
          </w:tcPr>
          <w:p w14:paraId="09F1CB00" w14:textId="2A0A6FA3" w:rsidR="00B475A1" w:rsidRPr="00636060" w:rsidRDefault="00B67A77" w:rsidP="00F51FA8">
            <w:pPr>
              <w:jc w:val="center"/>
              <w:rPr>
                <w:sz w:val="24"/>
                <w:szCs w:val="24"/>
              </w:rPr>
            </w:pPr>
            <w:r w:rsidRPr="00B67A77">
              <w:rPr>
                <w:sz w:val="24"/>
                <w:szCs w:val="24"/>
              </w:rPr>
              <w:t>Polyspace Bug Finder</w:t>
            </w:r>
          </w:p>
        </w:tc>
        <w:tc>
          <w:tcPr>
            <w:tcW w:w="1341" w:type="dxa"/>
            <w:shd w:val="clear" w:color="auto" w:fill="auto"/>
          </w:tcPr>
          <w:p w14:paraId="1C057DF1" w14:textId="2BB37986" w:rsidR="00B475A1" w:rsidRPr="00636060" w:rsidRDefault="00B67A77" w:rsidP="00F51FA8">
            <w:pPr>
              <w:jc w:val="center"/>
              <w:rPr>
                <w:sz w:val="24"/>
                <w:szCs w:val="24"/>
              </w:rPr>
            </w:pPr>
            <w:r w:rsidRPr="00B67A77">
              <w:rPr>
                <w:sz w:val="24"/>
                <w:szCs w:val="24"/>
              </w:rPr>
              <w:t>R2025b</w:t>
            </w:r>
          </w:p>
        </w:tc>
        <w:tc>
          <w:tcPr>
            <w:tcW w:w="4021" w:type="dxa"/>
            <w:shd w:val="clear" w:color="auto" w:fill="auto"/>
          </w:tcPr>
          <w:p w14:paraId="19BD5035" w14:textId="2FEE1F75" w:rsidR="00B475A1" w:rsidRPr="00B67A77" w:rsidRDefault="00B67A77" w:rsidP="00F51FA8">
            <w:pPr>
              <w:jc w:val="center"/>
              <w:rPr>
                <w:sz w:val="24"/>
                <w:szCs w:val="24"/>
              </w:rPr>
            </w:pPr>
            <w:r w:rsidRPr="00B67A77">
              <w:rPr>
                <w:sz w:val="24"/>
                <w:szCs w:val="24"/>
              </w:rPr>
              <w:t xml:space="preserve">CERT C++ FIO42-CPP </w:t>
            </w:r>
            <w:r w:rsidR="00AF2DBD">
              <w:rPr>
                <w:sz w:val="24"/>
                <w:szCs w:val="24"/>
              </w:rPr>
              <w:t>-</w:t>
            </w:r>
            <w:r w:rsidRPr="00B67A77">
              <w:rPr>
                <w:sz w:val="24"/>
                <w:szCs w:val="24"/>
              </w:rPr>
              <w:t xml:space="preserve"> Close files when they are no longer needed</w:t>
            </w:r>
          </w:p>
        </w:tc>
        <w:tc>
          <w:tcPr>
            <w:tcW w:w="3611" w:type="dxa"/>
            <w:shd w:val="clear" w:color="auto" w:fill="auto"/>
          </w:tcPr>
          <w:p w14:paraId="0EBAC9F0" w14:textId="79C95879" w:rsidR="00B475A1" w:rsidRPr="00636060" w:rsidRDefault="00BF4FF0" w:rsidP="00F51FA8">
            <w:pPr>
              <w:jc w:val="center"/>
              <w:rPr>
                <w:sz w:val="24"/>
                <w:szCs w:val="24"/>
              </w:rPr>
            </w:pPr>
            <w:r w:rsidRPr="00BF4FF0">
              <w:rPr>
                <w:sz w:val="24"/>
                <w:szCs w:val="24"/>
              </w:rPr>
              <w:t>Formally verifies file and lock closure on all paths and produces compliance artifacts.</w:t>
            </w:r>
          </w:p>
        </w:tc>
      </w:tr>
    </w:tbl>
    <w:p w14:paraId="243691C2" w14:textId="30FB767D" w:rsidR="00B475A1" w:rsidRDefault="00D320E2" w:rsidP="00B475A1">
      <w:r>
        <w:t>References:</w:t>
      </w:r>
    </w:p>
    <w:p w14:paraId="5E582743" w14:textId="04AD687A" w:rsidR="00D320E2" w:rsidRDefault="00D320E2" w:rsidP="00D320E2">
      <w:pPr>
        <w:ind w:left="720" w:hanging="720"/>
      </w:pPr>
      <w:r>
        <w:t>Carnegie Mellon University, Software Engineering Institute. (2025). FIO51-CPP: Close files when they are no longer needed. CERT C++ Secure Coding Standard. Retrieved October 2025 from https://wiki.sei.cmu.edu/confluence/display/cplusplus/FIO51-CPP.+Close+files+when+they+are+no+longer+needed</w:t>
      </w:r>
    </w:p>
    <w:p w14:paraId="76E720C9" w14:textId="77777777" w:rsidR="00D320E2" w:rsidRDefault="00D320E2" w:rsidP="00D320E2">
      <w:pPr>
        <w:ind w:left="720" w:hanging="720"/>
      </w:pPr>
      <w:r>
        <w:t>MITRE. (2025). CWE-404: Improper resource shutdown or release. Common Weakness Enumeration. Retrieved October 2025 from https://cwe.mitre.org/data/definitions/404.html</w:t>
      </w:r>
    </w:p>
    <w:p w14:paraId="5E86F705" w14:textId="6910C1DB" w:rsidR="00D320E2" w:rsidRDefault="00D320E2" w:rsidP="00D320E2">
      <w:pPr>
        <w:ind w:left="720" w:hanging="720"/>
      </w:pPr>
      <w:r>
        <w:t>Stroustrup, B., Sutter, H., &amp; ISO C++ Working Group. (2025). C++ Core Guidelines: R — Resource management. Retrieved October 2025 from https://isocpp.github.io/CppCoreGuidelines/CppCoreGuidelines#Rr-resource</w:t>
      </w:r>
    </w:p>
    <w:p w14:paraId="561A37A0" w14:textId="7ABF52DB" w:rsidR="00D320E2" w:rsidRPr="00636060" w:rsidRDefault="00D320E2" w:rsidP="00D320E2">
      <w:pPr>
        <w:ind w:left="720" w:hanging="720"/>
      </w:pPr>
      <w:r>
        <w:t>cppreference. (2025). std::lock_guard. Retrieved October 2025 from https://en.cppreference.com/w/cpp/thread/lock_guard</w:t>
      </w:r>
    </w:p>
    <w:p w14:paraId="48A60DAB" w14:textId="77777777" w:rsidR="00095798" w:rsidRDefault="00095798" w:rsidP="0059536C">
      <w:pPr>
        <w:pStyle w:val="Heading4"/>
      </w:pPr>
      <w:bookmarkStart w:id="16" w:name="_Toc52464068"/>
    </w:p>
    <w:p w14:paraId="015A6D38" w14:textId="77777777" w:rsidR="00095798" w:rsidRDefault="00095798" w:rsidP="0059536C">
      <w:pPr>
        <w:pStyle w:val="Heading4"/>
      </w:pPr>
    </w:p>
    <w:p w14:paraId="37428AC6" w14:textId="77777777" w:rsidR="00095798" w:rsidRDefault="00095798" w:rsidP="0059536C">
      <w:pPr>
        <w:pStyle w:val="Heading4"/>
      </w:pPr>
    </w:p>
    <w:p w14:paraId="43EF1386" w14:textId="77777777" w:rsidR="00095798" w:rsidRDefault="00095798" w:rsidP="0059536C">
      <w:pPr>
        <w:pStyle w:val="Heading4"/>
      </w:pPr>
    </w:p>
    <w:p w14:paraId="5C1738C8" w14:textId="77777777" w:rsidR="00095798" w:rsidRDefault="00095798" w:rsidP="0059536C">
      <w:pPr>
        <w:pStyle w:val="Heading4"/>
      </w:pPr>
    </w:p>
    <w:p w14:paraId="13C2A9E4" w14:textId="77777777" w:rsidR="00095798" w:rsidRDefault="00095798" w:rsidP="0059536C">
      <w:pPr>
        <w:pStyle w:val="Heading4"/>
      </w:pPr>
    </w:p>
    <w:p w14:paraId="44B14D5A" w14:textId="77777777" w:rsidR="00095798" w:rsidRDefault="00095798" w:rsidP="0059536C">
      <w:pPr>
        <w:pStyle w:val="Heading4"/>
      </w:pPr>
    </w:p>
    <w:p w14:paraId="244E6EE7" w14:textId="77777777" w:rsidR="00095798" w:rsidRDefault="00095798" w:rsidP="0059536C">
      <w:pPr>
        <w:pStyle w:val="Heading4"/>
      </w:pPr>
    </w:p>
    <w:p w14:paraId="7C47DD6C" w14:textId="77777777" w:rsidR="00095798" w:rsidRDefault="00095798" w:rsidP="0059536C">
      <w:pPr>
        <w:pStyle w:val="Heading4"/>
      </w:pPr>
    </w:p>
    <w:p w14:paraId="4BB51B8F" w14:textId="77777777" w:rsidR="00095798" w:rsidRDefault="00095798" w:rsidP="0059536C">
      <w:pPr>
        <w:pStyle w:val="Heading4"/>
      </w:pPr>
    </w:p>
    <w:p w14:paraId="5A32BF11" w14:textId="77777777" w:rsidR="00095798" w:rsidRDefault="00095798" w:rsidP="0059536C">
      <w:pPr>
        <w:pStyle w:val="Heading4"/>
      </w:pPr>
    </w:p>
    <w:p w14:paraId="06D1C005" w14:textId="77777777" w:rsidR="00095798" w:rsidRDefault="00095798" w:rsidP="0059536C">
      <w:pPr>
        <w:pStyle w:val="Heading4"/>
      </w:pPr>
    </w:p>
    <w:p w14:paraId="63A4D41B" w14:textId="77777777" w:rsidR="00095798" w:rsidRDefault="00095798" w:rsidP="0059536C">
      <w:pPr>
        <w:pStyle w:val="Heading4"/>
      </w:pPr>
    </w:p>
    <w:p w14:paraId="0DFE36E8" w14:textId="77777777" w:rsidR="00095798" w:rsidRDefault="00095798" w:rsidP="0059536C">
      <w:pPr>
        <w:pStyle w:val="Heading4"/>
      </w:pPr>
    </w:p>
    <w:p w14:paraId="7D882E20" w14:textId="77777777" w:rsidR="00095798" w:rsidRDefault="00095798" w:rsidP="0059536C">
      <w:pPr>
        <w:pStyle w:val="Heading4"/>
      </w:pPr>
    </w:p>
    <w:p w14:paraId="7FE3FC8E" w14:textId="77777777" w:rsidR="00095798" w:rsidRDefault="00095798" w:rsidP="0059536C">
      <w:pPr>
        <w:pStyle w:val="Heading4"/>
      </w:pPr>
    </w:p>
    <w:p w14:paraId="3D3DDC14" w14:textId="77777777" w:rsidR="008529AC" w:rsidRDefault="008529AC" w:rsidP="0059536C">
      <w:pPr>
        <w:pStyle w:val="Heading4"/>
      </w:pPr>
    </w:p>
    <w:p w14:paraId="3067FE93" w14:textId="77777777" w:rsidR="008529AC" w:rsidRDefault="008529AC" w:rsidP="0059536C">
      <w:pPr>
        <w:pStyle w:val="Heading4"/>
      </w:pPr>
    </w:p>
    <w:p w14:paraId="5C8284A2" w14:textId="0930CE53" w:rsidR="00381847" w:rsidRPr="00636060" w:rsidRDefault="00E769D9" w:rsidP="0059536C">
      <w:pPr>
        <w:pStyle w:val="Heading4"/>
      </w:pPr>
      <w:r w:rsidRPr="00636060">
        <w:lastRenderedPageBreak/>
        <w:t>Coding Standard 10</w:t>
      </w:r>
      <w:bookmarkEnd w:id="16"/>
    </w:p>
    <w:p w14:paraId="16272DCB" w14:textId="77777777" w:rsidR="00381847" w:rsidRPr="00636060"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636060"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636060" w:rsidRDefault="00E769D9">
            <w:pPr>
              <w:jc w:val="center"/>
              <w:rPr>
                <w:b/>
                <w:sz w:val="24"/>
                <w:szCs w:val="24"/>
              </w:rPr>
            </w:pPr>
            <w:r w:rsidRPr="00636060">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636060" w:rsidRDefault="00E769D9">
            <w:pPr>
              <w:jc w:val="center"/>
              <w:rPr>
                <w:b/>
                <w:sz w:val="24"/>
                <w:szCs w:val="24"/>
              </w:rPr>
            </w:pPr>
            <w:r w:rsidRPr="00636060">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636060" w:rsidRDefault="00E769D9">
            <w:pPr>
              <w:jc w:val="center"/>
              <w:rPr>
                <w:b/>
                <w:sz w:val="24"/>
                <w:szCs w:val="24"/>
              </w:rPr>
            </w:pPr>
            <w:r w:rsidRPr="00636060">
              <w:rPr>
                <w:b/>
                <w:sz w:val="24"/>
                <w:szCs w:val="24"/>
              </w:rPr>
              <w:t>Name of Standard</w:t>
            </w:r>
          </w:p>
        </w:tc>
      </w:tr>
      <w:tr w:rsidR="00381847" w:rsidRPr="00636060"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EFE4ED1" w:rsidR="00381847" w:rsidRPr="00636060" w:rsidRDefault="00263AA2">
            <w:pPr>
              <w:jc w:val="center"/>
              <w:rPr>
                <w:sz w:val="24"/>
                <w:szCs w:val="24"/>
              </w:rPr>
            </w:pPr>
            <w:r w:rsidRPr="00263AA2">
              <w:rPr>
                <w:sz w:val="24"/>
                <w:szCs w:val="24"/>
              </w:rPr>
              <w:t>Bound-Safe Interfaces Using std::span</w:t>
            </w:r>
          </w:p>
        </w:tc>
        <w:tc>
          <w:tcPr>
            <w:tcW w:w="1341" w:type="dxa"/>
            <w:tcMar>
              <w:top w:w="100" w:type="dxa"/>
              <w:left w:w="100" w:type="dxa"/>
              <w:bottom w:w="100" w:type="dxa"/>
              <w:right w:w="100" w:type="dxa"/>
            </w:tcMar>
          </w:tcPr>
          <w:p w14:paraId="72961103" w14:textId="732B3AD1" w:rsidR="00381847" w:rsidRPr="00636060" w:rsidRDefault="00E769D9">
            <w:pPr>
              <w:jc w:val="center"/>
              <w:rPr>
                <w:sz w:val="24"/>
                <w:szCs w:val="24"/>
              </w:rPr>
            </w:pPr>
            <w:r w:rsidRPr="00636060">
              <w:rPr>
                <w:sz w:val="24"/>
                <w:szCs w:val="24"/>
              </w:rPr>
              <w:t>[STD-</w:t>
            </w:r>
            <w:r w:rsidR="0014403D">
              <w:rPr>
                <w:sz w:val="24"/>
                <w:szCs w:val="24"/>
              </w:rPr>
              <w:t>010</w:t>
            </w:r>
            <w:r w:rsidRPr="00636060">
              <w:rPr>
                <w:sz w:val="24"/>
                <w:szCs w:val="24"/>
              </w:rPr>
              <w:t>-</w:t>
            </w:r>
            <w:r w:rsidR="0014403D">
              <w:rPr>
                <w:sz w:val="24"/>
                <w:szCs w:val="24"/>
              </w:rPr>
              <w:t>CPP</w:t>
            </w:r>
            <w:r w:rsidRPr="00636060">
              <w:rPr>
                <w:sz w:val="24"/>
                <w:szCs w:val="24"/>
              </w:rPr>
              <w:t>]</w:t>
            </w:r>
          </w:p>
        </w:tc>
        <w:tc>
          <w:tcPr>
            <w:tcW w:w="7632" w:type="dxa"/>
            <w:tcMar>
              <w:top w:w="100" w:type="dxa"/>
              <w:left w:w="100" w:type="dxa"/>
              <w:bottom w:w="100" w:type="dxa"/>
              <w:right w:w="100" w:type="dxa"/>
            </w:tcMar>
          </w:tcPr>
          <w:p w14:paraId="204139DF" w14:textId="75C87170" w:rsidR="00750A36" w:rsidRPr="00750A36" w:rsidRDefault="00750A36" w:rsidP="00750A36">
            <w:pPr>
              <w:rPr>
                <w:sz w:val="24"/>
                <w:szCs w:val="24"/>
              </w:rPr>
            </w:pPr>
            <w:r w:rsidRPr="00750A36">
              <w:rPr>
                <w:sz w:val="24"/>
                <w:szCs w:val="24"/>
              </w:rPr>
              <w:t>Rule:</w:t>
            </w:r>
            <w:r>
              <w:rPr>
                <w:sz w:val="24"/>
                <w:szCs w:val="24"/>
              </w:rPr>
              <w:t xml:space="preserve"> </w:t>
            </w:r>
            <w:r w:rsidRPr="00750A36">
              <w:rPr>
                <w:sz w:val="24"/>
                <w:szCs w:val="24"/>
              </w:rPr>
              <w:t>Prefer std::span (or iterator + size patterns) over raw pointer + length arguments. Binding the data and its bounds prevents mismatched size errors, improves safety, and makes intent explicit.</w:t>
            </w:r>
          </w:p>
          <w:p w14:paraId="02179BF3" w14:textId="7A2FCA56" w:rsidR="00381847" w:rsidRPr="00636060" w:rsidRDefault="00750A36" w:rsidP="00750A36">
            <w:pPr>
              <w:rPr>
                <w:sz w:val="24"/>
                <w:szCs w:val="24"/>
              </w:rPr>
            </w:pPr>
            <w:r w:rsidRPr="00750A36">
              <w:rPr>
                <w:sz w:val="24"/>
                <w:szCs w:val="24"/>
              </w:rPr>
              <w:t>Rationale:</w:t>
            </w:r>
            <w:r>
              <w:rPr>
                <w:sz w:val="24"/>
                <w:szCs w:val="24"/>
              </w:rPr>
              <w:t xml:space="preserve"> </w:t>
            </w:r>
            <w:r w:rsidRPr="00750A36">
              <w:rPr>
                <w:sz w:val="24"/>
                <w:szCs w:val="24"/>
              </w:rPr>
              <w:t>Raw pointers do not inherently track array sizes, which can result in buffer overruns, undefined behavior, or memory corruption. Using std::span enforces compile-time and runtime bounds checking while maintaining lightweight performance. This approach aligns with SEI CERT ARR30-C for bounds checking, CWE-119 (Improper Restriction of Operations within the Bounds of a Memory Buffer), and the C++ Core Guidelines on safe array handling (Carnegie Mellon University Software Engineering Institute, 2025; MITRE, 2025; Stroustrup, Sutter, &amp; ISO C++ Working Group, 2025).</w:t>
            </w:r>
          </w:p>
        </w:tc>
      </w:tr>
    </w:tbl>
    <w:p w14:paraId="7EBCA8F9" w14:textId="77777777" w:rsidR="00381847" w:rsidRPr="00636060"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636060" w:rsidRDefault="00F72634" w:rsidP="0015146B">
            <w:pPr>
              <w:rPr>
                <w:sz w:val="24"/>
                <w:szCs w:val="24"/>
              </w:rPr>
            </w:pPr>
            <w:r w:rsidRPr="00636060">
              <w:rPr>
                <w:b/>
                <w:sz w:val="24"/>
                <w:szCs w:val="24"/>
              </w:rPr>
              <w:t>Noncompliant Code</w:t>
            </w:r>
          </w:p>
        </w:tc>
      </w:tr>
      <w:tr w:rsidR="00F72634" w:rsidRPr="00636060"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1CCC0A" w:rsidR="00F72634" w:rsidRPr="00636060" w:rsidRDefault="0014403D" w:rsidP="0015146B">
            <w:pPr>
              <w:rPr>
                <w:sz w:val="24"/>
                <w:szCs w:val="24"/>
              </w:rPr>
            </w:pPr>
            <w:r w:rsidRPr="0014403D">
              <w:rPr>
                <w:sz w:val="24"/>
                <w:szCs w:val="24"/>
              </w:rPr>
              <w:t>Pointer+len mismatch overruns array.</w:t>
            </w:r>
          </w:p>
        </w:tc>
      </w:tr>
      <w:tr w:rsidR="00F72634" w:rsidRPr="00636060" w14:paraId="23207A43" w14:textId="77777777" w:rsidTr="00001F14">
        <w:trPr>
          <w:trHeight w:val="460"/>
        </w:trPr>
        <w:tc>
          <w:tcPr>
            <w:tcW w:w="10800" w:type="dxa"/>
            <w:tcMar>
              <w:top w:w="100" w:type="dxa"/>
              <w:left w:w="100" w:type="dxa"/>
              <w:bottom w:w="100" w:type="dxa"/>
              <w:right w:w="100" w:type="dxa"/>
            </w:tcMar>
          </w:tcPr>
          <w:p w14:paraId="4186489C"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void fill(int* out, size_t n);</w:t>
            </w:r>
          </w:p>
          <w:p w14:paraId="579C5506"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int a[10];</w:t>
            </w:r>
          </w:p>
          <w:p w14:paraId="6BD9F1DC" w14:textId="2376A48B" w:rsidR="00F72634" w:rsidRPr="00636060" w:rsidRDefault="0014403D" w:rsidP="0014403D">
            <w:pPr>
              <w:rPr>
                <w:sz w:val="24"/>
                <w:szCs w:val="24"/>
              </w:rPr>
            </w:pPr>
            <w:r w:rsidRPr="0014403D">
              <w:rPr>
                <w:rFonts w:ascii="Courier New" w:hAnsi="Courier New" w:cs="Courier New"/>
                <w:sz w:val="24"/>
                <w:szCs w:val="24"/>
              </w:rPr>
              <w:t>fill(a, 20); // oops</w:t>
            </w:r>
          </w:p>
        </w:tc>
      </w:tr>
    </w:tbl>
    <w:p w14:paraId="2FFF2133" w14:textId="77777777" w:rsidR="00F72634" w:rsidRPr="00636060"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636060"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636060" w:rsidRDefault="00F72634" w:rsidP="0015146B">
            <w:pPr>
              <w:rPr>
                <w:sz w:val="24"/>
                <w:szCs w:val="24"/>
              </w:rPr>
            </w:pPr>
            <w:r w:rsidRPr="00636060">
              <w:rPr>
                <w:b/>
                <w:sz w:val="24"/>
                <w:szCs w:val="24"/>
              </w:rPr>
              <w:t>Compliant Code</w:t>
            </w:r>
          </w:p>
        </w:tc>
      </w:tr>
      <w:tr w:rsidR="00F72634" w:rsidRPr="00636060"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9102ED6" w:rsidR="00F72634" w:rsidRPr="00636060" w:rsidRDefault="0014403D" w:rsidP="0015146B">
            <w:pPr>
              <w:rPr>
                <w:sz w:val="24"/>
                <w:szCs w:val="24"/>
              </w:rPr>
            </w:pPr>
            <w:r w:rsidRPr="0014403D">
              <w:rPr>
                <w:sz w:val="24"/>
                <w:szCs w:val="24"/>
              </w:rPr>
              <w:t>Accept std::span&lt;int&gt;.</w:t>
            </w:r>
          </w:p>
        </w:tc>
      </w:tr>
      <w:tr w:rsidR="00F72634" w:rsidRPr="00636060" w14:paraId="66F887A3" w14:textId="77777777" w:rsidTr="00001F14">
        <w:trPr>
          <w:trHeight w:val="460"/>
        </w:trPr>
        <w:tc>
          <w:tcPr>
            <w:tcW w:w="10800" w:type="dxa"/>
            <w:tcMar>
              <w:top w:w="100" w:type="dxa"/>
              <w:left w:w="100" w:type="dxa"/>
              <w:bottom w:w="100" w:type="dxa"/>
              <w:right w:w="100" w:type="dxa"/>
            </w:tcMar>
          </w:tcPr>
          <w:p w14:paraId="049D4BC5"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#include &lt;span&gt;</w:t>
            </w:r>
          </w:p>
          <w:p w14:paraId="2170781F"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void fill(std::span&lt;int&gt; out){ for(int&amp; v: out) v = 42; }</w:t>
            </w:r>
          </w:p>
          <w:p w14:paraId="72BCEF89" w14:textId="77777777" w:rsidR="0014403D" w:rsidRPr="0014403D" w:rsidRDefault="0014403D" w:rsidP="0014403D">
            <w:pPr>
              <w:rPr>
                <w:rFonts w:ascii="Courier New" w:hAnsi="Courier New" w:cs="Courier New"/>
                <w:sz w:val="24"/>
                <w:szCs w:val="24"/>
              </w:rPr>
            </w:pPr>
            <w:r w:rsidRPr="0014403D">
              <w:rPr>
                <w:rFonts w:ascii="Courier New" w:hAnsi="Courier New" w:cs="Courier New"/>
                <w:sz w:val="24"/>
                <w:szCs w:val="24"/>
              </w:rPr>
              <w:t>int a[10];</w:t>
            </w:r>
          </w:p>
          <w:p w14:paraId="09D5B7CA" w14:textId="553E5666" w:rsidR="00F72634" w:rsidRPr="00636060" w:rsidRDefault="0014403D" w:rsidP="0014403D">
            <w:pPr>
              <w:rPr>
                <w:sz w:val="24"/>
                <w:szCs w:val="24"/>
              </w:rPr>
            </w:pPr>
            <w:r w:rsidRPr="0014403D">
              <w:rPr>
                <w:rFonts w:ascii="Courier New" w:hAnsi="Courier New" w:cs="Courier New"/>
                <w:sz w:val="24"/>
                <w:szCs w:val="24"/>
              </w:rPr>
              <w:t>fill(a); // size known = 10</w:t>
            </w:r>
          </w:p>
        </w:tc>
      </w:tr>
    </w:tbl>
    <w:p w14:paraId="67786E73" w14:textId="77777777" w:rsidR="00381847" w:rsidRPr="00636060" w:rsidRDefault="00381847">
      <w:pPr>
        <w:rPr>
          <w:b/>
        </w:rPr>
      </w:pPr>
    </w:p>
    <w:p w14:paraId="123223BF" w14:textId="77777777" w:rsidR="00381847" w:rsidRPr="00636060" w:rsidRDefault="00E769D9">
      <w:pPr>
        <w:rPr>
          <w:b/>
        </w:rPr>
      </w:pPr>
      <w:r w:rsidRPr="00636060">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636060"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B7C62F5" w:rsidR="00381847" w:rsidRPr="00636060" w:rsidRDefault="00E769D9" w:rsidP="0072640F">
            <w:pPr>
              <w:pBdr>
                <w:top w:val="nil"/>
                <w:left w:val="nil"/>
                <w:bottom w:val="nil"/>
                <w:right w:val="nil"/>
                <w:between w:val="nil"/>
              </w:pBdr>
              <w:rPr>
                <w:sz w:val="24"/>
                <w:szCs w:val="24"/>
              </w:rPr>
            </w:pPr>
            <w:r w:rsidRPr="00636060">
              <w:rPr>
                <w:b/>
                <w:sz w:val="24"/>
                <w:szCs w:val="24"/>
              </w:rPr>
              <w:t>Principles(s):</w:t>
            </w:r>
            <w:r w:rsidRPr="00636060">
              <w:rPr>
                <w:sz w:val="24"/>
                <w:szCs w:val="24"/>
              </w:rPr>
              <w:t xml:space="preserve"> </w:t>
            </w:r>
            <w:r w:rsidR="0072640F" w:rsidRPr="0072640F">
              <w:rPr>
                <w:sz w:val="24"/>
                <w:szCs w:val="24"/>
              </w:rPr>
              <w:t>1 (Validate Input Data), 4 (Keep It Simple), 8 (Defense in Depth)</w:t>
            </w:r>
          </w:p>
        </w:tc>
      </w:tr>
    </w:tbl>
    <w:p w14:paraId="6B71C6F9" w14:textId="77777777" w:rsidR="00381847" w:rsidRPr="00636060" w:rsidRDefault="00381847">
      <w:pPr>
        <w:rPr>
          <w:b/>
        </w:rPr>
      </w:pPr>
    </w:p>
    <w:p w14:paraId="06EB4183" w14:textId="77777777" w:rsidR="00381847" w:rsidRPr="00636060" w:rsidRDefault="00E769D9">
      <w:pPr>
        <w:rPr>
          <w:b/>
        </w:rPr>
      </w:pPr>
      <w:r w:rsidRPr="00636060">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636060" w14:paraId="42FD3F9A" w14:textId="77777777" w:rsidTr="00001F14">
        <w:trPr>
          <w:trHeight w:val="460"/>
          <w:tblHeader/>
        </w:trPr>
        <w:tc>
          <w:tcPr>
            <w:tcW w:w="1806" w:type="dxa"/>
            <w:shd w:val="clear" w:color="auto" w:fill="D9D9D9"/>
            <w:vAlign w:val="center"/>
          </w:tcPr>
          <w:p w14:paraId="0A3CE63B" w14:textId="77777777" w:rsidR="00381847" w:rsidRPr="00636060" w:rsidRDefault="00E769D9">
            <w:pPr>
              <w:jc w:val="center"/>
              <w:rPr>
                <w:b/>
                <w:sz w:val="24"/>
                <w:szCs w:val="24"/>
              </w:rPr>
            </w:pPr>
            <w:r w:rsidRPr="00636060">
              <w:rPr>
                <w:b/>
                <w:sz w:val="24"/>
                <w:szCs w:val="24"/>
              </w:rPr>
              <w:t>Severity</w:t>
            </w:r>
          </w:p>
        </w:tc>
        <w:tc>
          <w:tcPr>
            <w:tcW w:w="1341" w:type="dxa"/>
            <w:shd w:val="clear" w:color="auto" w:fill="D9D9D9"/>
            <w:vAlign w:val="center"/>
          </w:tcPr>
          <w:p w14:paraId="5D591C48" w14:textId="77777777" w:rsidR="00381847" w:rsidRPr="00636060" w:rsidRDefault="00E769D9">
            <w:pPr>
              <w:jc w:val="center"/>
              <w:rPr>
                <w:b/>
                <w:sz w:val="24"/>
                <w:szCs w:val="24"/>
              </w:rPr>
            </w:pPr>
            <w:r w:rsidRPr="00636060">
              <w:rPr>
                <w:b/>
                <w:sz w:val="24"/>
                <w:szCs w:val="24"/>
              </w:rPr>
              <w:t>Likelihood</w:t>
            </w:r>
          </w:p>
        </w:tc>
        <w:tc>
          <w:tcPr>
            <w:tcW w:w="4021" w:type="dxa"/>
            <w:shd w:val="clear" w:color="auto" w:fill="D9D9D9"/>
            <w:vAlign w:val="center"/>
          </w:tcPr>
          <w:p w14:paraId="3E9ECE7F" w14:textId="77777777" w:rsidR="00381847" w:rsidRPr="00636060" w:rsidRDefault="00E769D9">
            <w:pPr>
              <w:jc w:val="center"/>
              <w:rPr>
                <w:b/>
                <w:sz w:val="24"/>
                <w:szCs w:val="24"/>
              </w:rPr>
            </w:pPr>
            <w:r w:rsidRPr="00636060">
              <w:rPr>
                <w:b/>
                <w:sz w:val="24"/>
                <w:szCs w:val="24"/>
              </w:rPr>
              <w:t>Remediation Cost</w:t>
            </w:r>
          </w:p>
        </w:tc>
        <w:tc>
          <w:tcPr>
            <w:tcW w:w="1807" w:type="dxa"/>
            <w:shd w:val="clear" w:color="auto" w:fill="D9D9D9"/>
            <w:vAlign w:val="center"/>
          </w:tcPr>
          <w:p w14:paraId="6D64BDE5" w14:textId="77777777" w:rsidR="00381847" w:rsidRPr="00636060" w:rsidRDefault="00E769D9">
            <w:pPr>
              <w:jc w:val="center"/>
              <w:rPr>
                <w:b/>
                <w:sz w:val="24"/>
                <w:szCs w:val="24"/>
              </w:rPr>
            </w:pPr>
            <w:r w:rsidRPr="00636060">
              <w:rPr>
                <w:b/>
                <w:sz w:val="24"/>
                <w:szCs w:val="24"/>
              </w:rPr>
              <w:t>Priority</w:t>
            </w:r>
          </w:p>
        </w:tc>
        <w:tc>
          <w:tcPr>
            <w:tcW w:w="1805" w:type="dxa"/>
            <w:shd w:val="clear" w:color="auto" w:fill="D9D9D9"/>
            <w:vAlign w:val="center"/>
          </w:tcPr>
          <w:p w14:paraId="4CD5D946" w14:textId="77777777" w:rsidR="00381847" w:rsidRPr="00636060" w:rsidRDefault="00E769D9">
            <w:pPr>
              <w:jc w:val="center"/>
              <w:rPr>
                <w:b/>
                <w:sz w:val="24"/>
                <w:szCs w:val="24"/>
              </w:rPr>
            </w:pPr>
            <w:r w:rsidRPr="00636060">
              <w:rPr>
                <w:b/>
                <w:sz w:val="24"/>
                <w:szCs w:val="24"/>
              </w:rPr>
              <w:t>Level</w:t>
            </w:r>
          </w:p>
        </w:tc>
      </w:tr>
      <w:tr w:rsidR="00381847" w:rsidRPr="00636060" w14:paraId="7149F2C7" w14:textId="77777777" w:rsidTr="00001F14">
        <w:trPr>
          <w:trHeight w:val="460"/>
        </w:trPr>
        <w:tc>
          <w:tcPr>
            <w:tcW w:w="1806" w:type="dxa"/>
            <w:shd w:val="clear" w:color="auto" w:fill="auto"/>
          </w:tcPr>
          <w:p w14:paraId="087DC360" w14:textId="0EF7F69A" w:rsidR="00381847" w:rsidRPr="00636060" w:rsidRDefault="0072640F">
            <w:pPr>
              <w:jc w:val="center"/>
              <w:rPr>
                <w:sz w:val="24"/>
                <w:szCs w:val="24"/>
              </w:rPr>
            </w:pPr>
            <w:r>
              <w:rPr>
                <w:sz w:val="24"/>
                <w:szCs w:val="24"/>
              </w:rPr>
              <w:t>High</w:t>
            </w:r>
          </w:p>
        </w:tc>
        <w:tc>
          <w:tcPr>
            <w:tcW w:w="1341" w:type="dxa"/>
            <w:shd w:val="clear" w:color="auto" w:fill="auto"/>
          </w:tcPr>
          <w:p w14:paraId="5BBCF7D7" w14:textId="04043393" w:rsidR="00381847" w:rsidRPr="00636060" w:rsidRDefault="0072640F">
            <w:pPr>
              <w:jc w:val="center"/>
              <w:rPr>
                <w:sz w:val="24"/>
                <w:szCs w:val="24"/>
              </w:rPr>
            </w:pPr>
            <w:r>
              <w:rPr>
                <w:sz w:val="24"/>
                <w:szCs w:val="24"/>
              </w:rPr>
              <w:t>Medium</w:t>
            </w:r>
          </w:p>
        </w:tc>
        <w:tc>
          <w:tcPr>
            <w:tcW w:w="4021" w:type="dxa"/>
            <w:shd w:val="clear" w:color="auto" w:fill="auto"/>
          </w:tcPr>
          <w:p w14:paraId="7B7CD542" w14:textId="7E952EF7" w:rsidR="00381847" w:rsidRPr="00636060" w:rsidRDefault="0072640F">
            <w:pPr>
              <w:jc w:val="center"/>
              <w:rPr>
                <w:sz w:val="24"/>
                <w:szCs w:val="24"/>
              </w:rPr>
            </w:pPr>
            <w:r>
              <w:rPr>
                <w:sz w:val="24"/>
                <w:szCs w:val="24"/>
              </w:rPr>
              <w:t>Low</w:t>
            </w:r>
          </w:p>
        </w:tc>
        <w:tc>
          <w:tcPr>
            <w:tcW w:w="1807" w:type="dxa"/>
            <w:shd w:val="clear" w:color="auto" w:fill="auto"/>
          </w:tcPr>
          <w:p w14:paraId="7F0E433A" w14:textId="4EBE46D2" w:rsidR="00381847" w:rsidRPr="00636060" w:rsidRDefault="0072640F">
            <w:pPr>
              <w:jc w:val="center"/>
              <w:rPr>
                <w:sz w:val="24"/>
                <w:szCs w:val="24"/>
              </w:rPr>
            </w:pPr>
            <w:r>
              <w:rPr>
                <w:sz w:val="24"/>
                <w:szCs w:val="24"/>
              </w:rPr>
              <w:t>High</w:t>
            </w:r>
          </w:p>
        </w:tc>
        <w:tc>
          <w:tcPr>
            <w:tcW w:w="1805" w:type="dxa"/>
            <w:shd w:val="clear" w:color="auto" w:fill="auto"/>
          </w:tcPr>
          <w:p w14:paraId="61360AD2" w14:textId="168A0DBC" w:rsidR="00381847" w:rsidRPr="00636060" w:rsidRDefault="0072640F">
            <w:pPr>
              <w:jc w:val="center"/>
              <w:rPr>
                <w:sz w:val="24"/>
                <w:szCs w:val="24"/>
              </w:rPr>
            </w:pPr>
            <w:r>
              <w:rPr>
                <w:sz w:val="24"/>
                <w:szCs w:val="24"/>
              </w:rPr>
              <w:t>3</w:t>
            </w:r>
          </w:p>
        </w:tc>
      </w:tr>
    </w:tbl>
    <w:p w14:paraId="3CF3A9FD" w14:textId="77777777" w:rsidR="00381847" w:rsidRPr="00636060" w:rsidRDefault="00381847">
      <w:pPr>
        <w:rPr>
          <w:b/>
        </w:rPr>
      </w:pPr>
    </w:p>
    <w:p w14:paraId="07C318CD" w14:textId="77777777" w:rsidR="0077586D" w:rsidRDefault="0077586D">
      <w:pPr>
        <w:rPr>
          <w:b/>
        </w:rPr>
      </w:pPr>
    </w:p>
    <w:p w14:paraId="747FB5CB" w14:textId="77777777" w:rsidR="0077586D" w:rsidRDefault="0077586D">
      <w:pPr>
        <w:rPr>
          <w:b/>
        </w:rPr>
      </w:pPr>
    </w:p>
    <w:p w14:paraId="6ACD25C0" w14:textId="629B224C" w:rsidR="00381847" w:rsidRPr="00636060" w:rsidRDefault="00E769D9">
      <w:pPr>
        <w:rPr>
          <w:b/>
        </w:rPr>
      </w:pPr>
      <w:r w:rsidRPr="00636060">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636060" w14:paraId="1055DAE8" w14:textId="77777777" w:rsidTr="00001F14">
        <w:trPr>
          <w:trHeight w:val="460"/>
          <w:tblHeader/>
        </w:trPr>
        <w:tc>
          <w:tcPr>
            <w:tcW w:w="1807" w:type="dxa"/>
            <w:shd w:val="clear" w:color="auto" w:fill="D9D9D9"/>
            <w:vAlign w:val="center"/>
          </w:tcPr>
          <w:p w14:paraId="5B2E2498" w14:textId="77777777" w:rsidR="00381847" w:rsidRPr="00636060" w:rsidRDefault="00E769D9">
            <w:pPr>
              <w:jc w:val="center"/>
              <w:rPr>
                <w:b/>
                <w:sz w:val="24"/>
                <w:szCs w:val="24"/>
              </w:rPr>
            </w:pPr>
            <w:r w:rsidRPr="00636060">
              <w:rPr>
                <w:b/>
                <w:sz w:val="24"/>
                <w:szCs w:val="24"/>
              </w:rPr>
              <w:t>Tool</w:t>
            </w:r>
          </w:p>
        </w:tc>
        <w:tc>
          <w:tcPr>
            <w:tcW w:w="1341" w:type="dxa"/>
            <w:shd w:val="clear" w:color="auto" w:fill="D9D9D9"/>
            <w:vAlign w:val="center"/>
          </w:tcPr>
          <w:p w14:paraId="143EC026" w14:textId="77777777" w:rsidR="00381847" w:rsidRPr="00636060" w:rsidRDefault="00E769D9">
            <w:pPr>
              <w:jc w:val="center"/>
              <w:rPr>
                <w:b/>
                <w:sz w:val="24"/>
                <w:szCs w:val="24"/>
              </w:rPr>
            </w:pPr>
            <w:r w:rsidRPr="00636060">
              <w:rPr>
                <w:b/>
                <w:sz w:val="24"/>
                <w:szCs w:val="24"/>
              </w:rPr>
              <w:t>Version</w:t>
            </w:r>
          </w:p>
        </w:tc>
        <w:tc>
          <w:tcPr>
            <w:tcW w:w="4021" w:type="dxa"/>
            <w:shd w:val="clear" w:color="auto" w:fill="D9D9D9"/>
            <w:vAlign w:val="center"/>
          </w:tcPr>
          <w:p w14:paraId="465E3EFB" w14:textId="77777777" w:rsidR="00381847" w:rsidRPr="00636060" w:rsidRDefault="00E769D9">
            <w:pPr>
              <w:jc w:val="center"/>
              <w:rPr>
                <w:b/>
                <w:sz w:val="24"/>
                <w:szCs w:val="24"/>
              </w:rPr>
            </w:pPr>
            <w:r w:rsidRPr="00636060">
              <w:rPr>
                <w:b/>
                <w:sz w:val="24"/>
                <w:szCs w:val="24"/>
              </w:rPr>
              <w:t>Checker</w:t>
            </w:r>
          </w:p>
        </w:tc>
        <w:tc>
          <w:tcPr>
            <w:tcW w:w="3611" w:type="dxa"/>
            <w:shd w:val="clear" w:color="auto" w:fill="D9D9D9"/>
            <w:vAlign w:val="center"/>
          </w:tcPr>
          <w:p w14:paraId="28A30079" w14:textId="77777777" w:rsidR="00381847" w:rsidRPr="00636060" w:rsidRDefault="00E769D9">
            <w:pPr>
              <w:jc w:val="center"/>
              <w:rPr>
                <w:b/>
                <w:sz w:val="24"/>
                <w:szCs w:val="24"/>
              </w:rPr>
            </w:pPr>
            <w:r w:rsidRPr="00636060">
              <w:rPr>
                <w:b/>
                <w:sz w:val="24"/>
                <w:szCs w:val="24"/>
              </w:rPr>
              <w:t>Description Tool</w:t>
            </w:r>
          </w:p>
        </w:tc>
      </w:tr>
      <w:tr w:rsidR="00381847" w:rsidRPr="00636060" w14:paraId="6B2B24EF" w14:textId="77777777" w:rsidTr="00001F14">
        <w:trPr>
          <w:trHeight w:val="460"/>
        </w:trPr>
        <w:tc>
          <w:tcPr>
            <w:tcW w:w="1807" w:type="dxa"/>
            <w:shd w:val="clear" w:color="auto" w:fill="auto"/>
          </w:tcPr>
          <w:p w14:paraId="48BBAB8E" w14:textId="32F6E95B" w:rsidR="00381847" w:rsidRPr="00636060" w:rsidRDefault="000843FA">
            <w:pPr>
              <w:jc w:val="center"/>
              <w:rPr>
                <w:sz w:val="24"/>
                <w:szCs w:val="24"/>
              </w:rPr>
            </w:pPr>
            <w:r w:rsidRPr="000843FA">
              <w:rPr>
                <w:sz w:val="24"/>
                <w:szCs w:val="24"/>
              </w:rPr>
              <w:t>SonarQube (CFamily)</w:t>
            </w:r>
          </w:p>
        </w:tc>
        <w:tc>
          <w:tcPr>
            <w:tcW w:w="1341" w:type="dxa"/>
            <w:shd w:val="clear" w:color="auto" w:fill="auto"/>
          </w:tcPr>
          <w:p w14:paraId="62B1460B" w14:textId="61149BE0" w:rsidR="00381847" w:rsidRPr="00636060" w:rsidRDefault="00AC7987">
            <w:pPr>
              <w:jc w:val="center"/>
              <w:rPr>
                <w:sz w:val="24"/>
                <w:szCs w:val="24"/>
              </w:rPr>
            </w:pPr>
            <w:r w:rsidRPr="00AC7987">
              <w:rPr>
                <w:sz w:val="24"/>
                <w:szCs w:val="24"/>
              </w:rPr>
              <w:t>10.x + CFamily 7.x</w:t>
            </w:r>
          </w:p>
        </w:tc>
        <w:tc>
          <w:tcPr>
            <w:tcW w:w="4021" w:type="dxa"/>
            <w:shd w:val="clear" w:color="auto" w:fill="auto"/>
          </w:tcPr>
          <w:p w14:paraId="45D8FD92" w14:textId="3815E40A" w:rsidR="00381847" w:rsidRPr="00636060" w:rsidRDefault="00AC7987">
            <w:pPr>
              <w:jc w:val="center"/>
              <w:rPr>
                <w:sz w:val="24"/>
                <w:szCs w:val="24"/>
              </w:rPr>
            </w:pPr>
            <w:r w:rsidRPr="00AC7987">
              <w:rPr>
                <w:sz w:val="24"/>
                <w:szCs w:val="24"/>
              </w:rPr>
              <w:t xml:space="preserve">Rule S3514 </w:t>
            </w:r>
            <w:r>
              <w:rPr>
                <w:sz w:val="24"/>
                <w:szCs w:val="24"/>
              </w:rPr>
              <w:t>-</w:t>
            </w:r>
            <w:r w:rsidRPr="00AC7987">
              <w:rPr>
                <w:sz w:val="24"/>
                <w:szCs w:val="24"/>
              </w:rPr>
              <w:t xml:space="preserve"> Untrusted data used in array access</w:t>
            </w:r>
          </w:p>
        </w:tc>
        <w:tc>
          <w:tcPr>
            <w:tcW w:w="3611" w:type="dxa"/>
            <w:shd w:val="clear" w:color="auto" w:fill="auto"/>
          </w:tcPr>
          <w:p w14:paraId="3084A142" w14:textId="5BCBDFC0" w:rsidR="00381847" w:rsidRPr="00636060" w:rsidRDefault="00370B9E">
            <w:pPr>
              <w:jc w:val="center"/>
              <w:rPr>
                <w:sz w:val="24"/>
                <w:szCs w:val="24"/>
              </w:rPr>
            </w:pPr>
            <w:r w:rsidRPr="00370B9E">
              <w:rPr>
                <w:sz w:val="24"/>
                <w:szCs w:val="24"/>
              </w:rPr>
              <w:t>Flags array/pointer indexing that uses untrusted or tainted values and potential out-of-bounds access. Helps enforce bound-safe interfaces (e.g., std::span) and blocks merges via Quality Gate when violations are detected.</w:t>
            </w:r>
          </w:p>
        </w:tc>
      </w:tr>
      <w:tr w:rsidR="00381847" w:rsidRPr="00636060" w14:paraId="3EDB9E1C" w14:textId="77777777" w:rsidTr="00001F14">
        <w:trPr>
          <w:trHeight w:val="460"/>
        </w:trPr>
        <w:tc>
          <w:tcPr>
            <w:tcW w:w="1807" w:type="dxa"/>
            <w:shd w:val="clear" w:color="auto" w:fill="auto"/>
          </w:tcPr>
          <w:p w14:paraId="7134DB5C" w14:textId="5A177FC4" w:rsidR="00381847" w:rsidRPr="00636060" w:rsidRDefault="00FD46A7">
            <w:pPr>
              <w:jc w:val="center"/>
              <w:rPr>
                <w:sz w:val="24"/>
                <w:szCs w:val="24"/>
              </w:rPr>
            </w:pPr>
            <w:r w:rsidRPr="00FD46A7">
              <w:rPr>
                <w:sz w:val="24"/>
                <w:szCs w:val="24"/>
              </w:rPr>
              <w:t>clang-tidy</w:t>
            </w:r>
          </w:p>
        </w:tc>
        <w:tc>
          <w:tcPr>
            <w:tcW w:w="1341" w:type="dxa"/>
            <w:shd w:val="clear" w:color="auto" w:fill="auto"/>
          </w:tcPr>
          <w:p w14:paraId="13D0400D" w14:textId="0F1314F7" w:rsidR="00381847" w:rsidRPr="00636060" w:rsidRDefault="00FD46A7">
            <w:pPr>
              <w:jc w:val="center"/>
              <w:rPr>
                <w:sz w:val="24"/>
                <w:szCs w:val="24"/>
              </w:rPr>
            </w:pPr>
            <w:r w:rsidRPr="00FD46A7">
              <w:rPr>
                <w:sz w:val="24"/>
                <w:szCs w:val="24"/>
              </w:rPr>
              <w:t>18.x</w:t>
            </w:r>
          </w:p>
        </w:tc>
        <w:tc>
          <w:tcPr>
            <w:tcW w:w="4021" w:type="dxa"/>
            <w:shd w:val="clear" w:color="auto" w:fill="auto"/>
          </w:tcPr>
          <w:p w14:paraId="3735EE4B" w14:textId="46DD6761" w:rsidR="00381847" w:rsidRPr="00D70A5E" w:rsidRDefault="00D70A5E" w:rsidP="00D70A5E">
            <w:pPr>
              <w:rPr>
                <w:sz w:val="24"/>
                <w:szCs w:val="24"/>
              </w:rPr>
            </w:pPr>
            <w:r w:rsidRPr="00D70A5E">
              <w:rPr>
                <w:sz w:val="24"/>
                <w:szCs w:val="24"/>
              </w:rPr>
              <w:t>cppcoreguidelines-pro-bounds-array-to-pointer-decay, cert-arr30-c</w:t>
            </w:r>
          </w:p>
        </w:tc>
        <w:tc>
          <w:tcPr>
            <w:tcW w:w="3611" w:type="dxa"/>
            <w:shd w:val="clear" w:color="auto" w:fill="auto"/>
          </w:tcPr>
          <w:p w14:paraId="2B03763C" w14:textId="04C37DA8" w:rsidR="00381847" w:rsidRPr="00636060" w:rsidRDefault="00D70A5E">
            <w:pPr>
              <w:jc w:val="center"/>
              <w:rPr>
                <w:sz w:val="24"/>
                <w:szCs w:val="24"/>
              </w:rPr>
            </w:pPr>
            <w:r w:rsidRPr="00D70A5E">
              <w:rPr>
                <w:sz w:val="24"/>
                <w:szCs w:val="24"/>
              </w:rPr>
              <w:t>Warns when pointer + length are used unsafely; promotes std::span or range-based loops.</w:t>
            </w:r>
          </w:p>
        </w:tc>
      </w:tr>
      <w:tr w:rsidR="00381847" w:rsidRPr="00636060" w14:paraId="7282C048" w14:textId="77777777" w:rsidTr="00001F14">
        <w:trPr>
          <w:trHeight w:val="460"/>
        </w:trPr>
        <w:tc>
          <w:tcPr>
            <w:tcW w:w="1807" w:type="dxa"/>
            <w:shd w:val="clear" w:color="auto" w:fill="auto"/>
          </w:tcPr>
          <w:p w14:paraId="0A4D6880" w14:textId="491F6C95" w:rsidR="00381847" w:rsidRPr="00636060" w:rsidRDefault="00072FFF">
            <w:pPr>
              <w:jc w:val="center"/>
              <w:rPr>
                <w:sz w:val="24"/>
                <w:szCs w:val="24"/>
              </w:rPr>
            </w:pPr>
            <w:r w:rsidRPr="00072FFF">
              <w:rPr>
                <w:sz w:val="24"/>
                <w:szCs w:val="24"/>
              </w:rPr>
              <w:t>Cppcheck</w:t>
            </w:r>
          </w:p>
        </w:tc>
        <w:tc>
          <w:tcPr>
            <w:tcW w:w="1341" w:type="dxa"/>
            <w:shd w:val="clear" w:color="auto" w:fill="auto"/>
          </w:tcPr>
          <w:p w14:paraId="56AE9F2F" w14:textId="6452B590" w:rsidR="00381847" w:rsidRPr="00636060" w:rsidRDefault="00072FFF">
            <w:pPr>
              <w:jc w:val="center"/>
              <w:rPr>
                <w:sz w:val="24"/>
                <w:szCs w:val="24"/>
              </w:rPr>
            </w:pPr>
            <w:r w:rsidRPr="00072FFF">
              <w:rPr>
                <w:sz w:val="24"/>
                <w:szCs w:val="24"/>
              </w:rPr>
              <w:t>2.14+</w:t>
            </w:r>
          </w:p>
        </w:tc>
        <w:tc>
          <w:tcPr>
            <w:tcW w:w="4021" w:type="dxa"/>
            <w:shd w:val="clear" w:color="auto" w:fill="auto"/>
          </w:tcPr>
          <w:p w14:paraId="041DC01E" w14:textId="4E423F5E" w:rsidR="00381847" w:rsidRPr="00072FFF" w:rsidRDefault="00072FFF" w:rsidP="00072FFF">
            <w:pPr>
              <w:jc w:val="center"/>
              <w:rPr>
                <w:sz w:val="24"/>
                <w:szCs w:val="24"/>
              </w:rPr>
            </w:pPr>
            <w:r w:rsidRPr="00072FFF">
              <w:rPr>
                <w:sz w:val="24"/>
                <w:szCs w:val="24"/>
              </w:rPr>
              <w:t>arrayIndexOutOfBounds, bufferAccessOutOfBounds</w:t>
            </w:r>
          </w:p>
        </w:tc>
        <w:tc>
          <w:tcPr>
            <w:tcW w:w="3611" w:type="dxa"/>
            <w:shd w:val="clear" w:color="auto" w:fill="auto"/>
          </w:tcPr>
          <w:p w14:paraId="046003E9" w14:textId="71470A39" w:rsidR="00381847" w:rsidRPr="00636060" w:rsidRDefault="00166B8A">
            <w:pPr>
              <w:jc w:val="center"/>
              <w:rPr>
                <w:sz w:val="24"/>
                <w:szCs w:val="24"/>
              </w:rPr>
            </w:pPr>
            <w:r w:rsidRPr="00166B8A">
              <w:rPr>
                <w:sz w:val="24"/>
                <w:szCs w:val="24"/>
              </w:rPr>
              <w:t>Reports possible out-of-bounds access when passing raw arrays with separate length parameters.</w:t>
            </w:r>
          </w:p>
        </w:tc>
      </w:tr>
      <w:tr w:rsidR="00381847" w:rsidRPr="00636060" w14:paraId="7E43A7F6" w14:textId="77777777" w:rsidTr="00001F14">
        <w:trPr>
          <w:trHeight w:val="460"/>
        </w:trPr>
        <w:tc>
          <w:tcPr>
            <w:tcW w:w="1807" w:type="dxa"/>
            <w:shd w:val="clear" w:color="auto" w:fill="auto"/>
          </w:tcPr>
          <w:p w14:paraId="1D1784AB" w14:textId="19610E94" w:rsidR="00381847" w:rsidRPr="00636060" w:rsidRDefault="00166B8A">
            <w:pPr>
              <w:jc w:val="center"/>
              <w:rPr>
                <w:sz w:val="24"/>
                <w:szCs w:val="24"/>
              </w:rPr>
            </w:pPr>
            <w:r w:rsidRPr="00166B8A">
              <w:rPr>
                <w:sz w:val="24"/>
                <w:szCs w:val="24"/>
              </w:rPr>
              <w:t>Polyspace Bug Finder</w:t>
            </w:r>
          </w:p>
        </w:tc>
        <w:tc>
          <w:tcPr>
            <w:tcW w:w="1341" w:type="dxa"/>
            <w:shd w:val="clear" w:color="auto" w:fill="auto"/>
          </w:tcPr>
          <w:p w14:paraId="2A494700" w14:textId="2467F539" w:rsidR="00381847" w:rsidRPr="00636060" w:rsidRDefault="00166B8A">
            <w:pPr>
              <w:jc w:val="center"/>
              <w:rPr>
                <w:sz w:val="24"/>
                <w:szCs w:val="24"/>
              </w:rPr>
            </w:pPr>
            <w:r w:rsidRPr="00166B8A">
              <w:rPr>
                <w:sz w:val="24"/>
                <w:szCs w:val="24"/>
              </w:rPr>
              <w:t>R2025b</w:t>
            </w:r>
          </w:p>
        </w:tc>
        <w:tc>
          <w:tcPr>
            <w:tcW w:w="4021" w:type="dxa"/>
            <w:shd w:val="clear" w:color="auto" w:fill="auto"/>
          </w:tcPr>
          <w:p w14:paraId="58358B4A" w14:textId="38837DA7" w:rsidR="00381847" w:rsidRPr="00E213B5" w:rsidRDefault="00E213B5">
            <w:pPr>
              <w:jc w:val="center"/>
              <w:rPr>
                <w:sz w:val="24"/>
                <w:szCs w:val="24"/>
              </w:rPr>
            </w:pPr>
            <w:r w:rsidRPr="00E213B5">
              <w:rPr>
                <w:sz w:val="24"/>
                <w:szCs w:val="24"/>
              </w:rPr>
              <w:t>CERT ARR30-C – Do not form or use out-of-bounds pointers or array subscripts</w:t>
            </w:r>
          </w:p>
        </w:tc>
        <w:tc>
          <w:tcPr>
            <w:tcW w:w="3611" w:type="dxa"/>
            <w:shd w:val="clear" w:color="auto" w:fill="auto"/>
          </w:tcPr>
          <w:p w14:paraId="192D69E1" w14:textId="0D114014" w:rsidR="00381847" w:rsidRPr="00636060" w:rsidRDefault="00E213B5">
            <w:pPr>
              <w:jc w:val="center"/>
              <w:rPr>
                <w:sz w:val="24"/>
                <w:szCs w:val="24"/>
              </w:rPr>
            </w:pPr>
            <w:r w:rsidRPr="00E213B5">
              <w:rPr>
                <w:sz w:val="24"/>
                <w:szCs w:val="24"/>
              </w:rPr>
              <w:t>Performs formal verification of array bounds and span-safe access; generates audit-ready results.</w:t>
            </w:r>
          </w:p>
        </w:tc>
      </w:tr>
    </w:tbl>
    <w:p w14:paraId="048F96A9" w14:textId="1A485F7B" w:rsidR="00381847" w:rsidRDefault="00BB041C" w:rsidP="007E27C5">
      <w:r>
        <w:t>References:</w:t>
      </w:r>
    </w:p>
    <w:p w14:paraId="284F0534" w14:textId="27018E85" w:rsidR="00BB041C" w:rsidRDefault="00BB041C" w:rsidP="007E27C5">
      <w:r>
        <w:t>Carnegie Mellon University, Software Engineering Institute. (2025). ARR30-C: Do not form or use out-of-bounds pointers or array subscripts. CERT C Secure Coding Standard. Retrieved October 2025 from https://wiki.sei.cmu.edu/confluence/display/c/ARR30-C.+Do+not+form+or+use+out-of-bounds+pointers+or+array+subscripts</w:t>
      </w:r>
    </w:p>
    <w:p w14:paraId="358F08B7" w14:textId="6D3A1E53" w:rsidR="00BB041C" w:rsidRDefault="00BB041C" w:rsidP="007E27C5">
      <w:r>
        <w:t>MITRE. (2025). CWE-119: Improper restriction of operations within the bounds of a memory buffer. Common Weakness Enumeration. Retrieved October 2025 from https://cwe.mitre.org/data/definitions/119.html</w:t>
      </w:r>
    </w:p>
    <w:p w14:paraId="110ED491" w14:textId="2BEF13B0" w:rsidR="00BB041C" w:rsidRDefault="00BB041C" w:rsidP="007E27C5">
      <w:r>
        <w:t>Stroustrup, B., Sutter, H., &amp; ISO C++ Working Group. (2025). C++ Core Guidelines: ES.42 – Keep use of arrays simple and safe. Retrieved October 2025 from https://isocpp.github.io/CppCoreGuidelines/CppCoreGuidelines#es42-keep-use-of-arrays-simple-and-safe</w:t>
      </w:r>
    </w:p>
    <w:p w14:paraId="579F38A8" w14:textId="00FD87E3" w:rsidR="00BB041C" w:rsidRPr="00636060" w:rsidRDefault="00BB041C" w:rsidP="007E27C5">
      <w:r>
        <w:t>cppreference. (2025). std::span (C++ reference). Retrieved October 2025 from https://en.cppreference.com/w/cpp/container/span</w:t>
      </w:r>
    </w:p>
    <w:p w14:paraId="7547C432" w14:textId="77777777" w:rsidR="007E27C5" w:rsidRDefault="007E27C5" w:rsidP="007E27C5">
      <w:bookmarkStart w:id="17" w:name="_Toc52464069"/>
    </w:p>
    <w:p w14:paraId="48144011" w14:textId="77777777" w:rsidR="007E27C5" w:rsidRDefault="007E27C5" w:rsidP="007E27C5"/>
    <w:p w14:paraId="0448D51F" w14:textId="77777777" w:rsidR="007E27C5" w:rsidRDefault="007E27C5" w:rsidP="007E27C5"/>
    <w:p w14:paraId="0EFF4FF8" w14:textId="77777777" w:rsidR="007E27C5" w:rsidRDefault="007E27C5" w:rsidP="007E27C5"/>
    <w:p w14:paraId="169F90AE" w14:textId="77777777" w:rsidR="007E27C5" w:rsidRDefault="007E27C5" w:rsidP="007E27C5"/>
    <w:p w14:paraId="3DA3084B" w14:textId="77777777" w:rsidR="007E27C5" w:rsidRDefault="007E27C5" w:rsidP="007E27C5"/>
    <w:p w14:paraId="420C81AF" w14:textId="77777777" w:rsidR="007E27C5" w:rsidRDefault="007E27C5" w:rsidP="007E27C5"/>
    <w:p w14:paraId="1840A5F0" w14:textId="77777777" w:rsidR="007E27C5" w:rsidRDefault="007E27C5" w:rsidP="007E27C5"/>
    <w:p w14:paraId="14CAD89F" w14:textId="77777777" w:rsidR="007E27C5" w:rsidRDefault="007E27C5" w:rsidP="007E27C5"/>
    <w:p w14:paraId="22E98FC4" w14:textId="77777777" w:rsidR="007E27C5" w:rsidRDefault="007E27C5" w:rsidP="007E27C5"/>
    <w:p w14:paraId="41B38E83" w14:textId="77777777" w:rsidR="007E27C5" w:rsidRDefault="007E27C5" w:rsidP="007E27C5"/>
    <w:p w14:paraId="5F39036D" w14:textId="77777777" w:rsidR="007E27C5" w:rsidRDefault="007E27C5" w:rsidP="007E27C5"/>
    <w:p w14:paraId="2D56111A" w14:textId="77777777" w:rsidR="007E27C5" w:rsidRDefault="007E27C5" w:rsidP="007E27C5"/>
    <w:p w14:paraId="3CD8B303" w14:textId="77777777" w:rsidR="007E27C5" w:rsidRDefault="007E27C5" w:rsidP="007E27C5"/>
    <w:p w14:paraId="635B34F5" w14:textId="77777777" w:rsidR="007E27C5" w:rsidRDefault="007E27C5" w:rsidP="007E27C5"/>
    <w:p w14:paraId="1393827A" w14:textId="294551AD" w:rsidR="00381847" w:rsidRPr="00636060" w:rsidRDefault="00E769D9" w:rsidP="0059536C">
      <w:pPr>
        <w:pStyle w:val="Heading3"/>
      </w:pPr>
      <w:r w:rsidRPr="00636060">
        <w:t>Defense-in-Depth Illustration</w:t>
      </w:r>
      <w:bookmarkEnd w:id="17"/>
    </w:p>
    <w:p w14:paraId="1D0134D3" w14:textId="77777777" w:rsidR="00381847" w:rsidRPr="00636060" w:rsidRDefault="00E769D9">
      <w:r w:rsidRPr="00636060">
        <w:t>This illustration provides a visual representation of the defense-in-depth best practice of layered security.</w:t>
      </w:r>
    </w:p>
    <w:p w14:paraId="52544676" w14:textId="77777777" w:rsidR="00381847" w:rsidRPr="00636060" w:rsidRDefault="00381847"/>
    <w:p w14:paraId="06200579" w14:textId="77777777" w:rsidR="00381847" w:rsidRPr="00636060" w:rsidRDefault="00E769D9">
      <w:pPr>
        <w:jc w:val="center"/>
      </w:pPr>
      <w:r w:rsidRPr="00636060">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636060" w:rsidRDefault="00381847"/>
    <w:p w14:paraId="344B5E73" w14:textId="77777777" w:rsidR="00381847" w:rsidRPr="00636060" w:rsidRDefault="00E769D9" w:rsidP="0059536C">
      <w:pPr>
        <w:pStyle w:val="Heading2"/>
        <w:rPr>
          <w:sz w:val="24"/>
          <w:szCs w:val="24"/>
        </w:rPr>
      </w:pPr>
      <w:bookmarkStart w:id="18" w:name="_Toc52464070"/>
      <w:r w:rsidRPr="00636060">
        <w:rPr>
          <w:sz w:val="24"/>
          <w:szCs w:val="24"/>
        </w:rPr>
        <w:t>Project One</w:t>
      </w:r>
      <w:bookmarkEnd w:id="18"/>
    </w:p>
    <w:p w14:paraId="4A732D14" w14:textId="77777777" w:rsidR="00381847" w:rsidRPr="00636060" w:rsidRDefault="00E769D9">
      <w:r w:rsidRPr="00636060">
        <w:t>There are seven steps outlined below that align with the elements you will be graded on in the accompanying rubric. When you complete these steps, you will have finished the security policy.</w:t>
      </w:r>
    </w:p>
    <w:p w14:paraId="3F954729" w14:textId="77777777" w:rsidR="00381847" w:rsidRPr="00636060" w:rsidRDefault="00381847"/>
    <w:p w14:paraId="5CD7C323" w14:textId="77777777" w:rsidR="00381847" w:rsidRPr="00636060" w:rsidRDefault="00E769D9" w:rsidP="0059536C">
      <w:pPr>
        <w:pStyle w:val="Heading3"/>
      </w:pPr>
      <w:bookmarkStart w:id="19" w:name="_Toc52464071"/>
      <w:r w:rsidRPr="00636060">
        <w:t>Revise the C/C++ Standards</w:t>
      </w:r>
      <w:bookmarkEnd w:id="19"/>
    </w:p>
    <w:p w14:paraId="5C660E59" w14:textId="77777777" w:rsidR="00381847" w:rsidRPr="00636060" w:rsidRDefault="00E769D9">
      <w:pPr>
        <w:ind w:left="720"/>
      </w:pPr>
      <w:r w:rsidRPr="00636060">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636060" w:rsidRDefault="00381847">
      <w:pPr>
        <w:ind w:left="720"/>
      </w:pPr>
    </w:p>
    <w:p w14:paraId="2FB77A6E" w14:textId="77777777" w:rsidR="00381847" w:rsidRPr="00636060" w:rsidRDefault="00E769D9" w:rsidP="0059536C">
      <w:pPr>
        <w:pStyle w:val="Heading3"/>
      </w:pPr>
      <w:bookmarkStart w:id="20" w:name="_Toc52464072"/>
      <w:r w:rsidRPr="00636060">
        <w:t>Risk Assessment</w:t>
      </w:r>
      <w:bookmarkEnd w:id="20"/>
      <w:r w:rsidRPr="00636060">
        <w:t xml:space="preserve"> </w:t>
      </w:r>
    </w:p>
    <w:p w14:paraId="2CE09CB6" w14:textId="77777777" w:rsidR="00381847" w:rsidRPr="00636060" w:rsidRDefault="00E769D9">
      <w:pPr>
        <w:ind w:left="720"/>
      </w:pPr>
      <w:r w:rsidRPr="00636060">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636060" w:rsidRDefault="00381847">
      <w:pPr>
        <w:ind w:left="720"/>
      </w:pPr>
    </w:p>
    <w:p w14:paraId="60586E03" w14:textId="77777777" w:rsidR="00381847" w:rsidRPr="00636060" w:rsidRDefault="00E769D9" w:rsidP="0059536C">
      <w:pPr>
        <w:pStyle w:val="Heading3"/>
      </w:pPr>
      <w:bookmarkStart w:id="21" w:name="_Toc52464073"/>
      <w:r w:rsidRPr="00636060">
        <w:t>Automated Detection</w:t>
      </w:r>
      <w:bookmarkEnd w:id="21"/>
    </w:p>
    <w:p w14:paraId="3B814C98" w14:textId="77777777" w:rsidR="00381847" w:rsidRPr="00636060" w:rsidRDefault="00E769D9">
      <w:pPr>
        <w:ind w:left="720"/>
      </w:pPr>
      <w:r w:rsidRPr="00636060">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636060" w:rsidRDefault="00381847">
      <w:pPr>
        <w:ind w:left="720"/>
      </w:pPr>
    </w:p>
    <w:p w14:paraId="23C92BA3" w14:textId="77777777" w:rsidR="00381847" w:rsidRPr="00636060" w:rsidRDefault="00E769D9" w:rsidP="0059536C">
      <w:pPr>
        <w:pStyle w:val="Heading3"/>
      </w:pPr>
      <w:bookmarkStart w:id="22" w:name="_Toc52464074"/>
      <w:r w:rsidRPr="00636060">
        <w:t>Automation</w:t>
      </w:r>
      <w:bookmarkEnd w:id="22"/>
    </w:p>
    <w:p w14:paraId="779BE467" w14:textId="77777777" w:rsidR="00381847" w:rsidRPr="00636060" w:rsidRDefault="00E769D9">
      <w:pPr>
        <w:ind w:left="720"/>
      </w:pPr>
      <w:r w:rsidRPr="00636060">
        <w:t>Provide a written explanation using the image provided.</w:t>
      </w:r>
    </w:p>
    <w:p w14:paraId="32963B9B" w14:textId="77777777" w:rsidR="00381847" w:rsidRPr="00636060" w:rsidRDefault="00E769D9">
      <w:pPr>
        <w:ind w:left="720"/>
        <w:jc w:val="center"/>
      </w:pPr>
      <w:r w:rsidRPr="00636060">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636060" w:rsidRDefault="00381847">
      <w:pPr>
        <w:ind w:left="720"/>
      </w:pPr>
    </w:p>
    <w:p w14:paraId="74EEC569" w14:textId="77777777" w:rsidR="00381847" w:rsidRPr="00636060" w:rsidRDefault="00E769D9">
      <w:pPr>
        <w:ind w:left="720"/>
      </w:pPr>
      <w:r w:rsidRPr="00636060">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636060" w:rsidRDefault="00381847">
      <w:pPr>
        <w:ind w:left="720"/>
      </w:pPr>
    </w:p>
    <w:p w14:paraId="22CA2A25" w14:textId="77777777" w:rsidR="00CF1F9A" w:rsidRDefault="00CF1F9A" w:rsidP="00CF1F9A">
      <w:pPr>
        <w:ind w:left="720"/>
      </w:pPr>
      <w:r>
        <w:t>Automation</w:t>
      </w:r>
    </w:p>
    <w:p w14:paraId="2D69D180" w14:textId="77777777" w:rsidR="00CA5270" w:rsidRDefault="00CA5270" w:rsidP="00CA5270">
      <w:pPr>
        <w:ind w:left="720"/>
      </w:pPr>
      <w:r>
        <w:t xml:space="preserve">Automation will enforce and verify compliance with all Green Pace secure-coding standards by integrating static analysis, testing, and deployment validation directly into the DevSecOps pipeline. In pre-production, every commit triggers CI jobs that run SonarQube, clang-tidy, and Cppcheck; merges are blocked until the quality gates pass (SonarSource, 2025; LLVM Project, 2025; Cppcheck Team, 2024). </w:t>
      </w:r>
    </w:p>
    <w:p w14:paraId="304069E2" w14:textId="77777777" w:rsidR="00CA5270" w:rsidRDefault="00CA5270" w:rsidP="00CA5270">
      <w:pPr>
        <w:ind w:left="720"/>
      </w:pPr>
    </w:p>
    <w:p w14:paraId="40BF87E3" w14:textId="322AD85F" w:rsidR="00CF1F9A" w:rsidRDefault="00CA5270" w:rsidP="00CA5270">
      <w:pPr>
        <w:ind w:left="720"/>
      </w:pPr>
      <w:r>
        <w:t>In production, continuous monitoring and configuration checks confirm that deployed artifacts remain compliant. Dependency and vulnerability scans plus audit-ready reports provide feedback to engineers and security analysts and are archived in the Risk Management Dashboard (OWASP Foundation, 2025; NIST, 2022)</w:t>
      </w:r>
    </w:p>
    <w:p w14:paraId="0CC29709" w14:textId="77777777" w:rsidR="00CF1F9A" w:rsidRDefault="00CF1F9A" w:rsidP="00CF1F9A">
      <w:pPr>
        <w:ind w:left="720"/>
      </w:pPr>
    </w:p>
    <w:p w14:paraId="79ECD38B" w14:textId="77777777" w:rsidR="00AE4E4A" w:rsidRDefault="00AE4E4A" w:rsidP="00AE4E4A">
      <w:pPr>
        <w:ind w:left="720"/>
      </w:pPr>
      <w:r>
        <w:t>Following the DevSecOps loop in the diagram:</w:t>
      </w:r>
    </w:p>
    <w:p w14:paraId="0D7C7C3A" w14:textId="77777777" w:rsidR="00AE4E4A" w:rsidRDefault="00AE4E4A" w:rsidP="00AE4E4A">
      <w:pPr>
        <w:ind w:left="720"/>
      </w:pPr>
    </w:p>
    <w:p w14:paraId="287EBF3D" w14:textId="29644E38" w:rsidR="00CF1F9A" w:rsidRDefault="00AE4E4A" w:rsidP="00AE4E4A">
      <w:pPr>
        <w:ind w:left="720"/>
      </w:pPr>
      <w:r>
        <w:t>Design -&gt; Build -&gt; Verify/Test: Static/dynamic analysis, unit tests, and dependency scanning run automatically; non-compliant builds fail the pipeline (SonarSource; LLVM Project; Cppcheck Team).</w:t>
      </w:r>
    </w:p>
    <w:p w14:paraId="2FB64496" w14:textId="77777777" w:rsidR="00AE4E4A" w:rsidRDefault="00AE4E4A" w:rsidP="00AE4E4A">
      <w:pPr>
        <w:ind w:left="720"/>
      </w:pPr>
    </w:p>
    <w:p w14:paraId="74AB7998" w14:textId="2E6221D3" w:rsidR="00AE4E4A" w:rsidRDefault="00AE4E4A" w:rsidP="00AE4E4A">
      <w:pPr>
        <w:ind w:left="720"/>
      </w:pPr>
      <w:r w:rsidRPr="00AE4E4A">
        <w:t xml:space="preserve">Assess/Plan </w:t>
      </w:r>
      <w:r>
        <w:t>-&gt;</w:t>
      </w:r>
      <w:r w:rsidRPr="00AE4E4A">
        <w:t xml:space="preserve"> Monitor/Detect: Live systems are continuously checked for drift, config non-compliance, and emerging vulns (OWASP DSOMM; NIST SP 800-204C).</w:t>
      </w:r>
    </w:p>
    <w:p w14:paraId="4E99F2DA" w14:textId="77777777" w:rsidR="00AE4E4A" w:rsidRDefault="00AE4E4A" w:rsidP="00AE4E4A">
      <w:pPr>
        <w:ind w:left="720"/>
      </w:pPr>
    </w:p>
    <w:p w14:paraId="2AA78961" w14:textId="287EA666" w:rsidR="00AE4E4A" w:rsidRDefault="00AE4E4A" w:rsidP="00AE4E4A">
      <w:pPr>
        <w:ind w:left="720"/>
      </w:pPr>
      <w:r w:rsidRPr="00AE4E4A">
        <w:t xml:space="preserve">Respond </w:t>
      </w:r>
      <w:r>
        <w:t>-&gt;</w:t>
      </w:r>
      <w:r w:rsidRPr="00AE4E4A">
        <w:t xml:space="preserve"> Maintain/Stabilize: Findings feed the backlog for remediation, closing the loop and improving posture over time (NIST SP 800-204C).</w:t>
      </w:r>
    </w:p>
    <w:p w14:paraId="622D88F4" w14:textId="77777777" w:rsidR="00CF1F9A" w:rsidRDefault="00CF1F9A" w:rsidP="00CF1F9A">
      <w:pPr>
        <w:ind w:left="720"/>
      </w:pPr>
    </w:p>
    <w:p w14:paraId="56B1C938" w14:textId="2F810E77" w:rsidR="00CF1F9A" w:rsidRDefault="00B93696" w:rsidP="00CF1F9A">
      <w:pPr>
        <w:ind w:left="720"/>
      </w:pPr>
      <w:r>
        <w:t>References:</w:t>
      </w:r>
    </w:p>
    <w:p w14:paraId="08381C75" w14:textId="799A1AE4" w:rsidR="00B93696" w:rsidRDefault="00B93696" w:rsidP="00AA0781">
      <w:pPr>
        <w:ind w:left="1440" w:hanging="720"/>
      </w:pPr>
      <w:r w:rsidRPr="00B93696">
        <w:lastRenderedPageBreak/>
        <w:t xml:space="preserve">Cppcheck Team. (2024). Cppcheck manual (v2.18). Retrieved October 2025 from </w:t>
      </w:r>
      <w:r w:rsidRPr="00AA0781">
        <w:t>https://cppcheck.sourceforge.io/manual.pdf</w:t>
      </w:r>
    </w:p>
    <w:p w14:paraId="16422F81" w14:textId="1EFFC209" w:rsidR="00B93696" w:rsidRDefault="00B93696" w:rsidP="00AA0781">
      <w:pPr>
        <w:ind w:left="1440" w:hanging="720"/>
      </w:pPr>
      <w:r w:rsidRPr="00B93696">
        <w:t xml:space="preserve">LLVM Project. (2025). clang-tidy 18 documentation. Retrieved October 2025 from </w:t>
      </w:r>
      <w:r w:rsidRPr="00AA0781">
        <w:t>https://releases.llvm.org/18.1.1/tools/clang/tools/extra/docs/clang-tidy/index.html</w:t>
      </w:r>
    </w:p>
    <w:p w14:paraId="26E7C0CF" w14:textId="6D5430B3" w:rsidR="00B93696" w:rsidRDefault="00AA0781" w:rsidP="00AA0781">
      <w:pPr>
        <w:ind w:left="1440" w:hanging="720"/>
      </w:pPr>
      <w:r w:rsidRPr="00AA0781">
        <w:t>OWASP Foundation. (2025). DevSecOps Maturity Model (DSOMM). Retrieved October 2025 from https://owasp.org/www-project-devsecops-maturity-model/</w:t>
      </w:r>
    </w:p>
    <w:p w14:paraId="69752283" w14:textId="30C7DBD7" w:rsidR="00AA0781" w:rsidRDefault="00AA0781" w:rsidP="00AA0781">
      <w:pPr>
        <w:ind w:left="1440" w:hanging="720"/>
      </w:pPr>
      <w:r w:rsidRPr="00AA0781">
        <w:t>SonarSource. (2025). C static code analysis rules. Retrieved October 2025 from https://rules.sonarsource.com/c/</w:t>
      </w:r>
    </w:p>
    <w:p w14:paraId="7C418A46" w14:textId="2607A171" w:rsidR="00AA0781" w:rsidRDefault="00AA0781" w:rsidP="00AA0781">
      <w:pPr>
        <w:ind w:left="1440" w:hanging="720"/>
      </w:pPr>
      <w:r w:rsidRPr="00AA0781">
        <w:t>National Institute of Standards and Technology (NIST). (2022). SP 800-204C: Implementation of DevSecOps for cloud-native applications. Retrieved October 2025 from https://nvlpubs.nist.gov/nistpubs/SpecialPublications/NIST.SP.800-204C.pdf</w:t>
      </w:r>
    </w:p>
    <w:p w14:paraId="65D914DC" w14:textId="77777777" w:rsidR="00CF1F9A" w:rsidRPr="00636060" w:rsidRDefault="00CF1F9A" w:rsidP="00CF1F9A">
      <w:pPr>
        <w:ind w:left="720"/>
      </w:pPr>
    </w:p>
    <w:p w14:paraId="05A5EC24" w14:textId="77777777" w:rsidR="00381847" w:rsidRPr="00636060" w:rsidRDefault="00E769D9" w:rsidP="0059536C">
      <w:pPr>
        <w:pStyle w:val="Heading3"/>
      </w:pPr>
      <w:bookmarkStart w:id="23" w:name="_Toc52464075"/>
      <w:r w:rsidRPr="00636060">
        <w:t>Summary of Risk Assessments</w:t>
      </w:r>
      <w:bookmarkEnd w:id="23"/>
      <w:r w:rsidRPr="00636060">
        <w:t xml:space="preserve"> </w:t>
      </w:r>
    </w:p>
    <w:p w14:paraId="4960D3E1" w14:textId="77777777" w:rsidR="00381847" w:rsidRPr="00636060" w:rsidRDefault="00E769D9">
      <w:pPr>
        <w:ind w:left="720"/>
      </w:pPr>
      <w:r w:rsidRPr="00636060">
        <w:t>Consolidate all risk assessments into one table including both coding and systems standards, ordered by standard number.</w:t>
      </w:r>
    </w:p>
    <w:p w14:paraId="22AD3E6C" w14:textId="77777777" w:rsidR="00381847" w:rsidRPr="00636060" w:rsidRDefault="00381847">
      <w:pPr>
        <w:ind w:left="720"/>
        <w:rPr>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636060"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636060" w:rsidRDefault="00E769D9">
            <w:pPr>
              <w:jc w:val="center"/>
              <w:rPr>
                <w:color w:val="000000"/>
                <w:sz w:val="24"/>
                <w:szCs w:val="24"/>
              </w:rPr>
            </w:pPr>
            <w:r w:rsidRPr="00636060">
              <w:rPr>
                <w:color w:val="000000"/>
                <w:sz w:val="24"/>
                <w:szCs w:val="24"/>
              </w:rPr>
              <w:t>Rule</w:t>
            </w:r>
          </w:p>
        </w:tc>
        <w:tc>
          <w:tcPr>
            <w:tcW w:w="1434" w:type="dxa"/>
            <w:shd w:val="clear" w:color="auto" w:fill="D9D9D9"/>
          </w:tcPr>
          <w:p w14:paraId="267B808D" w14:textId="77777777" w:rsidR="00381847" w:rsidRPr="00636060"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Severity</w:t>
            </w:r>
          </w:p>
        </w:tc>
        <w:tc>
          <w:tcPr>
            <w:tcW w:w="1349" w:type="dxa"/>
            <w:shd w:val="clear" w:color="auto" w:fill="D9D9D9"/>
          </w:tcPr>
          <w:p w14:paraId="6AFF6661" w14:textId="77777777" w:rsidR="00381847" w:rsidRPr="00636060"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Likelihood</w:t>
            </w:r>
          </w:p>
        </w:tc>
        <w:tc>
          <w:tcPr>
            <w:tcW w:w="1856" w:type="dxa"/>
            <w:shd w:val="clear" w:color="auto" w:fill="D9D9D9"/>
          </w:tcPr>
          <w:p w14:paraId="63078A2D" w14:textId="77777777" w:rsidR="00381847" w:rsidRPr="00636060"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Remediation Cost</w:t>
            </w:r>
          </w:p>
        </w:tc>
        <w:tc>
          <w:tcPr>
            <w:tcW w:w="2041" w:type="dxa"/>
            <w:shd w:val="clear" w:color="auto" w:fill="D9D9D9"/>
          </w:tcPr>
          <w:p w14:paraId="334CD2C4" w14:textId="77777777" w:rsidR="00381847" w:rsidRPr="00636060"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Priority</w:t>
            </w:r>
          </w:p>
        </w:tc>
        <w:tc>
          <w:tcPr>
            <w:tcW w:w="2680" w:type="dxa"/>
            <w:shd w:val="clear" w:color="auto" w:fill="D9D9D9"/>
          </w:tcPr>
          <w:p w14:paraId="253E6AB1" w14:textId="77777777" w:rsidR="00381847" w:rsidRPr="00636060" w:rsidRDefault="00E769D9">
            <w:pPr>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Level</w:t>
            </w:r>
          </w:p>
        </w:tc>
      </w:tr>
      <w:tr w:rsidR="00381847" w:rsidRPr="0063606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1CD92B0" w:rsidR="00381847" w:rsidRPr="00636060" w:rsidRDefault="00051974">
            <w:pPr>
              <w:rPr>
                <w:sz w:val="24"/>
                <w:szCs w:val="24"/>
              </w:rPr>
            </w:pPr>
            <w:r w:rsidRPr="00051974">
              <w:rPr>
                <w:sz w:val="24"/>
                <w:szCs w:val="24"/>
              </w:rPr>
              <w:t>STD-001-CPP Data Type Correctness</w:t>
            </w:r>
          </w:p>
        </w:tc>
        <w:tc>
          <w:tcPr>
            <w:tcW w:w="1434" w:type="dxa"/>
          </w:tcPr>
          <w:p w14:paraId="3CF590EB"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High</w:t>
            </w:r>
          </w:p>
        </w:tc>
        <w:tc>
          <w:tcPr>
            <w:tcW w:w="1349" w:type="dxa"/>
          </w:tcPr>
          <w:p w14:paraId="33C54CC1" w14:textId="0E7A9AEE" w:rsidR="00381847" w:rsidRPr="00636060" w:rsidRDefault="009F788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856" w:type="dxa"/>
          </w:tcPr>
          <w:p w14:paraId="331E6999"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Medium</w:t>
            </w:r>
          </w:p>
        </w:tc>
        <w:tc>
          <w:tcPr>
            <w:tcW w:w="2041" w:type="dxa"/>
          </w:tcPr>
          <w:p w14:paraId="30C5D21F"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High</w:t>
            </w:r>
          </w:p>
        </w:tc>
        <w:tc>
          <w:tcPr>
            <w:tcW w:w="2680" w:type="dxa"/>
          </w:tcPr>
          <w:p w14:paraId="301ACA4D"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2</w:t>
            </w:r>
          </w:p>
        </w:tc>
      </w:tr>
      <w:tr w:rsidR="00381847" w:rsidRPr="0063606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AC70796" w:rsidR="00381847" w:rsidRPr="00636060" w:rsidRDefault="002D1CB5">
            <w:pPr>
              <w:rPr>
                <w:sz w:val="24"/>
                <w:szCs w:val="24"/>
              </w:rPr>
            </w:pPr>
            <w:r w:rsidRPr="002D1CB5">
              <w:rPr>
                <w:sz w:val="24"/>
                <w:szCs w:val="24"/>
              </w:rPr>
              <w:t>STD-002-CPP Data Value Validation</w:t>
            </w:r>
          </w:p>
        </w:tc>
        <w:tc>
          <w:tcPr>
            <w:tcW w:w="1434" w:type="dxa"/>
          </w:tcPr>
          <w:p w14:paraId="61027C5A" w14:textId="5E413CDE" w:rsidR="00381847" w:rsidRPr="00636060" w:rsidRDefault="005F0C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349" w:type="dxa"/>
          </w:tcPr>
          <w:p w14:paraId="376968D4" w14:textId="2F79F9D2" w:rsidR="00381847" w:rsidRPr="00636060" w:rsidRDefault="005F0C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61E76894" w14:textId="41D690CB" w:rsidR="00381847" w:rsidRPr="00636060" w:rsidRDefault="005F0C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05A3CE43" w14:textId="0297D07E" w:rsidR="00381847" w:rsidRPr="00636060" w:rsidRDefault="005F0C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782C814E" w14:textId="7260B9C0" w:rsidR="00381847" w:rsidRPr="00636060" w:rsidRDefault="005F0C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81847" w:rsidRPr="0063606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E27A2E1" w:rsidR="00381847" w:rsidRPr="00636060" w:rsidRDefault="002D1CB5">
            <w:pPr>
              <w:rPr>
                <w:sz w:val="24"/>
                <w:szCs w:val="24"/>
              </w:rPr>
            </w:pPr>
            <w:r w:rsidRPr="002D1CB5">
              <w:rPr>
                <w:sz w:val="24"/>
                <w:szCs w:val="24"/>
              </w:rPr>
              <w:t>STD-003-CPP String Correctness</w:t>
            </w:r>
          </w:p>
        </w:tc>
        <w:tc>
          <w:tcPr>
            <w:tcW w:w="1434" w:type="dxa"/>
          </w:tcPr>
          <w:p w14:paraId="752BE477" w14:textId="5517BD8B" w:rsidR="00381847" w:rsidRPr="00636060" w:rsidRDefault="005F0C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349" w:type="dxa"/>
          </w:tcPr>
          <w:p w14:paraId="2FE8B114" w14:textId="5B7EA525" w:rsidR="00381847" w:rsidRPr="00636060" w:rsidRDefault="005F0C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856" w:type="dxa"/>
          </w:tcPr>
          <w:p w14:paraId="0CDE0BE2" w14:textId="1D751743" w:rsidR="00381847" w:rsidRPr="00636060" w:rsidRDefault="005F0C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3D7A98BF" w14:textId="23C5FB9F" w:rsidR="00381847" w:rsidRPr="00636060" w:rsidRDefault="005F0C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2342A158" w14:textId="05B430CB" w:rsidR="00276FEC" w:rsidRPr="00636060" w:rsidRDefault="00276F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381847" w:rsidRPr="0063606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64A8BC" w:rsidR="00381847" w:rsidRPr="00636060" w:rsidRDefault="002D1CB5">
            <w:pPr>
              <w:rPr>
                <w:sz w:val="24"/>
                <w:szCs w:val="24"/>
              </w:rPr>
            </w:pPr>
            <w:r w:rsidRPr="002D1CB5">
              <w:rPr>
                <w:sz w:val="24"/>
                <w:szCs w:val="24"/>
              </w:rPr>
              <w:t>STD-004-CPP SQL Injection</w:t>
            </w:r>
          </w:p>
        </w:tc>
        <w:tc>
          <w:tcPr>
            <w:tcW w:w="1434" w:type="dxa"/>
          </w:tcPr>
          <w:p w14:paraId="308B96BF" w14:textId="5D2D9D4D" w:rsidR="00381847" w:rsidRPr="00636060" w:rsidRDefault="00276F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349" w:type="dxa"/>
          </w:tcPr>
          <w:p w14:paraId="7622FAD2" w14:textId="1DE04B78" w:rsidR="00381847" w:rsidRPr="00636060" w:rsidRDefault="00276F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36FD3789" w14:textId="232C1667" w:rsidR="00381847" w:rsidRPr="00636060" w:rsidRDefault="00276F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2B485651" w14:textId="3619BB86" w:rsidR="00381847" w:rsidRPr="00636060" w:rsidRDefault="00276F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11242936" w14:textId="54D109F7" w:rsidR="00381847" w:rsidRPr="00636060" w:rsidRDefault="00276F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81847" w:rsidRPr="0063606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3F7AE6" w:rsidR="00381847" w:rsidRPr="00636060" w:rsidRDefault="009F5408">
            <w:pPr>
              <w:rPr>
                <w:sz w:val="24"/>
                <w:szCs w:val="24"/>
              </w:rPr>
            </w:pPr>
            <w:r w:rsidRPr="009F5408">
              <w:rPr>
                <w:sz w:val="24"/>
                <w:szCs w:val="24"/>
              </w:rPr>
              <w:t>STD-005-CPP Memory Protection</w:t>
            </w:r>
          </w:p>
        </w:tc>
        <w:tc>
          <w:tcPr>
            <w:tcW w:w="1434" w:type="dxa"/>
          </w:tcPr>
          <w:p w14:paraId="6864030F" w14:textId="028B7E21" w:rsidR="00381847" w:rsidRPr="00636060" w:rsidRDefault="003A38F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1349" w:type="dxa"/>
          </w:tcPr>
          <w:p w14:paraId="5FD64D49" w14:textId="342913E6" w:rsidR="00381847" w:rsidRPr="00636060" w:rsidRDefault="003A38F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3B5FC682" w14:textId="46033D57" w:rsidR="00381847" w:rsidRPr="00636060" w:rsidRDefault="003A38F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644F2CA9" w14:textId="712B6938" w:rsidR="00381847" w:rsidRPr="00636060" w:rsidRDefault="003A38F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4C713B84" w14:textId="598DFD51" w:rsidR="00381847" w:rsidRPr="00636060" w:rsidRDefault="003A38F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381847" w:rsidRPr="0063606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3BF37F" w:rsidR="00381847" w:rsidRPr="00636060" w:rsidRDefault="009F5408">
            <w:pPr>
              <w:rPr>
                <w:sz w:val="24"/>
                <w:szCs w:val="24"/>
              </w:rPr>
            </w:pPr>
            <w:r w:rsidRPr="009F5408">
              <w:rPr>
                <w:sz w:val="24"/>
                <w:szCs w:val="24"/>
              </w:rPr>
              <w:t>STD-006-CPP Assertions</w:t>
            </w:r>
          </w:p>
        </w:tc>
        <w:tc>
          <w:tcPr>
            <w:tcW w:w="1434" w:type="dxa"/>
          </w:tcPr>
          <w:p w14:paraId="2DCA5B40" w14:textId="348A5D50" w:rsidR="00381847" w:rsidRPr="00636060" w:rsidRDefault="00AD72D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349" w:type="dxa"/>
          </w:tcPr>
          <w:p w14:paraId="471B62B8" w14:textId="7ACDF7F9" w:rsidR="00381847" w:rsidRPr="00636060" w:rsidRDefault="00AD72D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00A6F6BA" w14:textId="3EA3AED6" w:rsidR="00381847" w:rsidRPr="00636060" w:rsidRDefault="00AD72D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2053F4CB" w14:textId="7267996E" w:rsidR="00381847" w:rsidRPr="00636060" w:rsidRDefault="00AD72D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2680" w:type="dxa"/>
          </w:tcPr>
          <w:p w14:paraId="4FE2E491" w14:textId="028D3DF5" w:rsidR="00381847" w:rsidRPr="00636060" w:rsidRDefault="002E77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381847" w:rsidRPr="0063606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010ED73" w:rsidR="00381847" w:rsidRPr="00636060" w:rsidRDefault="003A3B22">
            <w:pPr>
              <w:rPr>
                <w:sz w:val="24"/>
                <w:szCs w:val="24"/>
              </w:rPr>
            </w:pPr>
            <w:r w:rsidRPr="003A3B22">
              <w:rPr>
                <w:sz w:val="24"/>
                <w:szCs w:val="24"/>
              </w:rPr>
              <w:t>STD-007-CPP Exceptions</w:t>
            </w:r>
          </w:p>
        </w:tc>
        <w:tc>
          <w:tcPr>
            <w:tcW w:w="1434" w:type="dxa"/>
          </w:tcPr>
          <w:p w14:paraId="7CFBEC18" w14:textId="7C89F354" w:rsidR="00381847" w:rsidRPr="00636060" w:rsidRDefault="002E77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349" w:type="dxa"/>
          </w:tcPr>
          <w:p w14:paraId="679D4A94" w14:textId="71A0C6FC" w:rsidR="00381847" w:rsidRPr="00636060" w:rsidRDefault="002E77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1856" w:type="dxa"/>
          </w:tcPr>
          <w:p w14:paraId="18430555" w14:textId="2E07154C" w:rsidR="00381847" w:rsidRPr="00636060" w:rsidRDefault="002E77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5E304121" w14:textId="5E8DBE30" w:rsidR="00381847" w:rsidRPr="00636060" w:rsidRDefault="002E77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7C3F721D" w14:textId="43C1F56A" w:rsidR="00381847" w:rsidRPr="00636060" w:rsidRDefault="003017A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381847" w:rsidRPr="0063606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6F0B0CD" w:rsidR="00381847" w:rsidRPr="00636060" w:rsidRDefault="003A3B22">
            <w:pPr>
              <w:rPr>
                <w:sz w:val="24"/>
                <w:szCs w:val="24"/>
              </w:rPr>
            </w:pPr>
            <w:r w:rsidRPr="003A3B22">
              <w:rPr>
                <w:sz w:val="24"/>
                <w:szCs w:val="24"/>
              </w:rPr>
              <w:t xml:space="preserve">STD-008-CPP Initialization Safety </w:t>
            </w:r>
            <w:r w:rsidRPr="003A3B22">
              <w:rPr>
                <w:sz w:val="24"/>
                <w:szCs w:val="24"/>
              </w:rPr>
              <w:lastRenderedPageBreak/>
              <w:t>and Predictability</w:t>
            </w:r>
          </w:p>
        </w:tc>
        <w:tc>
          <w:tcPr>
            <w:tcW w:w="1434" w:type="dxa"/>
          </w:tcPr>
          <w:p w14:paraId="3D0880A0" w14:textId="6F88B072" w:rsidR="00381847" w:rsidRPr="00636060" w:rsidRDefault="008D16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High</w:t>
            </w:r>
          </w:p>
        </w:tc>
        <w:tc>
          <w:tcPr>
            <w:tcW w:w="1349" w:type="dxa"/>
          </w:tcPr>
          <w:p w14:paraId="0A3B5577" w14:textId="0BC70312" w:rsidR="00381847" w:rsidRPr="00636060" w:rsidRDefault="008D16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214A79D1" w14:textId="7D8BEC01" w:rsidR="00381847" w:rsidRPr="00636060" w:rsidRDefault="008D16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41301A9F" w14:textId="3B3522C3" w:rsidR="00381847" w:rsidRPr="00636060" w:rsidRDefault="008D16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6D7A1B7A" w14:textId="497D8875" w:rsidR="00381847" w:rsidRPr="00636060" w:rsidRDefault="008D16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381847" w:rsidRPr="0063606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A21AC0B" w:rsidR="00381847" w:rsidRPr="00636060" w:rsidRDefault="00925DEE">
            <w:pPr>
              <w:rPr>
                <w:sz w:val="24"/>
                <w:szCs w:val="24"/>
              </w:rPr>
            </w:pPr>
            <w:r w:rsidRPr="00925DEE">
              <w:rPr>
                <w:bCs/>
                <w:sz w:val="24"/>
                <w:szCs w:val="24"/>
              </w:rPr>
              <w:t>STD-009-CPP</w:t>
            </w:r>
            <w:r w:rsidRPr="00925DEE">
              <w:rPr>
                <w:sz w:val="24"/>
                <w:szCs w:val="24"/>
              </w:rPr>
              <w:t xml:space="preserve"> RAII for Non-Memory Resources</w:t>
            </w:r>
          </w:p>
        </w:tc>
        <w:tc>
          <w:tcPr>
            <w:tcW w:w="1434" w:type="dxa"/>
          </w:tcPr>
          <w:p w14:paraId="70CBCE53" w14:textId="60F6D2E9" w:rsidR="00381847" w:rsidRPr="00636060" w:rsidRDefault="003017A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High </w:t>
            </w:r>
          </w:p>
        </w:tc>
        <w:tc>
          <w:tcPr>
            <w:tcW w:w="1349" w:type="dxa"/>
          </w:tcPr>
          <w:p w14:paraId="55B7417C" w14:textId="3F8AC0EF" w:rsidR="00381847" w:rsidRPr="00636060" w:rsidRDefault="003017A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856" w:type="dxa"/>
          </w:tcPr>
          <w:p w14:paraId="72580B49" w14:textId="0F63309F" w:rsidR="00381847" w:rsidRPr="00636060" w:rsidRDefault="00870B5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041" w:type="dxa"/>
          </w:tcPr>
          <w:p w14:paraId="36B5D62C" w14:textId="34433994" w:rsidR="00381847" w:rsidRPr="00636060" w:rsidRDefault="00870B5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w:t>
            </w:r>
          </w:p>
        </w:tc>
        <w:tc>
          <w:tcPr>
            <w:tcW w:w="2680" w:type="dxa"/>
          </w:tcPr>
          <w:p w14:paraId="78E62A20" w14:textId="5990C5D1" w:rsidR="00381847" w:rsidRPr="00636060" w:rsidRDefault="00870B5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381847" w:rsidRPr="0063606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FC1DCF0" w:rsidR="00381847" w:rsidRPr="00636060" w:rsidRDefault="005F0C35">
            <w:pPr>
              <w:rPr>
                <w:sz w:val="24"/>
                <w:szCs w:val="24"/>
              </w:rPr>
            </w:pPr>
            <w:r w:rsidRPr="005F0C35">
              <w:rPr>
                <w:sz w:val="24"/>
                <w:szCs w:val="24"/>
              </w:rPr>
              <w:t>STD-010-CPP Bound-Safe Interfaces Using std::span</w:t>
            </w:r>
          </w:p>
        </w:tc>
        <w:tc>
          <w:tcPr>
            <w:tcW w:w="1434" w:type="dxa"/>
          </w:tcPr>
          <w:p w14:paraId="5C4FF30D" w14:textId="262D93C1" w:rsidR="00381847" w:rsidRPr="00636060" w:rsidRDefault="00870B5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1349" w:type="dxa"/>
          </w:tcPr>
          <w:p w14:paraId="022C22B4" w14:textId="0F863589" w:rsidR="00381847" w:rsidRPr="00636060" w:rsidRDefault="00870B5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856" w:type="dxa"/>
          </w:tcPr>
          <w:p w14:paraId="723BF2DC" w14:textId="4D4AEF64" w:rsidR="00381847" w:rsidRPr="00636060" w:rsidRDefault="00870B5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2041" w:type="dxa"/>
          </w:tcPr>
          <w:p w14:paraId="00E0C6DB" w14:textId="5DA2BD4D" w:rsidR="00381847" w:rsidRPr="00636060" w:rsidRDefault="00870B5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c>
          <w:tcPr>
            <w:tcW w:w="2680" w:type="dxa"/>
          </w:tcPr>
          <w:p w14:paraId="4A397D60" w14:textId="41FA775A" w:rsidR="00381847" w:rsidRPr="00636060" w:rsidRDefault="00870B5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14:paraId="065B3FB5" w14:textId="77777777" w:rsidR="00381847" w:rsidRPr="00636060" w:rsidRDefault="00381847"/>
    <w:p w14:paraId="75A7A4D8" w14:textId="77777777" w:rsidR="00381847" w:rsidRPr="00636060" w:rsidRDefault="00E769D9" w:rsidP="0059536C">
      <w:pPr>
        <w:pStyle w:val="Heading3"/>
      </w:pPr>
      <w:bookmarkStart w:id="24" w:name="_Toc52464076"/>
      <w:r w:rsidRPr="00636060">
        <w:t>Create Policies for Encryption and Triple A</w:t>
      </w:r>
      <w:bookmarkEnd w:id="24"/>
      <w:r w:rsidRPr="00636060">
        <w:t xml:space="preserve"> </w:t>
      </w:r>
    </w:p>
    <w:p w14:paraId="3B6BE51C" w14:textId="3666D736" w:rsidR="00381847" w:rsidRPr="00636060" w:rsidRDefault="00E769D9">
      <w:pPr>
        <w:ind w:left="720"/>
        <w:rPr>
          <w:b/>
          <w:i/>
        </w:rPr>
      </w:pPr>
      <w:r w:rsidRPr="00636060">
        <w:t>Include all three types of encryption (in</w:t>
      </w:r>
      <w:r w:rsidR="00B83D35" w:rsidRPr="00636060">
        <w:t xml:space="preserve"> </w:t>
      </w:r>
      <w:r w:rsidRPr="00636060">
        <w:t>flight, at</w:t>
      </w:r>
      <w:r w:rsidR="00B83D35" w:rsidRPr="00636060">
        <w:t xml:space="preserve"> </w:t>
      </w:r>
      <w:r w:rsidRPr="00636060">
        <w:t>rest, and in</w:t>
      </w:r>
      <w:r w:rsidR="00B83D35" w:rsidRPr="00636060">
        <w:t xml:space="preserve"> </w:t>
      </w:r>
      <w:r w:rsidRPr="00636060">
        <w:t>use) and each of the three elements of the Triple-A framework using the tables provided</w:t>
      </w:r>
      <w:r w:rsidRPr="00636060">
        <w:rPr>
          <w:b/>
          <w:i/>
        </w:rPr>
        <w:t>.</w:t>
      </w:r>
    </w:p>
    <w:p w14:paraId="354139B7" w14:textId="77777777" w:rsidR="00381847" w:rsidRPr="00636060" w:rsidRDefault="00E769D9" w:rsidP="008D5A8D">
      <w:pPr>
        <w:pStyle w:val="List"/>
      </w:pPr>
      <w:r w:rsidRPr="00636060">
        <w:t>Explain each type of encryption, how it is used, and why and when the policy applies.</w:t>
      </w:r>
    </w:p>
    <w:p w14:paraId="224FF374" w14:textId="5612E759" w:rsidR="00381847" w:rsidRPr="00636060" w:rsidRDefault="00E769D9" w:rsidP="008D5A8D">
      <w:pPr>
        <w:pStyle w:val="List"/>
      </w:pPr>
      <w:r w:rsidRPr="00636060">
        <w:t>Explain each type of Triple-A framework strategy, how it is used, and why and when the policy applies.</w:t>
      </w:r>
    </w:p>
    <w:p w14:paraId="2E421E78" w14:textId="77777777" w:rsidR="008C3FC6" w:rsidRPr="00636060" w:rsidRDefault="008C3FC6" w:rsidP="008C3FC6">
      <w:pPr>
        <w:ind w:left="1440"/>
      </w:pPr>
    </w:p>
    <w:p w14:paraId="3478FBBD" w14:textId="77777777" w:rsidR="00381847" w:rsidRPr="00636060" w:rsidRDefault="00E769D9">
      <w:r w:rsidRPr="00636060">
        <w:t>Write policies for each and explain what it is, how it should be applied in practice, and why it should be used.</w:t>
      </w:r>
    </w:p>
    <w:p w14:paraId="205E4EEA" w14:textId="77777777" w:rsidR="00381847" w:rsidRPr="00636060"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636060"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636060" w:rsidRDefault="00E769D9">
            <w:pPr>
              <w:numPr>
                <w:ilvl w:val="0"/>
                <w:numId w:val="6"/>
              </w:numPr>
              <w:rPr>
                <w:b/>
                <w:sz w:val="24"/>
                <w:szCs w:val="24"/>
              </w:rPr>
            </w:pPr>
            <w:r w:rsidRPr="00636060">
              <w:rPr>
                <w:b/>
                <w:sz w:val="24"/>
                <w:szCs w:val="24"/>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636060" w:rsidRDefault="00E769D9">
            <w:pPr>
              <w:rPr>
                <w:b/>
                <w:sz w:val="24"/>
                <w:szCs w:val="24"/>
              </w:rPr>
            </w:pPr>
            <w:r w:rsidRPr="00636060">
              <w:rPr>
                <w:b/>
                <w:sz w:val="24"/>
                <w:szCs w:val="24"/>
              </w:rPr>
              <w:t>Explain what it is and how and why the policy applies.</w:t>
            </w:r>
          </w:p>
        </w:tc>
      </w:tr>
      <w:tr w:rsidR="00381847" w:rsidRPr="00636060"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636060" w:rsidRDefault="00E769D9">
            <w:pPr>
              <w:rPr>
                <w:sz w:val="24"/>
                <w:szCs w:val="24"/>
              </w:rPr>
            </w:pPr>
            <w:r w:rsidRPr="00636060">
              <w:rPr>
                <w:sz w:val="24"/>
                <w:szCs w:val="24"/>
              </w:rPr>
              <w:t xml:space="preserve">Encryption </w:t>
            </w:r>
            <w:r w:rsidR="00973B67" w:rsidRPr="00636060">
              <w:rPr>
                <w:sz w:val="24"/>
                <w:szCs w:val="24"/>
              </w:rPr>
              <w:t xml:space="preserve">at </w:t>
            </w:r>
            <w:r w:rsidRPr="00636060">
              <w:rPr>
                <w:sz w:val="24"/>
                <w:szCs w:val="24"/>
              </w:rPr>
              <w:t>rest</w:t>
            </w:r>
          </w:p>
        </w:tc>
        <w:tc>
          <w:tcPr>
            <w:tcW w:w="8875" w:type="dxa"/>
            <w:tcMar>
              <w:top w:w="100" w:type="dxa"/>
              <w:left w:w="100" w:type="dxa"/>
              <w:bottom w:w="100" w:type="dxa"/>
              <w:right w:w="100" w:type="dxa"/>
            </w:tcMar>
          </w:tcPr>
          <w:p w14:paraId="4DCCC24C" w14:textId="4B5CF186" w:rsidR="00381847" w:rsidRPr="00636060" w:rsidRDefault="00022818">
            <w:pPr>
              <w:rPr>
                <w:sz w:val="24"/>
                <w:szCs w:val="24"/>
              </w:rPr>
            </w:pPr>
            <w:r w:rsidRPr="00022818">
              <w:rPr>
                <w:sz w:val="24"/>
                <w:szCs w:val="24"/>
              </w:rPr>
              <w:t>Encryption at rest protects stored data from unauthorized access or theft. All Green Pace systems must use AES-256 or stronger encryption for disks, databases, and file storage. Keys are rotated and stored using a centralized Key Management Service (KMS). Even if a storage device or backup is compromised, encrypted data remains unreadable without its key (NIST, 2020; Microsoft, 2025; OWASP Foundation, 2025a).</w:t>
            </w:r>
          </w:p>
        </w:tc>
      </w:tr>
      <w:tr w:rsidR="00381847" w:rsidRPr="00636060"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636060" w:rsidRDefault="00E769D9">
            <w:pPr>
              <w:rPr>
                <w:sz w:val="24"/>
                <w:szCs w:val="24"/>
              </w:rPr>
            </w:pPr>
            <w:r w:rsidRPr="00636060">
              <w:rPr>
                <w:sz w:val="24"/>
                <w:szCs w:val="24"/>
              </w:rPr>
              <w:t xml:space="preserve">Encryption </w:t>
            </w:r>
            <w:r w:rsidR="00973B67" w:rsidRPr="00636060">
              <w:rPr>
                <w:sz w:val="24"/>
                <w:szCs w:val="24"/>
              </w:rPr>
              <w:t xml:space="preserve">in </w:t>
            </w:r>
            <w:r w:rsidRPr="00636060">
              <w:rPr>
                <w:sz w:val="24"/>
                <w:szCs w:val="24"/>
              </w:rPr>
              <w:t>flight</w:t>
            </w:r>
          </w:p>
        </w:tc>
        <w:tc>
          <w:tcPr>
            <w:tcW w:w="8875" w:type="dxa"/>
            <w:tcMar>
              <w:top w:w="100" w:type="dxa"/>
              <w:left w:w="100" w:type="dxa"/>
              <w:bottom w:w="100" w:type="dxa"/>
              <w:right w:w="100" w:type="dxa"/>
            </w:tcMar>
          </w:tcPr>
          <w:p w14:paraId="3C6BD218" w14:textId="1CC405F8" w:rsidR="00381847" w:rsidRPr="00636060" w:rsidRDefault="00022818">
            <w:pPr>
              <w:rPr>
                <w:sz w:val="24"/>
                <w:szCs w:val="24"/>
              </w:rPr>
            </w:pPr>
            <w:r w:rsidRPr="00022818">
              <w:rPr>
                <w:sz w:val="24"/>
                <w:szCs w:val="24"/>
              </w:rPr>
              <w:t>Encryption in flight safeguards data moving between users, applications, and services. All network communications—including APIs, web traffic, and email—must use TLS 1.3 or higher to prevent interception or modification. Certificates must be validated and automatically renewed through the CI/CD pipeline. This policy aligns with the OWASP TLS guidelines and mitigates man-in-the-middle attacks (IETF, 2018; OWASP Foundation, 2025b).</w:t>
            </w:r>
          </w:p>
        </w:tc>
      </w:tr>
      <w:tr w:rsidR="00381847" w:rsidRPr="00636060"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636060" w:rsidRDefault="00E769D9">
            <w:pPr>
              <w:rPr>
                <w:sz w:val="24"/>
                <w:szCs w:val="24"/>
              </w:rPr>
            </w:pPr>
            <w:r w:rsidRPr="00636060">
              <w:rPr>
                <w:sz w:val="24"/>
                <w:szCs w:val="24"/>
              </w:rPr>
              <w:t>Encryption in use</w:t>
            </w:r>
          </w:p>
        </w:tc>
        <w:tc>
          <w:tcPr>
            <w:tcW w:w="8875" w:type="dxa"/>
            <w:tcMar>
              <w:top w:w="100" w:type="dxa"/>
              <w:left w:w="100" w:type="dxa"/>
              <w:bottom w:w="100" w:type="dxa"/>
              <w:right w:w="100" w:type="dxa"/>
            </w:tcMar>
          </w:tcPr>
          <w:p w14:paraId="70DDEFB4" w14:textId="0C60C9D8" w:rsidR="00381847" w:rsidRPr="00636060" w:rsidRDefault="00022818">
            <w:pPr>
              <w:rPr>
                <w:sz w:val="24"/>
                <w:szCs w:val="24"/>
              </w:rPr>
            </w:pPr>
            <w:r w:rsidRPr="00022818">
              <w:rPr>
                <w:sz w:val="24"/>
                <w:szCs w:val="24"/>
              </w:rPr>
              <w:t>Encryption in use secures data actively processed in memory or in cloud workloads. Green Pace employs secure enclaves such as Intel SGX or AMD SEV and OS-level memory protection to isolate sensitive data during computation. This reduces exposure to insider or hypervisor attacks (NIST, 2023; Cloud Security Alliance, 2025).</w:t>
            </w:r>
          </w:p>
        </w:tc>
      </w:tr>
    </w:tbl>
    <w:p w14:paraId="2BEEC775" w14:textId="77777777" w:rsidR="00381847" w:rsidRPr="00636060" w:rsidRDefault="00381847"/>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636060"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636060" w:rsidRDefault="00E769D9">
            <w:pPr>
              <w:numPr>
                <w:ilvl w:val="0"/>
                <w:numId w:val="6"/>
              </w:numPr>
              <w:rPr>
                <w:b/>
                <w:sz w:val="24"/>
                <w:szCs w:val="24"/>
              </w:rPr>
            </w:pPr>
            <w:r w:rsidRPr="00636060">
              <w:rPr>
                <w:b/>
                <w:sz w:val="24"/>
                <w:szCs w:val="24"/>
              </w:rPr>
              <w:t>Triple-A Framework*</w:t>
            </w:r>
          </w:p>
        </w:tc>
        <w:tc>
          <w:tcPr>
            <w:tcW w:w="8706" w:type="dxa"/>
            <w:tcMar>
              <w:top w:w="100" w:type="dxa"/>
              <w:left w:w="100" w:type="dxa"/>
              <w:bottom w:w="100" w:type="dxa"/>
              <w:right w:w="100" w:type="dxa"/>
            </w:tcMar>
          </w:tcPr>
          <w:p w14:paraId="38067B4A" w14:textId="77777777" w:rsidR="00381847" w:rsidRPr="00636060" w:rsidRDefault="00E769D9">
            <w:pPr>
              <w:rPr>
                <w:sz w:val="24"/>
                <w:szCs w:val="24"/>
              </w:rPr>
            </w:pPr>
            <w:r w:rsidRPr="00636060">
              <w:rPr>
                <w:b/>
                <w:sz w:val="24"/>
                <w:szCs w:val="24"/>
              </w:rPr>
              <w:t>Explain what it is and how and why the policy applies.</w:t>
            </w:r>
          </w:p>
        </w:tc>
      </w:tr>
      <w:tr w:rsidR="00381847" w:rsidRPr="00636060"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636060" w:rsidRDefault="00E769D9">
            <w:pPr>
              <w:rPr>
                <w:sz w:val="24"/>
                <w:szCs w:val="24"/>
              </w:rPr>
            </w:pPr>
            <w:r w:rsidRPr="00636060">
              <w:rPr>
                <w:sz w:val="24"/>
                <w:szCs w:val="24"/>
              </w:rPr>
              <w:t>Authentication</w:t>
            </w:r>
          </w:p>
        </w:tc>
        <w:tc>
          <w:tcPr>
            <w:tcW w:w="8706" w:type="dxa"/>
            <w:tcMar>
              <w:top w:w="100" w:type="dxa"/>
              <w:left w:w="100" w:type="dxa"/>
              <w:bottom w:w="100" w:type="dxa"/>
              <w:right w:w="100" w:type="dxa"/>
            </w:tcMar>
          </w:tcPr>
          <w:p w14:paraId="5F347F24" w14:textId="70A7349E" w:rsidR="00381847" w:rsidRPr="00636060" w:rsidRDefault="00A76F02" w:rsidP="00A76F02">
            <w:pPr>
              <w:tabs>
                <w:tab w:val="left" w:pos="2471"/>
              </w:tabs>
              <w:rPr>
                <w:sz w:val="24"/>
                <w:szCs w:val="24"/>
              </w:rPr>
            </w:pPr>
            <w:r w:rsidRPr="00A76F02">
              <w:rPr>
                <w:sz w:val="24"/>
                <w:szCs w:val="24"/>
              </w:rPr>
              <w:t>Authentication verifies user or system identity before granting access. Green Pace enforces multifactor authentication (MFA) and stores all credentials as salted, hashed values using adaptive algorithms such as Argon2 or bcrypt, following NIST SP 800-63B guidelines (NIST, 2023).</w:t>
            </w:r>
          </w:p>
        </w:tc>
      </w:tr>
      <w:tr w:rsidR="00381847" w:rsidRPr="00636060"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636060" w:rsidRDefault="00E769D9">
            <w:pPr>
              <w:rPr>
                <w:sz w:val="24"/>
                <w:szCs w:val="24"/>
              </w:rPr>
            </w:pPr>
            <w:r w:rsidRPr="00636060">
              <w:rPr>
                <w:sz w:val="24"/>
                <w:szCs w:val="24"/>
              </w:rPr>
              <w:t>Authorization</w:t>
            </w:r>
          </w:p>
        </w:tc>
        <w:tc>
          <w:tcPr>
            <w:tcW w:w="8706" w:type="dxa"/>
            <w:tcMar>
              <w:top w:w="100" w:type="dxa"/>
              <w:left w:w="100" w:type="dxa"/>
              <w:bottom w:w="100" w:type="dxa"/>
              <w:right w:w="100" w:type="dxa"/>
            </w:tcMar>
          </w:tcPr>
          <w:p w14:paraId="020713C6" w14:textId="66EB51A3" w:rsidR="00381847" w:rsidRPr="00636060" w:rsidRDefault="00A76F02">
            <w:pPr>
              <w:rPr>
                <w:sz w:val="24"/>
                <w:szCs w:val="24"/>
              </w:rPr>
            </w:pPr>
            <w:r w:rsidRPr="00A76F02">
              <w:rPr>
                <w:sz w:val="24"/>
                <w:szCs w:val="24"/>
              </w:rPr>
              <w:t>Authorization defines and limits what authenticated users can do. Green Pace applies least-privilege and role-based access control (RBAC) to all systems, reviewing roles quarterly to prevent privilege creep. These controls align with Zero Trust principles (CISA, 2025; OWASP Foundation, 2025c).</w:t>
            </w:r>
          </w:p>
        </w:tc>
      </w:tr>
      <w:tr w:rsidR="00381847" w:rsidRPr="00636060"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636060" w:rsidRDefault="00E769D9">
            <w:pPr>
              <w:rPr>
                <w:sz w:val="24"/>
                <w:szCs w:val="24"/>
              </w:rPr>
            </w:pPr>
            <w:r w:rsidRPr="00636060">
              <w:rPr>
                <w:sz w:val="24"/>
                <w:szCs w:val="24"/>
              </w:rPr>
              <w:t>Accounting</w:t>
            </w:r>
          </w:p>
        </w:tc>
        <w:tc>
          <w:tcPr>
            <w:tcW w:w="8706" w:type="dxa"/>
            <w:tcMar>
              <w:top w:w="100" w:type="dxa"/>
              <w:left w:w="100" w:type="dxa"/>
              <w:bottom w:w="100" w:type="dxa"/>
              <w:right w:w="100" w:type="dxa"/>
            </w:tcMar>
          </w:tcPr>
          <w:p w14:paraId="4B12DFB3" w14:textId="3F025B9B" w:rsidR="00381847" w:rsidRPr="00636060" w:rsidRDefault="00E01EF4">
            <w:pPr>
              <w:rPr>
                <w:sz w:val="24"/>
                <w:szCs w:val="24"/>
              </w:rPr>
            </w:pPr>
            <w:r w:rsidRPr="00E01EF4">
              <w:rPr>
                <w:sz w:val="24"/>
                <w:szCs w:val="24"/>
              </w:rPr>
              <w:t>Accounting ensures that every access, configuration change, and data-handling action is logged and auditable. Logs must be immutable, time-synchronized, and centrally stored for review by the Security Operations Center (SOC). This supports rapid incident response and regulatory compliance (NIST, 2023; Cloud Security Alliance, 2025).</w:t>
            </w:r>
          </w:p>
        </w:tc>
      </w:tr>
    </w:tbl>
    <w:p w14:paraId="1B38047B" w14:textId="77777777" w:rsidR="00381847" w:rsidRDefault="00381847"/>
    <w:p w14:paraId="53418128" w14:textId="567AD80C" w:rsidR="00265221" w:rsidRDefault="00265221">
      <w:r>
        <w:t>References:</w:t>
      </w:r>
    </w:p>
    <w:p w14:paraId="210A0508" w14:textId="152FDE27" w:rsidR="00265221" w:rsidRDefault="00265221" w:rsidP="00265221">
      <w:pPr>
        <w:ind w:left="720" w:hanging="720"/>
      </w:pPr>
      <w:r>
        <w:t>Cloud Security Alliance. (2025). Confidential Computing and Data Protection Best Practices. Retrieved October 2025 from https://cloudsecurityalliance.org/</w:t>
      </w:r>
    </w:p>
    <w:p w14:paraId="1081E049" w14:textId="6E95172F" w:rsidR="00265221" w:rsidRDefault="00265221" w:rsidP="00265221">
      <w:pPr>
        <w:ind w:left="720" w:hanging="720"/>
      </w:pPr>
      <w:r>
        <w:t>CISA – Cybersecurity and Infrastructure Security Agency. (2025). Zero Trust Maturity Model Version 2.0. Retrieved October 2025 from https://www.cisa.gov/resources-tools/resources/zero-trust-maturity-model</w:t>
      </w:r>
    </w:p>
    <w:p w14:paraId="6F28AA3A" w14:textId="183D383B" w:rsidR="00265221" w:rsidRDefault="00265221" w:rsidP="00265221">
      <w:pPr>
        <w:ind w:left="720" w:hanging="720"/>
      </w:pPr>
      <w:r>
        <w:t>IETF – Internet Engineering Task Force. (2018). RFC 8446: The Transport Layer Security (TLS) Protocol Version 1.3. Retrieved October 2025 from https://datatracker.ietf.org/doc/html/rfc8446</w:t>
      </w:r>
    </w:p>
    <w:p w14:paraId="49AE98A2" w14:textId="79656BC8" w:rsidR="00265221" w:rsidRDefault="00265221" w:rsidP="00265221">
      <w:pPr>
        <w:ind w:left="720" w:hanging="720"/>
      </w:pPr>
      <w:r>
        <w:t>Microsoft. (2025). Azure Storage encryption for data at rest. Retrieved October 2025 from https://learn.microsoft.com/en-us/azure/security/fundamentals/encryption-atrest</w:t>
      </w:r>
    </w:p>
    <w:p w14:paraId="20CB85D5" w14:textId="0476EB07" w:rsidR="00265221" w:rsidRDefault="00265221" w:rsidP="00265221">
      <w:pPr>
        <w:ind w:left="720" w:hanging="720"/>
      </w:pPr>
      <w:r>
        <w:t>NIST – National Institute of Standards and Technology. (2020). FIPS 197: Advanced Encryption Standard (AES). Retrieved October 2025 from https://csrc.nist.gov/publications/detail/fips/197/final</w:t>
      </w:r>
    </w:p>
    <w:p w14:paraId="56A54CCA" w14:textId="6D4A8D25" w:rsidR="00265221" w:rsidRDefault="00265221" w:rsidP="00265221">
      <w:pPr>
        <w:ind w:left="720" w:hanging="720"/>
      </w:pPr>
      <w:r>
        <w:t>NIST – National Institute of Standards and Technology. (2023). Special Publication 800-63B: Digital Identity Guidelines – Authentication and Lifecycle Management. Retrieved October 2025 from https://pages.nist.gov/800-63-3/sp800-63b.html</w:t>
      </w:r>
    </w:p>
    <w:p w14:paraId="2615E1AE" w14:textId="3C0963D4" w:rsidR="00265221" w:rsidRDefault="00265221" w:rsidP="00265221">
      <w:pPr>
        <w:ind w:left="720" w:hanging="720"/>
      </w:pPr>
      <w:r>
        <w:t>OWASP Foundation. (2025a). Cryptographic Storage Cheat Sheet. Retrieved October 2025 from https://cheatsheetseries.owasp.org/cheatsheets/Cryptographic_Storage_Cheat_Sheet.html</w:t>
      </w:r>
    </w:p>
    <w:p w14:paraId="2C46EAEC" w14:textId="41B30328" w:rsidR="00265221" w:rsidRDefault="00265221" w:rsidP="00265221">
      <w:pPr>
        <w:ind w:left="720" w:hanging="720"/>
      </w:pPr>
      <w:r>
        <w:t>OWASP Foundation. (2025b). Transport Layer Security (TLS) Cheat Sheet. Retrieved October 2025 from https://cheatsheetseries.owasp.org/cheatsheets/Transport_Layer_Security_Cheat_Sheet.html</w:t>
      </w:r>
    </w:p>
    <w:p w14:paraId="605A49A2" w14:textId="1C867611" w:rsidR="00265221" w:rsidRDefault="00265221" w:rsidP="00265221">
      <w:pPr>
        <w:ind w:left="720" w:hanging="720"/>
      </w:pPr>
      <w:r>
        <w:t xml:space="preserve">OWASP Foundation. (2025c). Key Management Cheat Sheet. Retrieved October 2025 from </w:t>
      </w:r>
      <w:r w:rsidRPr="00265221">
        <w:t>https://cheatsheetseries.owasp.org/cheatsheets/Key_Management_Cheat_Sheet.html</w:t>
      </w:r>
    </w:p>
    <w:p w14:paraId="1AFA8A90" w14:textId="77777777" w:rsidR="00265221" w:rsidRDefault="00265221" w:rsidP="00265221"/>
    <w:p w14:paraId="1029F4ED" w14:textId="77777777" w:rsidR="00E01EF4" w:rsidRDefault="00E01EF4" w:rsidP="00265221"/>
    <w:p w14:paraId="58C5F501" w14:textId="77777777" w:rsidR="00E01EF4" w:rsidRDefault="00E01EF4" w:rsidP="00265221"/>
    <w:p w14:paraId="054F0933" w14:textId="77777777" w:rsidR="00E01EF4" w:rsidRDefault="00E01EF4" w:rsidP="00265221"/>
    <w:p w14:paraId="6488D028" w14:textId="77777777" w:rsidR="00265221" w:rsidRDefault="00265221" w:rsidP="00265221"/>
    <w:p w14:paraId="60DBD534" w14:textId="77777777" w:rsidR="00265221" w:rsidRPr="00636060" w:rsidRDefault="00265221" w:rsidP="00265221"/>
    <w:p w14:paraId="4F10AB23" w14:textId="77777777" w:rsidR="00381847" w:rsidRPr="00636060" w:rsidRDefault="00E769D9">
      <w:pPr>
        <w:ind w:left="810"/>
      </w:pPr>
      <w:r w:rsidRPr="00636060">
        <w:rPr>
          <w:b/>
        </w:rPr>
        <w:t>*</w:t>
      </w:r>
      <w:r w:rsidRPr="00636060">
        <w:t>Use this checklist for the Triple A to be sure you include these elements in your policy:</w:t>
      </w:r>
    </w:p>
    <w:p w14:paraId="4D82505B" w14:textId="77777777" w:rsidR="00381847" w:rsidRPr="00636060" w:rsidRDefault="00381847"/>
    <w:p w14:paraId="1B518974" w14:textId="77777777" w:rsidR="00381847" w:rsidRPr="00636060" w:rsidRDefault="00E769D9" w:rsidP="008D5A8D">
      <w:pPr>
        <w:pStyle w:val="ListBullet"/>
      </w:pPr>
      <w:r w:rsidRPr="00636060">
        <w:t>User logins</w:t>
      </w:r>
    </w:p>
    <w:p w14:paraId="2212EB2D" w14:textId="77777777" w:rsidR="00381847" w:rsidRPr="00636060" w:rsidRDefault="00E769D9" w:rsidP="008D5A8D">
      <w:pPr>
        <w:pStyle w:val="ListBullet"/>
      </w:pPr>
      <w:r w:rsidRPr="00636060">
        <w:t>Changes to the database</w:t>
      </w:r>
    </w:p>
    <w:p w14:paraId="4AD4F47D" w14:textId="77777777" w:rsidR="00381847" w:rsidRPr="00636060" w:rsidRDefault="00E769D9" w:rsidP="008D5A8D">
      <w:pPr>
        <w:pStyle w:val="ListBullet"/>
      </w:pPr>
      <w:r w:rsidRPr="00636060">
        <w:t>Addition of new users</w:t>
      </w:r>
    </w:p>
    <w:p w14:paraId="66B442C3" w14:textId="77777777" w:rsidR="00381847" w:rsidRPr="00636060" w:rsidRDefault="00E769D9" w:rsidP="008D5A8D">
      <w:pPr>
        <w:pStyle w:val="ListBullet"/>
      </w:pPr>
      <w:r w:rsidRPr="00636060">
        <w:t>User level of access</w:t>
      </w:r>
    </w:p>
    <w:p w14:paraId="2C722D80" w14:textId="77777777" w:rsidR="00381847" w:rsidRPr="00636060" w:rsidRDefault="00E769D9" w:rsidP="008D5A8D">
      <w:pPr>
        <w:pStyle w:val="ListBullet"/>
      </w:pPr>
      <w:r w:rsidRPr="00636060">
        <w:t>Files accessed by users</w:t>
      </w:r>
    </w:p>
    <w:p w14:paraId="3348483D" w14:textId="77777777" w:rsidR="00381847" w:rsidRPr="00636060" w:rsidRDefault="00381847">
      <w:pPr>
        <w:pBdr>
          <w:top w:val="nil"/>
          <w:left w:val="nil"/>
          <w:bottom w:val="nil"/>
          <w:right w:val="nil"/>
          <w:between w:val="nil"/>
        </w:pBdr>
        <w:ind w:left="720"/>
        <w:rPr>
          <w:color w:val="000000"/>
        </w:rPr>
      </w:pPr>
    </w:p>
    <w:p w14:paraId="77082399" w14:textId="77777777" w:rsidR="00381847" w:rsidRPr="00636060" w:rsidRDefault="00E769D9" w:rsidP="0059536C">
      <w:pPr>
        <w:pStyle w:val="Heading3"/>
      </w:pPr>
      <w:bookmarkStart w:id="25" w:name="_Toc52464077"/>
      <w:r w:rsidRPr="00636060">
        <w:t>Map the Principles</w:t>
      </w:r>
      <w:bookmarkEnd w:id="25"/>
      <w:r w:rsidRPr="00636060">
        <w:rPr>
          <w:i/>
        </w:rPr>
        <w:t xml:space="preserve"> </w:t>
      </w:r>
    </w:p>
    <w:p w14:paraId="0E4AA3D0" w14:textId="77777777" w:rsidR="00381847" w:rsidRPr="00636060" w:rsidRDefault="00E769D9">
      <w:pPr>
        <w:ind w:left="720"/>
        <w:rPr>
          <w:b/>
        </w:rPr>
      </w:pPr>
      <w:r w:rsidRPr="00636060">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636060" w:rsidRDefault="00381847">
      <w:pPr>
        <w:rPr>
          <w:b/>
        </w:rPr>
      </w:pPr>
    </w:p>
    <w:p w14:paraId="6F81B2DA" w14:textId="77777777" w:rsidR="00381847" w:rsidRPr="00636060" w:rsidRDefault="00E769D9">
      <w:pPr>
        <w:ind w:left="810"/>
      </w:pPr>
      <w:r w:rsidRPr="00636060">
        <w:rPr>
          <w:b/>
        </w:rPr>
        <w:t>NOTE:</w:t>
      </w:r>
      <w:r w:rsidRPr="00636060">
        <w:t xml:space="preserve"> Green Pace has already successfully implemented the following:</w:t>
      </w:r>
    </w:p>
    <w:p w14:paraId="5DB73CAB" w14:textId="77777777" w:rsidR="00381847" w:rsidRPr="00636060" w:rsidRDefault="00381847"/>
    <w:p w14:paraId="599F667A" w14:textId="77777777" w:rsidR="00381847" w:rsidRPr="00636060" w:rsidRDefault="00E769D9" w:rsidP="008D5A8D">
      <w:pPr>
        <w:pStyle w:val="ListBullet"/>
      </w:pPr>
      <w:r w:rsidRPr="00636060">
        <w:t xml:space="preserve">Operating system logs </w:t>
      </w:r>
    </w:p>
    <w:p w14:paraId="532B47E9" w14:textId="77777777" w:rsidR="00381847" w:rsidRPr="00636060" w:rsidRDefault="00E769D9" w:rsidP="008D5A8D">
      <w:pPr>
        <w:pStyle w:val="ListBullet"/>
      </w:pPr>
      <w:r w:rsidRPr="00636060">
        <w:t xml:space="preserve">Firewall logs </w:t>
      </w:r>
    </w:p>
    <w:p w14:paraId="3E729D92" w14:textId="77777777" w:rsidR="00381847" w:rsidRPr="00636060" w:rsidRDefault="00E769D9" w:rsidP="008D5A8D">
      <w:pPr>
        <w:pStyle w:val="ListBullet"/>
      </w:pPr>
      <w:r w:rsidRPr="00636060">
        <w:t>Anti-malware logs</w:t>
      </w:r>
      <w:r w:rsidRPr="00636060">
        <w:br w:type="page"/>
      </w:r>
    </w:p>
    <w:p w14:paraId="4E13C168" w14:textId="77777777" w:rsidR="00381847" w:rsidRPr="00636060" w:rsidRDefault="00E769D9">
      <w:pPr>
        <w:ind w:left="720"/>
      </w:pPr>
      <w:r w:rsidRPr="00636060">
        <w:lastRenderedPageBreak/>
        <w:t>The only item you must complete beyond this point is the Policy Version History table.</w:t>
      </w:r>
    </w:p>
    <w:p w14:paraId="66EF84AD" w14:textId="77777777" w:rsidR="00381847" w:rsidRPr="00636060" w:rsidRDefault="00210937">
      <w:r>
        <w:rPr>
          <w:noProof/>
        </w:rPr>
        <w:pict w14:anchorId="76BFB5BF">
          <v:rect id="_x0000_i1025" alt="" style="width:468pt;height:.05pt;mso-width-percent:0;mso-height-percent:0;mso-width-percent:0;mso-height-percent:0" o:hralign="center" o:hrstd="t" o:hr="t" fillcolor="#a0a0a0" stroked="f"/>
        </w:pict>
      </w:r>
    </w:p>
    <w:p w14:paraId="0DC1CF25" w14:textId="77777777" w:rsidR="00381847" w:rsidRPr="00636060" w:rsidRDefault="00E769D9" w:rsidP="0059536C">
      <w:pPr>
        <w:pStyle w:val="Heading2"/>
        <w:rPr>
          <w:sz w:val="24"/>
          <w:szCs w:val="24"/>
        </w:rPr>
      </w:pPr>
      <w:bookmarkStart w:id="26" w:name="_Toc52464078"/>
      <w:r w:rsidRPr="00636060">
        <w:rPr>
          <w:sz w:val="24"/>
          <w:szCs w:val="24"/>
        </w:rPr>
        <w:t>Audit Controls and Management</w:t>
      </w:r>
      <w:bookmarkEnd w:id="26"/>
    </w:p>
    <w:p w14:paraId="5F34804D" w14:textId="77777777" w:rsidR="00381847" w:rsidRPr="00636060" w:rsidRDefault="00E769D9">
      <w:r w:rsidRPr="00636060">
        <w:t>Every software development effort must be able to provide evidence of compliance for each software deployed into any Green Pace managed environment.</w:t>
      </w:r>
    </w:p>
    <w:p w14:paraId="7C2AFD36" w14:textId="77777777" w:rsidR="00381847" w:rsidRPr="00636060" w:rsidRDefault="00381847"/>
    <w:p w14:paraId="1840E865" w14:textId="77777777" w:rsidR="00381847" w:rsidRPr="00636060" w:rsidRDefault="00E769D9">
      <w:r w:rsidRPr="00636060">
        <w:t>Evidence will include the following:</w:t>
      </w:r>
    </w:p>
    <w:p w14:paraId="0D203433" w14:textId="77777777" w:rsidR="00381847" w:rsidRPr="00636060" w:rsidRDefault="00381847"/>
    <w:p w14:paraId="277F4346" w14:textId="77777777" w:rsidR="00381847" w:rsidRPr="00636060" w:rsidRDefault="00E769D9" w:rsidP="008D5A8D">
      <w:pPr>
        <w:pStyle w:val="ListBullet2"/>
      </w:pPr>
      <w:r w:rsidRPr="00636060">
        <w:t>Code compliance to standards</w:t>
      </w:r>
    </w:p>
    <w:p w14:paraId="5844977D" w14:textId="77777777" w:rsidR="00381847" w:rsidRPr="00636060" w:rsidRDefault="00E769D9" w:rsidP="008D5A8D">
      <w:pPr>
        <w:pStyle w:val="ListBullet2"/>
      </w:pPr>
      <w:r w:rsidRPr="00636060">
        <w:t>Well-documented access-control strategies, with sampled evidence of compliance</w:t>
      </w:r>
    </w:p>
    <w:p w14:paraId="5A74860D" w14:textId="77777777" w:rsidR="00381847" w:rsidRPr="00636060" w:rsidRDefault="00E769D9" w:rsidP="008D5A8D">
      <w:pPr>
        <w:pStyle w:val="ListBullet2"/>
      </w:pPr>
      <w:r w:rsidRPr="00636060">
        <w:t>Well-documented data-control standards defining the expected security posture of data at rest, in flight, and in use</w:t>
      </w:r>
    </w:p>
    <w:p w14:paraId="4347934A" w14:textId="77777777" w:rsidR="00381847" w:rsidRPr="00636060" w:rsidRDefault="00E769D9" w:rsidP="008D5A8D">
      <w:pPr>
        <w:pStyle w:val="ListBullet2"/>
      </w:pPr>
      <w:r w:rsidRPr="00636060">
        <w:t>Historical evidence of sustained practice (emails, logs, audits, meeting notes)</w:t>
      </w:r>
    </w:p>
    <w:p w14:paraId="2BEA4D4F" w14:textId="77777777" w:rsidR="00381847" w:rsidRPr="00636060" w:rsidRDefault="00381847">
      <w:pPr>
        <w:pBdr>
          <w:top w:val="nil"/>
          <w:left w:val="nil"/>
          <w:bottom w:val="nil"/>
          <w:right w:val="nil"/>
          <w:between w:val="nil"/>
        </w:pBdr>
        <w:ind w:left="720"/>
      </w:pPr>
    </w:p>
    <w:p w14:paraId="56A497DB" w14:textId="77777777" w:rsidR="00381847" w:rsidRPr="00636060" w:rsidRDefault="00E769D9" w:rsidP="0059536C">
      <w:pPr>
        <w:pStyle w:val="Heading2"/>
        <w:rPr>
          <w:sz w:val="24"/>
          <w:szCs w:val="24"/>
        </w:rPr>
      </w:pPr>
      <w:bookmarkStart w:id="27" w:name="_Toc52464079"/>
      <w:r w:rsidRPr="00636060">
        <w:rPr>
          <w:sz w:val="24"/>
          <w:szCs w:val="24"/>
        </w:rPr>
        <w:t>Enforcement</w:t>
      </w:r>
      <w:bookmarkEnd w:id="27"/>
    </w:p>
    <w:p w14:paraId="03628354" w14:textId="77777777" w:rsidR="00381847" w:rsidRPr="00636060" w:rsidRDefault="00E769D9">
      <w:r w:rsidRPr="00636060">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636060" w:rsidRDefault="00381847"/>
    <w:p w14:paraId="563C6B71" w14:textId="77777777" w:rsidR="00381847" w:rsidRPr="00636060" w:rsidRDefault="00E769D9">
      <w:r w:rsidRPr="00636060">
        <w:t>Staff members, consultants, or employees found in violation of this policy will be subject to disciplinary action, up to and including termination.</w:t>
      </w:r>
    </w:p>
    <w:p w14:paraId="66F2B347" w14:textId="77777777" w:rsidR="00381847" w:rsidRPr="00636060" w:rsidRDefault="00381847"/>
    <w:p w14:paraId="07D493D9" w14:textId="77777777" w:rsidR="00381847" w:rsidRPr="00636060" w:rsidRDefault="00E769D9" w:rsidP="0059536C">
      <w:pPr>
        <w:pStyle w:val="Heading2"/>
        <w:rPr>
          <w:sz w:val="24"/>
          <w:szCs w:val="24"/>
        </w:rPr>
      </w:pPr>
      <w:bookmarkStart w:id="28" w:name="_Toc52464080"/>
      <w:r w:rsidRPr="00636060">
        <w:rPr>
          <w:sz w:val="24"/>
          <w:szCs w:val="24"/>
        </w:rPr>
        <w:t>Exceptions Process</w:t>
      </w:r>
      <w:bookmarkEnd w:id="28"/>
    </w:p>
    <w:p w14:paraId="01389246" w14:textId="77777777" w:rsidR="00381847" w:rsidRPr="00636060" w:rsidRDefault="00E769D9">
      <w:r w:rsidRPr="00636060">
        <w:t>Any exception to the standards in this policy must be requested in writing with the following information:</w:t>
      </w:r>
    </w:p>
    <w:p w14:paraId="725041DF" w14:textId="77777777" w:rsidR="00381847" w:rsidRPr="00636060" w:rsidRDefault="00381847"/>
    <w:p w14:paraId="0BFBFBEE" w14:textId="77777777" w:rsidR="00381847" w:rsidRPr="00636060" w:rsidRDefault="00E769D9" w:rsidP="008D5A8D">
      <w:pPr>
        <w:pStyle w:val="ListBullet2"/>
      </w:pPr>
      <w:r w:rsidRPr="00636060">
        <w:t>Business or technical rationale</w:t>
      </w:r>
    </w:p>
    <w:p w14:paraId="5CFC9879" w14:textId="77777777" w:rsidR="00381847" w:rsidRPr="00636060" w:rsidRDefault="00E769D9" w:rsidP="008D5A8D">
      <w:pPr>
        <w:pStyle w:val="ListBullet2"/>
      </w:pPr>
      <w:r w:rsidRPr="00636060">
        <w:t>Risk impact analysis</w:t>
      </w:r>
    </w:p>
    <w:p w14:paraId="617250F1" w14:textId="77777777" w:rsidR="00381847" w:rsidRPr="00636060" w:rsidRDefault="00E769D9" w:rsidP="008D5A8D">
      <w:pPr>
        <w:pStyle w:val="ListBullet2"/>
      </w:pPr>
      <w:r w:rsidRPr="00636060">
        <w:t>Risk mitigation analysis</w:t>
      </w:r>
    </w:p>
    <w:p w14:paraId="79981878" w14:textId="77777777" w:rsidR="00381847" w:rsidRPr="00636060" w:rsidRDefault="00E769D9" w:rsidP="008D5A8D">
      <w:pPr>
        <w:pStyle w:val="ListBullet2"/>
      </w:pPr>
      <w:r w:rsidRPr="00636060">
        <w:t>Plan to come into compliance</w:t>
      </w:r>
    </w:p>
    <w:p w14:paraId="5AEFBB83" w14:textId="77777777" w:rsidR="00381847" w:rsidRPr="00636060" w:rsidRDefault="00E769D9" w:rsidP="008D5A8D">
      <w:pPr>
        <w:pStyle w:val="ListBullet2"/>
      </w:pPr>
      <w:r w:rsidRPr="00636060">
        <w:t>Date for when the plan to come into compliance will be completed</w:t>
      </w:r>
    </w:p>
    <w:p w14:paraId="39F97D9C" w14:textId="77777777" w:rsidR="00381847" w:rsidRPr="00636060" w:rsidRDefault="00381847"/>
    <w:p w14:paraId="3354AE87" w14:textId="77777777" w:rsidR="00381847" w:rsidRPr="00636060" w:rsidRDefault="00E769D9">
      <w:r w:rsidRPr="00636060">
        <w:t>Approval for any exception must be granted by chief information officer (CIO) and the chief information security officer (CISO) or their appointed delegates of officer level.</w:t>
      </w:r>
    </w:p>
    <w:p w14:paraId="52B83740" w14:textId="77777777" w:rsidR="00381847" w:rsidRPr="00636060" w:rsidRDefault="00381847"/>
    <w:p w14:paraId="002C73A9" w14:textId="77777777" w:rsidR="00381847" w:rsidRPr="00636060" w:rsidRDefault="00E769D9">
      <w:r w:rsidRPr="00636060">
        <w:t>Exceptions will remain on file with the office of the CISO, which will administer and govern compliance.</w:t>
      </w:r>
      <w:r w:rsidRPr="00636060">
        <w:br w:type="page"/>
      </w:r>
    </w:p>
    <w:p w14:paraId="445DD2F7" w14:textId="77777777" w:rsidR="00381847" w:rsidRPr="00636060" w:rsidRDefault="00E769D9" w:rsidP="0059536C">
      <w:pPr>
        <w:pStyle w:val="Heading2"/>
        <w:rPr>
          <w:sz w:val="24"/>
          <w:szCs w:val="24"/>
        </w:rPr>
      </w:pPr>
      <w:bookmarkStart w:id="29" w:name="_Toc52464081"/>
      <w:r w:rsidRPr="00636060">
        <w:rPr>
          <w:sz w:val="24"/>
          <w:szCs w:val="24"/>
        </w:rPr>
        <w:lastRenderedPageBreak/>
        <w:t>Distribution</w:t>
      </w:r>
      <w:bookmarkEnd w:id="29"/>
    </w:p>
    <w:p w14:paraId="5E732CE4" w14:textId="77777777" w:rsidR="00381847" w:rsidRPr="00636060" w:rsidRDefault="00E769D9">
      <w:r w:rsidRPr="00636060">
        <w:t>This policy is to be distributed to all Green Pace IT staff annually. All IT staff will need to certify acceptance and awareness of this policy annually.</w:t>
      </w:r>
    </w:p>
    <w:p w14:paraId="038E02EB" w14:textId="77777777" w:rsidR="00381847" w:rsidRPr="00636060" w:rsidRDefault="00381847"/>
    <w:p w14:paraId="7A12ADE9" w14:textId="77777777" w:rsidR="00381847" w:rsidRPr="00636060" w:rsidRDefault="00E769D9" w:rsidP="0059536C">
      <w:pPr>
        <w:pStyle w:val="Heading2"/>
        <w:rPr>
          <w:sz w:val="24"/>
          <w:szCs w:val="24"/>
        </w:rPr>
      </w:pPr>
      <w:bookmarkStart w:id="30" w:name="_Toc52464082"/>
      <w:r w:rsidRPr="00636060">
        <w:rPr>
          <w:sz w:val="24"/>
          <w:szCs w:val="24"/>
        </w:rPr>
        <w:t>Policy Change Control</w:t>
      </w:r>
      <w:bookmarkEnd w:id="30"/>
    </w:p>
    <w:p w14:paraId="39A6BADB" w14:textId="77777777" w:rsidR="00381847" w:rsidRPr="00636060" w:rsidRDefault="00E769D9">
      <w:r w:rsidRPr="00636060">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636060" w:rsidRDefault="00381847"/>
    <w:p w14:paraId="6343C43E" w14:textId="0280F5A0" w:rsidR="00381847" w:rsidRPr="00636060" w:rsidRDefault="00E769D9" w:rsidP="0059536C">
      <w:pPr>
        <w:pStyle w:val="Heading2"/>
        <w:rPr>
          <w:sz w:val="24"/>
          <w:szCs w:val="24"/>
        </w:rPr>
      </w:pPr>
      <w:bookmarkStart w:id="31" w:name="_Toc52464083"/>
      <w:r w:rsidRPr="00636060">
        <w:rPr>
          <w:sz w:val="24"/>
          <w:szCs w:val="24"/>
        </w:rPr>
        <w:t>Policy Version History</w:t>
      </w:r>
      <w:bookmarkEnd w:id="31"/>
    </w:p>
    <w:p w14:paraId="285BB13A" w14:textId="77777777" w:rsidR="00171556" w:rsidRPr="00636060"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636060"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636060" w:rsidRDefault="00E769D9">
            <w:pPr>
              <w:rPr>
                <w:color w:val="000000"/>
                <w:sz w:val="24"/>
                <w:szCs w:val="24"/>
              </w:rPr>
            </w:pPr>
            <w:r w:rsidRPr="00636060">
              <w:rPr>
                <w:color w:val="000000"/>
                <w:sz w:val="24"/>
                <w:szCs w:val="24"/>
              </w:rPr>
              <w:t>Version</w:t>
            </w:r>
          </w:p>
        </w:tc>
        <w:tc>
          <w:tcPr>
            <w:tcW w:w="1530" w:type="dxa"/>
            <w:shd w:val="clear" w:color="auto" w:fill="D9D9D9"/>
          </w:tcPr>
          <w:p w14:paraId="71CDDDC7" w14:textId="77777777" w:rsidR="00381847" w:rsidRPr="00636060"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Date</w:t>
            </w:r>
          </w:p>
        </w:tc>
        <w:tc>
          <w:tcPr>
            <w:tcW w:w="3510" w:type="dxa"/>
            <w:shd w:val="clear" w:color="auto" w:fill="D9D9D9"/>
          </w:tcPr>
          <w:p w14:paraId="01C21B80" w14:textId="77777777" w:rsidR="00381847" w:rsidRPr="00636060"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Description</w:t>
            </w:r>
          </w:p>
        </w:tc>
        <w:tc>
          <w:tcPr>
            <w:tcW w:w="1923" w:type="dxa"/>
            <w:shd w:val="clear" w:color="auto" w:fill="D9D9D9"/>
          </w:tcPr>
          <w:p w14:paraId="0EA5A8E3" w14:textId="77777777" w:rsidR="00381847" w:rsidRPr="00636060"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Edited By</w:t>
            </w:r>
          </w:p>
        </w:tc>
        <w:tc>
          <w:tcPr>
            <w:tcW w:w="2077" w:type="dxa"/>
            <w:shd w:val="clear" w:color="auto" w:fill="D9D9D9"/>
          </w:tcPr>
          <w:p w14:paraId="044CC677" w14:textId="77777777" w:rsidR="00381847" w:rsidRPr="00636060"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Approved By</w:t>
            </w:r>
          </w:p>
        </w:tc>
      </w:tr>
      <w:tr w:rsidR="00381847" w:rsidRPr="00636060"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636060" w:rsidRDefault="00E769D9">
            <w:pPr>
              <w:rPr>
                <w:sz w:val="24"/>
                <w:szCs w:val="24"/>
              </w:rPr>
            </w:pPr>
            <w:r w:rsidRPr="00636060">
              <w:rPr>
                <w:sz w:val="24"/>
                <w:szCs w:val="24"/>
              </w:rPr>
              <w:t>1.0</w:t>
            </w:r>
          </w:p>
        </w:tc>
        <w:tc>
          <w:tcPr>
            <w:tcW w:w="1530" w:type="dxa"/>
          </w:tcPr>
          <w:p w14:paraId="3EA48162"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08/05/2020</w:t>
            </w:r>
          </w:p>
        </w:tc>
        <w:tc>
          <w:tcPr>
            <w:tcW w:w="3510" w:type="dxa"/>
          </w:tcPr>
          <w:p w14:paraId="480458CE"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Initial Template</w:t>
            </w:r>
          </w:p>
        </w:tc>
        <w:tc>
          <w:tcPr>
            <w:tcW w:w="1923" w:type="dxa"/>
          </w:tcPr>
          <w:p w14:paraId="69CFA642"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David Buksbaum</w:t>
            </w:r>
          </w:p>
        </w:tc>
        <w:tc>
          <w:tcPr>
            <w:tcW w:w="2077" w:type="dxa"/>
          </w:tcPr>
          <w:p w14:paraId="5E2A207F" w14:textId="77777777" w:rsidR="00381847" w:rsidRPr="00636060"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r w:rsidR="00381847" w:rsidRPr="00636060"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810F4F1" w:rsidR="00381847" w:rsidRPr="00636060" w:rsidRDefault="00AF7120">
            <w:pPr>
              <w:rPr>
                <w:sz w:val="24"/>
                <w:szCs w:val="24"/>
              </w:rPr>
            </w:pPr>
            <w:r>
              <w:rPr>
                <w:sz w:val="24"/>
                <w:szCs w:val="24"/>
              </w:rPr>
              <w:t>1.1</w:t>
            </w:r>
          </w:p>
        </w:tc>
        <w:tc>
          <w:tcPr>
            <w:tcW w:w="1530" w:type="dxa"/>
          </w:tcPr>
          <w:p w14:paraId="1DC436A6" w14:textId="4FC42375" w:rsidR="00381847" w:rsidRPr="00636060" w:rsidRDefault="00AF71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09/20/2025</w:t>
            </w:r>
          </w:p>
        </w:tc>
        <w:tc>
          <w:tcPr>
            <w:tcW w:w="3510" w:type="dxa"/>
          </w:tcPr>
          <w:p w14:paraId="0B713D2C" w14:textId="18692476" w:rsidR="00381847" w:rsidRPr="00636060" w:rsidRDefault="00AF71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Security Definitions, Coding Standards tables.</w:t>
            </w:r>
          </w:p>
        </w:tc>
        <w:tc>
          <w:tcPr>
            <w:tcW w:w="1923" w:type="dxa"/>
          </w:tcPr>
          <w:p w14:paraId="124483AC" w14:textId="7B8478FE" w:rsidR="00381847" w:rsidRPr="00636060" w:rsidRDefault="00AF71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Dominoe LaMattina</w:t>
            </w:r>
          </w:p>
        </w:tc>
        <w:tc>
          <w:tcPr>
            <w:tcW w:w="2077" w:type="dxa"/>
          </w:tcPr>
          <w:p w14:paraId="697C2A49" w14:textId="3E277ECC" w:rsidR="00381847" w:rsidRPr="00636060" w:rsidRDefault="00381847">
            <w:pPr>
              <w:cnfStyle w:val="000000000000" w:firstRow="0" w:lastRow="0" w:firstColumn="0" w:lastColumn="0" w:oddVBand="0" w:evenVBand="0" w:oddHBand="0" w:evenHBand="0" w:firstRowFirstColumn="0" w:firstRowLastColumn="0" w:lastRowFirstColumn="0" w:lastRowLastColumn="0"/>
              <w:rPr>
                <w:sz w:val="24"/>
                <w:szCs w:val="24"/>
              </w:rPr>
            </w:pPr>
          </w:p>
        </w:tc>
      </w:tr>
      <w:tr w:rsidR="00381847" w:rsidRPr="00636060"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7CFAFE7" w:rsidR="00381847" w:rsidRPr="00636060" w:rsidRDefault="00AF7120">
            <w:pPr>
              <w:rPr>
                <w:sz w:val="24"/>
                <w:szCs w:val="24"/>
              </w:rPr>
            </w:pPr>
            <w:r>
              <w:rPr>
                <w:sz w:val="24"/>
                <w:szCs w:val="24"/>
              </w:rPr>
              <w:t>1.2</w:t>
            </w:r>
          </w:p>
        </w:tc>
        <w:tc>
          <w:tcPr>
            <w:tcW w:w="1530" w:type="dxa"/>
          </w:tcPr>
          <w:p w14:paraId="305DA4F1" w14:textId="715AE255" w:rsidR="00381847" w:rsidRPr="00636060" w:rsidRDefault="00AF71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10/11/2025</w:t>
            </w:r>
          </w:p>
        </w:tc>
        <w:tc>
          <w:tcPr>
            <w:tcW w:w="3510" w:type="dxa"/>
          </w:tcPr>
          <w:p w14:paraId="138D7C42" w14:textId="20C69BAC" w:rsidR="00381847" w:rsidRPr="00636060" w:rsidRDefault="00C04E7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Completed </w:t>
            </w:r>
            <w:r w:rsidR="002F1754">
              <w:rPr>
                <w:sz w:val="24"/>
                <w:szCs w:val="24"/>
              </w:rPr>
              <w:t xml:space="preserve">coding standards, summary of risk, and Automation </w:t>
            </w:r>
          </w:p>
        </w:tc>
        <w:tc>
          <w:tcPr>
            <w:tcW w:w="1923" w:type="dxa"/>
          </w:tcPr>
          <w:p w14:paraId="35E4A720" w14:textId="68DE5D1A" w:rsidR="00381847" w:rsidRPr="00636060" w:rsidRDefault="00AF71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Dominoe LaMattina</w:t>
            </w:r>
          </w:p>
        </w:tc>
        <w:tc>
          <w:tcPr>
            <w:tcW w:w="2077" w:type="dxa"/>
          </w:tcPr>
          <w:p w14:paraId="1FEC447A" w14:textId="0743D026" w:rsidR="00381847" w:rsidRPr="00636060" w:rsidRDefault="00381847">
            <w:pPr>
              <w:cnfStyle w:val="000000100000" w:firstRow="0" w:lastRow="0" w:firstColumn="0" w:lastColumn="0" w:oddVBand="0" w:evenVBand="0" w:oddHBand="1" w:evenHBand="0" w:firstRowFirstColumn="0" w:firstRowLastColumn="0" w:lastRowFirstColumn="0" w:lastRowLastColumn="0"/>
              <w:rPr>
                <w:sz w:val="24"/>
                <w:szCs w:val="24"/>
              </w:rPr>
            </w:pPr>
          </w:p>
        </w:tc>
      </w:tr>
    </w:tbl>
    <w:p w14:paraId="4D8E66CD" w14:textId="77777777" w:rsidR="00381847" w:rsidRPr="00636060" w:rsidRDefault="00381847"/>
    <w:p w14:paraId="6B0AA57B" w14:textId="0EB3CA4B" w:rsidR="00381847" w:rsidRPr="00636060" w:rsidRDefault="00E769D9" w:rsidP="0059536C">
      <w:pPr>
        <w:pStyle w:val="Heading2"/>
        <w:rPr>
          <w:sz w:val="24"/>
          <w:szCs w:val="24"/>
        </w:rPr>
      </w:pPr>
      <w:bookmarkStart w:id="32" w:name="_Toc52464084"/>
      <w:r w:rsidRPr="00636060">
        <w:rPr>
          <w:sz w:val="24"/>
          <w:szCs w:val="24"/>
        </w:rPr>
        <w:t>Appendix A Lookups</w:t>
      </w:r>
      <w:bookmarkEnd w:id="32"/>
    </w:p>
    <w:p w14:paraId="2264544C" w14:textId="77777777" w:rsidR="00171556" w:rsidRPr="00636060" w:rsidRDefault="00171556" w:rsidP="00171556"/>
    <w:p w14:paraId="127B45D0" w14:textId="7E02B229" w:rsidR="00381847" w:rsidRPr="00636060" w:rsidRDefault="00E769D9" w:rsidP="0059536C">
      <w:pPr>
        <w:pStyle w:val="Heading3"/>
      </w:pPr>
      <w:bookmarkStart w:id="33" w:name="_Toc52464085"/>
      <w:r w:rsidRPr="00636060">
        <w:t>Approved C/C++ Language Acronyms</w:t>
      </w:r>
      <w:bookmarkEnd w:id="33"/>
    </w:p>
    <w:p w14:paraId="4879C4D5" w14:textId="77777777" w:rsidR="00171556" w:rsidRPr="00636060"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636060"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636060" w:rsidRDefault="00E769D9">
            <w:pPr>
              <w:rPr>
                <w:color w:val="000000"/>
                <w:sz w:val="24"/>
                <w:szCs w:val="24"/>
              </w:rPr>
            </w:pPr>
            <w:r w:rsidRPr="00636060">
              <w:rPr>
                <w:color w:val="000000"/>
                <w:sz w:val="24"/>
                <w:szCs w:val="24"/>
              </w:rPr>
              <w:t>Language</w:t>
            </w:r>
          </w:p>
        </w:tc>
        <w:tc>
          <w:tcPr>
            <w:tcW w:w="5193" w:type="dxa"/>
            <w:shd w:val="clear" w:color="auto" w:fill="D9D9D9"/>
          </w:tcPr>
          <w:p w14:paraId="00255B07" w14:textId="77777777" w:rsidR="00381847" w:rsidRPr="00636060" w:rsidRDefault="00E769D9">
            <w:pPr>
              <w:cnfStyle w:val="100000000000" w:firstRow="1" w:lastRow="0" w:firstColumn="0" w:lastColumn="0" w:oddVBand="0" w:evenVBand="0" w:oddHBand="0" w:evenHBand="0" w:firstRowFirstColumn="0" w:firstRowLastColumn="0" w:lastRowFirstColumn="0" w:lastRowLastColumn="0"/>
              <w:rPr>
                <w:color w:val="000000"/>
                <w:sz w:val="24"/>
                <w:szCs w:val="24"/>
              </w:rPr>
            </w:pPr>
            <w:r w:rsidRPr="00636060">
              <w:rPr>
                <w:color w:val="000000"/>
                <w:sz w:val="24"/>
                <w:szCs w:val="24"/>
              </w:rPr>
              <w:t>Acronym</w:t>
            </w:r>
          </w:p>
        </w:tc>
      </w:tr>
      <w:tr w:rsidR="00381847" w:rsidRPr="00636060"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636060" w:rsidRDefault="00E769D9">
            <w:pPr>
              <w:rPr>
                <w:sz w:val="24"/>
                <w:szCs w:val="24"/>
              </w:rPr>
            </w:pPr>
            <w:r w:rsidRPr="00636060">
              <w:rPr>
                <w:sz w:val="24"/>
                <w:szCs w:val="24"/>
              </w:rPr>
              <w:t>C++</w:t>
            </w:r>
          </w:p>
        </w:tc>
        <w:tc>
          <w:tcPr>
            <w:tcW w:w="5193" w:type="dxa"/>
          </w:tcPr>
          <w:p w14:paraId="7EE66078"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CPP</w:t>
            </w:r>
          </w:p>
        </w:tc>
      </w:tr>
      <w:tr w:rsidR="00381847" w:rsidRPr="00636060"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636060" w:rsidRDefault="00E769D9">
            <w:pPr>
              <w:rPr>
                <w:sz w:val="24"/>
                <w:szCs w:val="24"/>
              </w:rPr>
            </w:pPr>
            <w:r w:rsidRPr="00636060">
              <w:rPr>
                <w:sz w:val="24"/>
                <w:szCs w:val="24"/>
              </w:rPr>
              <w:t>C</w:t>
            </w:r>
          </w:p>
        </w:tc>
        <w:tc>
          <w:tcPr>
            <w:tcW w:w="5193" w:type="dxa"/>
          </w:tcPr>
          <w:p w14:paraId="1F7DCC24" w14:textId="77777777" w:rsidR="00381847" w:rsidRPr="00636060" w:rsidRDefault="00E769D9">
            <w:pPr>
              <w:cnfStyle w:val="000000000000" w:firstRow="0" w:lastRow="0" w:firstColumn="0" w:lastColumn="0" w:oddVBand="0" w:evenVBand="0" w:oddHBand="0" w:evenHBand="0" w:firstRowFirstColumn="0" w:firstRowLastColumn="0" w:lastRowFirstColumn="0" w:lastRowLastColumn="0"/>
              <w:rPr>
                <w:sz w:val="24"/>
                <w:szCs w:val="24"/>
              </w:rPr>
            </w:pPr>
            <w:r w:rsidRPr="00636060">
              <w:rPr>
                <w:sz w:val="24"/>
                <w:szCs w:val="24"/>
              </w:rPr>
              <w:t>CLG</w:t>
            </w:r>
          </w:p>
        </w:tc>
      </w:tr>
      <w:tr w:rsidR="00381847" w:rsidRPr="00636060"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636060" w:rsidRDefault="00E769D9">
            <w:pPr>
              <w:rPr>
                <w:sz w:val="24"/>
                <w:szCs w:val="24"/>
              </w:rPr>
            </w:pPr>
            <w:r w:rsidRPr="00636060">
              <w:rPr>
                <w:sz w:val="24"/>
                <w:szCs w:val="24"/>
              </w:rPr>
              <w:t>Java</w:t>
            </w:r>
          </w:p>
        </w:tc>
        <w:tc>
          <w:tcPr>
            <w:tcW w:w="5193" w:type="dxa"/>
          </w:tcPr>
          <w:p w14:paraId="0218F327" w14:textId="77777777" w:rsidR="00381847" w:rsidRPr="00636060" w:rsidRDefault="00E769D9">
            <w:pPr>
              <w:cnfStyle w:val="000000100000" w:firstRow="0" w:lastRow="0" w:firstColumn="0" w:lastColumn="0" w:oddVBand="0" w:evenVBand="0" w:oddHBand="1" w:evenHBand="0" w:firstRowFirstColumn="0" w:firstRowLastColumn="0" w:lastRowFirstColumn="0" w:lastRowLastColumn="0"/>
              <w:rPr>
                <w:sz w:val="24"/>
                <w:szCs w:val="24"/>
              </w:rPr>
            </w:pPr>
            <w:r w:rsidRPr="00636060">
              <w:rPr>
                <w:sz w:val="24"/>
                <w:szCs w:val="24"/>
              </w:rPr>
              <w:t>JAV</w:t>
            </w:r>
          </w:p>
        </w:tc>
      </w:tr>
    </w:tbl>
    <w:p w14:paraId="117BBEDB" w14:textId="77777777" w:rsidR="00381847" w:rsidRPr="00636060" w:rsidRDefault="00381847"/>
    <w:sectPr w:rsidR="00381847" w:rsidRPr="00636060">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646EF" w14:textId="77777777" w:rsidR="0070479F" w:rsidRDefault="0070479F">
      <w:r>
        <w:separator/>
      </w:r>
    </w:p>
  </w:endnote>
  <w:endnote w:type="continuationSeparator" w:id="0">
    <w:p w14:paraId="480299BB" w14:textId="77777777" w:rsidR="0070479F" w:rsidRDefault="0070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32EB6" w14:textId="77777777" w:rsidR="0070479F" w:rsidRDefault="0070479F">
      <w:r>
        <w:separator/>
      </w:r>
    </w:p>
  </w:footnote>
  <w:footnote w:type="continuationSeparator" w:id="0">
    <w:p w14:paraId="3A7DDD51" w14:textId="77777777" w:rsidR="0070479F" w:rsidRDefault="0070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8FF"/>
    <w:rsid w:val="000035FB"/>
    <w:rsid w:val="00006282"/>
    <w:rsid w:val="00022818"/>
    <w:rsid w:val="00025D33"/>
    <w:rsid w:val="00041CE9"/>
    <w:rsid w:val="00051974"/>
    <w:rsid w:val="00072FFF"/>
    <w:rsid w:val="0008274A"/>
    <w:rsid w:val="00082F6A"/>
    <w:rsid w:val="000843FA"/>
    <w:rsid w:val="00095798"/>
    <w:rsid w:val="000957DD"/>
    <w:rsid w:val="000C2019"/>
    <w:rsid w:val="000C3348"/>
    <w:rsid w:val="000C561C"/>
    <w:rsid w:val="000D2212"/>
    <w:rsid w:val="000E13FC"/>
    <w:rsid w:val="000E4B80"/>
    <w:rsid w:val="00121F4D"/>
    <w:rsid w:val="00130450"/>
    <w:rsid w:val="0014403D"/>
    <w:rsid w:val="00153817"/>
    <w:rsid w:val="00156F37"/>
    <w:rsid w:val="001646BD"/>
    <w:rsid w:val="00166B8A"/>
    <w:rsid w:val="00171556"/>
    <w:rsid w:val="00192176"/>
    <w:rsid w:val="001B2E7F"/>
    <w:rsid w:val="001D0178"/>
    <w:rsid w:val="001D4766"/>
    <w:rsid w:val="001F7718"/>
    <w:rsid w:val="002077A9"/>
    <w:rsid w:val="00210937"/>
    <w:rsid w:val="00211952"/>
    <w:rsid w:val="00215F02"/>
    <w:rsid w:val="00221D51"/>
    <w:rsid w:val="00225597"/>
    <w:rsid w:val="0022602E"/>
    <w:rsid w:val="00230D6E"/>
    <w:rsid w:val="002474B4"/>
    <w:rsid w:val="00263AA2"/>
    <w:rsid w:val="00265221"/>
    <w:rsid w:val="002719D7"/>
    <w:rsid w:val="00272D50"/>
    <w:rsid w:val="00276FEC"/>
    <w:rsid w:val="002B23D7"/>
    <w:rsid w:val="002D1CB5"/>
    <w:rsid w:val="002D6675"/>
    <w:rsid w:val="002E2EE4"/>
    <w:rsid w:val="002E7756"/>
    <w:rsid w:val="002F15EF"/>
    <w:rsid w:val="002F1754"/>
    <w:rsid w:val="00300201"/>
    <w:rsid w:val="003017A7"/>
    <w:rsid w:val="0030480A"/>
    <w:rsid w:val="00307888"/>
    <w:rsid w:val="00332392"/>
    <w:rsid w:val="0034754B"/>
    <w:rsid w:val="00370B9E"/>
    <w:rsid w:val="00381847"/>
    <w:rsid w:val="00385FBF"/>
    <w:rsid w:val="00396318"/>
    <w:rsid w:val="003A38F6"/>
    <w:rsid w:val="003A3B22"/>
    <w:rsid w:val="003B0A5C"/>
    <w:rsid w:val="003B267C"/>
    <w:rsid w:val="003C2366"/>
    <w:rsid w:val="003C68D5"/>
    <w:rsid w:val="003D6F4A"/>
    <w:rsid w:val="003E3B8C"/>
    <w:rsid w:val="003E72F8"/>
    <w:rsid w:val="003F6979"/>
    <w:rsid w:val="003F6FF1"/>
    <w:rsid w:val="004029B6"/>
    <w:rsid w:val="00407216"/>
    <w:rsid w:val="00427059"/>
    <w:rsid w:val="00471E09"/>
    <w:rsid w:val="004A5C6E"/>
    <w:rsid w:val="004A5D93"/>
    <w:rsid w:val="004B1767"/>
    <w:rsid w:val="004C19F3"/>
    <w:rsid w:val="004D6316"/>
    <w:rsid w:val="004D6920"/>
    <w:rsid w:val="004E12CE"/>
    <w:rsid w:val="005000D5"/>
    <w:rsid w:val="005322D9"/>
    <w:rsid w:val="005354DF"/>
    <w:rsid w:val="0053592C"/>
    <w:rsid w:val="0053680C"/>
    <w:rsid w:val="00592D07"/>
    <w:rsid w:val="0059536C"/>
    <w:rsid w:val="005A3503"/>
    <w:rsid w:val="005A5C23"/>
    <w:rsid w:val="005B3BC1"/>
    <w:rsid w:val="005B4B46"/>
    <w:rsid w:val="005B7417"/>
    <w:rsid w:val="005C0C1A"/>
    <w:rsid w:val="005C7F46"/>
    <w:rsid w:val="005D3C85"/>
    <w:rsid w:val="005D5284"/>
    <w:rsid w:val="005E2D9D"/>
    <w:rsid w:val="005F0C35"/>
    <w:rsid w:val="005F3CBC"/>
    <w:rsid w:val="005F3DC7"/>
    <w:rsid w:val="00636060"/>
    <w:rsid w:val="00662DBC"/>
    <w:rsid w:val="00665C70"/>
    <w:rsid w:val="00683AA1"/>
    <w:rsid w:val="006B6705"/>
    <w:rsid w:val="006C03AD"/>
    <w:rsid w:val="006C1410"/>
    <w:rsid w:val="006D38A7"/>
    <w:rsid w:val="006D616D"/>
    <w:rsid w:val="006E4F56"/>
    <w:rsid w:val="006E7CB2"/>
    <w:rsid w:val="006F7CCE"/>
    <w:rsid w:val="0070479F"/>
    <w:rsid w:val="007102F0"/>
    <w:rsid w:val="0072640F"/>
    <w:rsid w:val="00750A36"/>
    <w:rsid w:val="00772725"/>
    <w:rsid w:val="0077586D"/>
    <w:rsid w:val="007A6DAF"/>
    <w:rsid w:val="007B20EF"/>
    <w:rsid w:val="007B3BD8"/>
    <w:rsid w:val="007D745A"/>
    <w:rsid w:val="007E27C5"/>
    <w:rsid w:val="007F6727"/>
    <w:rsid w:val="00803AB1"/>
    <w:rsid w:val="0081159B"/>
    <w:rsid w:val="00821687"/>
    <w:rsid w:val="00824DD9"/>
    <w:rsid w:val="008435DB"/>
    <w:rsid w:val="008466C7"/>
    <w:rsid w:val="008529AC"/>
    <w:rsid w:val="008673EA"/>
    <w:rsid w:val="00870B57"/>
    <w:rsid w:val="00876FB0"/>
    <w:rsid w:val="008840E1"/>
    <w:rsid w:val="00892621"/>
    <w:rsid w:val="00893E38"/>
    <w:rsid w:val="00895AA1"/>
    <w:rsid w:val="008B4C78"/>
    <w:rsid w:val="008C3FC6"/>
    <w:rsid w:val="008C60FC"/>
    <w:rsid w:val="008C6700"/>
    <w:rsid w:val="008C68E2"/>
    <w:rsid w:val="008D1664"/>
    <w:rsid w:val="008D5A8D"/>
    <w:rsid w:val="008E02CB"/>
    <w:rsid w:val="00905DF9"/>
    <w:rsid w:val="009140E1"/>
    <w:rsid w:val="0091729E"/>
    <w:rsid w:val="00925DEE"/>
    <w:rsid w:val="0093504A"/>
    <w:rsid w:val="00945948"/>
    <w:rsid w:val="009512FA"/>
    <w:rsid w:val="00963494"/>
    <w:rsid w:val="00973B67"/>
    <w:rsid w:val="00983BA1"/>
    <w:rsid w:val="009955BB"/>
    <w:rsid w:val="009B4A9D"/>
    <w:rsid w:val="009B710E"/>
    <w:rsid w:val="009C697A"/>
    <w:rsid w:val="009C73AE"/>
    <w:rsid w:val="009F1B64"/>
    <w:rsid w:val="009F5408"/>
    <w:rsid w:val="009F7011"/>
    <w:rsid w:val="009F7887"/>
    <w:rsid w:val="00A04F5E"/>
    <w:rsid w:val="00A142BC"/>
    <w:rsid w:val="00A439F9"/>
    <w:rsid w:val="00A64600"/>
    <w:rsid w:val="00A65729"/>
    <w:rsid w:val="00A7519B"/>
    <w:rsid w:val="00A76F02"/>
    <w:rsid w:val="00A80729"/>
    <w:rsid w:val="00A82392"/>
    <w:rsid w:val="00A85010"/>
    <w:rsid w:val="00A93D05"/>
    <w:rsid w:val="00A957F2"/>
    <w:rsid w:val="00AA0781"/>
    <w:rsid w:val="00AC7987"/>
    <w:rsid w:val="00AC7FED"/>
    <w:rsid w:val="00AD3A90"/>
    <w:rsid w:val="00AD72D3"/>
    <w:rsid w:val="00AE4E4A"/>
    <w:rsid w:val="00AF2D3A"/>
    <w:rsid w:val="00AF2DBD"/>
    <w:rsid w:val="00AF7120"/>
    <w:rsid w:val="00B10117"/>
    <w:rsid w:val="00B16F4C"/>
    <w:rsid w:val="00B21876"/>
    <w:rsid w:val="00B21AEC"/>
    <w:rsid w:val="00B41598"/>
    <w:rsid w:val="00B443D7"/>
    <w:rsid w:val="00B456DD"/>
    <w:rsid w:val="00B475A1"/>
    <w:rsid w:val="00B479FE"/>
    <w:rsid w:val="00B67A77"/>
    <w:rsid w:val="00B714B4"/>
    <w:rsid w:val="00B8210F"/>
    <w:rsid w:val="00B83D35"/>
    <w:rsid w:val="00B83D4A"/>
    <w:rsid w:val="00B92A44"/>
    <w:rsid w:val="00B93696"/>
    <w:rsid w:val="00B96714"/>
    <w:rsid w:val="00B97292"/>
    <w:rsid w:val="00BA5317"/>
    <w:rsid w:val="00BB041C"/>
    <w:rsid w:val="00BB1FEB"/>
    <w:rsid w:val="00BB65EF"/>
    <w:rsid w:val="00BB7B98"/>
    <w:rsid w:val="00BC2B54"/>
    <w:rsid w:val="00BD7B1D"/>
    <w:rsid w:val="00BF01B6"/>
    <w:rsid w:val="00BF4FF0"/>
    <w:rsid w:val="00C04108"/>
    <w:rsid w:val="00C04E74"/>
    <w:rsid w:val="00C22CDA"/>
    <w:rsid w:val="00C73007"/>
    <w:rsid w:val="00CA2586"/>
    <w:rsid w:val="00CA4315"/>
    <w:rsid w:val="00CA4B37"/>
    <w:rsid w:val="00CA5270"/>
    <w:rsid w:val="00CB2327"/>
    <w:rsid w:val="00CB2C18"/>
    <w:rsid w:val="00CC0B15"/>
    <w:rsid w:val="00CE3A73"/>
    <w:rsid w:val="00CF0633"/>
    <w:rsid w:val="00CF1F9A"/>
    <w:rsid w:val="00CF794B"/>
    <w:rsid w:val="00D211BA"/>
    <w:rsid w:val="00D23307"/>
    <w:rsid w:val="00D30268"/>
    <w:rsid w:val="00D320E2"/>
    <w:rsid w:val="00D33324"/>
    <w:rsid w:val="00D53E7C"/>
    <w:rsid w:val="00D66C5D"/>
    <w:rsid w:val="00D70A5E"/>
    <w:rsid w:val="00D72AC3"/>
    <w:rsid w:val="00D90D11"/>
    <w:rsid w:val="00D95B6B"/>
    <w:rsid w:val="00D97D33"/>
    <w:rsid w:val="00DA7231"/>
    <w:rsid w:val="00DE1CC4"/>
    <w:rsid w:val="00E01EF4"/>
    <w:rsid w:val="00E1121C"/>
    <w:rsid w:val="00E11F8A"/>
    <w:rsid w:val="00E170F5"/>
    <w:rsid w:val="00E213B5"/>
    <w:rsid w:val="00E26107"/>
    <w:rsid w:val="00E31CA4"/>
    <w:rsid w:val="00E54E9E"/>
    <w:rsid w:val="00E566A1"/>
    <w:rsid w:val="00E56F10"/>
    <w:rsid w:val="00E60C5B"/>
    <w:rsid w:val="00E62C65"/>
    <w:rsid w:val="00E6417F"/>
    <w:rsid w:val="00E6677A"/>
    <w:rsid w:val="00E725B7"/>
    <w:rsid w:val="00E769D9"/>
    <w:rsid w:val="00E910C0"/>
    <w:rsid w:val="00E96A27"/>
    <w:rsid w:val="00EA47AB"/>
    <w:rsid w:val="00EB69F7"/>
    <w:rsid w:val="00EC0626"/>
    <w:rsid w:val="00EC4639"/>
    <w:rsid w:val="00ED1582"/>
    <w:rsid w:val="00EF1EB3"/>
    <w:rsid w:val="00F00FA5"/>
    <w:rsid w:val="00F100F8"/>
    <w:rsid w:val="00F1334C"/>
    <w:rsid w:val="00F165FD"/>
    <w:rsid w:val="00F2180D"/>
    <w:rsid w:val="00F229C6"/>
    <w:rsid w:val="00F51FA8"/>
    <w:rsid w:val="00F72634"/>
    <w:rsid w:val="00F72D61"/>
    <w:rsid w:val="00F900E5"/>
    <w:rsid w:val="00F9299B"/>
    <w:rsid w:val="00F972F1"/>
    <w:rsid w:val="00FD31BB"/>
    <w:rsid w:val="00FD46A7"/>
    <w:rsid w:val="00FE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402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32</Pages>
  <Words>5540</Words>
  <Characters>36851</Characters>
  <Application>Microsoft Office Word</Application>
  <DocSecurity>0</DocSecurity>
  <Lines>1556</Lines>
  <Paragraphs>835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Dominoe LaMattina</cp:lastModifiedBy>
  <cp:revision>206</cp:revision>
  <dcterms:created xsi:type="dcterms:W3CDTF">2025-10-11T17:24:00Z</dcterms:created>
  <dcterms:modified xsi:type="dcterms:W3CDTF">2025-10-25T02:33:00Z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