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156082" w:themeColor="accent1"/>
          <w:kern w:val="2"/>
          <w:sz w:val="24"/>
          <w:szCs w:val="24"/>
          <w:lang w:eastAsia="en-US"/>
          <w14:ligatures w14:val="standardContextual"/>
        </w:rPr>
        <w:id w:val="-1035887300"/>
        <w:docPartObj>
          <w:docPartGallery w:val="Cover Pages"/>
          <w:docPartUnique/>
        </w:docPartObj>
      </w:sdtPr>
      <w:sdtEndPr>
        <w:rPr>
          <w:color w:val="auto"/>
        </w:rPr>
      </w:sdtEndPr>
      <w:sdtContent>
        <w:p w14:paraId="1FA916B3" w14:textId="3F6A03D0" w:rsidR="00A61060" w:rsidRDefault="00A61060">
          <w:pPr>
            <w:pStyle w:val="Bezodstpw"/>
            <w:spacing w:before="1540" w:after="240"/>
            <w:jc w:val="center"/>
            <w:rPr>
              <w:color w:val="156082" w:themeColor="accent1"/>
            </w:rPr>
          </w:pPr>
          <w:r>
            <w:rPr>
              <w:noProof/>
              <w:color w:val="156082" w:themeColor="accent1"/>
            </w:rPr>
            <w:drawing>
              <wp:inline distT="0" distB="0" distL="0" distR="0" wp14:anchorId="14649571" wp14:editId="71C5D6EE">
                <wp:extent cx="1417320" cy="750898"/>
                <wp:effectExtent l="0" t="0" r="0" b="0"/>
                <wp:docPr id="143"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ytuł"/>
            <w:tag w:val=""/>
            <w:id w:val="1735040861"/>
            <w:placeholder>
              <w:docPart w:val="7C015DBDD1F8455884696C6A7F9DE1C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4D8A639" w14:textId="55A33B33" w:rsidR="00A61060" w:rsidRDefault="00A61060">
              <w:pPr>
                <w:pStyle w:val="Bezodstpw"/>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System dialogowy</w:t>
              </w:r>
            </w:p>
          </w:sdtContent>
        </w:sdt>
        <w:sdt>
          <w:sdtPr>
            <w:rPr>
              <w:color w:val="156082" w:themeColor="accent1"/>
              <w:sz w:val="28"/>
              <w:szCs w:val="28"/>
            </w:rPr>
            <w:alias w:val="Podtytuł"/>
            <w:tag w:val=""/>
            <w:id w:val="328029620"/>
            <w:placeholder>
              <w:docPart w:val="F8E465EEC193472ABCF26B41558C0F7A"/>
            </w:placeholder>
            <w:dataBinding w:prefixMappings="xmlns:ns0='http://purl.org/dc/elements/1.1/' xmlns:ns1='http://schemas.openxmlformats.org/package/2006/metadata/core-properties' " w:xpath="/ns1:coreProperties[1]/ns0:subject[1]" w:storeItemID="{6C3C8BC8-F283-45AE-878A-BAB7291924A1}"/>
            <w:text/>
          </w:sdtPr>
          <w:sdtContent>
            <w:p w14:paraId="766DA056" w14:textId="73834252" w:rsidR="00A61060" w:rsidRDefault="00A61060">
              <w:pPr>
                <w:pStyle w:val="Bezodstpw"/>
                <w:jc w:val="center"/>
                <w:rPr>
                  <w:color w:val="156082" w:themeColor="accent1"/>
                  <w:sz w:val="28"/>
                  <w:szCs w:val="28"/>
                </w:rPr>
              </w:pPr>
              <w:r>
                <w:rPr>
                  <w:color w:val="156082" w:themeColor="accent1"/>
                  <w:sz w:val="28"/>
                  <w:szCs w:val="28"/>
                </w:rPr>
                <w:t>Dla osób przygotowujących się do egzaminu na prawo jazdy</w:t>
              </w:r>
            </w:p>
          </w:sdtContent>
        </w:sdt>
        <w:p w14:paraId="66ACF5F5" w14:textId="154BA6D1" w:rsidR="00A61060" w:rsidRDefault="00A61060">
          <w:pPr>
            <w:pStyle w:val="Bezodstpw"/>
            <w:spacing w:before="480"/>
            <w:jc w:val="center"/>
            <w:rPr>
              <w:color w:val="156082" w:themeColor="accent1"/>
            </w:rPr>
          </w:pPr>
          <w:r>
            <w:rPr>
              <w:noProof/>
              <w:color w:val="156082" w:themeColor="accent1"/>
            </w:rPr>
            <w:drawing>
              <wp:inline distT="0" distB="0" distL="0" distR="0" wp14:anchorId="6248899F" wp14:editId="124B580D">
                <wp:extent cx="758952" cy="478932"/>
                <wp:effectExtent l="0" t="0" r="3175" b="0"/>
                <wp:docPr id="144"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B7B3E31" w14:textId="024423AC" w:rsidR="00A61060" w:rsidRDefault="00A61060">
          <w:r>
            <w:br w:type="page"/>
          </w:r>
        </w:p>
      </w:sdtContent>
    </w:sdt>
    <w:p w14:paraId="5DFD52C4" w14:textId="00814CE1" w:rsidR="00E016CA" w:rsidRDefault="00A61060" w:rsidP="00A61060">
      <w:pPr>
        <w:pStyle w:val="Tyturozdziau-licencjat"/>
      </w:pPr>
      <w:r>
        <w:lastRenderedPageBreak/>
        <w:t>Wprowadzenie</w:t>
      </w:r>
    </w:p>
    <w:p w14:paraId="5D359480" w14:textId="41B0F99B" w:rsidR="00A61060" w:rsidRPr="00A61060" w:rsidRDefault="00A61060" w:rsidP="00A61060">
      <w:pPr>
        <w:pStyle w:val="Tekstwpracy"/>
      </w:pPr>
      <w:r w:rsidRPr="00A61060">
        <w:t>System dialogowy ma na celu wsparcie użytkowników w przygotowaniach do</w:t>
      </w:r>
      <w:r>
        <w:t xml:space="preserve"> egzaminu </w:t>
      </w:r>
      <w:r w:rsidRPr="00A61060">
        <w:t>teoretycznego na prawo jazdy kategorii B. Jest to interaktywny asystent</w:t>
      </w:r>
      <w:r>
        <w:t xml:space="preserve"> </w:t>
      </w:r>
      <w:r w:rsidRPr="00A61060">
        <w:t>tekstowy, który umożliwia naukę w sposób naturalny, dostępny i dopasowany do indywidualnych potrzeb użytkownika.</w:t>
      </w:r>
    </w:p>
    <w:p w14:paraId="6C5DC732" w14:textId="1A8BC1D8" w:rsidR="00A61060" w:rsidRDefault="00A61060" w:rsidP="00A61060">
      <w:pPr>
        <w:pStyle w:val="Tekstwpracy"/>
      </w:pPr>
      <w:r w:rsidRPr="00A61060">
        <w:t>Głównym celem systemu jest stworzenie przyjaznego, dostępnego i efektywnego narzędzia edukacyjnego, które wspiera zarówno osoby początkujące, jak i te, które powtarzają materia</w:t>
      </w:r>
      <w:r>
        <w:t>ł.</w:t>
      </w:r>
    </w:p>
    <w:p w14:paraId="33168001" w14:textId="4F6A461E" w:rsidR="00A61060" w:rsidRDefault="00A61060" w:rsidP="00A61060">
      <w:pPr>
        <w:pStyle w:val="Tyturozdziau-licencjat"/>
      </w:pPr>
      <w:r>
        <w:t>Charakterystyka grupy docelowej</w:t>
      </w:r>
    </w:p>
    <w:p w14:paraId="0BED461F" w14:textId="36F60073" w:rsidR="00A61060" w:rsidRDefault="00A61060" w:rsidP="00A61060">
      <w:pPr>
        <w:pStyle w:val="Podrozdzia"/>
      </w:pPr>
      <w:r>
        <w:t>Grupa Docelowa</w:t>
      </w:r>
    </w:p>
    <w:p w14:paraId="2E878067" w14:textId="0E6D5312" w:rsidR="00A61060" w:rsidRDefault="00A61060" w:rsidP="00A61060">
      <w:pPr>
        <w:pStyle w:val="Tekstwpracy"/>
      </w:pPr>
      <w:r w:rsidRPr="00A61060">
        <w:t xml:space="preserve">Osoby w wieku od 17 do </w:t>
      </w:r>
      <w:r>
        <w:t>40</w:t>
      </w:r>
      <w:r w:rsidRPr="00A61060">
        <w:t xml:space="preserve"> lat przygotowujące się do egzaminu teoretycznego na prawo jazd. </w:t>
      </w:r>
      <w:r>
        <w:t xml:space="preserve">Osoby te są obyte z </w:t>
      </w:r>
      <w:r w:rsidRPr="00A61060">
        <w:t>nowoczesny</w:t>
      </w:r>
      <w:r>
        <w:t>mi</w:t>
      </w:r>
      <w:r w:rsidRPr="00A61060">
        <w:t xml:space="preserve"> technologi</w:t>
      </w:r>
      <w:r>
        <w:t xml:space="preserve">ami </w:t>
      </w:r>
      <w:r w:rsidRPr="00A61060">
        <w:t>i są otwar</w:t>
      </w:r>
      <w:r>
        <w:t>te</w:t>
      </w:r>
      <w:r w:rsidRPr="00A61060">
        <w:t xml:space="preserve"> na naukę za pomocą interaktywnych narzędzi</w:t>
      </w:r>
      <w:r>
        <w:t>.</w:t>
      </w:r>
    </w:p>
    <w:p w14:paraId="63BBF38E" w14:textId="77777777" w:rsidR="00A61060" w:rsidRDefault="00A61060" w:rsidP="00A61060">
      <w:pPr>
        <w:pStyle w:val="Podrozdzia"/>
      </w:pPr>
      <w:r>
        <w:t>Podgrupy</w:t>
      </w:r>
    </w:p>
    <w:p w14:paraId="0BFB5875" w14:textId="43381A86" w:rsidR="00A61060" w:rsidRDefault="00A61060" w:rsidP="00A61060">
      <w:pPr>
        <w:pStyle w:val="Tekstwpracy"/>
        <w:rPr>
          <w:rStyle w:val="TekstwpracyZnak"/>
        </w:rPr>
      </w:pPr>
      <w:r w:rsidRPr="00A61060">
        <w:t xml:space="preserve">Uczniowie i studenci – młodzież ucząca się, dla której egzamin na </w:t>
      </w:r>
      <w:r w:rsidRPr="00A61060">
        <w:rPr>
          <w:rStyle w:val="TekstwpracyZnak"/>
        </w:rPr>
        <w:t xml:space="preserve">prawo jazdy jest ważnym krokiem </w:t>
      </w:r>
      <w:r>
        <w:rPr>
          <w:rStyle w:val="TekstwpracyZnak"/>
        </w:rPr>
        <w:t>w dorosłość.</w:t>
      </w:r>
    </w:p>
    <w:p w14:paraId="1D284908" w14:textId="77777777" w:rsidR="00A61060" w:rsidRDefault="00A61060" w:rsidP="00A61060">
      <w:pPr>
        <w:pStyle w:val="Tekstwpracy"/>
      </w:pPr>
      <w:r w:rsidRPr="00A61060">
        <w:t>Osoby pracujące – dorośli, którzy przygotowują się do egzaminu poza godzinami pracy i cenią szybki dostęp do wiedzy.</w:t>
      </w:r>
    </w:p>
    <w:p w14:paraId="0194AD87" w14:textId="3535E6D3" w:rsidR="00A61060" w:rsidRDefault="00A61060" w:rsidP="00A61060">
      <w:pPr>
        <w:pStyle w:val="Tekstwpracy"/>
      </w:pPr>
      <w:r w:rsidRPr="00A61060">
        <w:t>Osoby z trudnościami w nauce tradycyjnej – użytkownicy z dysleksją, ADHD, barierami językowymi lub preferencją nauki głosowej</w:t>
      </w:r>
      <w:r>
        <w:t>.</w:t>
      </w:r>
    </w:p>
    <w:p w14:paraId="3F28AD9A" w14:textId="71E84902" w:rsidR="00A61060" w:rsidRDefault="00A61060" w:rsidP="00A61060">
      <w:pPr>
        <w:pStyle w:val="Tyturozdziau-licencjat"/>
      </w:pPr>
      <w:r>
        <w:t>Persony</w:t>
      </w:r>
    </w:p>
    <w:p w14:paraId="3E5BECCD" w14:textId="77777777" w:rsidR="00A1484A" w:rsidRDefault="00A61060" w:rsidP="00A1484A">
      <w:pPr>
        <w:pStyle w:val="Tyturozdziau-licencjat"/>
      </w:pPr>
      <w:r>
        <w:t>Persona 1: Natalia, 19 lat – uczennica liceum</w:t>
      </w:r>
    </w:p>
    <w:p w14:paraId="6F9080C6" w14:textId="77777777" w:rsidR="00A1484A" w:rsidRDefault="00A1484A" w:rsidP="00A1484A">
      <w:pPr>
        <w:pStyle w:val="Tekstwpracy"/>
      </w:pPr>
      <w:r w:rsidRPr="00A1484A">
        <w:t>Marta to uczennica ostatniej klasy liceum, planuje zdać prawo jazdy przed maturą. Ma dużo nauki, ale codziennie korzysta z telefonu i często słucha podcastów.</w:t>
      </w:r>
    </w:p>
    <w:p w14:paraId="35B0386F" w14:textId="77777777" w:rsidR="00A1484A" w:rsidRDefault="00A1484A" w:rsidP="00A1484A">
      <w:pPr>
        <w:pStyle w:val="Podrozdzia"/>
      </w:pPr>
      <w:r>
        <w:t>Cele</w:t>
      </w:r>
    </w:p>
    <w:p w14:paraId="30E36978" w14:textId="00CC38EB" w:rsidR="00A1484A" w:rsidRDefault="00A1484A" w:rsidP="00A1484A">
      <w:pPr>
        <w:pStyle w:val="Tekstwpracy"/>
      </w:pPr>
      <w:r w:rsidRPr="00A1484A">
        <w:lastRenderedPageBreak/>
        <w:t>Zdanie egzaminu teoretycznego za pierwszym podejściem, nauka w wolnym czasie, np. podczas spacerów czy jazdy autobusem.</w:t>
      </w:r>
    </w:p>
    <w:p w14:paraId="66E6601D" w14:textId="77777777" w:rsidR="00A1484A" w:rsidRDefault="00A1484A" w:rsidP="00A1484A">
      <w:pPr>
        <w:pStyle w:val="Podrozdzia"/>
      </w:pPr>
      <w:r>
        <w:t>Potrzeby</w:t>
      </w:r>
    </w:p>
    <w:p w14:paraId="1F51F557" w14:textId="47594DD1" w:rsidR="00A1484A" w:rsidRDefault="00A1484A" w:rsidP="00A1484A">
      <w:pPr>
        <w:pStyle w:val="Tekstwpracy"/>
      </w:pPr>
      <w:r>
        <w:t>In</w:t>
      </w:r>
      <w:r w:rsidRPr="00A1484A">
        <w:t>teraktywna, głosowa forma nauki, możliwość szybkiego powtarzania zagadnień</w:t>
      </w:r>
      <w:r>
        <w:t xml:space="preserve"> oraz</w:t>
      </w:r>
      <w:r w:rsidRPr="00A1484A">
        <w:t xml:space="preserve"> feedback.</w:t>
      </w:r>
    </w:p>
    <w:p w14:paraId="70A20CF2" w14:textId="52CDC302" w:rsidR="00A1484A" w:rsidRDefault="00A1484A" w:rsidP="00A1484A">
      <w:pPr>
        <w:pStyle w:val="Tyturozdziau-licencjat"/>
      </w:pPr>
      <w:r>
        <w:t>Persona 2: Marek, 34 lata – pracownik korporacji</w:t>
      </w:r>
    </w:p>
    <w:p w14:paraId="4A85C732" w14:textId="1896EFC3" w:rsidR="00A1484A" w:rsidRDefault="00A1484A" w:rsidP="00A1484A">
      <w:pPr>
        <w:pStyle w:val="Tekstwpracy"/>
      </w:pPr>
      <w:r w:rsidRPr="00A1484A">
        <w:t xml:space="preserve">Tomasz pracuje </w:t>
      </w:r>
      <w:r>
        <w:t>w dużej korporacji</w:t>
      </w:r>
      <w:r w:rsidRPr="00A1484A">
        <w:t xml:space="preserve"> i przygotowuje się do egzaminu w </w:t>
      </w:r>
      <w:r>
        <w:t>wolnym czasie korzystając z telefonu.</w:t>
      </w:r>
    </w:p>
    <w:p w14:paraId="0B5B14C6" w14:textId="74534E25" w:rsidR="00A61060" w:rsidRDefault="00A1484A" w:rsidP="00A61060">
      <w:pPr>
        <w:pStyle w:val="Podrozdzia"/>
      </w:pPr>
      <w:r>
        <w:t>Cele</w:t>
      </w:r>
    </w:p>
    <w:p w14:paraId="38FB2EB1" w14:textId="26FD4FB2" w:rsidR="00A1484A" w:rsidRDefault="00A1484A" w:rsidP="00A1484A">
      <w:pPr>
        <w:pStyle w:val="Tekstwpracy"/>
      </w:pPr>
      <w:r>
        <w:t>Zdanie prawa jazdy w celu usprawnienia dojazdów do pracy</w:t>
      </w:r>
    </w:p>
    <w:p w14:paraId="64EC9A2F" w14:textId="57D49ED3" w:rsidR="00A1484A" w:rsidRDefault="00A1484A" w:rsidP="00A1484A">
      <w:pPr>
        <w:pStyle w:val="Podrozdzia"/>
      </w:pPr>
      <w:r>
        <w:t>Potrzeby</w:t>
      </w:r>
    </w:p>
    <w:p w14:paraId="1C6B84CB" w14:textId="63D22654" w:rsidR="00D32CA7" w:rsidRDefault="00A1484A" w:rsidP="00D32CA7">
      <w:pPr>
        <w:pStyle w:val="Tekstwpracy"/>
      </w:pPr>
      <w:r w:rsidRPr="00A1484A">
        <w:t>Nauka poprzez pytania i odpowiedzi, przypomnienia</w:t>
      </w:r>
      <w:r>
        <w:t>, dostępność oraz łatwość w zarówno nauce, jak i powtórce.</w:t>
      </w:r>
    </w:p>
    <w:p w14:paraId="348CC927" w14:textId="584EFA39" w:rsidR="00A1484A" w:rsidRDefault="00A1484A" w:rsidP="00A1484A">
      <w:pPr>
        <w:pStyle w:val="Tyturozdziau-licencjat"/>
      </w:pPr>
      <w:r w:rsidRPr="00A1484A">
        <w:t>Opis potencjalnych funkcji systemu (metoda MoSCoW)</w:t>
      </w:r>
    </w:p>
    <w:p w14:paraId="4B0856E0" w14:textId="7FD265A0" w:rsidR="00A1484A" w:rsidRDefault="00A1484A" w:rsidP="00A1484A">
      <w:pPr>
        <w:pStyle w:val="Podrozdzia"/>
      </w:pPr>
      <w:r>
        <w:t>Must Have</w:t>
      </w:r>
    </w:p>
    <w:p w14:paraId="00B143E7" w14:textId="73DC2E35" w:rsidR="00A1484A" w:rsidRDefault="00A1484A" w:rsidP="00A1484A">
      <w:pPr>
        <w:pStyle w:val="Tekstwpracy"/>
        <w:numPr>
          <w:ilvl w:val="0"/>
          <w:numId w:val="4"/>
        </w:numPr>
      </w:pPr>
      <w:r>
        <w:t>Obsługa tekstowa</w:t>
      </w:r>
    </w:p>
    <w:p w14:paraId="627EC60B" w14:textId="64FFAAC4" w:rsidR="00A1484A" w:rsidRDefault="00A1484A" w:rsidP="00A1484A">
      <w:pPr>
        <w:pStyle w:val="Tekstwpracy"/>
        <w:numPr>
          <w:ilvl w:val="0"/>
          <w:numId w:val="4"/>
        </w:numPr>
      </w:pPr>
      <w:r>
        <w:t>Baza pytań egzaminacyjnych, wraz z odpowiedziami.</w:t>
      </w:r>
    </w:p>
    <w:p w14:paraId="1AA133C0" w14:textId="6B09F0C7" w:rsidR="00D32CA7" w:rsidRDefault="00A1484A" w:rsidP="00D32CA7">
      <w:pPr>
        <w:pStyle w:val="Tekstwpracy"/>
        <w:numPr>
          <w:ilvl w:val="0"/>
          <w:numId w:val="4"/>
        </w:numPr>
      </w:pPr>
      <w:r>
        <w:t>Tryb egzaminacyjny wraz z informacją zwrotną</w:t>
      </w:r>
    </w:p>
    <w:p w14:paraId="1E2E520B" w14:textId="77777777" w:rsidR="00D32CA7" w:rsidRDefault="00A1484A" w:rsidP="00D32CA7">
      <w:pPr>
        <w:pStyle w:val="Podrozdzia"/>
      </w:pPr>
      <w:r>
        <w:t>Should Have</w:t>
      </w:r>
    </w:p>
    <w:p w14:paraId="7345BF29" w14:textId="77777777" w:rsidR="00D32CA7" w:rsidRDefault="00D32CA7" w:rsidP="00D32CA7">
      <w:pPr>
        <w:pStyle w:val="Tekstwpracy"/>
        <w:numPr>
          <w:ilvl w:val="0"/>
          <w:numId w:val="8"/>
        </w:numPr>
      </w:pPr>
      <w:r>
        <w:t>Możliwość rozmowy o przepisach</w:t>
      </w:r>
    </w:p>
    <w:p w14:paraId="2F3BC077" w14:textId="77777777" w:rsidR="00D32CA7" w:rsidRDefault="00D32CA7" w:rsidP="00D32CA7">
      <w:pPr>
        <w:pStyle w:val="Tekstwpracy"/>
        <w:numPr>
          <w:ilvl w:val="0"/>
          <w:numId w:val="8"/>
        </w:numPr>
      </w:pPr>
      <w:r>
        <w:t>Możliwość wytłumaczenia przepisów bądź znaków</w:t>
      </w:r>
    </w:p>
    <w:p w14:paraId="48EB2CF0" w14:textId="2A02246A" w:rsidR="00D32CA7" w:rsidRDefault="00D32CA7" w:rsidP="00D32CA7">
      <w:pPr>
        <w:pStyle w:val="Tekstwpracy"/>
        <w:numPr>
          <w:ilvl w:val="0"/>
          <w:numId w:val="8"/>
        </w:numPr>
      </w:pPr>
      <w:r>
        <w:t>Fiszki ze znakami</w:t>
      </w:r>
    </w:p>
    <w:p w14:paraId="71B426EE" w14:textId="14E4E6A1" w:rsidR="00D32CA7" w:rsidRDefault="00D32CA7" w:rsidP="00D32CA7">
      <w:pPr>
        <w:pStyle w:val="Tekstwpracy"/>
        <w:numPr>
          <w:ilvl w:val="0"/>
          <w:numId w:val="8"/>
        </w:numPr>
      </w:pPr>
      <w:r>
        <w:t>Moduł etyczny</w:t>
      </w:r>
    </w:p>
    <w:p w14:paraId="36582EB5" w14:textId="17FBEB74" w:rsidR="00D32CA7" w:rsidRDefault="00D32CA7" w:rsidP="00D32CA7">
      <w:pPr>
        <w:pStyle w:val="Tekstwpracy"/>
        <w:numPr>
          <w:ilvl w:val="0"/>
          <w:numId w:val="8"/>
        </w:numPr>
      </w:pPr>
      <w:r>
        <w:t>Moduł argumentacyjny</w:t>
      </w:r>
    </w:p>
    <w:p w14:paraId="17A36694" w14:textId="2221BB7C" w:rsidR="00D32CA7" w:rsidRDefault="00D32CA7" w:rsidP="00D32CA7">
      <w:pPr>
        <w:pStyle w:val="Tekstwpracy"/>
        <w:numPr>
          <w:ilvl w:val="0"/>
          <w:numId w:val="8"/>
        </w:numPr>
      </w:pPr>
      <w:r>
        <w:t>Obsługa imienia i zwrotu grzecznościowego</w:t>
      </w:r>
    </w:p>
    <w:p w14:paraId="0A13071E" w14:textId="3F30F1CE" w:rsidR="00A1484A" w:rsidRDefault="00A1484A" w:rsidP="00A1484A">
      <w:pPr>
        <w:pStyle w:val="Podrozdzia"/>
      </w:pPr>
      <w:r>
        <w:lastRenderedPageBreak/>
        <w:t>Could Have</w:t>
      </w:r>
    </w:p>
    <w:p w14:paraId="04627EA8" w14:textId="4D6E8CC7" w:rsidR="00A1484A" w:rsidRDefault="00A1484A" w:rsidP="00A1484A">
      <w:pPr>
        <w:pStyle w:val="Tekstwpracy"/>
        <w:numPr>
          <w:ilvl w:val="0"/>
          <w:numId w:val="6"/>
        </w:numPr>
      </w:pPr>
      <w:r>
        <w:t>Wsparcie w językach obcych</w:t>
      </w:r>
    </w:p>
    <w:p w14:paraId="2FB7AA31" w14:textId="0E391AC2" w:rsidR="00A1484A" w:rsidRDefault="00A1484A" w:rsidP="00A1484A">
      <w:pPr>
        <w:pStyle w:val="Tekstwpracy"/>
        <w:numPr>
          <w:ilvl w:val="0"/>
          <w:numId w:val="6"/>
        </w:numPr>
      </w:pPr>
      <w:r>
        <w:t>Możliwość personalizowanej szybkiej powtórki przed egzaminem</w:t>
      </w:r>
    </w:p>
    <w:p w14:paraId="64EB6596" w14:textId="47E8EB81" w:rsidR="00A1484A" w:rsidRDefault="00A1484A" w:rsidP="00A1484A">
      <w:pPr>
        <w:pStyle w:val="Tekstwpracy"/>
        <w:numPr>
          <w:ilvl w:val="0"/>
          <w:numId w:val="6"/>
        </w:numPr>
      </w:pPr>
      <w:r>
        <w:t>Personalizowany kalendarz nauki dopasowany do daty egzaminu</w:t>
      </w:r>
    </w:p>
    <w:p w14:paraId="132FBAED" w14:textId="68B7D08F" w:rsidR="00D32CA7" w:rsidRDefault="00D32CA7" w:rsidP="00A1484A">
      <w:pPr>
        <w:pStyle w:val="Tekstwpracy"/>
        <w:numPr>
          <w:ilvl w:val="0"/>
          <w:numId w:val="6"/>
        </w:numPr>
      </w:pPr>
      <w:r>
        <w:t>Przypomnienia o nauce spersonalizowane</w:t>
      </w:r>
    </w:p>
    <w:p w14:paraId="1812057F" w14:textId="3CAAE4F8" w:rsidR="00D32CA7" w:rsidRDefault="00D32CA7" w:rsidP="00A1484A">
      <w:pPr>
        <w:pStyle w:val="Tekstwpracy"/>
        <w:numPr>
          <w:ilvl w:val="0"/>
          <w:numId w:val="6"/>
        </w:numPr>
      </w:pPr>
      <w:r>
        <w:t>Możliwość sprawdzenia pogody</w:t>
      </w:r>
    </w:p>
    <w:p w14:paraId="48913CB6" w14:textId="7A5DF9E6" w:rsidR="00D32CA7" w:rsidRDefault="00D32CA7" w:rsidP="00A1484A">
      <w:pPr>
        <w:pStyle w:val="Tekstwpracy"/>
        <w:numPr>
          <w:ilvl w:val="0"/>
          <w:numId w:val="6"/>
        </w:numPr>
      </w:pPr>
      <w:r>
        <w:t>Filmy oraz zdjęcia w trybie egzaminacyjnym</w:t>
      </w:r>
    </w:p>
    <w:p w14:paraId="7DEF19D8" w14:textId="7804F224" w:rsidR="00A1484A" w:rsidRDefault="00A1484A" w:rsidP="00A1484A">
      <w:pPr>
        <w:pStyle w:val="Podrozdzia"/>
      </w:pPr>
      <w:r>
        <w:t>Won’t Have</w:t>
      </w:r>
    </w:p>
    <w:p w14:paraId="19569141" w14:textId="0EEFAD8D" w:rsidR="00A1484A" w:rsidRDefault="00A1484A" w:rsidP="00A1484A">
      <w:pPr>
        <w:pStyle w:val="Tekstwpracy"/>
        <w:numPr>
          <w:ilvl w:val="0"/>
          <w:numId w:val="7"/>
        </w:numPr>
      </w:pPr>
      <w:r>
        <w:t>Rozbudowany interfejs graficzny</w:t>
      </w:r>
    </w:p>
    <w:p w14:paraId="6D631652" w14:textId="78969A4B" w:rsidR="00A1484A" w:rsidRDefault="00A1484A" w:rsidP="00A1484A">
      <w:pPr>
        <w:pStyle w:val="Tekstwpracy"/>
        <w:numPr>
          <w:ilvl w:val="0"/>
          <w:numId w:val="7"/>
        </w:numPr>
      </w:pPr>
      <w:r>
        <w:t>Wsparcie instruktora</w:t>
      </w:r>
    </w:p>
    <w:p w14:paraId="2CD411FC" w14:textId="44E3091F" w:rsidR="00D32CA7" w:rsidRDefault="00D32CA7" w:rsidP="00A1484A">
      <w:pPr>
        <w:pStyle w:val="Tekstwpracy"/>
        <w:numPr>
          <w:ilvl w:val="0"/>
          <w:numId w:val="7"/>
        </w:numPr>
      </w:pPr>
      <w:r>
        <w:t>Możliwość zapisu na egzamin</w:t>
      </w:r>
    </w:p>
    <w:p w14:paraId="763DD351" w14:textId="17B39E5A" w:rsidR="00D32CA7" w:rsidRDefault="00D32CA7" w:rsidP="00A1484A">
      <w:pPr>
        <w:pStyle w:val="Tekstwpracy"/>
        <w:numPr>
          <w:ilvl w:val="0"/>
          <w:numId w:val="7"/>
        </w:numPr>
      </w:pPr>
      <w:r>
        <w:t>Praktyczny egzamin</w:t>
      </w:r>
    </w:p>
    <w:p w14:paraId="73A86205" w14:textId="0A50FAC3" w:rsidR="00D32CA7" w:rsidRDefault="00D32CA7" w:rsidP="00D32CA7">
      <w:pPr>
        <w:pStyle w:val="Tyturozdziau-licencjat"/>
      </w:pPr>
      <w:r>
        <w:t>Opis zaimplementowanych funkcji systemu</w:t>
      </w:r>
    </w:p>
    <w:p w14:paraId="4ECE5861" w14:textId="24D3F4D7" w:rsidR="00D32CA7" w:rsidRDefault="00D32CA7" w:rsidP="00D32CA7">
      <w:pPr>
        <w:pStyle w:val="Podrozdzia"/>
      </w:pPr>
      <w:r>
        <w:t>Zapamiętywanie imienia oraz zwrot grzecznościowy</w:t>
      </w:r>
    </w:p>
    <w:p w14:paraId="1C5FD9B1" w14:textId="5B0CDBFE" w:rsidR="00D32CA7" w:rsidRDefault="00D32CA7" w:rsidP="00D32CA7">
      <w:pPr>
        <w:pStyle w:val="Tekstwpracy"/>
      </w:pPr>
      <w:r>
        <w:t>System zapamiętuje imię użytkownika, a następnie na jego podstawie generuje zwrot grzecznościowy, którego następnie używa. Niestety ze względu na ograniczone możliwości oraz zaawansowanie projektu system czasami używa zwrotu grzecznościowego w złym kontekście, np. Pan zamiast Panu.</w:t>
      </w:r>
    </w:p>
    <w:p w14:paraId="23797804" w14:textId="768DBBD6" w:rsidR="003D1E78" w:rsidRDefault="003D1E78" w:rsidP="003D1E78">
      <w:pPr>
        <w:pStyle w:val="Podrozdzia"/>
      </w:pPr>
      <w:r>
        <w:t>Wybór funkcji lub powrotu</w:t>
      </w:r>
    </w:p>
    <w:p w14:paraId="7B161AD2" w14:textId="48CC4BCA" w:rsidR="003D1E78" w:rsidRDefault="003D1E78" w:rsidP="003D1E78">
      <w:pPr>
        <w:pStyle w:val="Tekstwpracy"/>
      </w:pPr>
      <w:r>
        <w:t>System w wielu „miejscach” pyta użytkownika czy chce np. zrobić coś ponownie, zakończyć rozmowę, zadać pytanie bądź powrócić do wyboru opcji.</w:t>
      </w:r>
    </w:p>
    <w:p w14:paraId="1D229CD6" w14:textId="0638F70B" w:rsidR="00D32CA7" w:rsidRDefault="00D32CA7" w:rsidP="00D32CA7">
      <w:pPr>
        <w:pStyle w:val="Podrozdzia"/>
      </w:pPr>
      <w:r>
        <w:t>Egzamin</w:t>
      </w:r>
    </w:p>
    <w:p w14:paraId="4B6F2E51" w14:textId="3C2A734A" w:rsidR="00D32CA7" w:rsidRDefault="00D32CA7" w:rsidP="00D32CA7">
      <w:pPr>
        <w:pStyle w:val="Tekstwpracy"/>
      </w:pPr>
      <w:r>
        <w:t>System ma zaimplementowaną możliwość symulacji egzaminu teoretycznego – losuje 20 pytań z bazy, następnie po kolei zadaje je, licząc punkty i oferując możliwość wytłumaczenia pytania w kontekście udzielonej oraz poprawnej odpowiedzi. Po zadaniu 20 pytań system sprawdza czy użytkownik osiągnął więcej niż 90% możliwych punktów i informuje go o zdaniu lub niezdaniu symulowanego egzaminu.</w:t>
      </w:r>
    </w:p>
    <w:p w14:paraId="603A96F3" w14:textId="17E8F255" w:rsidR="00D32CA7" w:rsidRDefault="00D32CA7" w:rsidP="00D32CA7">
      <w:pPr>
        <w:pStyle w:val="Podrozdzia"/>
      </w:pPr>
      <w:r>
        <w:lastRenderedPageBreak/>
        <w:t>Sprawdzenie pogody</w:t>
      </w:r>
    </w:p>
    <w:p w14:paraId="082C2ADF" w14:textId="70229BCD" w:rsidR="00D32CA7" w:rsidRDefault="00D32CA7" w:rsidP="00D32CA7">
      <w:pPr>
        <w:pStyle w:val="Tekstwpracy"/>
      </w:pPr>
      <w:r>
        <w:t xml:space="preserve">System korzysta z API pogodowego, dzięki któremu jest w stanie sprawdzić </w:t>
      </w:r>
      <w:r w:rsidR="003D1E78">
        <w:t>pogodę w dowolnym miejscu na świecie – niestety, nazwy miast trzeba wpisywać w języku angielskim ponieważ API nie radzi sobie z nazewnictwem Polskim – np. stolica Madagaskaru, tj. Antananarywa, działa jedynie w wersji angielskiej jako Antananarivo.</w:t>
      </w:r>
    </w:p>
    <w:p w14:paraId="03ED10D0" w14:textId="4CDE6410" w:rsidR="003D1E78" w:rsidRDefault="003D1E78" w:rsidP="003D1E78">
      <w:pPr>
        <w:pStyle w:val="Podrozdzia"/>
      </w:pPr>
      <w:r>
        <w:t>Fiszki ze znakami</w:t>
      </w:r>
    </w:p>
    <w:p w14:paraId="5B2F2BAE" w14:textId="10573B7A" w:rsidR="003D1E78" w:rsidRDefault="003D1E78" w:rsidP="003D1E78">
      <w:pPr>
        <w:pStyle w:val="Tekstwpracy"/>
      </w:pPr>
      <w:r>
        <w:t>System prezentuje użytkownikowi najważniejsze znaki z każdej kategorii (ostrzegawcze, nakazu, zakazu, informacyjne) wraz z ich nazwą zwyczajową oraz krótkim opisem. Użytkownik ma następnie wybór zadania pytania bądź zmiany rodzaju znaków które przegląda.</w:t>
      </w:r>
    </w:p>
    <w:p w14:paraId="507B519B" w14:textId="1C9449FB" w:rsidR="003D1E78" w:rsidRDefault="003D1E78" w:rsidP="003D1E78">
      <w:pPr>
        <w:pStyle w:val="Podrozdzia"/>
      </w:pPr>
      <w:r>
        <w:t>Moduł dyskusyjny</w:t>
      </w:r>
    </w:p>
    <w:p w14:paraId="561840A2" w14:textId="42FA1CF0" w:rsidR="003D1E78" w:rsidRDefault="003D1E78" w:rsidP="003D1E78">
      <w:pPr>
        <w:pStyle w:val="Tekstwpracy"/>
      </w:pPr>
      <w:r>
        <w:t>Użytkownik ma możliwość porozmawiać z systemem na temat znaków drogowych lub przepisów. System odpowiada na pytanie zadane przez użytkownika, następnie odpowiada na nie wraz z argumentacją oraz jeżeli uzna to za słuszne dopyta użytkownika o szczegóły.</w:t>
      </w:r>
    </w:p>
    <w:p w14:paraId="5C37C313" w14:textId="40A07023" w:rsidR="003D1E78" w:rsidRDefault="003D1E78" w:rsidP="003D1E78">
      <w:pPr>
        <w:pStyle w:val="Podrozdzia"/>
      </w:pPr>
      <w:r>
        <w:t>Moduł etyczny oraz argumentacyjny</w:t>
      </w:r>
    </w:p>
    <w:p w14:paraId="5FB92F18" w14:textId="744DBD4D" w:rsidR="003D1E78" w:rsidRDefault="003D1E78" w:rsidP="003D1E78">
      <w:pPr>
        <w:pStyle w:val="Tekstwpracy"/>
      </w:pPr>
      <w:r>
        <w:t>System posiada moduł etyczny oraz moduł argumentacyjny, które zostaną zgłębione w następnych dwóch, dedykowanych, rozdziałach.</w:t>
      </w:r>
    </w:p>
    <w:p w14:paraId="2D8B2DC1" w14:textId="13E7D178" w:rsidR="00F810CD" w:rsidRDefault="00F810CD" w:rsidP="00F810CD">
      <w:pPr>
        <w:pStyle w:val="Podrozdzia"/>
      </w:pPr>
      <w:r>
        <w:t>Imitacja prawdziwej rozmowy</w:t>
      </w:r>
    </w:p>
    <w:p w14:paraId="3A22DD54" w14:textId="235C043E" w:rsidR="00F810CD" w:rsidRDefault="00F810CD" w:rsidP="00F810CD">
      <w:pPr>
        <w:pStyle w:val="Tekstwpracy"/>
      </w:pPr>
      <w:r>
        <w:t>System pyta użytkownika o to jak się czuje, o to dlaczego czuje się źle oraz używa wielu zwrotów charakterystycznych dla rozmowy, jak np. dopytanie się czy chociażby wyrażenie emocji (symulacja tych emocji) w zależności od podejścia użytkownika czy chociażby wyniku egzaminu</w:t>
      </w:r>
    </w:p>
    <w:p w14:paraId="65588B81" w14:textId="7AB36217" w:rsidR="00F810CD" w:rsidRDefault="00F810CD" w:rsidP="00F810CD">
      <w:pPr>
        <w:pStyle w:val="Podrozdzia"/>
      </w:pPr>
      <w:r>
        <w:t>Moduł e-mail</w:t>
      </w:r>
    </w:p>
    <w:p w14:paraId="42373E5B" w14:textId="7FF9C3E8" w:rsidR="00F810CD" w:rsidRDefault="00F810CD" w:rsidP="00F810CD">
      <w:pPr>
        <w:pStyle w:val="Tekstwpracy"/>
      </w:pPr>
      <w:r>
        <w:t>Korzystając z API Make oraz API Gmaila system jest w stanie wysłać maila, na prośbę użytkownika, z jego wynikiem symulacji egzaminu.</w:t>
      </w:r>
    </w:p>
    <w:p w14:paraId="71D05CB4" w14:textId="767E48F0" w:rsidR="00F810CD" w:rsidRDefault="00F810CD" w:rsidP="00F810CD">
      <w:pPr>
        <w:pStyle w:val="Podrozdzia"/>
      </w:pPr>
      <w:r>
        <w:t>Moduł twittera (X)</w:t>
      </w:r>
    </w:p>
    <w:p w14:paraId="3CCFB1CC" w14:textId="4576FDBF" w:rsidR="00F810CD" w:rsidRDefault="00F810CD" w:rsidP="00F810CD">
      <w:pPr>
        <w:pStyle w:val="Tekstwpracy"/>
      </w:pPr>
      <w:r>
        <w:lastRenderedPageBreak/>
        <w:t xml:space="preserve">System posiada moduł pozwalający na publikację wyniku swojego egzaminu na X, jednak ze względu </w:t>
      </w:r>
      <w:r w:rsidR="00540738">
        <w:t>zmianę brandu Twittera na X oraz brak obsługi platformy Voiceflow do formy weryfikacji klucza API platformy X jest on aktualnie wyłączony, jednak w przypadku zaktualizowania platformy Voiceflow lub znalezienia odpowiedniego pośrednika możliwe byłoby publikowanie wyniku na platformie X w formie wpisu.</w:t>
      </w:r>
    </w:p>
    <w:p w14:paraId="4E658A08" w14:textId="058A3B87" w:rsidR="003D1E78" w:rsidRDefault="003D1E78" w:rsidP="003D1E78">
      <w:pPr>
        <w:pStyle w:val="Tyturozdziau-licencjat"/>
      </w:pPr>
      <w:r>
        <w:t>Moduł etyczny</w:t>
      </w:r>
    </w:p>
    <w:p w14:paraId="3C00A11A" w14:textId="38B3F3BF" w:rsidR="003D1E78" w:rsidRDefault="003D1E78" w:rsidP="003D1E78">
      <w:pPr>
        <w:pStyle w:val="Tekstwpracy"/>
      </w:pPr>
      <w:r>
        <w:t>System posiada moduł etyczny który reaguje na dwie kluczowe intencje</w:t>
      </w:r>
    </w:p>
    <w:p w14:paraId="4CBC2F07" w14:textId="2F01B606" w:rsidR="003D1E78" w:rsidRDefault="003D1E78" w:rsidP="003D1E78">
      <w:pPr>
        <w:pStyle w:val="Tekstwpracy"/>
        <w:numPr>
          <w:ilvl w:val="0"/>
          <w:numId w:val="9"/>
        </w:numPr>
      </w:pPr>
      <w:r>
        <w:t>Samobójstwo – system, gdy użytkownik wspomni coś o zrobieniu lub chęci zrobienia sobie krzywdy przekieruje go natychmiast do bloku w którym ten znajdzie informacje nt. miejsca do którego może się zgłosić aby znaleźć pomoc</w:t>
      </w:r>
      <w:r w:rsidR="00F810CD">
        <w:t>.</w:t>
      </w:r>
    </w:p>
    <w:p w14:paraId="6D149093" w14:textId="1E824B14" w:rsidR="00F810CD" w:rsidRDefault="00F810CD" w:rsidP="003D1E78">
      <w:pPr>
        <w:pStyle w:val="Tekstwpracy"/>
        <w:numPr>
          <w:ilvl w:val="0"/>
          <w:numId w:val="9"/>
        </w:numPr>
      </w:pPr>
      <w:r>
        <w:t>Rzeczy nielegalne – system, gdy użytkownik zaprezentuje mu pytanie lub stwierdzenie, w którym zadeklaruje chęć zrobienia komuś krzywdy, nienawiść do jakiejś grupy etnicznej, narodowościowej, chęć jazdy pod wpływem narkotyków bądź alkoholu zostanie ostrzeżony lub zostanie z nim zakończona rozmowa.</w:t>
      </w:r>
    </w:p>
    <w:p w14:paraId="60116AE4" w14:textId="0078FEB5" w:rsidR="00F810CD" w:rsidRDefault="00F810CD" w:rsidP="00F810CD">
      <w:pPr>
        <w:pStyle w:val="Tyturozdziau-licencjat"/>
      </w:pPr>
      <w:r>
        <w:t>Moduł argumentacyjny</w:t>
      </w:r>
    </w:p>
    <w:p w14:paraId="15B56600" w14:textId="17AED2A5" w:rsidR="00F810CD" w:rsidRDefault="00F810CD" w:rsidP="00F810CD">
      <w:pPr>
        <w:pStyle w:val="Tekstwpracy"/>
      </w:pPr>
      <w:r>
        <w:t>System posiada moduł argumentacyjny</w:t>
      </w:r>
      <w:r w:rsidR="00540738">
        <w:t xml:space="preserve"> który odpowie użytkownikowi za pomocą prompta na pytanie dotyczące pytania egzaminacyjnego, przepisu lub znaku drogowego. System na pytanie odpowie argumentując je oraz przedstawiając przykład z życia codziennego, a także, w przypadku argumentacji pytania egzaminacyjnego, wyjaśni poprawność odpowiedzi udzielonej oraz jej powód.</w:t>
      </w:r>
    </w:p>
    <w:p w14:paraId="5D9AB0C2" w14:textId="320F800F" w:rsidR="00540738" w:rsidRDefault="00540738" w:rsidP="00540738">
      <w:pPr>
        <w:pStyle w:val="Tyturozdziau-licencjat"/>
      </w:pPr>
      <w:r>
        <w:t>Opis realizacji projektu od strony technicznej</w:t>
      </w:r>
    </w:p>
    <w:p w14:paraId="6AA27853" w14:textId="48BCED9F" w:rsidR="00540738" w:rsidRDefault="00540738" w:rsidP="00540738">
      <w:pPr>
        <w:pStyle w:val="Podrozdzia"/>
      </w:pPr>
      <w:r>
        <w:t>Począ</w:t>
      </w:r>
      <w:r w:rsidR="00AF7C03">
        <w:t>tkowa faza</w:t>
      </w:r>
    </w:p>
    <w:p w14:paraId="567630F5" w14:textId="7F839A81" w:rsidR="00AF7C03" w:rsidRDefault="00AF7C03" w:rsidP="00AF7C03">
      <w:pPr>
        <w:pStyle w:val="Tekstwpracy"/>
      </w:pPr>
      <w:r>
        <w:t xml:space="preserve">W początkowej fazie realizacji projektu stworzono część odpowiadającą za rozpoczęcie rozmowy, a także, korzystając z bloku capture, wychwytującą imię i na jego podstawie określające płeć (blok set) oraz zwrot grzecznościowy (bloki condition </w:t>
      </w:r>
      <w:r>
        <w:lastRenderedPageBreak/>
        <w:t>i proste warunki logiczne; wartość defaultowa zwrotu grzecznościowego to Pan, ze względu na płeć autora oraz testy poszczególnych modułów w celu zachowania spójności).</w:t>
      </w:r>
      <w:r w:rsidR="00DA3797">
        <w:t xml:space="preserve"> Zwrot grzecznościowy został usunięty w patchu 1.0.1 ze względu na liczne komplikacje.</w:t>
      </w:r>
    </w:p>
    <w:p w14:paraId="73B72C46" w14:textId="47AEB444" w:rsidR="00AF7C03" w:rsidRDefault="00AF7C03" w:rsidP="00AF7C03">
      <w:pPr>
        <w:pStyle w:val="Podrozdzia"/>
      </w:pPr>
      <w:r>
        <w:t>Small-talk</w:t>
      </w:r>
    </w:p>
    <w:p w14:paraId="138CC04E" w14:textId="77777777" w:rsidR="00AF7C03" w:rsidRDefault="00AF7C03" w:rsidP="00AF7C03">
      <w:pPr>
        <w:pStyle w:val="Tekstwpracy"/>
      </w:pPr>
      <w:r>
        <w:t>Następnym elementem utworzonym była część odpowiadająca za small talk – zapytanie o samopoczucie. Następnie za pomocą intencji wyłapywany jest nastrój użytkownika i:</w:t>
      </w:r>
    </w:p>
    <w:p w14:paraId="6735E48A" w14:textId="77777777" w:rsidR="00AF7C03" w:rsidRDefault="00AF7C03" w:rsidP="00AF7C03">
      <w:pPr>
        <w:pStyle w:val="Tekstwpracy"/>
        <w:numPr>
          <w:ilvl w:val="0"/>
          <w:numId w:val="10"/>
        </w:numPr>
      </w:pPr>
      <w:r>
        <w:t xml:space="preserve">gdy użytkownik ma dobre samopoczucie system wyrazi z tego powodu zadowolenie i przejdzie do następnej opcji, </w:t>
      </w:r>
    </w:p>
    <w:p w14:paraId="066DE22F" w14:textId="6C55B7D6" w:rsidR="00AF7C03" w:rsidRDefault="00AF7C03" w:rsidP="00AF7C03">
      <w:pPr>
        <w:pStyle w:val="Tekstwpracy"/>
        <w:numPr>
          <w:ilvl w:val="0"/>
          <w:numId w:val="10"/>
        </w:numPr>
      </w:pPr>
      <w:r>
        <w:t>gdy użytkownik wyrazi brak chęci dzielenia się swoim nastrojem system zaakceptuje tę decyzję, jednak przejdzie do następnego etapu z bardziej zdystansowaną reakcją</w:t>
      </w:r>
    </w:p>
    <w:p w14:paraId="0692EA4F" w14:textId="5FD8A15C" w:rsidR="00AF7C03" w:rsidRDefault="00AF7C03" w:rsidP="00AF7C03">
      <w:pPr>
        <w:pStyle w:val="Tekstwpracy"/>
        <w:numPr>
          <w:ilvl w:val="0"/>
          <w:numId w:val="10"/>
        </w:numPr>
      </w:pPr>
      <w:r>
        <w:t>gdy użytkownik wyrazi złe samopoczucie, system spyta o jego powód, a następnie zależnie od tego czy użytkownik podał powód przejdzie do następnej funkcji zaznaczając jednak że trzyma swoje wirtualne kciuki za polepszenie się nastroju użytkownika. System jednak zawsze wyrazi tą samą reakcję, niezależnie od podanego powodu złego samopoczucia.</w:t>
      </w:r>
    </w:p>
    <w:p w14:paraId="1F3A1156" w14:textId="7F964345" w:rsidR="00D36094" w:rsidRDefault="00D36094" w:rsidP="00D36094">
      <w:pPr>
        <w:pStyle w:val="Tekstwpracy"/>
      </w:pPr>
      <w:r>
        <w:t>Następnie implementowano poszczególne moduły, zostanie to przedstawione w kolejności chronologicznej.</w:t>
      </w:r>
    </w:p>
    <w:p w14:paraId="3AA990D1" w14:textId="32F07B91" w:rsidR="00AF7C03" w:rsidRDefault="00AF7C03" w:rsidP="00AF7C03">
      <w:pPr>
        <w:pStyle w:val="Podrozdzia"/>
      </w:pPr>
      <w:r>
        <w:t>Moduł etyczny</w:t>
      </w:r>
    </w:p>
    <w:p w14:paraId="6011679A" w14:textId="6D450E8F" w:rsidR="00AF7C03" w:rsidRDefault="00AF7C03" w:rsidP="00AF7C03">
      <w:pPr>
        <w:pStyle w:val="Tekstwpracy"/>
      </w:pPr>
      <w:r>
        <w:t xml:space="preserve">Za pomocą intencji został </w:t>
      </w:r>
      <w:r w:rsidR="000F101E">
        <w:t>zaimplementowany moduł etyczny który niestety jednak, ze względu na stopień zaawansowania projektu oraz ograniczenia wynikające z platformy Voiceflow i jej ograniczonych zasobów w przypadku darmowego planu z którego korzystałem, zachowuje się inaczej w różnych miejscach. Szczegóły:</w:t>
      </w:r>
    </w:p>
    <w:p w14:paraId="0C9D627B" w14:textId="7EFD7BCF" w:rsidR="000F101E" w:rsidRDefault="000F101E" w:rsidP="000F101E">
      <w:pPr>
        <w:pStyle w:val="Tekstwpracy"/>
        <w:numPr>
          <w:ilvl w:val="0"/>
          <w:numId w:val="11"/>
        </w:numPr>
      </w:pPr>
      <w:r>
        <w:t>Intencja Samobójcza zawsze zakończy się skierowaniem do odpowiedniej organizacji oraz zakończeniem rozmowy; Jedyną różnicą jest techniczny przebieg tej intencji – czasem jest ona prowadzona „po sznurku”, a czasem korzysta z triggera, który ją wyłapuje w rozmowach</w:t>
      </w:r>
    </w:p>
    <w:p w14:paraId="1DC42696" w14:textId="5CAB46AD" w:rsidR="000F101E" w:rsidRDefault="000F101E" w:rsidP="000F101E">
      <w:pPr>
        <w:pStyle w:val="Tekstwpracy"/>
        <w:numPr>
          <w:ilvl w:val="0"/>
          <w:numId w:val="11"/>
        </w:numPr>
      </w:pPr>
      <w:r>
        <w:lastRenderedPageBreak/>
        <w:t>Intencja rzeczy nielegalnych oraz niemoralnych różni się w zależności od miejsca jej wystąpienia. Pierwotnie moduł ten miał dawać ostrzeżenie przy pierwszym poruszeniu kontrowersyjnego i dopiero przy drugim kończyć interakcję, co zresztą dzieje się w „kluczowych” momentach jego działania, jednak ze względu na ograniczenia techniczne, zaawansowanie projektu oraz trudności w powrocie do tej samej kwestii która była poruszana przed poruszeniem kontrowersyjnego tematu w mniej oczywistych miejscach (np. podczas udzielania odpowiedzi na egzaminie czy odpowiadając na pytania „tak” lub „nie”) trigger wyłapuję tę intencję i po wyrażeniu swojego oburzenia kończy rozmowę. W przypadku chęci wprowadzenia owego chatbota do globalnego dostępu skłaniałbym się jednak ku systemie z jednym ostrzeżeniem, jednak jest to kwestia kolejnych kilku godzin pracy.</w:t>
      </w:r>
    </w:p>
    <w:p w14:paraId="28D774F7" w14:textId="440517D1" w:rsidR="000F101E" w:rsidRDefault="000F101E" w:rsidP="000F101E">
      <w:pPr>
        <w:pStyle w:val="Podrozdzia"/>
      </w:pPr>
      <w:r>
        <w:t>Moduł egzaminacyjny</w:t>
      </w:r>
    </w:p>
    <w:p w14:paraId="5A754BAD" w14:textId="5F90E2AF" w:rsidR="000F101E" w:rsidRDefault="000F101E" w:rsidP="000F101E">
      <w:pPr>
        <w:pStyle w:val="Tekstwpracy"/>
      </w:pPr>
      <w:r>
        <w:t>Korzystając</w:t>
      </w:r>
      <w:r w:rsidR="00E13275">
        <w:t xml:space="preserve"> z JavaScript oraz wielu Setów symulowany jest egzamin, losowane pytanie z tablicy, zbierana odpowiedź oraz porównywana z poprawną odpowiedzią. Za poprawną odpowiedź użytkownik otrzymuje punkt. Po każdym pytaniu użytkownik jest pytany czy potrzebuje wytłumaczenia zagadnienia oraz poprawności swojej odpowiedzi. Jeśli odpowie na to pytanie tak to zostanie poproszony o sformułowanie pytania, na które następnie odpowie specjalnie przygotowany prompt z dostępem do przepisów o ruchu drogowym, pytania, odpowiedzi i prawidłowej odpowiedzi. Po zadaniu 20 pytań blok if zakończy egzamin i w zależności od ilości zdobytych punktów pogratuluje zdania bądź wyrazi smutek z powodu wyniku negatywnego. Następnie użytkownik zostanie postawiony przed 3 opcjami: końca rozmowy, powrotu do wyboru opcji oraz wysłania sobie maila z wynikiem.</w:t>
      </w:r>
    </w:p>
    <w:p w14:paraId="65F22831" w14:textId="71385BD0" w:rsidR="00E13275" w:rsidRDefault="00E13275" w:rsidP="00E13275">
      <w:pPr>
        <w:pStyle w:val="Podrozdzia"/>
      </w:pPr>
      <w:r>
        <w:t>Moduł mailowy</w:t>
      </w:r>
    </w:p>
    <w:p w14:paraId="58378754" w14:textId="1AD491E9" w:rsidR="00E13275" w:rsidRDefault="00E13275" w:rsidP="00E13275">
      <w:pPr>
        <w:pStyle w:val="Tekstwpracy"/>
      </w:pPr>
      <w:r>
        <w:t>Korzystając z API Make oraz Capture, który zbiera email użytkownika zaimplementowana jest funkcja wysłania sobie maila z wynikiem – treść tego maila jest zależna od zdania egzaminu.</w:t>
      </w:r>
    </w:p>
    <w:p w14:paraId="3F372E3B" w14:textId="1807D79C" w:rsidR="00E13275" w:rsidRDefault="00E13275" w:rsidP="00E13275">
      <w:pPr>
        <w:pStyle w:val="Podrozdzia"/>
      </w:pPr>
      <w:r>
        <w:t xml:space="preserve">Moduł pogodowy </w:t>
      </w:r>
    </w:p>
    <w:p w14:paraId="503B86F5" w14:textId="784E7B27" w:rsidR="00E13275" w:rsidRDefault="00E13275" w:rsidP="00E13275">
      <w:pPr>
        <w:pStyle w:val="Tekstwpracy"/>
      </w:pPr>
      <w:r>
        <w:lastRenderedPageBreak/>
        <w:t>Zaimplementowano moduł pozwalający na sprawdzenie pogody w dowolnym mieście na świecie. Moduł ten korzysta z API platformy pogodowej, set oraz intent zbierają informacje jakiego miasta pogodę chce poznać użytkownik a następnie przekazują go do api które odsyła informacje zwrotna z temperatura w miescie wybranym i w bloku message prezentuje ją użytkownikowi – wraz z komentarzem zależnym od temperatury w mieście wybranym.</w:t>
      </w:r>
    </w:p>
    <w:p w14:paraId="69DB48F6" w14:textId="7B404D95" w:rsidR="00E13275" w:rsidRDefault="00E13275" w:rsidP="00E13275">
      <w:pPr>
        <w:pStyle w:val="Podrozdzia"/>
      </w:pPr>
      <w:r>
        <w:t>Moduł nauki znaków</w:t>
      </w:r>
    </w:p>
    <w:p w14:paraId="670FE3CC" w14:textId="57F7A4F2" w:rsidR="00E13275" w:rsidRDefault="00E13275" w:rsidP="00E13275">
      <w:pPr>
        <w:pStyle w:val="Tekstwpracy"/>
      </w:pPr>
      <w:r>
        <w:t>Korzystając z carousel stworzona została karuzela zdjęć najważniejszych znaków z każdej kategorii wraz z nazwą oraz opisem. Po wyświetleniu karuzeli użytkownik jest pytany czy chce zmienić rodzaj znaków prezentowanych czy może zadać jakieś pytanie odnośnie przepisów lub znaków.</w:t>
      </w:r>
    </w:p>
    <w:p w14:paraId="08C47FED" w14:textId="5F2EA5A3" w:rsidR="00E13275" w:rsidRDefault="00E13275" w:rsidP="00E13275">
      <w:pPr>
        <w:pStyle w:val="Podrozdzia"/>
      </w:pPr>
      <w:r>
        <w:t>Moduł rozmowy o przepisach (argumentacyjny)</w:t>
      </w:r>
    </w:p>
    <w:p w14:paraId="477FF827" w14:textId="67B672E2" w:rsidR="00E13275" w:rsidRDefault="00E13275" w:rsidP="00E13275">
      <w:pPr>
        <w:pStyle w:val="Tekstwpracy"/>
      </w:pPr>
      <w:r>
        <w:t xml:space="preserve">Korzystając z odpowiednio zaprogramowanego prompta </w:t>
      </w:r>
      <w:r w:rsidR="00D36094">
        <w:t>użytkownik otrzymuje odpowiedź na swoje pytanie wraz z argumentacją oraz przykładem z życia codziennego. Jeśli system uzna to za stosowne to dopyta użytkownika o szczegóły by następnie uwzględniając zarówno pytanie pierwotne jak i dopytowujące udzielić rzeczowej, wyczerpującej odpowiedzi wraz z argumentami oraz odpowiednimi przykładami.</w:t>
      </w:r>
    </w:p>
    <w:p w14:paraId="2102E33C" w14:textId="681E5E74" w:rsidR="00AF7C03" w:rsidRDefault="00D36094" w:rsidP="00D36094">
      <w:pPr>
        <w:pStyle w:val="Tyturozdziau-licencjat"/>
      </w:pPr>
      <w:r>
        <w:t>Podsumowanie przedstawiające ograniczenia i perspektywy rozwoju narzędzia</w:t>
      </w:r>
    </w:p>
    <w:p w14:paraId="45212750" w14:textId="3A3AFFD2" w:rsidR="00D36094" w:rsidRDefault="00D36094" w:rsidP="00D36094">
      <w:pPr>
        <w:pStyle w:val="Podrozdzia"/>
      </w:pPr>
      <w:r>
        <w:t>Ograniczenia</w:t>
      </w:r>
    </w:p>
    <w:p w14:paraId="57F4BC0A" w14:textId="62DEA59F" w:rsidR="00D36094" w:rsidRDefault="00D36094" w:rsidP="00D36094">
      <w:pPr>
        <w:pStyle w:val="Tekstwpracy"/>
      </w:pPr>
      <w:r>
        <w:t>Ze względu na ograniczone zasoby wynikające z darmowego planu Voiceflow ograniczone jest korzystanie z promptów oraz zewnętrznego API, co znacząco wpływa chociażby na wysyłanie lub odbieranie informacji z zewnętrznych źródeł.</w:t>
      </w:r>
    </w:p>
    <w:p w14:paraId="0EE62375" w14:textId="0A9B1445" w:rsidR="00EF58BD" w:rsidRDefault="00D36094" w:rsidP="00EF58BD">
      <w:pPr>
        <w:pStyle w:val="Tekstwpracy"/>
      </w:pPr>
      <w:r>
        <w:t xml:space="preserve">Sama platforma voiceflow </w:t>
      </w:r>
      <w:r w:rsidR="00EF58BD">
        <w:t>oferuje</w:t>
      </w:r>
      <w:r>
        <w:t xml:space="preserve"> bardzo dużo opcji, jednak ze względu </w:t>
      </w:r>
      <w:r w:rsidR="00EF58BD">
        <w:t xml:space="preserve">możliwości wstawiania filmików z zewnętrznych baz danych </w:t>
      </w:r>
      <w:r>
        <w:t xml:space="preserve">nie byłem w stanie </w:t>
      </w:r>
      <w:r w:rsidR="00EF58BD">
        <w:t>zaimplementować pytań specjalistycznych, wymagających zdjęcia bądź filmiku.</w:t>
      </w:r>
    </w:p>
    <w:p w14:paraId="1AF90261" w14:textId="737EA488" w:rsidR="00EF58BD" w:rsidRDefault="00EF58BD" w:rsidP="00EF58BD">
      <w:pPr>
        <w:pStyle w:val="Tekstwpracy"/>
      </w:pPr>
      <w:r>
        <w:lastRenderedPageBreak/>
        <w:t>Często prezentowany jest błędny kontekst słowa Pan czy Pani w zdaniach. Jest to spowodowane ograniczonymi zasobami oraz zaawansowaniem wprowadzenia odpowiedniego kontekstowania zwrotu grzecznościowego. W przypadku posiadania większej ilości zasobów mógłby to robić prompt.</w:t>
      </w:r>
    </w:p>
    <w:p w14:paraId="2E3D2E29" w14:textId="519909DC" w:rsidR="00EF58BD" w:rsidRDefault="00EF58BD" w:rsidP="00EF58BD">
      <w:pPr>
        <w:pStyle w:val="Podrozdzia"/>
      </w:pPr>
      <w:r>
        <w:t>Perspektywy rozwoju narzędzia</w:t>
      </w:r>
    </w:p>
    <w:p w14:paraId="0EE962C0" w14:textId="58BE9469" w:rsidR="00EF58BD" w:rsidRDefault="00EF58BD" w:rsidP="00EF58BD">
      <w:pPr>
        <w:pStyle w:val="Tekstwpracy"/>
      </w:pPr>
      <w:r>
        <w:t>Narzędzie, które aktualnie jest ograniczone głównie ze względu na zasoby oferowane przez Voiceflow, można rozwinąć o wiele funkcji czy usprawnień, takie jak chociażby generowanie większej ilości wypowiedzi przez AI, co rozwiązałoby problem błędnej odmiany zwrotu grzecznościowego, obsługi większej liczby języków czy chociażby skorzystanie z zewnętrznego API w celu prezentacji filmów do pytań egzaminacyjnych.</w:t>
      </w:r>
    </w:p>
    <w:p w14:paraId="74044934" w14:textId="1B0EA577" w:rsidR="00540738" w:rsidRPr="00540738" w:rsidRDefault="00540738" w:rsidP="00540738">
      <w:pPr>
        <w:pStyle w:val="Tekstwpracy"/>
      </w:pPr>
    </w:p>
    <w:p w14:paraId="325DFBE8" w14:textId="20439634" w:rsidR="003D1E78" w:rsidRDefault="003D1E78" w:rsidP="003D1E78">
      <w:pPr>
        <w:pStyle w:val="Podrozdzia"/>
      </w:pPr>
    </w:p>
    <w:p w14:paraId="7CBB9C37" w14:textId="725D0DD5" w:rsidR="003D0CE8" w:rsidRDefault="003D0CE8" w:rsidP="003D0CE8">
      <w:pPr>
        <w:pStyle w:val="Tyturozdziau-licencjat"/>
      </w:pPr>
      <w:r>
        <w:t>Patch 1.0.1 (10 czerwca, łatka poprawiająca błędy)</w:t>
      </w:r>
    </w:p>
    <w:p w14:paraId="51B4AB47" w14:textId="11101348" w:rsidR="003D0CE8" w:rsidRDefault="003D0CE8" w:rsidP="003D0CE8">
      <w:pPr>
        <w:pStyle w:val="Tekstwpracy"/>
      </w:pPr>
      <w:r>
        <w:t>10 czerwca wprowadziłem łatkę 1.0.1 w celu wyeliminowania ostatnich błędów</w:t>
      </w:r>
    </w:p>
    <w:p w14:paraId="6309282E" w14:textId="2217A6A7" w:rsidR="003D0CE8" w:rsidRDefault="003D0CE8" w:rsidP="003D0CE8">
      <w:pPr>
        <w:pStyle w:val="Podrozdzia"/>
      </w:pPr>
      <w:r>
        <w:t>Zmiany</w:t>
      </w:r>
    </w:p>
    <w:p w14:paraId="634A9B69" w14:textId="3C0BE83E" w:rsidR="003D0CE8" w:rsidRDefault="003D0CE8" w:rsidP="003D0CE8">
      <w:pPr>
        <w:pStyle w:val="Tekstwpracy"/>
        <w:numPr>
          <w:ilvl w:val="0"/>
          <w:numId w:val="13"/>
        </w:numPr>
      </w:pPr>
      <w:r>
        <w:t>Usunięto zwroty grzecznościowe Pan, Pani</w:t>
      </w:r>
    </w:p>
    <w:p w14:paraId="4002C148" w14:textId="1B5EA797" w:rsidR="003D0CE8" w:rsidRDefault="003D0CE8" w:rsidP="003D0CE8">
      <w:pPr>
        <w:pStyle w:val="Tekstwpracy"/>
        <w:numPr>
          <w:ilvl w:val="0"/>
          <w:numId w:val="13"/>
        </w:numPr>
      </w:pPr>
      <w:r>
        <w:t>Chatbot od teraz jest z użytkownikiem na ty</w:t>
      </w:r>
    </w:p>
    <w:p w14:paraId="2E4802F0" w14:textId="66D3BF14" w:rsidR="003D0CE8" w:rsidRDefault="003D0CE8" w:rsidP="003D0CE8">
      <w:pPr>
        <w:pStyle w:val="Tekstwpracy"/>
        <w:numPr>
          <w:ilvl w:val="0"/>
          <w:numId w:val="13"/>
        </w:numPr>
      </w:pPr>
      <w:r>
        <w:t>Poprawiono błędy językowe oraz zredagowano zdania które tego wymagały</w:t>
      </w:r>
    </w:p>
    <w:p w14:paraId="5CAB59B4" w14:textId="1E4BF9FF" w:rsidR="003D0CE8" w:rsidRDefault="003D0CE8" w:rsidP="003D0CE8">
      <w:pPr>
        <w:pStyle w:val="Tekstwpracy"/>
        <w:numPr>
          <w:ilvl w:val="0"/>
          <w:numId w:val="13"/>
        </w:numPr>
      </w:pPr>
      <w:r>
        <w:t>Stworzono globalną intencję powrotu do punktu rozwidlenia – wyboru opcji</w:t>
      </w:r>
    </w:p>
    <w:p w14:paraId="32EA2BA8" w14:textId="76EB9628" w:rsidR="003D0CE8" w:rsidRDefault="003D0CE8" w:rsidP="003D0CE8">
      <w:pPr>
        <w:pStyle w:val="Tekstwpracy"/>
        <w:numPr>
          <w:ilvl w:val="0"/>
          <w:numId w:val="13"/>
        </w:numPr>
      </w:pPr>
      <w:r>
        <w:t>Poprawiono zadawanie pytań odnośnie Przepisów i znaków – czasami pytania takie jak „Co to znak” nie były odczytywane jako pytania a jako no match, rozwiązano to podłączając no match do Prompta.</w:t>
      </w:r>
    </w:p>
    <w:p w14:paraId="7ABEDB5A" w14:textId="43848CEF" w:rsidR="003D0CE8" w:rsidRDefault="003D0CE8" w:rsidP="003D0CE8">
      <w:pPr>
        <w:pStyle w:val="Tekstwpracy"/>
        <w:numPr>
          <w:ilvl w:val="0"/>
          <w:numId w:val="13"/>
        </w:numPr>
      </w:pPr>
      <w:r>
        <w:t>Poprawiono kilka intencji w celu poprawy spójności, np. gdy bot pyta czy sprawdzić jeszcze jakieś miasto w kontekście temperatury użytkownik może wpisać od razu nazwę miasta i zostanie to zapamiętane jako miasto i API uruchomi się</w:t>
      </w:r>
    </w:p>
    <w:p w14:paraId="08AEABBA" w14:textId="26908A49" w:rsidR="003D0CE8" w:rsidRDefault="003D0CE8" w:rsidP="003D0CE8">
      <w:pPr>
        <w:pStyle w:val="Tekstwpracy"/>
        <w:numPr>
          <w:ilvl w:val="0"/>
          <w:numId w:val="13"/>
        </w:numPr>
      </w:pPr>
      <w:r>
        <w:t>Zwiększono liczbę powodów złego samopoczucia</w:t>
      </w:r>
    </w:p>
    <w:p w14:paraId="4CA6A615" w14:textId="77777777" w:rsidR="00A1484A" w:rsidRPr="00A61060" w:rsidRDefault="00A1484A" w:rsidP="00A1484A">
      <w:pPr>
        <w:pStyle w:val="Tekstwpracy"/>
        <w:ind w:left="1287" w:firstLine="0"/>
      </w:pPr>
    </w:p>
    <w:sectPr w:rsidR="00A1484A" w:rsidRPr="00A61060" w:rsidSect="00A61060">
      <w:footerReference w:type="default" r:id="rId10"/>
      <w:pgSz w:w="11906" w:h="16838"/>
      <w:pgMar w:top="1418" w:right="851" w:bottom="1418" w:left="1985"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41149" w14:textId="77777777" w:rsidR="00836C13" w:rsidRDefault="00836C13" w:rsidP="00C8126D">
      <w:pPr>
        <w:spacing w:after="0" w:line="240" w:lineRule="auto"/>
      </w:pPr>
      <w:r>
        <w:separator/>
      </w:r>
    </w:p>
  </w:endnote>
  <w:endnote w:type="continuationSeparator" w:id="0">
    <w:p w14:paraId="26FE0660" w14:textId="77777777" w:rsidR="00836C13" w:rsidRDefault="00836C13" w:rsidP="00C81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8779"/>
      <w:docPartObj>
        <w:docPartGallery w:val="Page Numbers (Bottom of Page)"/>
        <w:docPartUnique/>
      </w:docPartObj>
    </w:sdtPr>
    <w:sdtContent>
      <w:p w14:paraId="14C38359" w14:textId="36D79CC7" w:rsidR="00C8126D" w:rsidRPr="00C8126D" w:rsidRDefault="00C8126D">
        <w:pPr>
          <w:pStyle w:val="Stopka"/>
          <w:jc w:val="right"/>
        </w:pPr>
        <w:r w:rsidRPr="00C8126D">
          <w:fldChar w:fldCharType="begin"/>
        </w:r>
        <w:r w:rsidRPr="00C8126D">
          <w:instrText>PAGE   \* MERGEFORMAT</w:instrText>
        </w:r>
        <w:r w:rsidRPr="00C8126D">
          <w:fldChar w:fldCharType="separate"/>
        </w:r>
        <w:r w:rsidRPr="00C8126D">
          <w:t>2</w:t>
        </w:r>
        <w:r w:rsidRPr="00C8126D">
          <w:fldChar w:fldCharType="end"/>
        </w:r>
      </w:p>
    </w:sdtContent>
  </w:sdt>
  <w:p w14:paraId="75745606" w14:textId="77777777" w:rsidR="00C8126D" w:rsidRPr="00C8126D" w:rsidRDefault="00C8126D">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22AAD" w14:textId="77777777" w:rsidR="00836C13" w:rsidRDefault="00836C13" w:rsidP="00C8126D">
      <w:pPr>
        <w:spacing w:after="0" w:line="240" w:lineRule="auto"/>
      </w:pPr>
      <w:r>
        <w:separator/>
      </w:r>
    </w:p>
  </w:footnote>
  <w:footnote w:type="continuationSeparator" w:id="0">
    <w:p w14:paraId="702BFEB5" w14:textId="77777777" w:rsidR="00836C13" w:rsidRDefault="00836C13" w:rsidP="00C81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2488"/>
    <w:multiLevelType w:val="hybridMultilevel"/>
    <w:tmpl w:val="569643C0"/>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 w15:restartNumberingAfterBreak="0">
    <w:nsid w:val="126F5BA4"/>
    <w:multiLevelType w:val="hybridMultilevel"/>
    <w:tmpl w:val="BE264F48"/>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2" w15:restartNumberingAfterBreak="0">
    <w:nsid w:val="171129D4"/>
    <w:multiLevelType w:val="hybridMultilevel"/>
    <w:tmpl w:val="A7980CC8"/>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3" w15:restartNumberingAfterBreak="0">
    <w:nsid w:val="3DAA67CD"/>
    <w:multiLevelType w:val="hybridMultilevel"/>
    <w:tmpl w:val="FBC8CC02"/>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4" w15:restartNumberingAfterBreak="0">
    <w:nsid w:val="40750EE3"/>
    <w:multiLevelType w:val="multilevel"/>
    <w:tmpl w:val="864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D72FB"/>
    <w:multiLevelType w:val="hybridMultilevel"/>
    <w:tmpl w:val="C714063C"/>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6" w15:restartNumberingAfterBreak="0">
    <w:nsid w:val="4EAF437A"/>
    <w:multiLevelType w:val="hybridMultilevel"/>
    <w:tmpl w:val="C756B88C"/>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7" w15:restartNumberingAfterBreak="0">
    <w:nsid w:val="4FB35644"/>
    <w:multiLevelType w:val="hybridMultilevel"/>
    <w:tmpl w:val="7166EA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161048C"/>
    <w:multiLevelType w:val="hybridMultilevel"/>
    <w:tmpl w:val="2E9A50B8"/>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9" w15:restartNumberingAfterBreak="0">
    <w:nsid w:val="699B2E91"/>
    <w:multiLevelType w:val="hybridMultilevel"/>
    <w:tmpl w:val="64185964"/>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0" w15:restartNumberingAfterBreak="0">
    <w:nsid w:val="6E1E4DC5"/>
    <w:multiLevelType w:val="hybridMultilevel"/>
    <w:tmpl w:val="663EBDB6"/>
    <w:lvl w:ilvl="0" w:tplc="04150001">
      <w:start w:val="1"/>
      <w:numFmt w:val="bullet"/>
      <w:lvlText w:val=""/>
      <w:lvlJc w:val="left"/>
      <w:pPr>
        <w:ind w:left="1350" w:hanging="360"/>
      </w:pPr>
      <w:rPr>
        <w:rFonts w:ascii="Symbol" w:hAnsi="Symbol" w:hint="default"/>
      </w:rPr>
    </w:lvl>
    <w:lvl w:ilvl="1" w:tplc="04150003" w:tentative="1">
      <w:start w:val="1"/>
      <w:numFmt w:val="bullet"/>
      <w:lvlText w:val="o"/>
      <w:lvlJc w:val="left"/>
      <w:pPr>
        <w:ind w:left="2070" w:hanging="360"/>
      </w:pPr>
      <w:rPr>
        <w:rFonts w:ascii="Courier New" w:hAnsi="Courier New" w:cs="Courier New" w:hint="default"/>
      </w:rPr>
    </w:lvl>
    <w:lvl w:ilvl="2" w:tplc="04150005" w:tentative="1">
      <w:start w:val="1"/>
      <w:numFmt w:val="bullet"/>
      <w:lvlText w:val=""/>
      <w:lvlJc w:val="left"/>
      <w:pPr>
        <w:ind w:left="2790" w:hanging="360"/>
      </w:pPr>
      <w:rPr>
        <w:rFonts w:ascii="Wingdings" w:hAnsi="Wingdings" w:hint="default"/>
      </w:rPr>
    </w:lvl>
    <w:lvl w:ilvl="3" w:tplc="04150001" w:tentative="1">
      <w:start w:val="1"/>
      <w:numFmt w:val="bullet"/>
      <w:lvlText w:val=""/>
      <w:lvlJc w:val="left"/>
      <w:pPr>
        <w:ind w:left="3510" w:hanging="360"/>
      </w:pPr>
      <w:rPr>
        <w:rFonts w:ascii="Symbol" w:hAnsi="Symbol" w:hint="default"/>
      </w:rPr>
    </w:lvl>
    <w:lvl w:ilvl="4" w:tplc="04150003" w:tentative="1">
      <w:start w:val="1"/>
      <w:numFmt w:val="bullet"/>
      <w:lvlText w:val="o"/>
      <w:lvlJc w:val="left"/>
      <w:pPr>
        <w:ind w:left="4230" w:hanging="360"/>
      </w:pPr>
      <w:rPr>
        <w:rFonts w:ascii="Courier New" w:hAnsi="Courier New" w:cs="Courier New" w:hint="default"/>
      </w:rPr>
    </w:lvl>
    <w:lvl w:ilvl="5" w:tplc="04150005" w:tentative="1">
      <w:start w:val="1"/>
      <w:numFmt w:val="bullet"/>
      <w:lvlText w:val=""/>
      <w:lvlJc w:val="left"/>
      <w:pPr>
        <w:ind w:left="4950" w:hanging="360"/>
      </w:pPr>
      <w:rPr>
        <w:rFonts w:ascii="Wingdings" w:hAnsi="Wingdings" w:hint="default"/>
      </w:rPr>
    </w:lvl>
    <w:lvl w:ilvl="6" w:tplc="04150001" w:tentative="1">
      <w:start w:val="1"/>
      <w:numFmt w:val="bullet"/>
      <w:lvlText w:val=""/>
      <w:lvlJc w:val="left"/>
      <w:pPr>
        <w:ind w:left="5670" w:hanging="360"/>
      </w:pPr>
      <w:rPr>
        <w:rFonts w:ascii="Symbol" w:hAnsi="Symbol" w:hint="default"/>
      </w:rPr>
    </w:lvl>
    <w:lvl w:ilvl="7" w:tplc="04150003" w:tentative="1">
      <w:start w:val="1"/>
      <w:numFmt w:val="bullet"/>
      <w:lvlText w:val="o"/>
      <w:lvlJc w:val="left"/>
      <w:pPr>
        <w:ind w:left="6390" w:hanging="360"/>
      </w:pPr>
      <w:rPr>
        <w:rFonts w:ascii="Courier New" w:hAnsi="Courier New" w:cs="Courier New" w:hint="default"/>
      </w:rPr>
    </w:lvl>
    <w:lvl w:ilvl="8" w:tplc="04150005" w:tentative="1">
      <w:start w:val="1"/>
      <w:numFmt w:val="bullet"/>
      <w:lvlText w:val=""/>
      <w:lvlJc w:val="left"/>
      <w:pPr>
        <w:ind w:left="7110" w:hanging="360"/>
      </w:pPr>
      <w:rPr>
        <w:rFonts w:ascii="Wingdings" w:hAnsi="Wingdings" w:hint="default"/>
      </w:rPr>
    </w:lvl>
  </w:abstractNum>
  <w:abstractNum w:abstractNumId="11" w15:restartNumberingAfterBreak="0">
    <w:nsid w:val="7CE82682"/>
    <w:multiLevelType w:val="hybridMultilevel"/>
    <w:tmpl w:val="1B144020"/>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2" w15:restartNumberingAfterBreak="0">
    <w:nsid w:val="7EDE6BB2"/>
    <w:multiLevelType w:val="hybridMultilevel"/>
    <w:tmpl w:val="A29A7770"/>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num w:numId="1" w16cid:durableId="555514104">
    <w:abstractNumId w:val="4"/>
  </w:num>
  <w:num w:numId="2" w16cid:durableId="1427845173">
    <w:abstractNumId w:val="0"/>
  </w:num>
  <w:num w:numId="3" w16cid:durableId="748502668">
    <w:abstractNumId w:val="7"/>
  </w:num>
  <w:num w:numId="4" w16cid:durableId="812791841">
    <w:abstractNumId w:val="2"/>
  </w:num>
  <w:num w:numId="5" w16cid:durableId="380516777">
    <w:abstractNumId w:val="5"/>
  </w:num>
  <w:num w:numId="6" w16cid:durableId="403575540">
    <w:abstractNumId w:val="6"/>
  </w:num>
  <w:num w:numId="7" w16cid:durableId="393048478">
    <w:abstractNumId w:val="12"/>
  </w:num>
  <w:num w:numId="8" w16cid:durableId="1574386569">
    <w:abstractNumId w:val="3"/>
  </w:num>
  <w:num w:numId="9" w16cid:durableId="1410273162">
    <w:abstractNumId w:val="8"/>
  </w:num>
  <w:num w:numId="10" w16cid:durableId="85660862">
    <w:abstractNumId w:val="10"/>
  </w:num>
  <w:num w:numId="11" w16cid:durableId="1950114785">
    <w:abstractNumId w:val="11"/>
  </w:num>
  <w:num w:numId="12" w16cid:durableId="1620187144">
    <w:abstractNumId w:val="1"/>
  </w:num>
  <w:num w:numId="13" w16cid:durableId="139003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94"/>
    <w:rsid w:val="00023A32"/>
    <w:rsid w:val="000D1FAC"/>
    <w:rsid w:val="000F101E"/>
    <w:rsid w:val="00180494"/>
    <w:rsid w:val="001A7845"/>
    <w:rsid w:val="00201E83"/>
    <w:rsid w:val="002052A8"/>
    <w:rsid w:val="002062C2"/>
    <w:rsid w:val="002F0A91"/>
    <w:rsid w:val="00365137"/>
    <w:rsid w:val="003D0CE8"/>
    <w:rsid w:val="003D1E78"/>
    <w:rsid w:val="003D2116"/>
    <w:rsid w:val="004009B2"/>
    <w:rsid w:val="0041593F"/>
    <w:rsid w:val="004D1195"/>
    <w:rsid w:val="004E450E"/>
    <w:rsid w:val="00540738"/>
    <w:rsid w:val="0061515F"/>
    <w:rsid w:val="007116AA"/>
    <w:rsid w:val="00742DBB"/>
    <w:rsid w:val="007E40DC"/>
    <w:rsid w:val="00825AF9"/>
    <w:rsid w:val="00836C13"/>
    <w:rsid w:val="00842582"/>
    <w:rsid w:val="00866EA4"/>
    <w:rsid w:val="00895C44"/>
    <w:rsid w:val="009352ED"/>
    <w:rsid w:val="009F0DBB"/>
    <w:rsid w:val="009F1274"/>
    <w:rsid w:val="00A1484A"/>
    <w:rsid w:val="00A61060"/>
    <w:rsid w:val="00AD193B"/>
    <w:rsid w:val="00AD5DF4"/>
    <w:rsid w:val="00AF7C03"/>
    <w:rsid w:val="00C8126D"/>
    <w:rsid w:val="00C83079"/>
    <w:rsid w:val="00CB3374"/>
    <w:rsid w:val="00CE7351"/>
    <w:rsid w:val="00D32CA7"/>
    <w:rsid w:val="00D36094"/>
    <w:rsid w:val="00DA3797"/>
    <w:rsid w:val="00DF70CB"/>
    <w:rsid w:val="00E016CA"/>
    <w:rsid w:val="00E0694E"/>
    <w:rsid w:val="00E13275"/>
    <w:rsid w:val="00E766E8"/>
    <w:rsid w:val="00EF58BD"/>
    <w:rsid w:val="00F0641F"/>
    <w:rsid w:val="00F67DD4"/>
    <w:rsid w:val="00F67F93"/>
    <w:rsid w:val="00F810CD"/>
    <w:rsid w:val="00F819D8"/>
    <w:rsid w:val="00FA0E7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EE9E"/>
  <w15:chartTrackingRefBased/>
  <w15:docId w15:val="{59E24CA4-BB62-458F-84FC-A269892D7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80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80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8049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8049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8049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8049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8049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8049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8049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8049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8049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8049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8049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8049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8049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8049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8049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80494"/>
    <w:rPr>
      <w:rFonts w:eastAsiaTheme="majorEastAsia" w:cstheme="majorBidi"/>
      <w:color w:val="272727" w:themeColor="text1" w:themeTint="D8"/>
    </w:rPr>
  </w:style>
  <w:style w:type="paragraph" w:styleId="Tytu">
    <w:name w:val="Title"/>
    <w:basedOn w:val="Normalny"/>
    <w:next w:val="Normalny"/>
    <w:link w:val="TytuZnak"/>
    <w:uiPriority w:val="10"/>
    <w:qFormat/>
    <w:rsid w:val="0018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8049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8049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8049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80494"/>
    <w:pPr>
      <w:spacing w:before="160"/>
      <w:jc w:val="center"/>
    </w:pPr>
    <w:rPr>
      <w:i/>
      <w:iCs/>
      <w:color w:val="404040" w:themeColor="text1" w:themeTint="BF"/>
    </w:rPr>
  </w:style>
  <w:style w:type="character" w:customStyle="1" w:styleId="CytatZnak">
    <w:name w:val="Cytat Znak"/>
    <w:basedOn w:val="Domylnaczcionkaakapitu"/>
    <w:link w:val="Cytat"/>
    <w:uiPriority w:val="29"/>
    <w:rsid w:val="00180494"/>
    <w:rPr>
      <w:i/>
      <w:iCs/>
      <w:color w:val="404040" w:themeColor="text1" w:themeTint="BF"/>
    </w:rPr>
  </w:style>
  <w:style w:type="paragraph" w:styleId="Akapitzlist">
    <w:name w:val="List Paragraph"/>
    <w:basedOn w:val="Normalny"/>
    <w:uiPriority w:val="34"/>
    <w:qFormat/>
    <w:rsid w:val="00180494"/>
    <w:pPr>
      <w:ind w:left="720"/>
      <w:contextualSpacing/>
    </w:pPr>
  </w:style>
  <w:style w:type="character" w:styleId="Wyrnienieintensywne">
    <w:name w:val="Intense Emphasis"/>
    <w:basedOn w:val="Domylnaczcionkaakapitu"/>
    <w:uiPriority w:val="21"/>
    <w:qFormat/>
    <w:rsid w:val="00180494"/>
    <w:rPr>
      <w:i/>
      <w:iCs/>
      <w:color w:val="0F4761" w:themeColor="accent1" w:themeShade="BF"/>
    </w:rPr>
  </w:style>
  <w:style w:type="paragraph" w:styleId="Cytatintensywny">
    <w:name w:val="Intense Quote"/>
    <w:basedOn w:val="Normalny"/>
    <w:next w:val="Normalny"/>
    <w:link w:val="CytatintensywnyZnak"/>
    <w:uiPriority w:val="30"/>
    <w:qFormat/>
    <w:rsid w:val="00180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80494"/>
    <w:rPr>
      <w:i/>
      <w:iCs/>
      <w:color w:val="0F4761" w:themeColor="accent1" w:themeShade="BF"/>
    </w:rPr>
  </w:style>
  <w:style w:type="character" w:styleId="Odwoanieintensywne">
    <w:name w:val="Intense Reference"/>
    <w:basedOn w:val="Domylnaczcionkaakapitu"/>
    <w:uiPriority w:val="32"/>
    <w:qFormat/>
    <w:rsid w:val="00180494"/>
    <w:rPr>
      <w:b/>
      <w:bCs/>
      <w:smallCaps/>
      <w:color w:val="0F4761" w:themeColor="accent1" w:themeShade="BF"/>
      <w:spacing w:val="5"/>
    </w:rPr>
  </w:style>
  <w:style w:type="paragraph" w:styleId="Nagwek">
    <w:name w:val="header"/>
    <w:basedOn w:val="Normalny"/>
    <w:link w:val="NagwekZnak"/>
    <w:uiPriority w:val="99"/>
    <w:unhideWhenUsed/>
    <w:rsid w:val="00C8126D"/>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8126D"/>
  </w:style>
  <w:style w:type="paragraph" w:styleId="Stopka">
    <w:name w:val="footer"/>
    <w:basedOn w:val="Normalny"/>
    <w:link w:val="StopkaZnak"/>
    <w:uiPriority w:val="99"/>
    <w:unhideWhenUsed/>
    <w:rsid w:val="00C8126D"/>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8126D"/>
  </w:style>
  <w:style w:type="paragraph" w:styleId="NormalnyWeb">
    <w:name w:val="Normal (Web)"/>
    <w:basedOn w:val="Normalny"/>
    <w:uiPriority w:val="99"/>
    <w:semiHidden/>
    <w:unhideWhenUsed/>
    <w:rsid w:val="00742DBB"/>
    <w:rPr>
      <w:rFonts w:ascii="Times New Roman" w:hAnsi="Times New Roman" w:cs="Times New Roman"/>
    </w:rPr>
  </w:style>
  <w:style w:type="paragraph" w:customStyle="1" w:styleId="Tyturozdziau-licencjat">
    <w:name w:val="Tytuł rozdziału - licencjat"/>
    <w:basedOn w:val="Nagwek1"/>
    <w:link w:val="Tyturozdziau-licencjatZnak"/>
    <w:qFormat/>
    <w:rsid w:val="001A7845"/>
    <w:pPr>
      <w:spacing w:after="360" w:line="240" w:lineRule="auto"/>
    </w:pPr>
    <w:rPr>
      <w:rFonts w:ascii="Arial" w:hAnsi="Arial" w:cs="Arial"/>
      <w:b/>
      <w:bCs/>
      <w:color w:val="auto"/>
      <w:sz w:val="32"/>
      <w:szCs w:val="32"/>
    </w:rPr>
  </w:style>
  <w:style w:type="character" w:customStyle="1" w:styleId="Tyturozdziau-licencjatZnak">
    <w:name w:val="Tytuł rozdziału - licencjat Znak"/>
    <w:basedOn w:val="Nagwek1Znak"/>
    <w:link w:val="Tyturozdziau-licencjat"/>
    <w:rsid w:val="001A7845"/>
    <w:rPr>
      <w:rFonts w:asciiTheme="majorHAnsi" w:eastAsiaTheme="majorEastAsia" w:hAnsiTheme="majorHAnsi" w:cstheme="majorBidi"/>
      <w:b/>
      <w:bCs/>
      <w:color w:val="0F4761" w:themeColor="accent1" w:themeShade="BF"/>
      <w:sz w:val="32"/>
      <w:szCs w:val="32"/>
    </w:rPr>
  </w:style>
  <w:style w:type="paragraph" w:customStyle="1" w:styleId="Podrozdzia">
    <w:name w:val="Podrozdział"/>
    <w:basedOn w:val="Normalny"/>
    <w:link w:val="PodrozdziaZnak"/>
    <w:qFormat/>
    <w:rsid w:val="001A7845"/>
    <w:pPr>
      <w:spacing w:before="240" w:after="240" w:line="240" w:lineRule="auto"/>
    </w:pPr>
    <w:rPr>
      <w:b/>
      <w:bCs/>
      <w:sz w:val="28"/>
      <w:szCs w:val="28"/>
    </w:rPr>
  </w:style>
  <w:style w:type="character" w:customStyle="1" w:styleId="PodrozdziaZnak">
    <w:name w:val="Podrozdział Znak"/>
    <w:basedOn w:val="Domylnaczcionkaakapitu"/>
    <w:link w:val="Podrozdzia"/>
    <w:rsid w:val="001A7845"/>
    <w:rPr>
      <w:b/>
      <w:bCs/>
      <w:sz w:val="28"/>
      <w:szCs w:val="28"/>
    </w:rPr>
  </w:style>
  <w:style w:type="paragraph" w:customStyle="1" w:styleId="Tekstwpracy">
    <w:name w:val="Tekst w pracy"/>
    <w:basedOn w:val="Normalny"/>
    <w:link w:val="TekstwpracyZnak"/>
    <w:qFormat/>
    <w:rsid w:val="001A7845"/>
    <w:pPr>
      <w:spacing w:after="100" w:afterAutospacing="1" w:line="360" w:lineRule="auto"/>
      <w:ind w:firstLine="567"/>
      <w:jc w:val="both"/>
    </w:pPr>
  </w:style>
  <w:style w:type="character" w:customStyle="1" w:styleId="TekstwpracyZnak">
    <w:name w:val="Tekst w pracy Znak"/>
    <w:basedOn w:val="Domylnaczcionkaakapitu"/>
    <w:link w:val="Tekstwpracy"/>
    <w:rsid w:val="001A7845"/>
  </w:style>
  <w:style w:type="character" w:styleId="Odwoaniedokomentarza">
    <w:name w:val="annotation reference"/>
    <w:basedOn w:val="Domylnaczcionkaakapitu"/>
    <w:uiPriority w:val="99"/>
    <w:semiHidden/>
    <w:unhideWhenUsed/>
    <w:rsid w:val="00F67DD4"/>
    <w:rPr>
      <w:sz w:val="16"/>
      <w:szCs w:val="16"/>
    </w:rPr>
  </w:style>
  <w:style w:type="paragraph" w:styleId="Tekstkomentarza">
    <w:name w:val="annotation text"/>
    <w:basedOn w:val="Normalny"/>
    <w:link w:val="TekstkomentarzaZnak"/>
    <w:uiPriority w:val="99"/>
    <w:unhideWhenUsed/>
    <w:rsid w:val="00F67DD4"/>
    <w:pPr>
      <w:spacing w:line="240" w:lineRule="auto"/>
    </w:pPr>
    <w:rPr>
      <w:sz w:val="20"/>
      <w:szCs w:val="20"/>
    </w:rPr>
  </w:style>
  <w:style w:type="character" w:customStyle="1" w:styleId="TekstkomentarzaZnak">
    <w:name w:val="Tekst komentarza Znak"/>
    <w:basedOn w:val="Domylnaczcionkaakapitu"/>
    <w:link w:val="Tekstkomentarza"/>
    <w:uiPriority w:val="99"/>
    <w:rsid w:val="00F67DD4"/>
    <w:rPr>
      <w:sz w:val="20"/>
      <w:szCs w:val="20"/>
    </w:rPr>
  </w:style>
  <w:style w:type="paragraph" w:styleId="Tematkomentarza">
    <w:name w:val="annotation subject"/>
    <w:basedOn w:val="Tekstkomentarza"/>
    <w:next w:val="Tekstkomentarza"/>
    <w:link w:val="TematkomentarzaZnak"/>
    <w:uiPriority w:val="99"/>
    <w:semiHidden/>
    <w:unhideWhenUsed/>
    <w:rsid w:val="00F67DD4"/>
    <w:rPr>
      <w:b/>
      <w:bCs/>
    </w:rPr>
  </w:style>
  <w:style w:type="character" w:customStyle="1" w:styleId="TematkomentarzaZnak">
    <w:name w:val="Temat komentarza Znak"/>
    <w:basedOn w:val="TekstkomentarzaZnak"/>
    <w:link w:val="Tematkomentarza"/>
    <w:uiPriority w:val="99"/>
    <w:semiHidden/>
    <w:rsid w:val="00F67DD4"/>
    <w:rPr>
      <w:b/>
      <w:bCs/>
      <w:sz w:val="20"/>
      <w:szCs w:val="20"/>
    </w:rPr>
  </w:style>
  <w:style w:type="paragraph" w:styleId="Bezodstpw">
    <w:name w:val="No Spacing"/>
    <w:link w:val="BezodstpwZnak"/>
    <w:uiPriority w:val="1"/>
    <w:qFormat/>
    <w:rsid w:val="00A61060"/>
    <w:pPr>
      <w:spacing w:after="0" w:line="240" w:lineRule="auto"/>
    </w:pPr>
    <w:rPr>
      <w:rFonts w:asciiTheme="minorHAnsi" w:eastAsiaTheme="minorEastAsia" w:hAnsiTheme="minorHAnsi" w:cstheme="minorBidi"/>
      <w:kern w:val="0"/>
      <w:sz w:val="22"/>
      <w:szCs w:val="22"/>
      <w:lang w:eastAsia="pl-PL"/>
      <w14:ligatures w14:val="none"/>
    </w:rPr>
  </w:style>
  <w:style w:type="character" w:customStyle="1" w:styleId="BezodstpwZnak">
    <w:name w:val="Bez odstępów Znak"/>
    <w:basedOn w:val="Domylnaczcionkaakapitu"/>
    <w:link w:val="Bezodstpw"/>
    <w:uiPriority w:val="1"/>
    <w:rsid w:val="00A61060"/>
    <w:rPr>
      <w:rFonts w:asciiTheme="minorHAnsi" w:eastAsiaTheme="minorEastAsia" w:hAnsiTheme="minorHAnsi" w:cstheme="minorBidi"/>
      <w:kern w:val="0"/>
      <w:sz w:val="22"/>
      <w:szCs w:val="22"/>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0999">
      <w:bodyDiv w:val="1"/>
      <w:marLeft w:val="0"/>
      <w:marRight w:val="0"/>
      <w:marTop w:val="0"/>
      <w:marBottom w:val="0"/>
      <w:divBdr>
        <w:top w:val="none" w:sz="0" w:space="0" w:color="auto"/>
        <w:left w:val="none" w:sz="0" w:space="0" w:color="auto"/>
        <w:bottom w:val="none" w:sz="0" w:space="0" w:color="auto"/>
        <w:right w:val="none" w:sz="0" w:space="0" w:color="auto"/>
      </w:divBdr>
    </w:div>
    <w:div w:id="161433754">
      <w:bodyDiv w:val="1"/>
      <w:marLeft w:val="0"/>
      <w:marRight w:val="0"/>
      <w:marTop w:val="0"/>
      <w:marBottom w:val="0"/>
      <w:divBdr>
        <w:top w:val="none" w:sz="0" w:space="0" w:color="auto"/>
        <w:left w:val="none" w:sz="0" w:space="0" w:color="auto"/>
        <w:bottom w:val="none" w:sz="0" w:space="0" w:color="auto"/>
        <w:right w:val="none" w:sz="0" w:space="0" w:color="auto"/>
      </w:divBdr>
    </w:div>
    <w:div w:id="174929242">
      <w:bodyDiv w:val="1"/>
      <w:marLeft w:val="0"/>
      <w:marRight w:val="0"/>
      <w:marTop w:val="0"/>
      <w:marBottom w:val="0"/>
      <w:divBdr>
        <w:top w:val="none" w:sz="0" w:space="0" w:color="auto"/>
        <w:left w:val="none" w:sz="0" w:space="0" w:color="auto"/>
        <w:bottom w:val="none" w:sz="0" w:space="0" w:color="auto"/>
        <w:right w:val="none" w:sz="0" w:space="0" w:color="auto"/>
      </w:divBdr>
    </w:div>
    <w:div w:id="393626833">
      <w:bodyDiv w:val="1"/>
      <w:marLeft w:val="0"/>
      <w:marRight w:val="0"/>
      <w:marTop w:val="0"/>
      <w:marBottom w:val="0"/>
      <w:divBdr>
        <w:top w:val="none" w:sz="0" w:space="0" w:color="auto"/>
        <w:left w:val="none" w:sz="0" w:space="0" w:color="auto"/>
        <w:bottom w:val="none" w:sz="0" w:space="0" w:color="auto"/>
        <w:right w:val="none" w:sz="0" w:space="0" w:color="auto"/>
      </w:divBdr>
    </w:div>
    <w:div w:id="525605921">
      <w:bodyDiv w:val="1"/>
      <w:marLeft w:val="0"/>
      <w:marRight w:val="0"/>
      <w:marTop w:val="0"/>
      <w:marBottom w:val="0"/>
      <w:divBdr>
        <w:top w:val="none" w:sz="0" w:space="0" w:color="auto"/>
        <w:left w:val="none" w:sz="0" w:space="0" w:color="auto"/>
        <w:bottom w:val="none" w:sz="0" w:space="0" w:color="auto"/>
        <w:right w:val="none" w:sz="0" w:space="0" w:color="auto"/>
      </w:divBdr>
    </w:div>
    <w:div w:id="534460728">
      <w:bodyDiv w:val="1"/>
      <w:marLeft w:val="0"/>
      <w:marRight w:val="0"/>
      <w:marTop w:val="0"/>
      <w:marBottom w:val="0"/>
      <w:divBdr>
        <w:top w:val="none" w:sz="0" w:space="0" w:color="auto"/>
        <w:left w:val="none" w:sz="0" w:space="0" w:color="auto"/>
        <w:bottom w:val="none" w:sz="0" w:space="0" w:color="auto"/>
        <w:right w:val="none" w:sz="0" w:space="0" w:color="auto"/>
      </w:divBdr>
    </w:div>
    <w:div w:id="794569297">
      <w:bodyDiv w:val="1"/>
      <w:marLeft w:val="0"/>
      <w:marRight w:val="0"/>
      <w:marTop w:val="0"/>
      <w:marBottom w:val="0"/>
      <w:divBdr>
        <w:top w:val="none" w:sz="0" w:space="0" w:color="auto"/>
        <w:left w:val="none" w:sz="0" w:space="0" w:color="auto"/>
        <w:bottom w:val="none" w:sz="0" w:space="0" w:color="auto"/>
        <w:right w:val="none" w:sz="0" w:space="0" w:color="auto"/>
      </w:divBdr>
    </w:div>
    <w:div w:id="803427624">
      <w:bodyDiv w:val="1"/>
      <w:marLeft w:val="0"/>
      <w:marRight w:val="0"/>
      <w:marTop w:val="0"/>
      <w:marBottom w:val="0"/>
      <w:divBdr>
        <w:top w:val="none" w:sz="0" w:space="0" w:color="auto"/>
        <w:left w:val="none" w:sz="0" w:space="0" w:color="auto"/>
        <w:bottom w:val="none" w:sz="0" w:space="0" w:color="auto"/>
        <w:right w:val="none" w:sz="0" w:space="0" w:color="auto"/>
      </w:divBdr>
    </w:div>
    <w:div w:id="844169443">
      <w:bodyDiv w:val="1"/>
      <w:marLeft w:val="0"/>
      <w:marRight w:val="0"/>
      <w:marTop w:val="0"/>
      <w:marBottom w:val="0"/>
      <w:divBdr>
        <w:top w:val="none" w:sz="0" w:space="0" w:color="auto"/>
        <w:left w:val="none" w:sz="0" w:space="0" w:color="auto"/>
        <w:bottom w:val="none" w:sz="0" w:space="0" w:color="auto"/>
        <w:right w:val="none" w:sz="0" w:space="0" w:color="auto"/>
      </w:divBdr>
    </w:div>
    <w:div w:id="942298192">
      <w:bodyDiv w:val="1"/>
      <w:marLeft w:val="0"/>
      <w:marRight w:val="0"/>
      <w:marTop w:val="0"/>
      <w:marBottom w:val="0"/>
      <w:divBdr>
        <w:top w:val="none" w:sz="0" w:space="0" w:color="auto"/>
        <w:left w:val="none" w:sz="0" w:space="0" w:color="auto"/>
        <w:bottom w:val="none" w:sz="0" w:space="0" w:color="auto"/>
        <w:right w:val="none" w:sz="0" w:space="0" w:color="auto"/>
      </w:divBdr>
    </w:div>
    <w:div w:id="964046993">
      <w:bodyDiv w:val="1"/>
      <w:marLeft w:val="0"/>
      <w:marRight w:val="0"/>
      <w:marTop w:val="0"/>
      <w:marBottom w:val="0"/>
      <w:divBdr>
        <w:top w:val="none" w:sz="0" w:space="0" w:color="auto"/>
        <w:left w:val="none" w:sz="0" w:space="0" w:color="auto"/>
        <w:bottom w:val="none" w:sz="0" w:space="0" w:color="auto"/>
        <w:right w:val="none" w:sz="0" w:space="0" w:color="auto"/>
      </w:divBdr>
    </w:div>
    <w:div w:id="1126775055">
      <w:bodyDiv w:val="1"/>
      <w:marLeft w:val="0"/>
      <w:marRight w:val="0"/>
      <w:marTop w:val="0"/>
      <w:marBottom w:val="0"/>
      <w:divBdr>
        <w:top w:val="none" w:sz="0" w:space="0" w:color="auto"/>
        <w:left w:val="none" w:sz="0" w:space="0" w:color="auto"/>
        <w:bottom w:val="none" w:sz="0" w:space="0" w:color="auto"/>
        <w:right w:val="none" w:sz="0" w:space="0" w:color="auto"/>
      </w:divBdr>
    </w:div>
    <w:div w:id="1201631130">
      <w:bodyDiv w:val="1"/>
      <w:marLeft w:val="0"/>
      <w:marRight w:val="0"/>
      <w:marTop w:val="0"/>
      <w:marBottom w:val="0"/>
      <w:divBdr>
        <w:top w:val="none" w:sz="0" w:space="0" w:color="auto"/>
        <w:left w:val="none" w:sz="0" w:space="0" w:color="auto"/>
        <w:bottom w:val="none" w:sz="0" w:space="0" w:color="auto"/>
        <w:right w:val="none" w:sz="0" w:space="0" w:color="auto"/>
      </w:divBdr>
    </w:div>
    <w:div w:id="1287733831">
      <w:bodyDiv w:val="1"/>
      <w:marLeft w:val="0"/>
      <w:marRight w:val="0"/>
      <w:marTop w:val="0"/>
      <w:marBottom w:val="0"/>
      <w:divBdr>
        <w:top w:val="none" w:sz="0" w:space="0" w:color="auto"/>
        <w:left w:val="none" w:sz="0" w:space="0" w:color="auto"/>
        <w:bottom w:val="none" w:sz="0" w:space="0" w:color="auto"/>
        <w:right w:val="none" w:sz="0" w:space="0" w:color="auto"/>
      </w:divBdr>
    </w:div>
    <w:div w:id="1289748641">
      <w:bodyDiv w:val="1"/>
      <w:marLeft w:val="0"/>
      <w:marRight w:val="0"/>
      <w:marTop w:val="0"/>
      <w:marBottom w:val="0"/>
      <w:divBdr>
        <w:top w:val="none" w:sz="0" w:space="0" w:color="auto"/>
        <w:left w:val="none" w:sz="0" w:space="0" w:color="auto"/>
        <w:bottom w:val="none" w:sz="0" w:space="0" w:color="auto"/>
        <w:right w:val="none" w:sz="0" w:space="0" w:color="auto"/>
      </w:divBdr>
    </w:div>
    <w:div w:id="1411148879">
      <w:bodyDiv w:val="1"/>
      <w:marLeft w:val="0"/>
      <w:marRight w:val="0"/>
      <w:marTop w:val="0"/>
      <w:marBottom w:val="0"/>
      <w:divBdr>
        <w:top w:val="none" w:sz="0" w:space="0" w:color="auto"/>
        <w:left w:val="none" w:sz="0" w:space="0" w:color="auto"/>
        <w:bottom w:val="none" w:sz="0" w:space="0" w:color="auto"/>
        <w:right w:val="none" w:sz="0" w:space="0" w:color="auto"/>
      </w:divBdr>
    </w:div>
    <w:div w:id="1454209215">
      <w:bodyDiv w:val="1"/>
      <w:marLeft w:val="0"/>
      <w:marRight w:val="0"/>
      <w:marTop w:val="0"/>
      <w:marBottom w:val="0"/>
      <w:divBdr>
        <w:top w:val="none" w:sz="0" w:space="0" w:color="auto"/>
        <w:left w:val="none" w:sz="0" w:space="0" w:color="auto"/>
        <w:bottom w:val="none" w:sz="0" w:space="0" w:color="auto"/>
        <w:right w:val="none" w:sz="0" w:space="0" w:color="auto"/>
      </w:divBdr>
    </w:div>
    <w:div w:id="1519152968">
      <w:bodyDiv w:val="1"/>
      <w:marLeft w:val="0"/>
      <w:marRight w:val="0"/>
      <w:marTop w:val="0"/>
      <w:marBottom w:val="0"/>
      <w:divBdr>
        <w:top w:val="none" w:sz="0" w:space="0" w:color="auto"/>
        <w:left w:val="none" w:sz="0" w:space="0" w:color="auto"/>
        <w:bottom w:val="none" w:sz="0" w:space="0" w:color="auto"/>
        <w:right w:val="none" w:sz="0" w:space="0" w:color="auto"/>
      </w:divBdr>
    </w:div>
    <w:div w:id="1639798478">
      <w:bodyDiv w:val="1"/>
      <w:marLeft w:val="0"/>
      <w:marRight w:val="0"/>
      <w:marTop w:val="0"/>
      <w:marBottom w:val="0"/>
      <w:divBdr>
        <w:top w:val="none" w:sz="0" w:space="0" w:color="auto"/>
        <w:left w:val="none" w:sz="0" w:space="0" w:color="auto"/>
        <w:bottom w:val="none" w:sz="0" w:space="0" w:color="auto"/>
        <w:right w:val="none" w:sz="0" w:space="0" w:color="auto"/>
      </w:divBdr>
    </w:div>
    <w:div w:id="1647514566">
      <w:bodyDiv w:val="1"/>
      <w:marLeft w:val="0"/>
      <w:marRight w:val="0"/>
      <w:marTop w:val="0"/>
      <w:marBottom w:val="0"/>
      <w:divBdr>
        <w:top w:val="none" w:sz="0" w:space="0" w:color="auto"/>
        <w:left w:val="none" w:sz="0" w:space="0" w:color="auto"/>
        <w:bottom w:val="none" w:sz="0" w:space="0" w:color="auto"/>
        <w:right w:val="none" w:sz="0" w:space="0" w:color="auto"/>
      </w:divBdr>
    </w:div>
    <w:div w:id="1693218304">
      <w:bodyDiv w:val="1"/>
      <w:marLeft w:val="0"/>
      <w:marRight w:val="0"/>
      <w:marTop w:val="0"/>
      <w:marBottom w:val="0"/>
      <w:divBdr>
        <w:top w:val="none" w:sz="0" w:space="0" w:color="auto"/>
        <w:left w:val="none" w:sz="0" w:space="0" w:color="auto"/>
        <w:bottom w:val="none" w:sz="0" w:space="0" w:color="auto"/>
        <w:right w:val="none" w:sz="0" w:space="0" w:color="auto"/>
      </w:divBdr>
    </w:div>
    <w:div w:id="1713532140">
      <w:bodyDiv w:val="1"/>
      <w:marLeft w:val="0"/>
      <w:marRight w:val="0"/>
      <w:marTop w:val="0"/>
      <w:marBottom w:val="0"/>
      <w:divBdr>
        <w:top w:val="none" w:sz="0" w:space="0" w:color="auto"/>
        <w:left w:val="none" w:sz="0" w:space="0" w:color="auto"/>
        <w:bottom w:val="none" w:sz="0" w:space="0" w:color="auto"/>
        <w:right w:val="none" w:sz="0" w:space="0" w:color="auto"/>
      </w:divBdr>
    </w:div>
    <w:div w:id="1862431754">
      <w:bodyDiv w:val="1"/>
      <w:marLeft w:val="0"/>
      <w:marRight w:val="0"/>
      <w:marTop w:val="0"/>
      <w:marBottom w:val="0"/>
      <w:divBdr>
        <w:top w:val="none" w:sz="0" w:space="0" w:color="auto"/>
        <w:left w:val="none" w:sz="0" w:space="0" w:color="auto"/>
        <w:bottom w:val="none" w:sz="0" w:space="0" w:color="auto"/>
        <w:right w:val="none" w:sz="0" w:space="0" w:color="auto"/>
      </w:divBdr>
    </w:div>
    <w:div w:id="188209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015DBDD1F8455884696C6A7F9DE1C5"/>
        <w:category>
          <w:name w:val="Ogólne"/>
          <w:gallery w:val="placeholder"/>
        </w:category>
        <w:types>
          <w:type w:val="bbPlcHdr"/>
        </w:types>
        <w:behaviors>
          <w:behavior w:val="content"/>
        </w:behaviors>
        <w:guid w:val="{99E5FD1D-D9F4-49B4-A302-F9E4961EC80E}"/>
      </w:docPartPr>
      <w:docPartBody>
        <w:p w:rsidR="00F63EAC" w:rsidRDefault="003B74B5" w:rsidP="003B74B5">
          <w:pPr>
            <w:pStyle w:val="7C015DBDD1F8455884696C6A7F9DE1C5"/>
          </w:pPr>
          <w:r>
            <w:rPr>
              <w:rFonts w:asciiTheme="majorHAnsi" w:eastAsiaTheme="majorEastAsia" w:hAnsiTheme="majorHAnsi" w:cstheme="majorBidi"/>
              <w:caps/>
              <w:color w:val="156082" w:themeColor="accent1"/>
              <w:sz w:val="80"/>
              <w:szCs w:val="80"/>
            </w:rPr>
            <w:t>[Tytuł dokumentu]</w:t>
          </w:r>
        </w:p>
      </w:docPartBody>
    </w:docPart>
    <w:docPart>
      <w:docPartPr>
        <w:name w:val="F8E465EEC193472ABCF26B41558C0F7A"/>
        <w:category>
          <w:name w:val="Ogólne"/>
          <w:gallery w:val="placeholder"/>
        </w:category>
        <w:types>
          <w:type w:val="bbPlcHdr"/>
        </w:types>
        <w:behaviors>
          <w:behavior w:val="content"/>
        </w:behaviors>
        <w:guid w:val="{2A9A4B42-C76D-4F5A-AEFA-5422EEC1CCB6}"/>
      </w:docPartPr>
      <w:docPartBody>
        <w:p w:rsidR="00F63EAC" w:rsidRDefault="003B74B5" w:rsidP="003B74B5">
          <w:pPr>
            <w:pStyle w:val="F8E465EEC193472ABCF26B41558C0F7A"/>
          </w:pPr>
          <w:r>
            <w:rPr>
              <w:color w:val="156082" w:themeColor="accent1"/>
              <w:sz w:val="28"/>
              <w:szCs w:val="28"/>
            </w:rPr>
            <w:t>[Podtytuł dokumentu]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B5"/>
    <w:rsid w:val="002F0A91"/>
    <w:rsid w:val="003B74B5"/>
    <w:rsid w:val="0041593F"/>
    <w:rsid w:val="00885F9E"/>
    <w:rsid w:val="00AB7D6F"/>
    <w:rsid w:val="00B53A4D"/>
    <w:rsid w:val="00D34EE6"/>
    <w:rsid w:val="00F0641F"/>
    <w:rsid w:val="00F63EAC"/>
    <w:rsid w:val="00F67F9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7C015DBDD1F8455884696C6A7F9DE1C5">
    <w:name w:val="7C015DBDD1F8455884696C6A7F9DE1C5"/>
    <w:rsid w:val="003B74B5"/>
  </w:style>
  <w:style w:type="paragraph" w:customStyle="1" w:styleId="F8E465EEC193472ABCF26B41558C0F7A">
    <w:name w:val="F8E465EEC193472ABCF26B41558C0F7A"/>
    <w:rsid w:val="003B74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2025-05-31T00:00:00</PublishDate>
  <Abstract/>
  <CompanyAddress>Informatyka i Ekonometria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1956</Words>
  <Characters>11738</Characters>
  <Application>Microsoft Office Word</Application>
  <DocSecurity>0</DocSecurity>
  <Lines>97</Lines>
  <Paragraphs>27</Paragraphs>
  <ScaleCrop>false</ScaleCrop>
  <HeadingPairs>
    <vt:vector size="2" baseType="variant">
      <vt:variant>
        <vt:lpstr>Tytuł</vt:lpstr>
      </vt:variant>
      <vt:variant>
        <vt:i4>1</vt:i4>
      </vt:variant>
    </vt:vector>
  </HeadingPairs>
  <TitlesOfParts>
    <vt:vector size="1" baseType="lpstr">
      <vt:lpstr>System dialogowy</vt:lpstr>
    </vt:vector>
  </TitlesOfParts>
  <Company>Dominik kiliński</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dialogowy</dc:title>
  <dc:subject>Dla osób przygotowujących się do egzaminu na prawo jazdy</dc:subject>
  <dc:creator>Mateusz Kiliński</dc:creator>
  <cp:keywords/>
  <dc:description/>
  <cp:lastModifiedBy>Mateusz Kiliński</cp:lastModifiedBy>
  <cp:revision>9</cp:revision>
  <dcterms:created xsi:type="dcterms:W3CDTF">2025-05-31T16:44:00Z</dcterms:created>
  <dcterms:modified xsi:type="dcterms:W3CDTF">2026-04-22T19:14:00Z</dcterms:modified>
</cp:coreProperties>
</file>