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F562" w14:textId="77777777"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14:paraId="214950D3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4AE662E" w14:textId="77777777"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14:paraId="0192ADAF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731DC42D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7FBD5A1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14:paraId="733F5A6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14:paraId="607CF8BD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355F4F4A" w14:textId="77777777"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14:paraId="2471A18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05620209" w14:textId="77777777" w:rsidTr="00E46DF4">
        <w:tc>
          <w:tcPr>
            <w:tcW w:w="3115" w:type="dxa"/>
          </w:tcPr>
          <w:p w14:paraId="364F65A1" w14:textId="77777777"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EFAAF4D" w14:textId="77777777"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14:paraId="1223E056" w14:textId="77777777"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4B71CBA2" w14:textId="77777777" w:rsidTr="000F267C">
        <w:tc>
          <w:tcPr>
            <w:tcW w:w="3115" w:type="dxa"/>
            <w:vAlign w:val="center"/>
          </w:tcPr>
          <w:p w14:paraId="1BF4CEFD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14:paraId="19B590D6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65821BCF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14:paraId="6595B99D" w14:textId="77777777" w:rsidTr="000F267C">
        <w:tc>
          <w:tcPr>
            <w:tcW w:w="3115" w:type="dxa"/>
            <w:vAlign w:val="center"/>
          </w:tcPr>
          <w:p w14:paraId="679DF438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14:paraId="31AEF78A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205B31E4" w14:textId="77777777"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14:paraId="1A323ADC" w14:textId="77777777" w:rsidTr="000F267C">
        <w:tc>
          <w:tcPr>
            <w:tcW w:w="3115" w:type="dxa"/>
            <w:vAlign w:val="center"/>
          </w:tcPr>
          <w:p w14:paraId="3BFEA84F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14:paraId="338BA43C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0F285ADB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14:paraId="4722C3DD" w14:textId="77777777" w:rsidTr="000F267C">
        <w:tc>
          <w:tcPr>
            <w:tcW w:w="3115" w:type="dxa"/>
            <w:vMerge w:val="restart"/>
            <w:vAlign w:val="center"/>
          </w:tcPr>
          <w:p w14:paraId="1408BF59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14:paraId="2EA1805E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4C6511F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14:paraId="59B1C0C6" w14:textId="77777777" w:rsidTr="000F267C">
        <w:tc>
          <w:tcPr>
            <w:tcW w:w="3115" w:type="dxa"/>
            <w:vMerge/>
            <w:vAlign w:val="center"/>
          </w:tcPr>
          <w:p w14:paraId="1BC0D891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04100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A9EB38" w14:textId="77777777"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14:paraId="42632758" w14:textId="77777777" w:rsidTr="000F267C">
        <w:tc>
          <w:tcPr>
            <w:tcW w:w="3115" w:type="dxa"/>
            <w:vAlign w:val="center"/>
          </w:tcPr>
          <w:p w14:paraId="133D4852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14:paraId="310C23D8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14:paraId="39C7D5D5" w14:textId="77777777"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14:paraId="3E13A8F4" w14:textId="77777777" w:rsidTr="000F267C">
        <w:tc>
          <w:tcPr>
            <w:tcW w:w="3115" w:type="dxa"/>
            <w:vMerge w:val="restart"/>
            <w:vAlign w:val="center"/>
          </w:tcPr>
          <w:p w14:paraId="70E9221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14:paraId="3ACD1B3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69996DBC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14:paraId="558E849C" w14:textId="77777777" w:rsidTr="000F267C">
        <w:tc>
          <w:tcPr>
            <w:tcW w:w="3115" w:type="dxa"/>
            <w:vMerge/>
            <w:vAlign w:val="center"/>
          </w:tcPr>
          <w:p w14:paraId="1345627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7DE860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EC8B9D8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14:paraId="0E5BF8F4" w14:textId="77777777" w:rsidTr="000F267C">
        <w:tc>
          <w:tcPr>
            <w:tcW w:w="3115" w:type="dxa"/>
            <w:vMerge w:val="restart"/>
            <w:vAlign w:val="center"/>
          </w:tcPr>
          <w:p w14:paraId="5782392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14:paraId="39D756E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52D8535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14:paraId="132A563C" w14:textId="77777777" w:rsidTr="000F267C">
        <w:tc>
          <w:tcPr>
            <w:tcW w:w="3115" w:type="dxa"/>
            <w:vMerge/>
            <w:vAlign w:val="center"/>
          </w:tcPr>
          <w:p w14:paraId="796A730B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3CC55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0E598F9" w14:textId="77777777"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EE39AF" w:rsidRPr="0069171A" w14:paraId="4F20B16D" w14:textId="77777777" w:rsidTr="00EE39AF">
        <w:trPr>
          <w:trHeight w:val="1124"/>
        </w:trPr>
        <w:tc>
          <w:tcPr>
            <w:tcW w:w="3115" w:type="dxa"/>
            <w:vMerge w:val="restart"/>
            <w:vAlign w:val="center"/>
          </w:tcPr>
          <w:p w14:paraId="5A3B041A" w14:textId="77777777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BUT_CLK_CYCLE</w:t>
            </w:r>
          </w:p>
        </w:tc>
        <w:tc>
          <w:tcPr>
            <w:tcW w:w="3115" w:type="dxa"/>
          </w:tcPr>
          <w:p w14:paraId="25193E27" w14:textId="77777777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721670" w14:textId="77777777" w:rsidR="00EE39AF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14:paraId="37D3B056" w14:textId="77777777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7E28C604" w14:textId="77777777" w:rsidTr="00E46DF4">
        <w:tc>
          <w:tcPr>
            <w:tcW w:w="3115" w:type="dxa"/>
            <w:vMerge/>
          </w:tcPr>
          <w:p w14:paraId="344388CD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E3F106" w14:textId="77777777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CA230C5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0535DB3F" w14:textId="77777777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70021C0C" w14:textId="77777777" w:rsidTr="00E46DF4">
        <w:tc>
          <w:tcPr>
            <w:tcW w:w="3115" w:type="dxa"/>
            <w:vMerge/>
          </w:tcPr>
          <w:p w14:paraId="7D418840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61508BE" w14:textId="3C3FD458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759D53F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3293ED44" w14:textId="7C56AD12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53916E73" w14:textId="77777777" w:rsidTr="00E46DF4">
        <w:tc>
          <w:tcPr>
            <w:tcW w:w="3115" w:type="dxa"/>
            <w:vMerge/>
          </w:tcPr>
          <w:p w14:paraId="1BFAEA1A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3F3B719" w14:textId="756325F1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3DBD7C57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72F8F30F" w14:textId="2957FC55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2D76B6B4" w14:textId="77777777" w:rsidTr="00C46A63">
        <w:tc>
          <w:tcPr>
            <w:tcW w:w="3115" w:type="dxa"/>
            <w:vMerge/>
            <w:tcBorders>
              <w:bottom w:val="single" w:sz="4" w:space="0" w:color="auto"/>
            </w:tcBorders>
          </w:tcPr>
          <w:p w14:paraId="0D47101E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A41F64F" w14:textId="2F03DC94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0DC65C3D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5AC0B1ED" w14:textId="0DCD4D74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755A03A" w14:textId="6889DA7A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AF08B2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22CEE178" w14:textId="77777777" w:rsidTr="00E46DF4">
        <w:tc>
          <w:tcPr>
            <w:tcW w:w="3115" w:type="dxa"/>
          </w:tcPr>
          <w:p w14:paraId="1916B527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30612D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14:paraId="360CC42E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37C21EA0" w14:textId="77777777" w:rsidTr="00E46DF4">
        <w:tc>
          <w:tcPr>
            <w:tcW w:w="3115" w:type="dxa"/>
          </w:tcPr>
          <w:p w14:paraId="75AC7A6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14:paraId="74DFC78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7F5B233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14:paraId="7127B778" w14:textId="77777777" w:rsidTr="00E46DF4">
        <w:tc>
          <w:tcPr>
            <w:tcW w:w="3115" w:type="dxa"/>
          </w:tcPr>
          <w:p w14:paraId="2D1DC0A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14:paraId="6973DEE4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1D3ABB14" w14:textId="77777777"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14:paraId="5CB6C5D3" w14:textId="77777777" w:rsidTr="00E46DF4">
        <w:tc>
          <w:tcPr>
            <w:tcW w:w="3115" w:type="dxa"/>
          </w:tcPr>
          <w:p w14:paraId="1BB6623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14:paraId="3EE1C559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65CAF1C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записи(валидности) входных данных</w:t>
            </w:r>
          </w:p>
        </w:tc>
      </w:tr>
      <w:tr w:rsidR="00A54373" w:rsidRPr="00A54373" w14:paraId="62066E7D" w14:textId="77777777" w:rsidTr="00E46DF4">
        <w:tc>
          <w:tcPr>
            <w:tcW w:w="3115" w:type="dxa"/>
          </w:tcPr>
          <w:p w14:paraId="6AD004D8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14:paraId="4956C077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226196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14:paraId="0F22F596" w14:textId="77777777" w:rsidTr="00E46DF4">
        <w:tc>
          <w:tcPr>
            <w:tcW w:w="3115" w:type="dxa"/>
          </w:tcPr>
          <w:p w14:paraId="2BC997B0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14:paraId="6FCD1273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949CBFA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14:paraId="363C5243" w14:textId="77777777" w:rsidTr="00E46DF4">
        <w:tc>
          <w:tcPr>
            <w:tcW w:w="3115" w:type="dxa"/>
          </w:tcPr>
          <w:p w14:paraId="4B344512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14:paraId="2F4AAB9E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5EA68B56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14:paraId="52C6D410" w14:textId="77777777" w:rsidTr="00E46DF4">
        <w:tc>
          <w:tcPr>
            <w:tcW w:w="3115" w:type="dxa"/>
          </w:tcPr>
          <w:p w14:paraId="432C9D05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14:paraId="2190AA00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5D68C07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14:paraId="7654F9C9" w14:textId="77777777" w:rsidTr="00E46DF4">
        <w:tc>
          <w:tcPr>
            <w:tcW w:w="3115" w:type="dxa"/>
          </w:tcPr>
          <w:p w14:paraId="30C25CC1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14:paraId="2B6D2404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0B875F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14:paraId="34FF8FA7" w14:textId="1012DFA1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9E9FF" w14:textId="6032B28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8C00A" w14:textId="48EBF9E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FDF14" w14:textId="6A7DBDE8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B5D99" w14:textId="04729B24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65E90" w14:textId="5E5693C6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00E7D" w14:textId="77777777" w:rsidR="009760B9" w:rsidRPr="00E46DF4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7083" w14:textId="4EE3B13A" w:rsidR="009760B9" w:rsidRPr="009760B9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75506020" w14:textId="77E8990A" w:rsidR="00E46DF4" w:rsidRPr="00EE39AF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Functional block diagram</w:t>
      </w:r>
    </w:p>
    <w:p w14:paraId="27848F22" w14:textId="061AAC9E"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38B82" wp14:editId="2DCBB127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1BF" w14:textId="2E4D26A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03BA4" w14:textId="506F5368" w:rsidR="000E3CAD" w:rsidRPr="004736B5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 Структурная схема</w:t>
      </w:r>
    </w:p>
    <w:p w14:paraId="2BAE8E34" w14:textId="77777777" w:rsidR="00927BCC" w:rsidRPr="004736B5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62923914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EA4AC74" w14:textId="77777777"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14:paraId="2E789F1B" w14:textId="627F5357" w:rsid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9AD2259" w14:textId="77777777" w:rsidR="009760B9" w:rsidRPr="006B717E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647C94CA" w14:textId="77777777"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1A64FC40" w14:textId="76C38D4C"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14:paraId="4710970B" w14:textId="77777777" w:rsidR="009760B9" w:rsidRDefault="009760B9" w:rsidP="00AC0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1311D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6D35D76F" w14:textId="77777777"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записи, другой переключаемый. Чтение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разрешает запись с двух портов в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запрещая чтение. Запись с одного порта запрещена.</w:t>
      </w:r>
    </w:p>
    <w:p w14:paraId="4596BC7A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14:paraId="42C9779A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45FE1C45" w14:textId="77777777"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контролирующее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которые держатся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6E3F3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E3BDAA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14:paraId="09EFFB2D" w14:textId="77777777"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14:paraId="5683ADB6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4ABFA15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C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5BEBD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31A9A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7770336C" w14:textId="77777777" w:rsidR="00927BCC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30989F19" w14:textId="77777777" w:rsidR="000C6FF8" w:rsidRPr="004F4930" w:rsidRDefault="0068261D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</w:t>
      </w:r>
      <w:r w:rsidR="000C6FF8">
        <w:rPr>
          <w:rFonts w:ascii="Times New Roman" w:hAnsi="Times New Roman" w:cs="Times New Roman"/>
          <w:sz w:val="28"/>
          <w:szCs w:val="28"/>
        </w:rPr>
        <w:t xml:space="preserve">Генерация происходит согласно графу выборки 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 рис 2 </w:t>
      </w:r>
    </w:p>
    <w:p w14:paraId="74E94791" w14:textId="5800F10A" w:rsidR="004D199F" w:rsidRDefault="004D199F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BF203" w14:textId="77777777" w:rsidR="003577D7" w:rsidRPr="000E3CAD" w:rsidRDefault="003577D7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B6A3B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17D72A49" w14:textId="0F67E6D7"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поворачивающих множителей для операции Бабочка </w:t>
      </w:r>
      <w:r w:rsidR="000C6F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алгоритма быстрого преобразования Фурье с прореживанием по времени. Г</w:t>
      </w:r>
      <w:r w:rsidR="000C6FF8">
        <w:rPr>
          <w:rFonts w:ascii="Times New Roman" w:hAnsi="Times New Roman" w:cs="Times New Roman"/>
          <w:sz w:val="28"/>
          <w:szCs w:val="28"/>
        </w:rPr>
        <w:t>енерация происходит согласно г</w:t>
      </w:r>
      <w:r>
        <w:rPr>
          <w:rFonts w:ascii="Times New Roman" w:hAnsi="Times New Roman" w:cs="Times New Roman"/>
          <w:sz w:val="28"/>
          <w:szCs w:val="28"/>
        </w:rPr>
        <w:t>раф</w:t>
      </w:r>
      <w:r w:rsidR="000C6F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>см рис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E59F" w14:textId="77777777"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14:paraId="5CDED9F4" w14:textId="27B1E301"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7DE1C" wp14:editId="17F0DA2D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704E" w14:textId="38076376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F7AEA" w14:textId="513E462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 w:rsidR="000C6FF8">
        <w:rPr>
          <w:rFonts w:ascii="Times New Roman" w:hAnsi="Times New Roman" w:cs="Times New Roman"/>
          <w:sz w:val="28"/>
          <w:szCs w:val="28"/>
        </w:rPr>
        <w:t xml:space="preserve">2 </w:t>
      </w:r>
      <w:r w:rsidRPr="000E3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графа БПФ(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прореживания по времени</w:t>
      </w:r>
      <w:r w:rsidR="000C6FF8">
        <w:rPr>
          <w:rFonts w:ascii="Times New Roman" w:hAnsi="Times New Roman" w:cs="Times New Roman"/>
          <w:sz w:val="28"/>
          <w:szCs w:val="28"/>
        </w:rPr>
        <w:t xml:space="preserve"> для 16 точек</w:t>
      </w:r>
    </w:p>
    <w:p w14:paraId="5D15B71B" w14:textId="77777777" w:rsidR="004736B5" w:rsidRPr="000E3CAD" w:rsidRDefault="004736B5" w:rsidP="004F4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C53A2" w14:textId="77777777" w:rsidR="006B717E" w:rsidRPr="004736B5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736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2D016091" w14:textId="559BB366" w:rsidR="006B717E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14:paraId="28E2781D" w14:textId="77777777" w:rsidR="004F4930" w:rsidRPr="000E3CAD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B76C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F575744" w14:textId="3F22B70C" w:rsidR="004F4930" w:rsidRPr="004F4930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14:paraId="1C401185" w14:textId="2BF02DB7" w:rsidR="004736B5" w:rsidRPr="004F4930" w:rsidRDefault="004736B5">
      <w:pPr>
        <w:rPr>
          <w:rFonts w:ascii="Times New Roman" w:hAnsi="Times New Roman" w:cs="Times New Roman"/>
          <w:sz w:val="28"/>
          <w:szCs w:val="28"/>
        </w:rPr>
      </w:pPr>
    </w:p>
    <w:p w14:paraId="0EBEEC2E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D774EB7" w14:textId="5CBC8D61" w:rsidR="006B717E" w:rsidRPr="00E9656C" w:rsidRDefault="00E9656C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E3C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14:paraId="0F68E48C" w14:textId="396A466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61481BC" w14:textId="2D404D45" w:rsidR="00E46DF4" w:rsidRPr="00EE39AF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</w:p>
    <w:p w14:paraId="7EA4F44B" w14:textId="2670B7E3" w:rsidR="00D44DC8" w:rsidRDefault="00D44DC8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режима работы: выполнение прямого и обратного преобразования Фурье. Выбор конкретного режима задается перед синтезом, в параметрах</w:t>
      </w:r>
      <w:r w:rsidR="004736B5">
        <w:rPr>
          <w:rFonts w:ascii="Times New Roman" w:hAnsi="Times New Roman" w:cs="Times New Roman"/>
          <w:sz w:val="28"/>
          <w:szCs w:val="28"/>
        </w:rPr>
        <w:t>(</w:t>
      </w:r>
      <w:r w:rsidR="004736B5" w:rsidRPr="004736B5">
        <w:rPr>
          <w:rFonts w:ascii="Times New Roman" w:hAnsi="Times New Roman" w:cs="Times New Roman"/>
          <w:sz w:val="28"/>
          <w:szCs w:val="28"/>
        </w:rPr>
        <w:t>INVERSE</w:t>
      </w:r>
      <w:r w:rsidR="004736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 влияет на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хранящей в себе значения синуса.</w:t>
      </w:r>
    </w:p>
    <w:p w14:paraId="6BED69AA" w14:textId="0DC5261B" w:rsidR="004736B5" w:rsidRPr="004736B5" w:rsidRDefault="004736B5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параметрах задаются такие параметры как:</w:t>
      </w:r>
    </w:p>
    <w:p w14:paraId="4B18A017" w14:textId="1FAC96C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Длинна входного слова(DWL)</w:t>
      </w:r>
      <w:r>
        <w:rPr>
          <w:rFonts w:ascii="Times New Roman" w:hAnsi="Times New Roman" w:cs="Times New Roman"/>
          <w:sz w:val="28"/>
          <w:szCs w:val="28"/>
        </w:rPr>
        <w:t>, для мнимой и реальной части одинаковая</w:t>
      </w:r>
    </w:p>
    <w:p w14:paraId="0AC27112" w14:textId="7C01A3D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Внутренняя длинна слова поворачивающего множителя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36B5">
        <w:rPr>
          <w:rFonts w:ascii="Times New Roman" w:hAnsi="Times New Roman" w:cs="Times New Roman"/>
          <w:sz w:val="28"/>
          <w:szCs w:val="28"/>
        </w:rPr>
        <w:t>W_WDL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8636E" w14:textId="41072736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Формат преобразования 2^AWL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нужно указать AWL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B4D07" w14:textId="721004A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Запись входных данных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битинверсной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адресации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BIT_REVERS_WRITE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16C5C2" w14:textId="7F60703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битов выделяемых для счетчика слоев в устройстве управления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LayWL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C1D437" w14:textId="00150411" w:rsidR="004736B5" w:rsidRPr="004736B5" w:rsidRDefault="004736B5" w:rsidP="004736B5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тактов выполнения операции бабочка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BUT_CLK_CYCLE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DB56C" w14:textId="2B4DA1C8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Выбор сброса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тригерах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6B5">
        <w:rPr>
          <w:rFonts w:ascii="Times New Roman" w:hAnsi="Times New Roman" w:cs="Times New Roman"/>
          <w:sz w:val="28"/>
          <w:szCs w:val="28"/>
        </w:rPr>
        <w:t>синхронный(</w:t>
      </w:r>
      <w:proofErr w:type="gramEnd"/>
      <w:r w:rsidRPr="004736B5">
        <w:rPr>
          <w:rFonts w:ascii="Times New Roman" w:hAnsi="Times New Roman" w:cs="Times New Roman"/>
          <w:sz w:val="28"/>
          <w:szCs w:val="28"/>
        </w:rPr>
        <w:t>1), асинхронный(0)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synch_RESET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>.</w:t>
      </w:r>
    </w:p>
    <w:p w14:paraId="4F4F6729" w14:textId="5C444B26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4303D44F" w14:textId="59DEFBA1" w:rsidR="004736B5" w:rsidRDefault="004736B5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</w:t>
      </w:r>
      <w:r w:rsidR="003A4AF8">
        <w:rPr>
          <w:rFonts w:ascii="Times New Roman" w:hAnsi="Times New Roman" w:cs="Times New Roman"/>
          <w:sz w:val="28"/>
          <w:szCs w:val="28"/>
        </w:rPr>
        <w:t>ействие с модулем происходит в соответствии с временной диаграммой, приведённой на рис 3.</w:t>
      </w:r>
    </w:p>
    <w:p w14:paraId="7B46C3C0" w14:textId="689285DD" w:rsidR="003A4AF8" w:rsidRDefault="003A4AF8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временной диаграмме присутствует 3 основных этапа:</w:t>
      </w:r>
    </w:p>
    <w:p w14:paraId="58266898" w14:textId="1681A07A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</w:p>
    <w:p w14:paraId="025872EE" w14:textId="3A1CF9BF" w:rsidR="00BE7671" w:rsidRDefault="003A4AF8" w:rsidP="00DD48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записывает данные поступающие на входные порты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3026">
        <w:rPr>
          <w:rFonts w:ascii="Times New Roman" w:hAnsi="Times New Roman" w:cs="Times New Roman"/>
          <w:sz w:val="28"/>
          <w:szCs w:val="28"/>
        </w:rPr>
        <w:t xml:space="preserve">Количество входных посылок данных за </w:t>
      </w:r>
      <w:proofErr w:type="gramStart"/>
      <w:r w:rsidR="00773026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773026">
        <w:rPr>
          <w:rFonts w:ascii="Times New Roman" w:hAnsi="Times New Roman" w:cs="Times New Roman"/>
          <w:sz w:val="28"/>
          <w:szCs w:val="28"/>
        </w:rPr>
        <w:t xml:space="preserve">количество тактов)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>
        <w:rPr>
          <w:rFonts w:ascii="Times New Roman" w:hAnsi="Times New Roman" w:cs="Times New Roman"/>
          <w:sz w:val="28"/>
          <w:szCs w:val="28"/>
        </w:rPr>
        <w:t xml:space="preserve">, не должно превышать формат преобразования. Количество тактов, требуемых для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 w:rsidRPr="003577D7">
        <w:rPr>
          <w:rFonts w:ascii="Times New Roman" w:hAnsi="Times New Roman" w:cs="Times New Roman"/>
          <w:sz w:val="28"/>
          <w:szCs w:val="28"/>
        </w:rPr>
        <w:t xml:space="preserve"> </w:t>
      </w:r>
      <w:r w:rsidR="00773026">
        <w:rPr>
          <w:rFonts w:ascii="Times New Roman" w:hAnsi="Times New Roman" w:cs="Times New Roman"/>
          <w:sz w:val="28"/>
          <w:szCs w:val="28"/>
        </w:rPr>
        <w:t xml:space="preserve">рассчитывается по формуле </w:t>
      </w:r>
      <w:r w:rsidR="00DD48EE" w:rsidRPr="00DD48EE">
        <w:rPr>
          <w:rFonts w:ascii="Times New Roman" w:hAnsi="Times New Roman" w:cs="Times New Roman"/>
          <w:sz w:val="28"/>
          <w:szCs w:val="28"/>
        </w:rPr>
        <w:t xml:space="preserve">1 </w:t>
      </w:r>
      <w:r w:rsidR="00DD48EE">
        <w:rPr>
          <w:rFonts w:ascii="Times New Roman" w:hAnsi="Times New Roman" w:cs="Times New Roman"/>
          <w:sz w:val="28"/>
          <w:szCs w:val="28"/>
        </w:rPr>
        <w:t xml:space="preserve">или 2.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AWL</m:t>
            </m:r>
          </m:sup>
        </m:sSup>
      </m:oMath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 xml:space="preserve">формат преобразования,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BCC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Butterfly</w:t>
      </w:r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Cycle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>) – количество тактов выполнения операции Бабочка.</w:t>
      </w:r>
    </w:p>
    <w:p w14:paraId="17A92961" w14:textId="78936767" w:rsidR="00BE7671" w:rsidRP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Бабочек с периодами 2 и 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2215B310" w14:textId="77777777" w:rsidTr="00BE7671">
        <w:tc>
          <w:tcPr>
            <w:tcW w:w="8926" w:type="dxa"/>
          </w:tcPr>
          <w:p w14:paraId="56A690AB" w14:textId="0F5CD34D" w:rsidR="00773026" w:rsidRPr="00BE7671" w:rsidRDefault="00F40807" w:rsidP="00BE767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full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AWL-1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</m:t>
                </m:r>
              </m:oMath>
            </m:oMathPara>
          </w:p>
        </w:tc>
        <w:tc>
          <w:tcPr>
            <w:tcW w:w="419" w:type="dxa"/>
          </w:tcPr>
          <w:p w14:paraId="4F08DD11" w14:textId="15AFE425" w:rsidR="00773026" w:rsidRPr="00BE7671" w:rsidRDefault="00BE7671" w:rsidP="007730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52D0C01F" w14:textId="2B87107D" w:rsidR="00773026" w:rsidRDefault="00773026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6469A4" w14:textId="0CECF359" w:rsidR="00BE7671" w:rsidRPr="00BE7671" w:rsidRDefault="00BE7671" w:rsidP="00BE76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Бабочек с периодами 4, 5 и 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E7671" w14:paraId="7E66928C" w14:textId="77777777" w:rsidTr="00BE7671">
        <w:tc>
          <w:tcPr>
            <w:tcW w:w="8926" w:type="dxa"/>
          </w:tcPr>
          <w:p w14:paraId="2835AA8C" w14:textId="7289FB18" w:rsidR="00BE7671" w:rsidRDefault="00F40807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full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*AWL*BCC+4+4</m:t>
                </m:r>
              </m:oMath>
            </m:oMathPara>
          </w:p>
        </w:tc>
        <w:tc>
          <w:tcPr>
            <w:tcW w:w="419" w:type="dxa"/>
          </w:tcPr>
          <w:p w14:paraId="2DDC7AFA" w14:textId="204DC3FE" w:rsidR="00BE7671" w:rsidRP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5AD8B79C" w14:textId="09D46740" w:rsidR="00BE7671" w:rsidRPr="00BE7671" w:rsidRDefault="00BE7671" w:rsidP="00BE76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28CE" w14:textId="55EAFE33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первого слоя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3F7FFD93" w14:textId="1F38FF95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данного этапа запись во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не возможна. Количество тактов, затрачиваемых на выполнение первого слоя,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112C47FC" w14:textId="77777777" w:rsidTr="00357D28">
        <w:tc>
          <w:tcPr>
            <w:tcW w:w="8926" w:type="dxa"/>
          </w:tcPr>
          <w:p w14:paraId="0B2F0B87" w14:textId="21916311" w:rsidR="00773026" w:rsidRDefault="00F40807" w:rsidP="00D410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firts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*BCC+3</m:t>
                </m:r>
              </m:oMath>
            </m:oMathPara>
          </w:p>
        </w:tc>
        <w:tc>
          <w:tcPr>
            <w:tcW w:w="419" w:type="dxa"/>
          </w:tcPr>
          <w:p w14:paraId="26D9EB80" w14:textId="2F559F03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6962503" w14:textId="57A97EB2" w:rsidR="003A4AF8" w:rsidRPr="009575B8" w:rsidRDefault="003A4AF8" w:rsidP="007730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1C8C8" w14:textId="1CA263A6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1D28C5B0" w14:textId="0620E8FF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может происходить как во время выполнения первого слоя, так и во время записи данных. Количество тактов, затрачиваемых на вывод,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39DAFD9A" w14:textId="77777777" w:rsidTr="00357D28">
        <w:tc>
          <w:tcPr>
            <w:tcW w:w="8926" w:type="dxa"/>
          </w:tcPr>
          <w:p w14:paraId="64DA96DA" w14:textId="60ED8998" w:rsidR="00773026" w:rsidRPr="00357D28" w:rsidRDefault="00357D28" w:rsidP="00357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</m:t>
                    </m:r>
                  </m:sup>
                </m:sSup>
              </m:oMath>
            </m:oMathPara>
          </w:p>
        </w:tc>
        <w:tc>
          <w:tcPr>
            <w:tcW w:w="419" w:type="dxa"/>
          </w:tcPr>
          <w:p w14:paraId="30DA1817" w14:textId="747D668F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828DA8" w14:textId="77777777" w:rsidR="00773026" w:rsidRPr="003A4AF8" w:rsidRDefault="00773026" w:rsidP="003A4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C1EFF3" w14:textId="59A15599" w:rsidR="00E46DF4" w:rsidRDefault="000C6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11146" wp14:editId="5F71D625">
            <wp:extent cx="5940425" cy="240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A44D" w14:textId="77777777" w:rsidR="00357D28" w:rsidRDefault="00357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D92AE" w14:textId="01355FF2" w:rsidR="003A4AF8" w:rsidRPr="003A4AF8" w:rsidRDefault="003A4AF8" w:rsidP="00357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Временная диаграмма взаимодействия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51651453" w14:textId="3489B9EC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22AE6B01" w14:textId="184BB7CB" w:rsidR="00BE7671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2BD6A397" w14:textId="77777777" w:rsidR="00BE7671" w:rsidRPr="003A4AF8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14E675A9" w14:textId="4D404A98" w:rsidR="00E34FB6" w:rsidRPr="00EE39AF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Area</w:t>
      </w:r>
      <w:r w:rsidRPr="00EE39AF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Timing</w:t>
      </w:r>
      <w:r w:rsidRPr="00EE3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analysis</w:t>
      </w:r>
    </w:p>
    <w:p w14:paraId="576F30B6" w14:textId="2BD023C2" w:rsidR="00D360B7" w:rsidRDefault="00D360B7" w:rsidP="00D36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Синтез, для получения данных этого раздела, происходил на максимально возможных частотах каждой конфигурации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89E85" w14:textId="64E43407" w:rsidR="00D360B7" w:rsidRPr="00D360B7" w:rsidRDefault="00D360B7" w:rsidP="00D36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EE39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EE39AF">
        <w:rPr>
          <w:rFonts w:ascii="Times New Roman" w:hAnsi="Times New Roman" w:cs="Times New Roman"/>
          <w:sz w:val="28"/>
          <w:szCs w:val="28"/>
        </w:rPr>
        <w:t xml:space="preserve"> 4 и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затрачиваемых ресурсов, потребляемой мощности и характеристики тактового сигнала. Данные представлены для конфигураций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с 2,3,4,5 и 6, циклами тактового генератора для выполнения операции бабочка.</w:t>
      </w:r>
    </w:p>
    <w:p w14:paraId="683C95F4" w14:textId="00EF6EFC" w:rsidR="00E34FB6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3</w:t>
      </w:r>
      <w:r w:rsidR="00D36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Затрачиваемы ресурсы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809"/>
        <w:gridCol w:w="1307"/>
        <w:gridCol w:w="1307"/>
        <w:gridCol w:w="1307"/>
        <w:gridCol w:w="1307"/>
        <w:gridCol w:w="1308"/>
      </w:tblGrid>
      <w:tr w:rsidR="003577D7" w14:paraId="78E66491" w14:textId="77777777" w:rsidTr="003577D7">
        <w:trPr>
          <w:trHeight w:val="346"/>
        </w:trPr>
        <w:tc>
          <w:tcPr>
            <w:tcW w:w="2809" w:type="dxa"/>
          </w:tcPr>
          <w:p w14:paraId="7751AF5E" w14:textId="77777777" w:rsidR="003577D7" w:rsidRPr="00AD31AF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14:paraId="13C1A169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5EAFE00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7" w:type="dxa"/>
          </w:tcPr>
          <w:p w14:paraId="631F0EC1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985EA44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8" w:type="dxa"/>
          </w:tcPr>
          <w:p w14:paraId="6178F89C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439A261D" w14:textId="77777777" w:rsidTr="003577D7">
        <w:trPr>
          <w:trHeight w:val="346"/>
        </w:trPr>
        <w:tc>
          <w:tcPr>
            <w:tcW w:w="2809" w:type="dxa"/>
          </w:tcPr>
          <w:p w14:paraId="39ACFE1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307" w:type="dxa"/>
          </w:tcPr>
          <w:p w14:paraId="3C9CBC74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5218A7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307" w:type="dxa"/>
          </w:tcPr>
          <w:p w14:paraId="72C9D8EF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449443A2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06F36C9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3959A7BE" w14:textId="77777777" w:rsidTr="003577D7">
        <w:trPr>
          <w:trHeight w:val="346"/>
        </w:trPr>
        <w:tc>
          <w:tcPr>
            <w:tcW w:w="2809" w:type="dxa"/>
          </w:tcPr>
          <w:p w14:paraId="0BB4FC0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307" w:type="dxa"/>
          </w:tcPr>
          <w:p w14:paraId="39357C0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8D711B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307" w:type="dxa"/>
          </w:tcPr>
          <w:p w14:paraId="3DCF71A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5A48A54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2FFA88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436297A1" w14:textId="77777777" w:rsidTr="003577D7">
        <w:trPr>
          <w:trHeight w:val="361"/>
        </w:trPr>
        <w:tc>
          <w:tcPr>
            <w:tcW w:w="2809" w:type="dxa"/>
          </w:tcPr>
          <w:p w14:paraId="3F84F08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307" w:type="dxa"/>
          </w:tcPr>
          <w:p w14:paraId="6A0C2FF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307" w:type="dxa"/>
          </w:tcPr>
          <w:p w14:paraId="483214D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07" w:type="dxa"/>
          </w:tcPr>
          <w:p w14:paraId="4455BB9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307" w:type="dxa"/>
          </w:tcPr>
          <w:p w14:paraId="280A810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308" w:type="dxa"/>
          </w:tcPr>
          <w:p w14:paraId="36039B1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3577D7" w14:paraId="4A4DBBC1" w14:textId="77777777" w:rsidTr="003577D7">
        <w:trPr>
          <w:trHeight w:val="346"/>
        </w:trPr>
        <w:tc>
          <w:tcPr>
            <w:tcW w:w="2809" w:type="dxa"/>
          </w:tcPr>
          <w:p w14:paraId="385FCB2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307" w:type="dxa"/>
          </w:tcPr>
          <w:p w14:paraId="4E00DAC6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52676A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6473DA1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4B82987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8" w:type="dxa"/>
          </w:tcPr>
          <w:p w14:paraId="6C210871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77D7" w14:paraId="24AA63DF" w14:textId="77777777" w:rsidTr="003577D7">
        <w:trPr>
          <w:trHeight w:val="329"/>
        </w:trPr>
        <w:tc>
          <w:tcPr>
            <w:tcW w:w="2809" w:type="dxa"/>
          </w:tcPr>
          <w:p w14:paraId="2328B9C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307" w:type="dxa"/>
          </w:tcPr>
          <w:p w14:paraId="6C6ABE0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B87716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5616ED6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89DCEC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8" w:type="dxa"/>
          </w:tcPr>
          <w:p w14:paraId="69134E2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C627D9" w14:textId="1500F42B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3C9FF" w14:textId="0F2064ED" w:rsidR="00AD31AF" w:rsidRPr="00AD31AF" w:rsidRDefault="00357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4</w:t>
      </w:r>
      <w:r w:rsidR="00D360B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D31AF">
        <w:rPr>
          <w:rFonts w:ascii="Times New Roman" w:hAnsi="Times New Roman" w:cs="Times New Roman"/>
          <w:sz w:val="28"/>
          <w:szCs w:val="28"/>
        </w:rPr>
        <w:t>отребляемая мощность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101CAC82" w14:textId="77777777" w:rsidTr="003577D7">
        <w:trPr>
          <w:trHeight w:val="340"/>
        </w:trPr>
        <w:tc>
          <w:tcPr>
            <w:tcW w:w="2670" w:type="dxa"/>
          </w:tcPr>
          <w:p w14:paraId="47F36E66" w14:textId="77777777" w:rsidR="003577D7" w:rsidRDefault="003577D7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0DF0C3B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9BF4227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959ADCF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206D974C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275201D2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73B42A27" w14:textId="77777777" w:rsidTr="003577D7">
        <w:trPr>
          <w:trHeight w:val="697"/>
        </w:trPr>
        <w:tc>
          <w:tcPr>
            <w:tcW w:w="2670" w:type="dxa"/>
          </w:tcPr>
          <w:p w14:paraId="3712BB30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335" w:type="dxa"/>
          </w:tcPr>
          <w:p w14:paraId="64A3F09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335" w:type="dxa"/>
          </w:tcPr>
          <w:p w14:paraId="76D81DB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335" w:type="dxa"/>
          </w:tcPr>
          <w:p w14:paraId="5BF92CD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335" w:type="dxa"/>
          </w:tcPr>
          <w:p w14:paraId="0139BB87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336" w:type="dxa"/>
          </w:tcPr>
          <w:p w14:paraId="1EDBDCD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3577D7" w14:paraId="4D2DD61D" w14:textId="77777777" w:rsidTr="003577D7">
        <w:trPr>
          <w:trHeight w:val="340"/>
        </w:trPr>
        <w:tc>
          <w:tcPr>
            <w:tcW w:w="2670" w:type="dxa"/>
          </w:tcPr>
          <w:p w14:paraId="61C1FDC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335" w:type="dxa"/>
          </w:tcPr>
          <w:p w14:paraId="6A31E1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335" w:type="dxa"/>
          </w:tcPr>
          <w:p w14:paraId="20C8A7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335" w:type="dxa"/>
          </w:tcPr>
          <w:p w14:paraId="4CBD4416" w14:textId="77777777" w:rsidR="003577D7" w:rsidRDefault="003577D7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35" w:type="dxa"/>
          </w:tcPr>
          <w:p w14:paraId="13E9D9D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336" w:type="dxa"/>
          </w:tcPr>
          <w:p w14:paraId="0D56920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3577D7" w14:paraId="6331151B" w14:textId="77777777" w:rsidTr="003577D7">
        <w:trPr>
          <w:trHeight w:val="340"/>
        </w:trPr>
        <w:tc>
          <w:tcPr>
            <w:tcW w:w="2670" w:type="dxa"/>
          </w:tcPr>
          <w:p w14:paraId="727BE4C2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Static (W)</w:t>
            </w:r>
          </w:p>
        </w:tc>
        <w:tc>
          <w:tcPr>
            <w:tcW w:w="1335" w:type="dxa"/>
          </w:tcPr>
          <w:p w14:paraId="1603D89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06523DE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335" w:type="dxa"/>
          </w:tcPr>
          <w:p w14:paraId="1C1E30C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4D41CB9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6" w:type="dxa"/>
          </w:tcPr>
          <w:p w14:paraId="702C01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14:paraId="6D038E70" w14:textId="1DE3E889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C80D9" w14:textId="54476A47" w:rsidR="00AD31AF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5</w:t>
      </w:r>
      <w:r w:rsidR="00D360B7">
        <w:rPr>
          <w:rFonts w:ascii="Times New Roman" w:hAnsi="Times New Roman" w:cs="Times New Roman"/>
          <w:sz w:val="28"/>
          <w:szCs w:val="28"/>
        </w:rPr>
        <w:t xml:space="preserve"> – Характеристики тактового сигнала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3C7E3E0D" w14:textId="77777777" w:rsidTr="003577D7">
        <w:trPr>
          <w:trHeight w:val="343"/>
        </w:trPr>
        <w:tc>
          <w:tcPr>
            <w:tcW w:w="2670" w:type="dxa"/>
          </w:tcPr>
          <w:p w14:paraId="3C7C5287" w14:textId="77777777" w:rsidR="003577D7" w:rsidRDefault="003577D7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876D7FE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106586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B79535B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87FCD4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59F238EA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6F1173D5" w14:textId="77777777" w:rsidTr="003577D7">
        <w:trPr>
          <w:trHeight w:val="343"/>
        </w:trPr>
        <w:tc>
          <w:tcPr>
            <w:tcW w:w="2670" w:type="dxa"/>
          </w:tcPr>
          <w:p w14:paraId="521F58C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335" w:type="dxa"/>
          </w:tcPr>
          <w:p w14:paraId="179DC54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335" w:type="dxa"/>
          </w:tcPr>
          <w:p w14:paraId="47B8593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335" w:type="dxa"/>
          </w:tcPr>
          <w:p w14:paraId="064479E4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335" w:type="dxa"/>
          </w:tcPr>
          <w:p w14:paraId="0C04D5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336" w:type="dxa"/>
          </w:tcPr>
          <w:p w14:paraId="3081652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3577D7" w14:paraId="1741A86B" w14:textId="77777777" w:rsidTr="003577D7">
        <w:trPr>
          <w:trHeight w:val="343"/>
        </w:trPr>
        <w:tc>
          <w:tcPr>
            <w:tcW w:w="2670" w:type="dxa"/>
          </w:tcPr>
          <w:p w14:paraId="0B95B23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335" w:type="dxa"/>
          </w:tcPr>
          <w:p w14:paraId="08E270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335" w:type="dxa"/>
          </w:tcPr>
          <w:p w14:paraId="7C7C6346" w14:textId="77777777" w:rsidR="003577D7" w:rsidRDefault="003577D7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335" w:type="dxa"/>
          </w:tcPr>
          <w:p w14:paraId="4AF978F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335" w:type="dxa"/>
          </w:tcPr>
          <w:p w14:paraId="5FA2F51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336" w:type="dxa"/>
          </w:tcPr>
          <w:p w14:paraId="09A197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14:paraId="4CE6D08F" w14:textId="21ACCFDB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EB9D4" w14:textId="4E94E21E" w:rsidR="00EE39AF" w:rsidRDefault="00EE39AF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39AF">
        <w:rPr>
          <w:rFonts w:ascii="Times New Roman" w:hAnsi="Times New Roman" w:cs="Times New Roman"/>
          <w:sz w:val="28"/>
          <w:szCs w:val="28"/>
        </w:rPr>
        <w:t>Все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данные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отчетов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utilization</w:t>
      </w:r>
      <w:proofErr w:type="spellEnd"/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spellEnd"/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spellEnd"/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программы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39AF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расположены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на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гит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39A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в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9AF">
        <w:rPr>
          <w:rFonts w:ascii="Times New Roman" w:hAnsi="Times New Roman" w:cs="Times New Roman"/>
          <w:sz w:val="28"/>
          <w:szCs w:val="28"/>
        </w:rPr>
        <w:t>папке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0807">
        <w:rPr>
          <w:rFonts w:ascii="Times New Roman" w:hAnsi="Times New Roman" w:cs="Times New Roman"/>
          <w:sz w:val="28"/>
          <w:szCs w:val="28"/>
          <w:lang w:val="en-US"/>
        </w:rPr>
        <w:t>«..</w:t>
      </w:r>
      <w:proofErr w:type="gramEnd"/>
      <w:r w:rsidRPr="00F408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4080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0B3663A" w14:textId="7D93A9A6" w:rsidR="00F3143B" w:rsidRDefault="00F3143B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временные характеристики можно рассчитать </w:t>
      </w:r>
      <w:r w:rsidR="00DD48EE">
        <w:rPr>
          <w:rFonts w:ascii="Times New Roman" w:hAnsi="Times New Roman" w:cs="Times New Roman"/>
          <w:sz w:val="28"/>
          <w:szCs w:val="28"/>
        </w:rPr>
        <w:t xml:space="preserve">возможную производительность модуля </w:t>
      </w:r>
      <w:r w:rsidR="00DD48EE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DD48EE" w:rsidRPr="00DD48EE">
        <w:rPr>
          <w:rFonts w:ascii="Times New Roman" w:hAnsi="Times New Roman" w:cs="Times New Roman"/>
          <w:sz w:val="28"/>
          <w:szCs w:val="28"/>
        </w:rPr>
        <w:t>.</w:t>
      </w:r>
      <w:r w:rsidR="00DD48EE">
        <w:rPr>
          <w:rFonts w:ascii="Times New Roman" w:hAnsi="Times New Roman" w:cs="Times New Roman"/>
          <w:sz w:val="28"/>
          <w:szCs w:val="28"/>
        </w:rPr>
        <w:t xml:space="preserve"> Расчет будет производить с учетом того что перед модулем расположен буфер способных хранить число </w:t>
      </w:r>
      <w:proofErr w:type="gramStart"/>
      <w:r w:rsidR="00DD48EE">
        <w:rPr>
          <w:rFonts w:ascii="Times New Roman" w:hAnsi="Times New Roman" w:cs="Times New Roman"/>
          <w:sz w:val="28"/>
          <w:szCs w:val="28"/>
        </w:rPr>
        <w:t>отсчетов(</w:t>
      </w:r>
      <w:proofErr w:type="gramEnd"/>
      <w:r w:rsidR="00DD48EE">
        <w:rPr>
          <w:rFonts w:ascii="Times New Roman" w:hAnsi="Times New Roman" w:cs="Times New Roman"/>
          <w:sz w:val="28"/>
          <w:szCs w:val="28"/>
        </w:rPr>
        <w:t xml:space="preserve">можно рассчитать по формуле </w:t>
      </w:r>
      <w:r w:rsidR="001F16F7" w:rsidRPr="001F16F7">
        <w:rPr>
          <w:rFonts w:ascii="Times New Roman" w:hAnsi="Times New Roman" w:cs="Times New Roman"/>
          <w:sz w:val="28"/>
          <w:szCs w:val="28"/>
        </w:rPr>
        <w:t>5</w:t>
      </w:r>
      <w:r w:rsidR="00DE4260">
        <w:rPr>
          <w:rFonts w:ascii="Times New Roman" w:hAnsi="Times New Roman" w:cs="Times New Roman"/>
          <w:sz w:val="28"/>
          <w:szCs w:val="28"/>
        </w:rPr>
        <w:t>, если поток данных постоянный</w:t>
      </w:r>
      <w:r w:rsidR="00DD48EE">
        <w:rPr>
          <w:rFonts w:ascii="Times New Roman" w:hAnsi="Times New Roman" w:cs="Times New Roman"/>
          <w:sz w:val="28"/>
          <w:szCs w:val="28"/>
        </w:rPr>
        <w:t>) поступивших за время выполнения первого слоя, а также выполняющий меж тактовую синхронизацию.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F16F7" w14:paraId="3ADE1042" w14:textId="77777777" w:rsidTr="001F16F7">
        <w:tc>
          <w:tcPr>
            <w:tcW w:w="9067" w:type="dxa"/>
          </w:tcPr>
          <w:p w14:paraId="6F1F475C" w14:textId="370DE154" w:rsidR="001F16F7" w:rsidRDefault="001F16F7" w:rsidP="001F1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firs</m:t>
                        </m:r>
                      </m:sub>
                    </m:sSub>
                  </m:num>
                  <m:den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AWL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78" w:type="dxa"/>
          </w:tcPr>
          <w:p w14:paraId="1E0181D2" w14:textId="1C031322" w:rsidR="001F16F7" w:rsidRPr="001F16F7" w:rsidRDefault="001F16F7" w:rsidP="00EE39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</w:tbl>
    <w:p w14:paraId="1321D2C5" w14:textId="6501100E" w:rsidR="00DD48EE" w:rsidRDefault="00DD48EE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D1CE89" w14:textId="5C255625" w:rsidR="001F16F7" w:rsidRPr="001F16F7" w:rsidRDefault="001F16F7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минимального периода тактового сигнала поступающих данных можно рассчитать по формуле </w:t>
      </w:r>
      <w:r w:rsidRPr="001F16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F16F7" w14:paraId="52526EBC" w14:textId="77777777" w:rsidTr="001F16F7">
        <w:tc>
          <w:tcPr>
            <w:tcW w:w="9067" w:type="dxa"/>
          </w:tcPr>
          <w:p w14:paraId="2E001D8C" w14:textId="2638652D" w:rsidR="001F16F7" w:rsidRPr="001F16F7" w:rsidRDefault="001F16F7" w:rsidP="001F16F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DATA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=CL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full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AWL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78" w:type="dxa"/>
          </w:tcPr>
          <w:p w14:paraId="557A5D19" w14:textId="38A97004" w:rsidR="001F16F7" w:rsidRPr="001F16F7" w:rsidRDefault="001F16F7" w:rsidP="00EE39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</w:tbl>
    <w:p w14:paraId="69B80B90" w14:textId="07FC0156" w:rsidR="00DD48EE" w:rsidRPr="001F16F7" w:rsidRDefault="00DD48EE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F63E7" w14:textId="14312173" w:rsidR="00DE4726" w:rsidRDefault="00DE4726" w:rsidP="00DE47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возьмем для всех конфигураций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одну частоту на которой они способны работать </w:t>
      </w:r>
      <m:oMath>
        <m:r>
          <w:rPr>
            <w:rFonts w:ascii="Cambria Math" w:hAnsi="Cambria Math" w:cs="Times New Roman"/>
            <w:sz w:val="28"/>
            <w:szCs w:val="28"/>
          </w:rPr>
          <m:t>CL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FFT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MHz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максимальные частоты для каждой конфигурации для сравнения их пиковой производительности. Получим следующие результаты см таблица </w:t>
      </w:r>
      <w:r w:rsidR="00A52BD3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рис 678.</w:t>
      </w:r>
    </w:p>
    <w:p w14:paraId="6A3F967F" w14:textId="2CC9B6E8" w:rsidR="00DE4726" w:rsidRDefault="00DE472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7A9B00" w14:textId="35A7CFF6" w:rsidR="00C45145" w:rsidRPr="00C45145" w:rsidRDefault="00C451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6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8"/>
        <w:gridCol w:w="1492"/>
        <w:gridCol w:w="1492"/>
        <w:gridCol w:w="1481"/>
        <w:gridCol w:w="1481"/>
        <w:gridCol w:w="1481"/>
      </w:tblGrid>
      <w:tr w:rsidR="00DE4726" w14:paraId="0F4B08FD" w14:textId="77777777" w:rsidTr="00DE4726">
        <w:tc>
          <w:tcPr>
            <w:tcW w:w="1557" w:type="dxa"/>
          </w:tcPr>
          <w:p w14:paraId="40723FA5" w14:textId="77777777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A007BCC" w14:textId="7E99C6C8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7F9A3FA9" w14:textId="6C6BDDDD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B892EA7" w14:textId="012B6731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8CFAB0A" w14:textId="792278AC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11E16777" w14:textId="3A7C4F54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DE4726" w14:paraId="592EDC7D" w14:textId="77777777" w:rsidTr="00E34511">
        <w:tc>
          <w:tcPr>
            <w:tcW w:w="1557" w:type="dxa"/>
          </w:tcPr>
          <w:p w14:paraId="4CA493B2" w14:textId="201F2BD0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8" w:type="dxa"/>
            <w:gridSpan w:val="5"/>
          </w:tcPr>
          <w:p w14:paraId="743610C9" w14:textId="6BA09157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=100 MHz</m:t>
                </m:r>
              </m:oMath>
            </m:oMathPara>
          </w:p>
        </w:tc>
      </w:tr>
      <w:tr w:rsidR="00DE4726" w14:paraId="11E24577" w14:textId="77777777" w:rsidTr="00DE4726">
        <w:tc>
          <w:tcPr>
            <w:tcW w:w="1557" w:type="dxa"/>
          </w:tcPr>
          <w:p w14:paraId="75CD8FC8" w14:textId="00C1823E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Период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CLK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(ns)</w:t>
            </w:r>
          </w:p>
        </w:tc>
        <w:tc>
          <w:tcPr>
            <w:tcW w:w="1557" w:type="dxa"/>
          </w:tcPr>
          <w:p w14:paraId="6A11ECD5" w14:textId="1070496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557" w:type="dxa"/>
          </w:tcPr>
          <w:p w14:paraId="4CB786E9" w14:textId="57A03E40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558" w:type="dxa"/>
          </w:tcPr>
          <w:p w14:paraId="37BF8930" w14:textId="458F0C68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558" w:type="dxa"/>
          </w:tcPr>
          <w:p w14:paraId="49FEC988" w14:textId="4C6E4799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260</w:t>
            </w:r>
          </w:p>
        </w:tc>
        <w:tc>
          <w:tcPr>
            <w:tcW w:w="1558" w:type="dxa"/>
          </w:tcPr>
          <w:p w14:paraId="4E86511B" w14:textId="6BB70A1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DE4726" w14:paraId="77410C4C" w14:textId="77777777" w:rsidTr="00DE4726">
        <w:tc>
          <w:tcPr>
            <w:tcW w:w="1557" w:type="dxa"/>
          </w:tcPr>
          <w:p w14:paraId="308F92BD" w14:textId="0F99402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Частота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(MHz)</w:t>
            </w:r>
          </w:p>
        </w:tc>
        <w:tc>
          <w:tcPr>
            <w:tcW w:w="1557" w:type="dxa"/>
          </w:tcPr>
          <w:p w14:paraId="0EFD3275" w14:textId="2486BFBB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9.09</w:t>
            </w:r>
          </w:p>
        </w:tc>
        <w:tc>
          <w:tcPr>
            <w:tcW w:w="1557" w:type="dxa"/>
          </w:tcPr>
          <w:p w14:paraId="22856528" w14:textId="11D6E51F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6.25</w:t>
            </w:r>
          </w:p>
        </w:tc>
        <w:tc>
          <w:tcPr>
            <w:tcW w:w="1558" w:type="dxa"/>
          </w:tcPr>
          <w:p w14:paraId="72868146" w14:textId="61CB8160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4.76</w:t>
            </w:r>
          </w:p>
        </w:tc>
        <w:tc>
          <w:tcPr>
            <w:tcW w:w="1558" w:type="dxa"/>
          </w:tcPr>
          <w:p w14:paraId="2D1A6127" w14:textId="4DC72DCC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3.84</w:t>
            </w:r>
          </w:p>
        </w:tc>
        <w:tc>
          <w:tcPr>
            <w:tcW w:w="1558" w:type="dxa"/>
          </w:tcPr>
          <w:p w14:paraId="680DDF6B" w14:textId="4D4D526E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3.22</w:t>
            </w:r>
          </w:p>
        </w:tc>
      </w:tr>
      <w:tr w:rsidR="00DE4726" w14:paraId="200B30C0" w14:textId="77777777" w:rsidTr="00A4419E">
        <w:tc>
          <w:tcPr>
            <w:tcW w:w="1557" w:type="dxa"/>
          </w:tcPr>
          <w:p w14:paraId="1666BFB2" w14:textId="10939FB8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8" w:type="dxa"/>
            <w:gridSpan w:val="5"/>
          </w:tcPr>
          <w:p w14:paraId="450D087B" w14:textId="4BC646B6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=max</m:t>
                </m:r>
              </m:oMath>
            </m:oMathPara>
          </w:p>
        </w:tc>
      </w:tr>
      <w:tr w:rsidR="00DE4726" w14:paraId="731B1174" w14:textId="77777777" w:rsidTr="00DE4726">
        <w:tc>
          <w:tcPr>
            <w:tcW w:w="1557" w:type="dxa"/>
          </w:tcPr>
          <w:p w14:paraId="1581A630" w14:textId="3C3E8B1A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Период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1557" w:type="dxa"/>
          </w:tcPr>
          <w:p w14:paraId="29D14C8A" w14:textId="1F48CE0B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60.5</w:t>
            </w:r>
          </w:p>
        </w:tc>
        <w:tc>
          <w:tcPr>
            <w:tcW w:w="1557" w:type="dxa"/>
          </w:tcPr>
          <w:p w14:paraId="5D722073" w14:textId="133841B8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558" w:type="dxa"/>
          </w:tcPr>
          <w:p w14:paraId="7E53BF34" w14:textId="2E39B7A8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1558" w:type="dxa"/>
          </w:tcPr>
          <w:p w14:paraId="6DDB2F84" w14:textId="00BFB4E5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182</w:t>
            </w:r>
          </w:p>
        </w:tc>
        <w:tc>
          <w:tcPr>
            <w:tcW w:w="1558" w:type="dxa"/>
          </w:tcPr>
          <w:p w14:paraId="0CBABE16" w14:textId="1A50B0AD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217</w:t>
            </w:r>
          </w:p>
        </w:tc>
      </w:tr>
      <w:tr w:rsidR="00DE4726" w14:paraId="7F266265" w14:textId="77777777" w:rsidTr="00DE4726">
        <w:tc>
          <w:tcPr>
            <w:tcW w:w="1557" w:type="dxa"/>
          </w:tcPr>
          <w:p w14:paraId="70798992" w14:textId="7EF7AD19" w:rsidR="00DE4726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Частота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(MHz)</w:t>
            </w:r>
          </w:p>
        </w:tc>
        <w:tc>
          <w:tcPr>
            <w:tcW w:w="1557" w:type="dxa"/>
          </w:tcPr>
          <w:p w14:paraId="019F9EC1" w14:textId="7525BF9F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16.52</w:t>
            </w:r>
          </w:p>
        </w:tc>
        <w:tc>
          <w:tcPr>
            <w:tcW w:w="1557" w:type="dxa"/>
          </w:tcPr>
          <w:p w14:paraId="6399F733" w14:textId="15F9D76A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12.50</w:t>
            </w:r>
          </w:p>
        </w:tc>
        <w:tc>
          <w:tcPr>
            <w:tcW w:w="1558" w:type="dxa"/>
          </w:tcPr>
          <w:p w14:paraId="24AD5C5C" w14:textId="6F593EE2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7.93</w:t>
            </w:r>
          </w:p>
        </w:tc>
        <w:tc>
          <w:tcPr>
            <w:tcW w:w="1558" w:type="dxa"/>
          </w:tcPr>
          <w:p w14:paraId="29BD0BE4" w14:textId="152A87D9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5.49</w:t>
            </w:r>
          </w:p>
        </w:tc>
        <w:tc>
          <w:tcPr>
            <w:tcW w:w="1558" w:type="dxa"/>
          </w:tcPr>
          <w:p w14:paraId="547DF4D5" w14:textId="41D4A63A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4.60</w:t>
            </w:r>
          </w:p>
        </w:tc>
      </w:tr>
    </w:tbl>
    <w:p w14:paraId="0836D7EF" w14:textId="57FADE7D" w:rsidR="00E9656C" w:rsidRDefault="00E9656C">
      <w:pPr>
        <w:rPr>
          <w:rFonts w:ascii="Times New Roman" w:hAnsi="Times New Roman" w:cs="Times New Roman"/>
          <w:sz w:val="28"/>
          <w:szCs w:val="28"/>
        </w:rPr>
      </w:pPr>
    </w:p>
    <w:p w14:paraId="4E365387" w14:textId="152F2E0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4E0556B3" w14:textId="3DDBE58C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38020181" w14:textId="40007CF1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6DC6038A" w14:textId="6082A4BD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0EF6DE2D" w14:textId="2FB60CF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761BFE13" w14:textId="2AEF0E6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30081D52" w14:textId="4259AA75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04ED11EA" w14:textId="15D4F575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25D94CDE" w14:textId="1C669F71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27FF6DC5" w14:textId="77777777" w:rsidR="00444EF4" w:rsidRPr="00CC42AA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402C3134" w14:textId="104A6ED9" w:rsidR="009575B8" w:rsidRPr="00444EF4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A52B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Simulation</w:t>
      </w:r>
      <w:r w:rsidRPr="00A52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BD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14:paraId="4133BC33" w14:textId="1326346B" w:rsidR="00444EF4" w:rsidRDefault="009D513B" w:rsidP="00444E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эталонной модели возьмем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D5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</w:t>
      </w:r>
      <w:r w:rsidR="00CC42AA">
        <w:rPr>
          <w:rFonts w:ascii="Times New Roman" w:hAnsi="Times New Roman" w:cs="Times New Roman"/>
          <w:sz w:val="28"/>
          <w:szCs w:val="28"/>
        </w:rPr>
        <w:t xml:space="preserve">форматом преобразования 1024 и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возвращаемым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 xml:space="preserve">модель имеет такой же формат преобразования 1024, но выходной тип данных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15. </w:t>
      </w:r>
      <w:r w:rsidR="00CC42AA">
        <w:rPr>
          <w:rFonts w:ascii="Times New Roman" w:hAnsi="Times New Roman" w:cs="Times New Roman"/>
          <w:sz w:val="28"/>
          <w:szCs w:val="28"/>
        </w:rPr>
        <w:t>На вход обоих моделей подадим квантованные данные, чтобы оценить ошибку, вносимую самой моделью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>и не учитывать ошибку, вносимую первоначальным квантованием данных.</w:t>
      </w:r>
    </w:p>
    <w:p w14:paraId="7F2C0D80" w14:textId="13691777" w:rsidR="00444EF4" w:rsidRDefault="00444EF4" w:rsidP="00444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5E009" wp14:editId="56D07EE1">
            <wp:extent cx="4684093" cy="3533775"/>
            <wp:effectExtent l="0" t="0" r="2540" b="0"/>
            <wp:docPr id="4" name="Рисунок 4" descr="e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4932" r="7913" b="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34" cy="354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336B" w14:textId="4C910E54" w:rsidR="00444EF4" w:rsidRDefault="00444EF4" w:rsidP="00CC42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амплитудного и фазового спектра </w:t>
      </w:r>
    </w:p>
    <w:p w14:paraId="4BC365A0" w14:textId="321D5A48" w:rsidR="00444EF4" w:rsidRDefault="00444EF4" w:rsidP="00444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E2FB4" wp14:editId="5956459F">
            <wp:extent cx="4610100" cy="3523239"/>
            <wp:effectExtent l="0" t="0" r="0" b="1270"/>
            <wp:docPr id="5" name="Рисунок 5" descr="spec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ec_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3" t="4568" r="8252" b="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46" cy="35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37BA" w14:textId="0C6ECDC6" w:rsidR="00F40807" w:rsidRPr="00F40807" w:rsidRDefault="00F40807" w:rsidP="00F40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Так же представим амплитудный и фазовый спектр в логарифмическом масштабе</w:t>
      </w:r>
    </w:p>
    <w:p w14:paraId="48574F6B" w14:textId="05EC9D6E" w:rsidR="00F40807" w:rsidRPr="00F40807" w:rsidRDefault="00F40807" w:rsidP="00F408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D020E" wp14:editId="317CF419">
            <wp:extent cx="4819650" cy="3695700"/>
            <wp:effectExtent l="0" t="0" r="0" b="0"/>
            <wp:docPr id="6" name="Рисунок 6" descr="C:\Users\user1\AppData\Local\Microsoft\Windows\INetCache\Content.Word\spec_eror_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spec_eror_lo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4524" r="8011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8166" w14:textId="2BA44514" w:rsidR="00444EF4" w:rsidRDefault="00444EF4" w:rsidP="00444E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качестве примера подадим наборы данных состоящих из простых синусоид в мнимой и реальной частях и постоянной составляющей в мнимой части.</w:t>
      </w:r>
    </w:p>
    <w:p w14:paraId="47428CF6" w14:textId="77777777" w:rsidR="00444EF4" w:rsidRDefault="00444EF4" w:rsidP="00444EF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D7D92B" w14:textId="42763CF7" w:rsidR="009575B8" w:rsidRPr="00F40807" w:rsidRDefault="00F40807" w:rsidP="00F408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1EA9C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91.75pt">
            <v:imagedata r:id="rId12" o:title="sins" croptop="2965f" cropbottom="4893f" cropleft="6732f" cropright="5470f"/>
          </v:shape>
        </w:pict>
      </w:r>
      <w:bookmarkStart w:id="0" w:name="_GoBack"/>
      <w:bookmarkEnd w:id="0"/>
    </w:p>
    <w:sectPr w:rsidR="009575B8" w:rsidRPr="00F4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FFE"/>
    <w:multiLevelType w:val="hybridMultilevel"/>
    <w:tmpl w:val="9B36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6A45"/>
    <w:multiLevelType w:val="hybridMultilevel"/>
    <w:tmpl w:val="4D4025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05159"/>
    <w:rsid w:val="00046827"/>
    <w:rsid w:val="000C6FF8"/>
    <w:rsid w:val="000E3CAD"/>
    <w:rsid w:val="000F267C"/>
    <w:rsid w:val="001F16F7"/>
    <w:rsid w:val="00306D46"/>
    <w:rsid w:val="003577D7"/>
    <w:rsid w:val="00357D28"/>
    <w:rsid w:val="003A4AF8"/>
    <w:rsid w:val="00444EF4"/>
    <w:rsid w:val="004736B5"/>
    <w:rsid w:val="004D199F"/>
    <w:rsid w:val="004F4930"/>
    <w:rsid w:val="0068261D"/>
    <w:rsid w:val="0069171A"/>
    <w:rsid w:val="006A60CB"/>
    <w:rsid w:val="006B717E"/>
    <w:rsid w:val="006D278A"/>
    <w:rsid w:val="00773026"/>
    <w:rsid w:val="00927BCC"/>
    <w:rsid w:val="009575B8"/>
    <w:rsid w:val="009760B9"/>
    <w:rsid w:val="009D513B"/>
    <w:rsid w:val="00A35A01"/>
    <w:rsid w:val="00A43E28"/>
    <w:rsid w:val="00A52BD3"/>
    <w:rsid w:val="00A54373"/>
    <w:rsid w:val="00AC0B9B"/>
    <w:rsid w:val="00AD31AF"/>
    <w:rsid w:val="00BE7671"/>
    <w:rsid w:val="00C45145"/>
    <w:rsid w:val="00CC42AA"/>
    <w:rsid w:val="00D360B7"/>
    <w:rsid w:val="00D41049"/>
    <w:rsid w:val="00D44DC8"/>
    <w:rsid w:val="00DD48EE"/>
    <w:rsid w:val="00DE4260"/>
    <w:rsid w:val="00DE4726"/>
    <w:rsid w:val="00E34FB6"/>
    <w:rsid w:val="00E46DF4"/>
    <w:rsid w:val="00E9656C"/>
    <w:rsid w:val="00EE39AF"/>
    <w:rsid w:val="00F3143B"/>
    <w:rsid w:val="00F40807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D80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3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4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2D7F-5DCF-486F-90D1-54917B88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2023-03-06T08:12:00Z</dcterms:created>
  <dcterms:modified xsi:type="dcterms:W3CDTF">2023-03-10T11:05:00Z</dcterms:modified>
</cp:coreProperties>
</file>