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E6DEF" w14:textId="77777777" w:rsidR="0005789F" w:rsidRPr="0005789F" w:rsidRDefault="0005789F" w:rsidP="0005789F">
      <w:pPr>
        <w:rPr>
          <w:b/>
          <w:bCs/>
        </w:rPr>
      </w:pPr>
      <w:r w:rsidRPr="0005789F">
        <w:rPr>
          <w:b/>
          <w:bCs/>
        </w:rPr>
        <w:t>Architectural Overview: Dual</w:t>
      </w:r>
      <w:r w:rsidRPr="0005789F">
        <w:rPr>
          <w:b/>
          <w:bCs/>
        </w:rPr>
        <w:noBreakHyphen/>
        <w:t>Layer Q</w:t>
      </w:r>
      <w:r w:rsidRPr="0005789F">
        <w:rPr>
          <w:b/>
          <w:bCs/>
        </w:rPr>
        <w:noBreakHyphen/>
        <w:t>SMEC / Quantum Sensor Network for Golden Dome + Infrastructure Backbone</w:t>
      </w:r>
    </w:p>
    <w:p w14:paraId="41DC31FB" w14:textId="77777777" w:rsidR="0005789F" w:rsidRPr="0005789F" w:rsidRDefault="0005789F" w:rsidP="0005789F">
      <w:pPr>
        <w:rPr>
          <w:b/>
          <w:bCs/>
        </w:rPr>
      </w:pPr>
      <w:r w:rsidRPr="0005789F">
        <w:rPr>
          <w:b/>
          <w:bCs/>
        </w:rPr>
        <w:t>High-level Goals &amp; Principles</w:t>
      </w:r>
    </w:p>
    <w:p w14:paraId="377640F4" w14:textId="77777777" w:rsidR="0005789F" w:rsidRPr="0005789F" w:rsidRDefault="0005789F" w:rsidP="0005789F">
      <w:pPr>
        <w:numPr>
          <w:ilvl w:val="0"/>
          <w:numId w:val="1"/>
        </w:numPr>
      </w:pPr>
      <w:r w:rsidRPr="0005789F">
        <w:rPr>
          <w:b/>
          <w:bCs/>
        </w:rPr>
        <w:t>Sensor fusion and distributed sensing</w:t>
      </w:r>
      <w:r w:rsidRPr="0005789F">
        <w:br/>
        <w:t>Use a network of quantum-enhanced sensor nodes (Q</w:t>
      </w:r>
      <w:r w:rsidRPr="0005789F">
        <w:noBreakHyphen/>
        <w:t>SMEC variants) deployed in strategic locations (ground, aerial, space) that feed into a real-time fusion engine. These nodes help detect, localize, classify, and track missile threats from boost, midcourse, to terminal phases.</w:t>
      </w:r>
    </w:p>
    <w:p w14:paraId="4EA69127" w14:textId="77777777" w:rsidR="0005789F" w:rsidRPr="0005789F" w:rsidRDefault="0005789F" w:rsidP="0005789F">
      <w:pPr>
        <w:numPr>
          <w:ilvl w:val="0"/>
          <w:numId w:val="1"/>
        </w:numPr>
      </w:pPr>
      <w:r w:rsidRPr="0005789F">
        <w:rPr>
          <w:b/>
          <w:bCs/>
        </w:rPr>
        <w:t>Dual-use infrastructure embedding</w:t>
      </w:r>
      <w:r w:rsidRPr="0005789F">
        <w:br/>
        <w:t>Some Q</w:t>
      </w:r>
      <w:r w:rsidRPr="0005789F">
        <w:noBreakHyphen/>
        <w:t>SMEC sensor nodes are co</w:t>
      </w:r>
      <w:r w:rsidRPr="0005789F">
        <w:noBreakHyphen/>
        <w:t>located with critical infrastructure (power grid nodes, communication hubs, water systems, transportation nodes). These serve both infrastructure monitoring and as part of the missile-detection “mesh,” increasing coverage and redundancy.</w:t>
      </w:r>
    </w:p>
    <w:p w14:paraId="671B6E11" w14:textId="77777777" w:rsidR="0005789F" w:rsidRPr="0005789F" w:rsidRDefault="0005789F" w:rsidP="0005789F">
      <w:pPr>
        <w:numPr>
          <w:ilvl w:val="0"/>
          <w:numId w:val="1"/>
        </w:numPr>
      </w:pPr>
      <w:r w:rsidRPr="0005789F">
        <w:rPr>
          <w:b/>
          <w:bCs/>
        </w:rPr>
        <w:t xml:space="preserve">Low-latency decision / intercept </w:t>
      </w:r>
      <w:proofErr w:type="gramStart"/>
      <w:r w:rsidRPr="0005789F">
        <w:rPr>
          <w:b/>
          <w:bCs/>
        </w:rPr>
        <w:t>loop</w:t>
      </w:r>
      <w:proofErr w:type="gramEnd"/>
      <w:r w:rsidRPr="0005789F">
        <w:br/>
        <w:t>The architecture must enable extremely fast data paths: sensor → pre</w:t>
      </w:r>
      <w:r w:rsidRPr="0005789F">
        <w:noBreakHyphen/>
        <w:t>processor → fusion/AI → command decisions → interceptor guidance. The Q</w:t>
      </w:r>
      <w:r w:rsidRPr="0005789F">
        <w:noBreakHyphen/>
        <w:t>SMEC enhancements must reduce latency, improve signal-to-noise, and raise confidence in classification.</w:t>
      </w:r>
    </w:p>
    <w:p w14:paraId="225A6768" w14:textId="77777777" w:rsidR="0005789F" w:rsidRPr="0005789F" w:rsidRDefault="0005789F" w:rsidP="0005789F">
      <w:pPr>
        <w:numPr>
          <w:ilvl w:val="0"/>
          <w:numId w:val="1"/>
        </w:numPr>
      </w:pPr>
      <w:r w:rsidRPr="0005789F">
        <w:rPr>
          <w:b/>
          <w:bCs/>
        </w:rPr>
        <w:t>Resilience, redundancy, hardening</w:t>
      </w:r>
      <w:r w:rsidRPr="0005789F">
        <w:br/>
        <w:t xml:space="preserve">The system must operate in degraded, contested environments (jamming, EMP, </w:t>
      </w:r>
      <w:proofErr w:type="spellStart"/>
      <w:r w:rsidRPr="0005789F">
        <w:t>cyber attack</w:t>
      </w:r>
      <w:proofErr w:type="spellEnd"/>
      <w:r w:rsidRPr="0005789F">
        <w:t>). Each Q</w:t>
      </w:r>
      <w:r w:rsidRPr="0005789F">
        <w:noBreakHyphen/>
        <w:t>SMEC node must include local autonomy (some processing, fail-safe modes) and secure communications.</w:t>
      </w:r>
    </w:p>
    <w:p w14:paraId="013DC379" w14:textId="77777777" w:rsidR="0005789F" w:rsidRPr="0005789F" w:rsidRDefault="0005789F" w:rsidP="0005789F">
      <w:pPr>
        <w:numPr>
          <w:ilvl w:val="0"/>
          <w:numId w:val="1"/>
        </w:numPr>
      </w:pPr>
      <w:r w:rsidRPr="0005789F">
        <w:rPr>
          <w:b/>
          <w:bCs/>
        </w:rPr>
        <w:t>Scalable licensing / modularization</w:t>
      </w:r>
      <w:r w:rsidRPr="0005789F">
        <w:br/>
        <w:t>Q</w:t>
      </w:r>
      <w:r w:rsidRPr="0005789F">
        <w:noBreakHyphen/>
        <w:t>SMEC sensor “tiles” or modules should be standardized, swappable, and supportable across multiple domains (infrastructure, defense), allowing the same hardware / firmware to be deployed broadly.</w:t>
      </w:r>
    </w:p>
    <w:p w14:paraId="39809F65" w14:textId="77777777" w:rsidR="0005789F" w:rsidRPr="0005789F" w:rsidRDefault="0005789F" w:rsidP="0005789F">
      <w:r w:rsidRPr="0005789F">
        <w:t>Below is a proposed layered architecture.</w:t>
      </w:r>
    </w:p>
    <w:p w14:paraId="166FC681" w14:textId="77777777" w:rsidR="0005789F" w:rsidRPr="0005789F" w:rsidRDefault="0005789F" w:rsidP="0005789F">
      <w:r w:rsidRPr="0005789F">
        <w:pict w14:anchorId="761A0719">
          <v:rect id="_x0000_i1086" style="width:0;height:1.5pt" o:hralign="center" o:hrstd="t" o:hr="t" fillcolor="#a0a0a0" stroked="f"/>
        </w:pict>
      </w:r>
    </w:p>
    <w:p w14:paraId="591EF583" w14:textId="77777777" w:rsidR="0005789F" w:rsidRPr="0005789F" w:rsidRDefault="0005789F" w:rsidP="0005789F">
      <w:pPr>
        <w:rPr>
          <w:b/>
          <w:bCs/>
        </w:rPr>
      </w:pPr>
      <w:r w:rsidRPr="0005789F">
        <w:rPr>
          <w:b/>
          <w:bCs/>
        </w:rPr>
        <w:t>Proposed Architecture Layers</w:t>
      </w:r>
    </w:p>
    <w:p w14:paraId="13BD9AB4" w14:textId="77777777" w:rsidR="0005789F" w:rsidRPr="0005789F" w:rsidRDefault="0005789F" w:rsidP="0005789F">
      <w:r w:rsidRPr="0005789F">
        <w:t xml:space="preserve"> ┌───────────────────────────────────────────────┐</w:t>
      </w:r>
    </w:p>
    <w:p w14:paraId="6BE4A562" w14:textId="77777777" w:rsidR="0005789F" w:rsidRPr="0005789F" w:rsidRDefault="0005789F" w:rsidP="0005789F">
      <w:r w:rsidRPr="0005789F">
        <w:t xml:space="preserve"> │ Layer 5: Mission-level Integration &amp; Battle </w:t>
      </w:r>
      <w:proofErr w:type="spellStart"/>
      <w:r w:rsidRPr="0005789F">
        <w:t>Mgmt</w:t>
      </w:r>
      <w:proofErr w:type="spellEnd"/>
      <w:r w:rsidRPr="0005789F">
        <w:t xml:space="preserve"> │</w:t>
      </w:r>
    </w:p>
    <w:p w14:paraId="3DA99112" w14:textId="77777777" w:rsidR="0005789F" w:rsidRPr="0005789F" w:rsidRDefault="0005789F" w:rsidP="0005789F">
      <w:r w:rsidRPr="0005789F">
        <w:t xml:space="preserve"> └───────────────────────────────────────────────┘</w:t>
      </w:r>
    </w:p>
    <w:p w14:paraId="2D2F2BBE" w14:textId="77777777" w:rsidR="0005789F" w:rsidRPr="0005789F" w:rsidRDefault="0005789F" w:rsidP="0005789F">
      <w:r w:rsidRPr="0005789F">
        <w:lastRenderedPageBreak/>
        <w:t xml:space="preserve">                </w:t>
      </w:r>
      <w:r w:rsidRPr="0005789F">
        <w:rPr>
          <w:rFonts w:ascii="Arial" w:hAnsi="Arial" w:cs="Arial"/>
        </w:rPr>
        <w:t>▲</w:t>
      </w:r>
      <w:r w:rsidRPr="0005789F">
        <w:t xml:space="preserve">         </w:t>
      </w:r>
      <w:r w:rsidRPr="0005789F">
        <w:rPr>
          <w:rFonts w:ascii="Arial" w:hAnsi="Arial" w:cs="Arial"/>
        </w:rPr>
        <w:t>▲</w:t>
      </w:r>
      <w:r w:rsidRPr="0005789F">
        <w:t xml:space="preserve">        </w:t>
      </w:r>
      <w:r w:rsidRPr="0005789F">
        <w:rPr>
          <w:rFonts w:ascii="Arial" w:hAnsi="Arial" w:cs="Arial"/>
        </w:rPr>
        <w:t>▲</w:t>
      </w:r>
    </w:p>
    <w:p w14:paraId="05ADE774" w14:textId="77777777" w:rsidR="0005789F" w:rsidRPr="0005789F" w:rsidRDefault="0005789F" w:rsidP="0005789F">
      <w:r w:rsidRPr="0005789F">
        <w:t xml:space="preserve"> ┌──────────────</w:t>
      </w:r>
      <w:r w:rsidRPr="0005789F">
        <w:rPr>
          <w:rFonts w:ascii="MS Gothic" w:eastAsia="MS Gothic" w:hAnsi="MS Gothic" w:cs="MS Gothic" w:hint="eastAsia"/>
        </w:rPr>
        <w:t>┴</w:t>
      </w:r>
      <w:r w:rsidRPr="0005789F">
        <w:rPr>
          <w:rFonts w:ascii="Aptos" w:hAnsi="Aptos" w:cs="Aptos"/>
        </w:rPr>
        <w:t>─────────</w:t>
      </w:r>
      <w:r w:rsidRPr="0005789F">
        <w:rPr>
          <w:rFonts w:ascii="MS Gothic" w:eastAsia="MS Gothic" w:hAnsi="MS Gothic" w:cs="MS Gothic" w:hint="eastAsia"/>
        </w:rPr>
        <w:t>┴</w:t>
      </w:r>
      <w:r w:rsidRPr="0005789F">
        <w:rPr>
          <w:rFonts w:ascii="Aptos" w:hAnsi="Aptos" w:cs="Aptos"/>
        </w:rPr>
        <w:t>────────</w:t>
      </w:r>
      <w:r w:rsidRPr="0005789F">
        <w:rPr>
          <w:rFonts w:ascii="MS Gothic" w:eastAsia="MS Gothic" w:hAnsi="MS Gothic" w:cs="MS Gothic" w:hint="eastAsia"/>
        </w:rPr>
        <w:t>┴</w:t>
      </w:r>
      <w:r w:rsidRPr="0005789F">
        <w:rPr>
          <w:rFonts w:ascii="Aptos" w:hAnsi="Aptos" w:cs="Aptos"/>
        </w:rPr>
        <w:t>─────────────┐</w:t>
      </w:r>
    </w:p>
    <w:p w14:paraId="7B94EEEE" w14:textId="77777777" w:rsidR="0005789F" w:rsidRPr="0005789F" w:rsidRDefault="0005789F" w:rsidP="0005789F">
      <w:r w:rsidRPr="0005789F">
        <w:t xml:space="preserve"> │ Layer 4: Fusion / Decision / AI &amp; Quantum Compute │</w:t>
      </w:r>
    </w:p>
    <w:p w14:paraId="1B9F1D98" w14:textId="77777777" w:rsidR="0005789F" w:rsidRPr="0005789F" w:rsidRDefault="0005789F" w:rsidP="0005789F">
      <w:r w:rsidRPr="0005789F">
        <w:t xml:space="preserve"> └──────────────</w:t>
      </w:r>
      <w:r w:rsidRPr="0005789F">
        <w:rPr>
          <w:rFonts w:ascii="MS Gothic" w:eastAsia="MS Gothic" w:hAnsi="MS Gothic" w:cs="MS Gothic" w:hint="eastAsia"/>
        </w:rPr>
        <w:t>┬</w:t>
      </w:r>
      <w:r w:rsidRPr="0005789F">
        <w:rPr>
          <w:rFonts w:ascii="Aptos" w:hAnsi="Aptos" w:cs="Aptos"/>
        </w:rPr>
        <w:t>─────────</w:t>
      </w:r>
      <w:r w:rsidRPr="0005789F">
        <w:rPr>
          <w:rFonts w:ascii="MS Gothic" w:eastAsia="MS Gothic" w:hAnsi="MS Gothic" w:cs="MS Gothic" w:hint="eastAsia"/>
        </w:rPr>
        <w:t>┬</w:t>
      </w:r>
      <w:r w:rsidRPr="0005789F">
        <w:rPr>
          <w:rFonts w:ascii="Aptos" w:hAnsi="Aptos" w:cs="Aptos"/>
        </w:rPr>
        <w:t>────────</w:t>
      </w:r>
      <w:r w:rsidRPr="0005789F">
        <w:rPr>
          <w:rFonts w:ascii="MS Gothic" w:eastAsia="MS Gothic" w:hAnsi="MS Gothic" w:cs="MS Gothic" w:hint="eastAsia"/>
        </w:rPr>
        <w:t>┬</w:t>
      </w:r>
      <w:r w:rsidRPr="0005789F">
        <w:rPr>
          <w:rFonts w:ascii="Aptos" w:hAnsi="Aptos" w:cs="Aptos"/>
        </w:rPr>
        <w:t>─────────────┘</w:t>
      </w:r>
    </w:p>
    <w:p w14:paraId="423F10E2" w14:textId="77777777" w:rsidR="0005789F" w:rsidRPr="0005789F" w:rsidRDefault="0005789F" w:rsidP="0005789F">
      <w:r w:rsidRPr="0005789F">
        <w:t xml:space="preserve">                │         │        │</w:t>
      </w:r>
    </w:p>
    <w:p w14:paraId="08777E94" w14:textId="77777777" w:rsidR="0005789F" w:rsidRPr="0005789F" w:rsidRDefault="0005789F" w:rsidP="0005789F">
      <w:r w:rsidRPr="0005789F">
        <w:t xml:space="preserve"> ┌──────────────</w:t>
      </w:r>
      <w:r w:rsidRPr="0005789F">
        <w:rPr>
          <w:rFonts w:ascii="MS Gothic" w:eastAsia="MS Gothic" w:hAnsi="MS Gothic" w:cs="MS Gothic" w:hint="eastAsia"/>
        </w:rPr>
        <w:t>┴</w:t>
      </w:r>
      <w:r w:rsidRPr="0005789F">
        <w:rPr>
          <w:rFonts w:ascii="Aptos" w:hAnsi="Aptos" w:cs="Aptos"/>
        </w:rPr>
        <w:t>──┐</w:t>
      </w:r>
      <w:r w:rsidRPr="0005789F">
        <w:t xml:space="preserve"> </w:t>
      </w:r>
      <w:r w:rsidRPr="0005789F">
        <w:rPr>
          <w:rFonts w:ascii="Aptos" w:hAnsi="Aptos" w:cs="Aptos"/>
        </w:rPr>
        <w:t>┌────</w:t>
      </w:r>
      <w:r w:rsidRPr="0005789F">
        <w:rPr>
          <w:rFonts w:ascii="MS Gothic" w:eastAsia="MS Gothic" w:hAnsi="MS Gothic" w:cs="MS Gothic" w:hint="eastAsia"/>
        </w:rPr>
        <w:t>┴</w:t>
      </w:r>
      <w:r w:rsidRPr="0005789F">
        <w:rPr>
          <w:rFonts w:ascii="Aptos" w:hAnsi="Aptos" w:cs="Aptos"/>
        </w:rPr>
        <w:t>────┐</w:t>
      </w:r>
      <w:r w:rsidRPr="0005789F">
        <w:t xml:space="preserve"> </w:t>
      </w:r>
      <w:r w:rsidRPr="0005789F">
        <w:rPr>
          <w:rFonts w:ascii="Aptos" w:hAnsi="Aptos" w:cs="Aptos"/>
        </w:rPr>
        <w:t>┌─</w:t>
      </w:r>
      <w:r w:rsidRPr="0005789F">
        <w:rPr>
          <w:rFonts w:ascii="MS Gothic" w:eastAsia="MS Gothic" w:hAnsi="MS Gothic" w:cs="MS Gothic" w:hint="eastAsia"/>
        </w:rPr>
        <w:t>┴</w:t>
      </w:r>
      <w:r w:rsidRPr="0005789F">
        <w:rPr>
          <w:rFonts w:ascii="Aptos" w:hAnsi="Aptos" w:cs="Aptos"/>
        </w:rPr>
        <w:t>────────┐</w:t>
      </w:r>
    </w:p>
    <w:p w14:paraId="6B3FAA63" w14:textId="77777777" w:rsidR="0005789F" w:rsidRPr="0005789F" w:rsidRDefault="0005789F" w:rsidP="0005789F">
      <w:r w:rsidRPr="0005789F">
        <w:t xml:space="preserve"> │ Layer 3: Relay / Communications Backbone │</w:t>
      </w:r>
    </w:p>
    <w:p w14:paraId="047881C4" w14:textId="77777777" w:rsidR="0005789F" w:rsidRPr="0005789F" w:rsidRDefault="0005789F" w:rsidP="0005789F">
      <w:r w:rsidRPr="0005789F">
        <w:t xml:space="preserve"> └──────────────</w:t>
      </w:r>
      <w:r w:rsidRPr="0005789F">
        <w:rPr>
          <w:rFonts w:ascii="MS Gothic" w:eastAsia="MS Gothic" w:hAnsi="MS Gothic" w:cs="MS Gothic" w:hint="eastAsia"/>
        </w:rPr>
        <w:t>┬</w:t>
      </w:r>
      <w:r w:rsidRPr="0005789F">
        <w:rPr>
          <w:rFonts w:ascii="Aptos" w:hAnsi="Aptos" w:cs="Aptos"/>
        </w:rPr>
        <w:t>──</w:t>
      </w:r>
      <w:r w:rsidRPr="0005789F">
        <w:rPr>
          <w:rFonts w:ascii="MS Gothic" w:eastAsia="MS Gothic" w:hAnsi="MS Gothic" w:cs="MS Gothic" w:hint="eastAsia"/>
        </w:rPr>
        <w:t>┴</w:t>
      </w:r>
      <w:r w:rsidRPr="0005789F">
        <w:rPr>
          <w:rFonts w:ascii="Aptos" w:hAnsi="Aptos" w:cs="Aptos"/>
        </w:rPr>
        <w:t>──</w:t>
      </w:r>
      <w:r w:rsidRPr="0005789F">
        <w:rPr>
          <w:rFonts w:ascii="MS Gothic" w:eastAsia="MS Gothic" w:hAnsi="MS Gothic" w:cs="MS Gothic" w:hint="eastAsia"/>
        </w:rPr>
        <w:t>┬</w:t>
      </w:r>
      <w:r w:rsidRPr="0005789F">
        <w:rPr>
          <w:rFonts w:ascii="Aptos" w:hAnsi="Aptos" w:cs="Aptos"/>
        </w:rPr>
        <w:t>────</w:t>
      </w:r>
      <w:r w:rsidRPr="0005789F">
        <w:rPr>
          <w:rFonts w:ascii="MS Gothic" w:eastAsia="MS Gothic" w:hAnsi="MS Gothic" w:cs="MS Gothic" w:hint="eastAsia"/>
        </w:rPr>
        <w:t>┬</w:t>
      </w:r>
      <w:r w:rsidRPr="0005789F">
        <w:rPr>
          <w:rFonts w:ascii="Aptos" w:hAnsi="Aptos" w:cs="Aptos"/>
        </w:rPr>
        <w:t>─────┘</w:t>
      </w:r>
    </w:p>
    <w:p w14:paraId="1E1701F7" w14:textId="77777777" w:rsidR="0005789F" w:rsidRPr="0005789F" w:rsidRDefault="0005789F" w:rsidP="0005789F">
      <w:r w:rsidRPr="0005789F">
        <w:t xml:space="preserve">                │     │    │</w:t>
      </w:r>
    </w:p>
    <w:p w14:paraId="73B31853" w14:textId="77777777" w:rsidR="0005789F" w:rsidRPr="0005789F" w:rsidRDefault="0005789F" w:rsidP="0005789F">
      <w:r w:rsidRPr="0005789F">
        <w:t xml:space="preserve">   ┌────────────</w:t>
      </w:r>
      <w:r w:rsidRPr="0005789F">
        <w:rPr>
          <w:rFonts w:ascii="MS Gothic" w:eastAsia="MS Gothic" w:hAnsi="MS Gothic" w:cs="MS Gothic" w:hint="eastAsia"/>
        </w:rPr>
        <w:t>┴</w:t>
      </w:r>
      <w:r w:rsidRPr="0005789F">
        <w:rPr>
          <w:rFonts w:ascii="Aptos" w:hAnsi="Aptos" w:cs="Aptos"/>
        </w:rPr>
        <w:t>┐</w:t>
      </w:r>
      <w:r w:rsidRPr="0005789F">
        <w:t xml:space="preserve"> </w:t>
      </w:r>
      <w:r w:rsidRPr="0005789F">
        <w:rPr>
          <w:rFonts w:ascii="Aptos" w:hAnsi="Aptos" w:cs="Aptos"/>
        </w:rPr>
        <w:t>┌───</w:t>
      </w:r>
      <w:r w:rsidRPr="0005789F">
        <w:rPr>
          <w:rFonts w:ascii="MS Gothic" w:eastAsia="MS Gothic" w:hAnsi="MS Gothic" w:cs="MS Gothic" w:hint="eastAsia"/>
        </w:rPr>
        <w:t>┴</w:t>
      </w:r>
      <w:r w:rsidRPr="0005789F">
        <w:rPr>
          <w:rFonts w:ascii="Aptos" w:hAnsi="Aptos" w:cs="Aptos"/>
        </w:rPr>
        <w:t>───</w:t>
      </w:r>
      <w:r w:rsidRPr="0005789F">
        <w:rPr>
          <w:rFonts w:ascii="MS Gothic" w:eastAsia="MS Gothic" w:hAnsi="MS Gothic" w:cs="MS Gothic" w:hint="eastAsia"/>
        </w:rPr>
        <w:t>┴</w:t>
      </w:r>
      <w:r w:rsidRPr="0005789F">
        <w:rPr>
          <w:rFonts w:ascii="Aptos" w:hAnsi="Aptos" w:cs="Aptos"/>
        </w:rPr>
        <w:t>───┐</w:t>
      </w:r>
      <w:r w:rsidRPr="0005789F">
        <w:t xml:space="preserve"> </w:t>
      </w:r>
      <w:r w:rsidRPr="0005789F">
        <w:rPr>
          <w:rFonts w:ascii="Aptos" w:hAnsi="Aptos" w:cs="Aptos"/>
        </w:rPr>
        <w:t>┌────────────┐</w:t>
      </w:r>
    </w:p>
    <w:p w14:paraId="38B91FD0" w14:textId="77777777" w:rsidR="0005789F" w:rsidRPr="0005789F" w:rsidRDefault="0005789F" w:rsidP="0005789F">
      <w:r w:rsidRPr="0005789F">
        <w:t xml:space="preserve">   │ Layer 2: Q</w:t>
      </w:r>
      <w:r w:rsidRPr="0005789F">
        <w:noBreakHyphen/>
        <w:t>SMEC Quantum Sensor Nodes (Ground / Aerial / Space) │</w:t>
      </w:r>
    </w:p>
    <w:p w14:paraId="31064B8D" w14:textId="77777777" w:rsidR="0005789F" w:rsidRPr="0005789F" w:rsidRDefault="0005789F" w:rsidP="0005789F">
      <w:r w:rsidRPr="0005789F">
        <w:t xml:space="preserve">   └────────────</w:t>
      </w:r>
      <w:r w:rsidRPr="0005789F">
        <w:rPr>
          <w:rFonts w:ascii="MS Gothic" w:eastAsia="MS Gothic" w:hAnsi="MS Gothic" w:cs="MS Gothic" w:hint="eastAsia"/>
        </w:rPr>
        <w:t>┬┴</w:t>
      </w:r>
      <w:r w:rsidRPr="0005789F">
        <w:rPr>
          <w:rFonts w:ascii="Aptos" w:hAnsi="Aptos" w:cs="Aptos"/>
        </w:rPr>
        <w:t>─────</w:t>
      </w:r>
      <w:r w:rsidRPr="0005789F">
        <w:rPr>
          <w:rFonts w:ascii="MS Gothic" w:eastAsia="MS Gothic" w:hAnsi="MS Gothic" w:cs="MS Gothic" w:hint="eastAsia"/>
        </w:rPr>
        <w:t>┬</w:t>
      </w:r>
      <w:r w:rsidRPr="0005789F">
        <w:rPr>
          <w:rFonts w:ascii="Aptos" w:hAnsi="Aptos" w:cs="Aptos"/>
        </w:rPr>
        <w:t>─────</w:t>
      </w:r>
      <w:r w:rsidRPr="0005789F">
        <w:rPr>
          <w:rFonts w:ascii="MS Gothic" w:eastAsia="MS Gothic" w:hAnsi="MS Gothic" w:cs="MS Gothic" w:hint="eastAsia"/>
        </w:rPr>
        <w:t>┴</w:t>
      </w:r>
      <w:r w:rsidRPr="0005789F">
        <w:rPr>
          <w:rFonts w:ascii="Aptos" w:hAnsi="Aptos" w:cs="Aptos"/>
        </w:rPr>
        <w:t>────┘</w:t>
      </w:r>
    </w:p>
    <w:p w14:paraId="598D23A8" w14:textId="77777777" w:rsidR="0005789F" w:rsidRPr="0005789F" w:rsidRDefault="0005789F" w:rsidP="0005789F">
      <w:r w:rsidRPr="0005789F">
        <w:t xml:space="preserve">                │      │</w:t>
      </w:r>
    </w:p>
    <w:p w14:paraId="169DD028" w14:textId="77777777" w:rsidR="0005789F" w:rsidRPr="0005789F" w:rsidRDefault="0005789F" w:rsidP="0005789F">
      <w:r w:rsidRPr="0005789F">
        <w:t xml:space="preserve"> ┌──────────────</w:t>
      </w:r>
      <w:r w:rsidRPr="0005789F">
        <w:rPr>
          <w:rFonts w:ascii="MS Gothic" w:eastAsia="MS Gothic" w:hAnsi="MS Gothic" w:cs="MS Gothic" w:hint="eastAsia"/>
        </w:rPr>
        <w:t>┴</w:t>
      </w:r>
      <w:r w:rsidRPr="0005789F">
        <w:rPr>
          <w:rFonts w:ascii="Aptos" w:hAnsi="Aptos" w:cs="Aptos"/>
        </w:rPr>
        <w:t>──────</w:t>
      </w:r>
      <w:r w:rsidRPr="0005789F">
        <w:rPr>
          <w:rFonts w:ascii="MS Gothic" w:eastAsia="MS Gothic" w:hAnsi="MS Gothic" w:cs="MS Gothic" w:hint="eastAsia"/>
        </w:rPr>
        <w:t>┴</w:t>
      </w:r>
      <w:r w:rsidRPr="0005789F">
        <w:rPr>
          <w:rFonts w:ascii="Aptos" w:hAnsi="Aptos" w:cs="Aptos"/>
        </w:rPr>
        <w:t>───────────┐</w:t>
      </w:r>
    </w:p>
    <w:p w14:paraId="3F474621" w14:textId="77777777" w:rsidR="0005789F" w:rsidRPr="0005789F" w:rsidRDefault="0005789F" w:rsidP="0005789F">
      <w:r w:rsidRPr="0005789F">
        <w:t xml:space="preserve"> │ Layer 1: Critical Infrastructure Embedded Nodes &amp; Anchor Sensors │</w:t>
      </w:r>
    </w:p>
    <w:p w14:paraId="2C5A3149" w14:textId="77777777" w:rsidR="0005789F" w:rsidRPr="0005789F" w:rsidRDefault="0005789F" w:rsidP="0005789F">
      <w:r w:rsidRPr="0005789F">
        <w:t xml:space="preserve"> └─────────────────────────────────┘</w:t>
      </w:r>
    </w:p>
    <w:p w14:paraId="1B219A6F" w14:textId="77777777" w:rsidR="0005789F" w:rsidRPr="0005789F" w:rsidRDefault="0005789F" w:rsidP="0005789F">
      <w:pPr>
        <w:numPr>
          <w:ilvl w:val="0"/>
          <w:numId w:val="2"/>
        </w:numPr>
      </w:pPr>
      <w:r w:rsidRPr="0005789F">
        <w:rPr>
          <w:b/>
          <w:bCs/>
        </w:rPr>
        <w:t>Layer</w:t>
      </w:r>
      <w:r w:rsidRPr="0005789F">
        <w:rPr>
          <w:rFonts w:ascii="Arial" w:hAnsi="Arial" w:cs="Arial"/>
          <w:b/>
          <w:bCs/>
        </w:rPr>
        <w:t> </w:t>
      </w:r>
      <w:r w:rsidRPr="0005789F">
        <w:rPr>
          <w:b/>
          <w:bCs/>
        </w:rPr>
        <w:t>1 (Infrastructure Anchor Sensors):</w:t>
      </w:r>
      <w:r w:rsidRPr="0005789F">
        <w:t xml:space="preserve"> These are Q</w:t>
      </w:r>
      <w:r w:rsidRPr="0005789F">
        <w:noBreakHyphen/>
        <w:t xml:space="preserve">SMEC modules embedded at infrastructure hubs (e.g. a substation, data center, dam control facility). They perform local structural, thermal, electromagnetic, and vibration monitoring, </w:t>
      </w:r>
      <w:proofErr w:type="gramStart"/>
      <w:r w:rsidRPr="0005789F">
        <w:t>and also</w:t>
      </w:r>
      <w:proofErr w:type="gramEnd"/>
      <w:r w:rsidRPr="0005789F">
        <w:t xml:space="preserve"> opportunistically “listen” for missile-related anomalies (e.g. plume, shock waves, EM signatures).</w:t>
      </w:r>
    </w:p>
    <w:p w14:paraId="732E50CA" w14:textId="77777777" w:rsidR="0005789F" w:rsidRPr="0005789F" w:rsidRDefault="0005789F" w:rsidP="0005789F">
      <w:pPr>
        <w:numPr>
          <w:ilvl w:val="0"/>
          <w:numId w:val="2"/>
        </w:numPr>
      </w:pPr>
      <w:r w:rsidRPr="0005789F">
        <w:rPr>
          <w:b/>
          <w:bCs/>
        </w:rPr>
        <w:t>Layer</w:t>
      </w:r>
      <w:r w:rsidRPr="0005789F">
        <w:rPr>
          <w:rFonts w:ascii="Arial" w:hAnsi="Arial" w:cs="Arial"/>
          <w:b/>
          <w:bCs/>
        </w:rPr>
        <w:t> </w:t>
      </w:r>
      <w:r w:rsidRPr="0005789F">
        <w:rPr>
          <w:b/>
          <w:bCs/>
        </w:rPr>
        <w:t>2 (Dedicated Q</w:t>
      </w:r>
      <w:r w:rsidRPr="0005789F">
        <w:rPr>
          <w:b/>
          <w:bCs/>
        </w:rPr>
        <w:noBreakHyphen/>
        <w:t>SMEC Sensor Nodes):</w:t>
      </w:r>
      <w:r w:rsidRPr="0005789F">
        <w:t xml:space="preserve"> Deployed in dedicated sensor platforms (fixed ground stations, airborne UAVs, satellites). These nodes run high-sensitivity quantum-enhanced sensing (optical, RF, IR, gravimetric, magnetic) and some local pre-processing.</w:t>
      </w:r>
    </w:p>
    <w:p w14:paraId="52DE45A0" w14:textId="77777777" w:rsidR="0005789F" w:rsidRPr="0005789F" w:rsidRDefault="0005789F" w:rsidP="0005789F">
      <w:pPr>
        <w:numPr>
          <w:ilvl w:val="0"/>
          <w:numId w:val="2"/>
        </w:numPr>
      </w:pPr>
      <w:r w:rsidRPr="0005789F">
        <w:rPr>
          <w:b/>
          <w:bCs/>
        </w:rPr>
        <w:t>Layer</w:t>
      </w:r>
      <w:r w:rsidRPr="0005789F">
        <w:rPr>
          <w:rFonts w:ascii="Arial" w:hAnsi="Arial" w:cs="Arial"/>
          <w:b/>
          <w:bCs/>
        </w:rPr>
        <w:t> </w:t>
      </w:r>
      <w:r w:rsidRPr="0005789F">
        <w:rPr>
          <w:b/>
          <w:bCs/>
        </w:rPr>
        <w:t>3 (Relay / Communication Backbone):</w:t>
      </w:r>
      <w:r w:rsidRPr="0005789F">
        <w:t xml:space="preserve"> Secure, low-latency network links (optical fiber, quantum links, microwave/laser comms) that connect sensor nodes to fusion centers.</w:t>
      </w:r>
    </w:p>
    <w:p w14:paraId="3421E8DD" w14:textId="77777777" w:rsidR="0005789F" w:rsidRPr="0005789F" w:rsidRDefault="0005789F" w:rsidP="0005789F">
      <w:pPr>
        <w:numPr>
          <w:ilvl w:val="0"/>
          <w:numId w:val="2"/>
        </w:numPr>
      </w:pPr>
      <w:r w:rsidRPr="0005789F">
        <w:rPr>
          <w:b/>
          <w:bCs/>
        </w:rPr>
        <w:lastRenderedPageBreak/>
        <w:t>Layer</w:t>
      </w:r>
      <w:r w:rsidRPr="0005789F">
        <w:rPr>
          <w:rFonts w:ascii="Arial" w:hAnsi="Arial" w:cs="Arial"/>
          <w:b/>
          <w:bCs/>
        </w:rPr>
        <w:t> </w:t>
      </w:r>
      <w:r w:rsidRPr="0005789F">
        <w:rPr>
          <w:b/>
          <w:bCs/>
        </w:rPr>
        <w:t>4 (Fusion / AI &amp; Quantum Compute):</w:t>
      </w:r>
      <w:r w:rsidRPr="0005789F">
        <w:t xml:space="preserve"> Centralized or distributed </w:t>
      </w:r>
      <w:proofErr w:type="gramStart"/>
      <w:r w:rsidRPr="0005789F">
        <w:t>compute</w:t>
      </w:r>
      <w:proofErr w:type="gramEnd"/>
      <w:r w:rsidRPr="0005789F">
        <w:t xml:space="preserve"> nodes (possibly quantum-accelerated) that fuse all sensor streams, run classification &amp; threat assessment algorithms, and generate </w:t>
      </w:r>
      <w:proofErr w:type="gramStart"/>
      <w:r w:rsidRPr="0005789F">
        <w:t>intercept</w:t>
      </w:r>
      <w:proofErr w:type="gramEnd"/>
      <w:r w:rsidRPr="0005789F">
        <w:t xml:space="preserve"> decisions.</w:t>
      </w:r>
    </w:p>
    <w:p w14:paraId="13EF22AE" w14:textId="77777777" w:rsidR="0005789F" w:rsidRPr="0005789F" w:rsidRDefault="0005789F" w:rsidP="0005789F">
      <w:pPr>
        <w:numPr>
          <w:ilvl w:val="0"/>
          <w:numId w:val="2"/>
        </w:numPr>
      </w:pPr>
      <w:r w:rsidRPr="0005789F">
        <w:rPr>
          <w:b/>
          <w:bCs/>
        </w:rPr>
        <w:t>Layer</w:t>
      </w:r>
      <w:r w:rsidRPr="0005789F">
        <w:rPr>
          <w:rFonts w:ascii="Arial" w:hAnsi="Arial" w:cs="Arial"/>
          <w:b/>
          <w:bCs/>
        </w:rPr>
        <w:t> </w:t>
      </w:r>
      <w:r w:rsidRPr="0005789F">
        <w:rPr>
          <w:b/>
          <w:bCs/>
        </w:rPr>
        <w:t>5 (Mission-level / Battle Management):</w:t>
      </w:r>
      <w:r w:rsidRPr="0005789F">
        <w:t xml:space="preserve"> Interfaces with interceptor fleets, command &amp; control, higher-level situational awareness, coordination with allied systems, actuator command distribution.</w:t>
      </w:r>
    </w:p>
    <w:p w14:paraId="5812301F" w14:textId="77777777" w:rsidR="0005789F" w:rsidRPr="0005789F" w:rsidRDefault="0005789F" w:rsidP="0005789F">
      <w:r w:rsidRPr="0005789F">
        <w:pict w14:anchorId="5F8F2DF6">
          <v:rect id="_x0000_i1087" style="width:0;height:1.5pt" o:hralign="center" o:hrstd="t" o:hr="t" fillcolor="#a0a0a0" stroked="f"/>
        </w:pict>
      </w:r>
    </w:p>
    <w:p w14:paraId="4CCCF6F8" w14:textId="77777777" w:rsidR="0005789F" w:rsidRPr="0005789F" w:rsidRDefault="0005789F" w:rsidP="0005789F">
      <w:pPr>
        <w:rPr>
          <w:b/>
          <w:bCs/>
        </w:rPr>
      </w:pPr>
      <w:r w:rsidRPr="0005789F">
        <w:rPr>
          <w:b/>
          <w:bCs/>
        </w:rPr>
        <w:t>Detailed Design of Q</w:t>
      </w:r>
      <w:r w:rsidRPr="0005789F">
        <w:rPr>
          <w:b/>
          <w:bCs/>
        </w:rPr>
        <w:noBreakHyphen/>
        <w:t>SMEC Sensor Nodes &amp; Subsystems</w:t>
      </w:r>
    </w:p>
    <w:p w14:paraId="6E2B5C89" w14:textId="77777777" w:rsidR="0005789F" w:rsidRPr="0005789F" w:rsidRDefault="0005789F" w:rsidP="0005789F">
      <w:r w:rsidRPr="0005789F">
        <w:t>Here I dissect one Q</w:t>
      </w:r>
      <w:r w:rsidRPr="0005789F">
        <w:noBreakHyphen/>
        <w:t>SMEC sensor node (could be ground, aerial, or space) into subsystems, interconnections, and modes of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1721"/>
        <w:gridCol w:w="1897"/>
        <w:gridCol w:w="2043"/>
        <w:gridCol w:w="1731"/>
      </w:tblGrid>
      <w:tr w:rsidR="0005789F" w:rsidRPr="0005789F" w14:paraId="72386C33" w14:textId="77777777">
        <w:trPr>
          <w:tblHeader/>
          <w:tblCellSpacing w:w="15" w:type="dxa"/>
        </w:trPr>
        <w:tc>
          <w:tcPr>
            <w:tcW w:w="0" w:type="auto"/>
            <w:vAlign w:val="center"/>
            <w:hideMark/>
          </w:tcPr>
          <w:p w14:paraId="1089E8D0" w14:textId="77777777" w:rsidR="0005789F" w:rsidRPr="0005789F" w:rsidRDefault="0005789F" w:rsidP="0005789F">
            <w:pPr>
              <w:rPr>
                <w:b/>
                <w:bCs/>
              </w:rPr>
            </w:pPr>
            <w:r w:rsidRPr="0005789F">
              <w:rPr>
                <w:b/>
                <w:bCs/>
              </w:rPr>
              <w:t>Subsystem</w:t>
            </w:r>
          </w:p>
        </w:tc>
        <w:tc>
          <w:tcPr>
            <w:tcW w:w="0" w:type="auto"/>
            <w:vAlign w:val="center"/>
            <w:hideMark/>
          </w:tcPr>
          <w:p w14:paraId="15B51C8D" w14:textId="77777777" w:rsidR="0005789F" w:rsidRPr="0005789F" w:rsidRDefault="0005789F" w:rsidP="0005789F">
            <w:pPr>
              <w:rPr>
                <w:b/>
                <w:bCs/>
              </w:rPr>
            </w:pPr>
            <w:r w:rsidRPr="0005789F">
              <w:rPr>
                <w:b/>
                <w:bCs/>
              </w:rPr>
              <w:t>Function / Capability</w:t>
            </w:r>
          </w:p>
        </w:tc>
        <w:tc>
          <w:tcPr>
            <w:tcW w:w="0" w:type="auto"/>
            <w:vAlign w:val="center"/>
            <w:hideMark/>
          </w:tcPr>
          <w:p w14:paraId="60150E69" w14:textId="77777777" w:rsidR="0005789F" w:rsidRPr="0005789F" w:rsidRDefault="0005789F" w:rsidP="0005789F">
            <w:pPr>
              <w:rPr>
                <w:b/>
                <w:bCs/>
              </w:rPr>
            </w:pPr>
            <w:r w:rsidRPr="0005789F">
              <w:rPr>
                <w:b/>
                <w:bCs/>
              </w:rPr>
              <w:t>Proposed Technologies / Techniques</w:t>
            </w:r>
          </w:p>
        </w:tc>
        <w:tc>
          <w:tcPr>
            <w:tcW w:w="0" w:type="auto"/>
            <w:vAlign w:val="center"/>
            <w:hideMark/>
          </w:tcPr>
          <w:p w14:paraId="22D6AD09" w14:textId="77777777" w:rsidR="0005789F" w:rsidRPr="0005789F" w:rsidRDefault="0005789F" w:rsidP="0005789F">
            <w:pPr>
              <w:rPr>
                <w:b/>
                <w:bCs/>
              </w:rPr>
            </w:pPr>
            <w:r w:rsidRPr="0005789F">
              <w:rPr>
                <w:b/>
                <w:bCs/>
              </w:rPr>
              <w:t>Interfaces &amp; Internal Data Flow</w:t>
            </w:r>
          </w:p>
        </w:tc>
        <w:tc>
          <w:tcPr>
            <w:tcW w:w="0" w:type="auto"/>
            <w:vAlign w:val="center"/>
            <w:hideMark/>
          </w:tcPr>
          <w:p w14:paraId="20B8F269" w14:textId="77777777" w:rsidR="0005789F" w:rsidRPr="0005789F" w:rsidRDefault="0005789F" w:rsidP="0005789F">
            <w:pPr>
              <w:rPr>
                <w:b/>
                <w:bCs/>
              </w:rPr>
            </w:pPr>
            <w:r w:rsidRPr="0005789F">
              <w:rPr>
                <w:b/>
                <w:bCs/>
              </w:rPr>
              <w:t>Challenges</w:t>
            </w:r>
          </w:p>
        </w:tc>
      </w:tr>
      <w:tr w:rsidR="0005789F" w:rsidRPr="0005789F" w14:paraId="1AAE87EA" w14:textId="77777777">
        <w:trPr>
          <w:tblCellSpacing w:w="15" w:type="dxa"/>
        </w:trPr>
        <w:tc>
          <w:tcPr>
            <w:tcW w:w="0" w:type="auto"/>
            <w:vAlign w:val="center"/>
            <w:hideMark/>
          </w:tcPr>
          <w:p w14:paraId="799BDA5C" w14:textId="77777777" w:rsidR="0005789F" w:rsidRPr="0005789F" w:rsidRDefault="0005789F" w:rsidP="0005789F">
            <w:r w:rsidRPr="0005789F">
              <w:rPr>
                <w:b/>
                <w:bCs/>
              </w:rPr>
              <w:t>Quantum Sensor Suite</w:t>
            </w:r>
          </w:p>
        </w:tc>
        <w:tc>
          <w:tcPr>
            <w:tcW w:w="0" w:type="auto"/>
            <w:vAlign w:val="center"/>
            <w:hideMark/>
          </w:tcPr>
          <w:p w14:paraId="6B14E2BF" w14:textId="77777777" w:rsidR="0005789F" w:rsidRPr="0005789F" w:rsidRDefault="0005789F" w:rsidP="0005789F">
            <w:r w:rsidRPr="0005789F">
              <w:t>Multi-modal detection: optical / IR / thermal, RF / microwave, gravimetric / inertial, magnetic, acoustic / vibration</w:t>
            </w:r>
          </w:p>
        </w:tc>
        <w:tc>
          <w:tcPr>
            <w:tcW w:w="0" w:type="auto"/>
            <w:vAlign w:val="center"/>
            <w:hideMark/>
          </w:tcPr>
          <w:p w14:paraId="1B4BA5CF" w14:textId="77777777" w:rsidR="0005789F" w:rsidRPr="0005789F" w:rsidRDefault="0005789F" w:rsidP="0005789F">
            <w:r w:rsidRPr="0005789F">
              <w:t xml:space="preserve">- Quantum-enhanced optical/IR sensors (e.g. single-photon detectors, squeezed-light receivers) - Quantum radar / entangled-photon radar concepts - Atomic- or matter-wave inertial sensors / gravimeters / gyroscopes - NV-center diamond magnetic / electric field sensors - </w:t>
            </w:r>
            <w:r w:rsidRPr="0005789F">
              <w:lastRenderedPageBreak/>
              <w:t>Superconducting sensors (e.g. SQUIDs) - Distributed entangled sensor networks for baseline stability</w:t>
            </w:r>
          </w:p>
        </w:tc>
        <w:tc>
          <w:tcPr>
            <w:tcW w:w="0" w:type="auto"/>
            <w:vAlign w:val="center"/>
            <w:hideMark/>
          </w:tcPr>
          <w:p w14:paraId="4024C9BF" w14:textId="77777777" w:rsidR="0005789F" w:rsidRPr="0005789F" w:rsidRDefault="0005789F" w:rsidP="0005789F">
            <w:r w:rsidRPr="0005789F">
              <w:lastRenderedPageBreak/>
              <w:t>Raw analog sensor outputs → ADC / digitization → local signal preprocessor (filtering, noise suppression) → feature extraction → local summaries / anomaly flags → send to fusion layer</w:t>
            </w:r>
          </w:p>
        </w:tc>
        <w:tc>
          <w:tcPr>
            <w:tcW w:w="0" w:type="auto"/>
            <w:vAlign w:val="center"/>
            <w:hideMark/>
          </w:tcPr>
          <w:p w14:paraId="5E5C6C2B" w14:textId="77777777" w:rsidR="0005789F" w:rsidRPr="0005789F" w:rsidRDefault="0005789F" w:rsidP="0005789F">
            <w:r w:rsidRPr="0005789F">
              <w:t xml:space="preserve">Isolation from vibration, thermal drift, radiation, calibration stability, </w:t>
            </w:r>
            <w:proofErr w:type="spellStart"/>
            <w:r w:rsidRPr="0005789F">
              <w:t>SWaP</w:t>
            </w:r>
            <w:proofErr w:type="spellEnd"/>
            <w:r w:rsidRPr="0005789F">
              <w:t xml:space="preserve"> constraints</w:t>
            </w:r>
          </w:p>
        </w:tc>
      </w:tr>
      <w:tr w:rsidR="0005789F" w:rsidRPr="0005789F" w14:paraId="5FBB8391" w14:textId="77777777">
        <w:trPr>
          <w:tblCellSpacing w:w="15" w:type="dxa"/>
        </w:trPr>
        <w:tc>
          <w:tcPr>
            <w:tcW w:w="0" w:type="auto"/>
            <w:vAlign w:val="center"/>
            <w:hideMark/>
          </w:tcPr>
          <w:p w14:paraId="34A0CAC4" w14:textId="77777777" w:rsidR="0005789F" w:rsidRPr="0005789F" w:rsidRDefault="0005789F" w:rsidP="0005789F">
            <w:r w:rsidRPr="0005789F">
              <w:rPr>
                <w:b/>
                <w:bCs/>
              </w:rPr>
              <w:t>Local Preprocessor / AI Edge</w:t>
            </w:r>
          </w:p>
        </w:tc>
        <w:tc>
          <w:tcPr>
            <w:tcW w:w="0" w:type="auto"/>
            <w:vAlign w:val="center"/>
            <w:hideMark/>
          </w:tcPr>
          <w:p w14:paraId="178F81DE" w14:textId="77777777" w:rsidR="0005789F" w:rsidRPr="0005789F" w:rsidRDefault="0005789F" w:rsidP="0005789F">
            <w:r w:rsidRPr="0005789F">
              <w:t>Early filtering, anomaly detection, compression, signal conditioning, cue generation</w:t>
            </w:r>
          </w:p>
        </w:tc>
        <w:tc>
          <w:tcPr>
            <w:tcW w:w="0" w:type="auto"/>
            <w:vAlign w:val="center"/>
            <w:hideMark/>
          </w:tcPr>
          <w:p w14:paraId="7775F21E" w14:textId="77777777" w:rsidR="0005789F" w:rsidRPr="0005789F" w:rsidRDefault="0005789F" w:rsidP="0005789F">
            <w:r w:rsidRPr="0005789F">
              <w:t>FPGA / ASIC with quantum-assisted accelerators, embedded ML models for anomaly detection, sensor health diagnostics</w:t>
            </w:r>
          </w:p>
        </w:tc>
        <w:tc>
          <w:tcPr>
            <w:tcW w:w="0" w:type="auto"/>
            <w:vAlign w:val="center"/>
            <w:hideMark/>
          </w:tcPr>
          <w:p w14:paraId="02D66C40" w14:textId="77777777" w:rsidR="0005789F" w:rsidRPr="0005789F" w:rsidRDefault="0005789F" w:rsidP="0005789F">
            <w:r w:rsidRPr="0005789F">
              <w:t>Input: sensor features; Output: compressed/fused local vector, timing stamps, event triggers</w:t>
            </w:r>
          </w:p>
        </w:tc>
        <w:tc>
          <w:tcPr>
            <w:tcW w:w="0" w:type="auto"/>
            <w:vAlign w:val="center"/>
            <w:hideMark/>
          </w:tcPr>
          <w:p w14:paraId="770396C2" w14:textId="77777777" w:rsidR="0005789F" w:rsidRPr="0005789F" w:rsidRDefault="0005789F" w:rsidP="0005789F">
            <w:r w:rsidRPr="0005789F">
              <w:t>Ensuring real-time deterministic behavior, synchronization across nodes</w:t>
            </w:r>
          </w:p>
        </w:tc>
      </w:tr>
      <w:tr w:rsidR="0005789F" w:rsidRPr="0005789F" w14:paraId="23371749" w14:textId="77777777">
        <w:trPr>
          <w:tblCellSpacing w:w="15" w:type="dxa"/>
        </w:trPr>
        <w:tc>
          <w:tcPr>
            <w:tcW w:w="0" w:type="auto"/>
            <w:vAlign w:val="center"/>
            <w:hideMark/>
          </w:tcPr>
          <w:p w14:paraId="37B34298" w14:textId="77777777" w:rsidR="0005789F" w:rsidRPr="0005789F" w:rsidRDefault="0005789F" w:rsidP="0005789F">
            <w:r w:rsidRPr="0005789F">
              <w:rPr>
                <w:b/>
                <w:bCs/>
              </w:rPr>
              <w:t>Thermal Control &amp; Materials Subsystem</w:t>
            </w:r>
          </w:p>
        </w:tc>
        <w:tc>
          <w:tcPr>
            <w:tcW w:w="0" w:type="auto"/>
            <w:vAlign w:val="center"/>
            <w:hideMark/>
          </w:tcPr>
          <w:p w14:paraId="730E90CA" w14:textId="77777777" w:rsidR="0005789F" w:rsidRPr="0005789F" w:rsidRDefault="0005789F" w:rsidP="0005789F">
            <w:r w:rsidRPr="0005789F">
              <w:t xml:space="preserve">Maintain sensor and electronics </w:t>
            </w:r>
            <w:proofErr w:type="gramStart"/>
            <w:r w:rsidRPr="0005789F">
              <w:t>in optimum</w:t>
            </w:r>
            <w:proofErr w:type="gramEnd"/>
            <w:r w:rsidRPr="0005789F">
              <w:t xml:space="preserve"> temperature; manage heat flux, shielding</w:t>
            </w:r>
          </w:p>
        </w:tc>
        <w:tc>
          <w:tcPr>
            <w:tcW w:w="0" w:type="auto"/>
            <w:vAlign w:val="center"/>
            <w:hideMark/>
          </w:tcPr>
          <w:p w14:paraId="10D591D8" w14:textId="77777777" w:rsidR="0005789F" w:rsidRPr="0005789F" w:rsidRDefault="0005789F" w:rsidP="0005789F">
            <w:r w:rsidRPr="0005789F">
              <w:t>Advanced composite materials, phase-change materials, metamaterial radiative surfaces, active cooling (micro-pumps, heat pipes)</w:t>
            </w:r>
          </w:p>
        </w:tc>
        <w:tc>
          <w:tcPr>
            <w:tcW w:w="0" w:type="auto"/>
            <w:vAlign w:val="center"/>
            <w:hideMark/>
          </w:tcPr>
          <w:p w14:paraId="6C48B3B4" w14:textId="77777777" w:rsidR="0005789F" w:rsidRPr="0005789F" w:rsidRDefault="0005789F" w:rsidP="0005789F">
            <w:r w:rsidRPr="0005789F">
              <w:t>Power lines, thermal interface to sensors &amp; electronics, feedback control loops</w:t>
            </w:r>
          </w:p>
        </w:tc>
        <w:tc>
          <w:tcPr>
            <w:tcW w:w="0" w:type="auto"/>
            <w:vAlign w:val="center"/>
            <w:hideMark/>
          </w:tcPr>
          <w:p w14:paraId="3C22EEFC" w14:textId="77777777" w:rsidR="0005789F" w:rsidRPr="0005789F" w:rsidRDefault="0005789F" w:rsidP="0005789F">
            <w:r w:rsidRPr="0005789F">
              <w:t>Designing passive/active cooling under vacuum / space / severe temperatures</w:t>
            </w:r>
          </w:p>
        </w:tc>
      </w:tr>
      <w:tr w:rsidR="0005789F" w:rsidRPr="0005789F" w14:paraId="529A64F2" w14:textId="77777777">
        <w:trPr>
          <w:tblCellSpacing w:w="15" w:type="dxa"/>
        </w:trPr>
        <w:tc>
          <w:tcPr>
            <w:tcW w:w="0" w:type="auto"/>
            <w:vAlign w:val="center"/>
            <w:hideMark/>
          </w:tcPr>
          <w:p w14:paraId="138507EA" w14:textId="77777777" w:rsidR="0005789F" w:rsidRPr="0005789F" w:rsidRDefault="0005789F" w:rsidP="0005789F">
            <w:r w:rsidRPr="0005789F">
              <w:rPr>
                <w:b/>
                <w:bCs/>
              </w:rPr>
              <w:t>Timing &amp; Synchronization Unit</w:t>
            </w:r>
          </w:p>
        </w:tc>
        <w:tc>
          <w:tcPr>
            <w:tcW w:w="0" w:type="auto"/>
            <w:vAlign w:val="center"/>
            <w:hideMark/>
          </w:tcPr>
          <w:p w14:paraId="718D5EEB" w14:textId="77777777" w:rsidR="0005789F" w:rsidRPr="0005789F" w:rsidRDefault="0005789F" w:rsidP="0005789F">
            <w:r w:rsidRPr="0005789F">
              <w:t xml:space="preserve">Precise timestamping, synchronization </w:t>
            </w:r>
            <w:r w:rsidRPr="0005789F">
              <w:lastRenderedPageBreak/>
              <w:t>with network, drift correction</w:t>
            </w:r>
          </w:p>
        </w:tc>
        <w:tc>
          <w:tcPr>
            <w:tcW w:w="0" w:type="auto"/>
            <w:vAlign w:val="center"/>
            <w:hideMark/>
          </w:tcPr>
          <w:p w14:paraId="577F3F14" w14:textId="77777777" w:rsidR="0005789F" w:rsidRPr="0005789F" w:rsidRDefault="0005789F" w:rsidP="0005789F">
            <w:r w:rsidRPr="0005789F">
              <w:lastRenderedPageBreak/>
              <w:t xml:space="preserve">Optical clocks, atomic clocks, quantum </w:t>
            </w:r>
            <w:r w:rsidRPr="0005789F">
              <w:lastRenderedPageBreak/>
              <w:t>timekeeping elements</w:t>
            </w:r>
          </w:p>
        </w:tc>
        <w:tc>
          <w:tcPr>
            <w:tcW w:w="0" w:type="auto"/>
            <w:vAlign w:val="center"/>
            <w:hideMark/>
          </w:tcPr>
          <w:p w14:paraId="47A3B6B6" w14:textId="77777777" w:rsidR="0005789F" w:rsidRPr="0005789F" w:rsidRDefault="0005789F" w:rsidP="0005789F">
            <w:r w:rsidRPr="0005789F">
              <w:lastRenderedPageBreak/>
              <w:t xml:space="preserve">Input: network timing signals, local clock; output: </w:t>
            </w:r>
            <w:r w:rsidRPr="0005789F">
              <w:lastRenderedPageBreak/>
              <w:t xml:space="preserve">synchronized </w:t>
            </w:r>
            <w:proofErr w:type="gramStart"/>
            <w:r w:rsidRPr="0005789F">
              <w:t>time-stamps</w:t>
            </w:r>
            <w:proofErr w:type="gramEnd"/>
            <w:r w:rsidRPr="0005789F">
              <w:t xml:space="preserve"> for sensor data</w:t>
            </w:r>
          </w:p>
        </w:tc>
        <w:tc>
          <w:tcPr>
            <w:tcW w:w="0" w:type="auto"/>
            <w:vAlign w:val="center"/>
            <w:hideMark/>
          </w:tcPr>
          <w:p w14:paraId="6EA532CA" w14:textId="77777777" w:rsidR="0005789F" w:rsidRPr="0005789F" w:rsidRDefault="0005789F" w:rsidP="0005789F">
            <w:r w:rsidRPr="0005789F">
              <w:lastRenderedPageBreak/>
              <w:t xml:space="preserve">Clock drift over time, link jitter, </w:t>
            </w:r>
            <w:r w:rsidRPr="0005789F">
              <w:lastRenderedPageBreak/>
              <w:t>path-delay compensation</w:t>
            </w:r>
          </w:p>
        </w:tc>
      </w:tr>
      <w:tr w:rsidR="0005789F" w:rsidRPr="0005789F" w14:paraId="3B637ADE" w14:textId="77777777">
        <w:trPr>
          <w:tblCellSpacing w:w="15" w:type="dxa"/>
        </w:trPr>
        <w:tc>
          <w:tcPr>
            <w:tcW w:w="0" w:type="auto"/>
            <w:vAlign w:val="center"/>
            <w:hideMark/>
          </w:tcPr>
          <w:p w14:paraId="081F719B" w14:textId="77777777" w:rsidR="0005789F" w:rsidRPr="0005789F" w:rsidRDefault="0005789F" w:rsidP="0005789F">
            <w:r w:rsidRPr="0005789F">
              <w:rPr>
                <w:b/>
                <w:bCs/>
              </w:rPr>
              <w:lastRenderedPageBreak/>
              <w:t>Secure Communications / Link Module</w:t>
            </w:r>
          </w:p>
        </w:tc>
        <w:tc>
          <w:tcPr>
            <w:tcW w:w="0" w:type="auto"/>
            <w:vAlign w:val="center"/>
            <w:hideMark/>
          </w:tcPr>
          <w:p w14:paraId="39560B0B" w14:textId="77777777" w:rsidR="0005789F" w:rsidRPr="0005789F" w:rsidRDefault="0005789F" w:rsidP="0005789F">
            <w:r w:rsidRPr="0005789F">
              <w:t>Transmit processed data and raw streams securely to backbone; also receive commands</w:t>
            </w:r>
          </w:p>
        </w:tc>
        <w:tc>
          <w:tcPr>
            <w:tcW w:w="0" w:type="auto"/>
            <w:vAlign w:val="center"/>
            <w:hideMark/>
          </w:tcPr>
          <w:p w14:paraId="34F286A1" w14:textId="77777777" w:rsidR="0005789F" w:rsidRPr="0005789F" w:rsidRDefault="0005789F" w:rsidP="0005789F">
            <w:r w:rsidRPr="0005789F">
              <w:t>Optical / laser comms, quantum key distribution (QKD), classical encrypted channels, redundancy</w:t>
            </w:r>
          </w:p>
        </w:tc>
        <w:tc>
          <w:tcPr>
            <w:tcW w:w="0" w:type="auto"/>
            <w:vAlign w:val="center"/>
            <w:hideMark/>
          </w:tcPr>
          <w:p w14:paraId="57239BF7" w14:textId="77777777" w:rsidR="0005789F" w:rsidRPr="0005789F" w:rsidRDefault="0005789F" w:rsidP="0005789F">
            <w:r w:rsidRPr="0005789F">
              <w:t>Data uplink/downlink, control links, status / health feedback</w:t>
            </w:r>
          </w:p>
        </w:tc>
        <w:tc>
          <w:tcPr>
            <w:tcW w:w="0" w:type="auto"/>
            <w:vAlign w:val="center"/>
            <w:hideMark/>
          </w:tcPr>
          <w:p w14:paraId="0C232588" w14:textId="77777777" w:rsidR="0005789F" w:rsidRPr="0005789F" w:rsidRDefault="0005789F" w:rsidP="0005789F">
            <w:r w:rsidRPr="0005789F">
              <w:t>Ensuring anti-jamming, low latency, secure links even under attack</w:t>
            </w:r>
          </w:p>
        </w:tc>
      </w:tr>
      <w:tr w:rsidR="0005789F" w:rsidRPr="0005789F" w14:paraId="43B16EE8" w14:textId="77777777">
        <w:trPr>
          <w:tblCellSpacing w:w="15" w:type="dxa"/>
        </w:trPr>
        <w:tc>
          <w:tcPr>
            <w:tcW w:w="0" w:type="auto"/>
            <w:vAlign w:val="center"/>
            <w:hideMark/>
          </w:tcPr>
          <w:p w14:paraId="726D73C8" w14:textId="77777777" w:rsidR="0005789F" w:rsidRPr="0005789F" w:rsidRDefault="0005789F" w:rsidP="0005789F">
            <w:r w:rsidRPr="0005789F">
              <w:rPr>
                <w:b/>
                <w:bCs/>
              </w:rPr>
              <w:t>Power &amp; Energy Management</w:t>
            </w:r>
          </w:p>
        </w:tc>
        <w:tc>
          <w:tcPr>
            <w:tcW w:w="0" w:type="auto"/>
            <w:vAlign w:val="center"/>
            <w:hideMark/>
          </w:tcPr>
          <w:p w14:paraId="6BFFB764" w14:textId="77777777" w:rsidR="0005789F" w:rsidRPr="0005789F" w:rsidRDefault="0005789F" w:rsidP="0005789F">
            <w:r w:rsidRPr="0005789F">
              <w:t xml:space="preserve">Supply to sensors, </w:t>
            </w:r>
            <w:proofErr w:type="gramStart"/>
            <w:r w:rsidRPr="0005789F">
              <w:t>compute</w:t>
            </w:r>
            <w:proofErr w:type="gramEnd"/>
            <w:r w:rsidRPr="0005789F">
              <w:t>, thermal control</w:t>
            </w:r>
          </w:p>
        </w:tc>
        <w:tc>
          <w:tcPr>
            <w:tcW w:w="0" w:type="auto"/>
            <w:vAlign w:val="center"/>
            <w:hideMark/>
          </w:tcPr>
          <w:p w14:paraId="4C2B5B5B" w14:textId="77777777" w:rsidR="0005789F" w:rsidRPr="0005789F" w:rsidRDefault="0005789F" w:rsidP="0005789F">
            <w:r w:rsidRPr="0005789F">
              <w:t>Solar panels, battery / supercapacitor storage, power conditioning, energy harvesting, extreme low-power modes</w:t>
            </w:r>
          </w:p>
        </w:tc>
        <w:tc>
          <w:tcPr>
            <w:tcW w:w="0" w:type="auto"/>
            <w:vAlign w:val="center"/>
            <w:hideMark/>
          </w:tcPr>
          <w:p w14:paraId="365C9EC8" w14:textId="77777777" w:rsidR="0005789F" w:rsidRPr="0005789F" w:rsidRDefault="0005789F" w:rsidP="0005789F">
            <w:r w:rsidRPr="0005789F">
              <w:t>Lines to subsystems, health monitoring, fail-safe modes</w:t>
            </w:r>
          </w:p>
        </w:tc>
        <w:tc>
          <w:tcPr>
            <w:tcW w:w="0" w:type="auto"/>
            <w:vAlign w:val="center"/>
            <w:hideMark/>
          </w:tcPr>
          <w:p w14:paraId="1A4427A4" w14:textId="77777777" w:rsidR="0005789F" w:rsidRPr="0005789F" w:rsidRDefault="0005789F" w:rsidP="0005789F">
            <w:r w:rsidRPr="0005789F">
              <w:t>Longevity, radiation hardness, power limitations in space / remote nodes</w:t>
            </w:r>
          </w:p>
        </w:tc>
      </w:tr>
      <w:tr w:rsidR="0005789F" w:rsidRPr="0005789F" w14:paraId="2CB10521" w14:textId="77777777">
        <w:trPr>
          <w:tblCellSpacing w:w="15" w:type="dxa"/>
        </w:trPr>
        <w:tc>
          <w:tcPr>
            <w:tcW w:w="0" w:type="auto"/>
            <w:vAlign w:val="center"/>
            <w:hideMark/>
          </w:tcPr>
          <w:p w14:paraId="08F89A31" w14:textId="77777777" w:rsidR="0005789F" w:rsidRPr="0005789F" w:rsidRDefault="0005789F" w:rsidP="0005789F">
            <w:r w:rsidRPr="0005789F">
              <w:rPr>
                <w:b/>
                <w:bCs/>
              </w:rPr>
              <w:t>Health Monitoring / Self-Test / Calibration</w:t>
            </w:r>
          </w:p>
        </w:tc>
        <w:tc>
          <w:tcPr>
            <w:tcW w:w="0" w:type="auto"/>
            <w:vAlign w:val="center"/>
            <w:hideMark/>
          </w:tcPr>
          <w:p w14:paraId="44401075" w14:textId="77777777" w:rsidR="0005789F" w:rsidRPr="0005789F" w:rsidRDefault="0005789F" w:rsidP="0005789F">
            <w:r w:rsidRPr="0005789F">
              <w:t>Monitor internal performance, drift, faults, adjust calibration, perform diagnostics</w:t>
            </w:r>
          </w:p>
        </w:tc>
        <w:tc>
          <w:tcPr>
            <w:tcW w:w="0" w:type="auto"/>
            <w:vAlign w:val="center"/>
            <w:hideMark/>
          </w:tcPr>
          <w:p w14:paraId="68C43D5B" w14:textId="77777777" w:rsidR="0005789F" w:rsidRPr="0005789F" w:rsidRDefault="0005789F" w:rsidP="0005789F">
            <w:r w:rsidRPr="0005789F">
              <w:t>Embedded self-test routines, reference calibration sources (e.g. blackbody emitters, reference fields), redundant paths</w:t>
            </w:r>
          </w:p>
        </w:tc>
        <w:tc>
          <w:tcPr>
            <w:tcW w:w="0" w:type="auto"/>
            <w:vAlign w:val="center"/>
            <w:hideMark/>
          </w:tcPr>
          <w:p w14:paraId="4B72B8A1" w14:textId="77777777" w:rsidR="0005789F" w:rsidRPr="0005789F" w:rsidRDefault="0005789F" w:rsidP="0005789F">
            <w:r w:rsidRPr="0005789F">
              <w:t>Feedback to local AI / health unit and central fusion center</w:t>
            </w:r>
          </w:p>
        </w:tc>
        <w:tc>
          <w:tcPr>
            <w:tcW w:w="0" w:type="auto"/>
            <w:vAlign w:val="center"/>
            <w:hideMark/>
          </w:tcPr>
          <w:p w14:paraId="0B21D9E6" w14:textId="77777777" w:rsidR="0005789F" w:rsidRPr="0005789F" w:rsidRDefault="0005789F" w:rsidP="0005789F">
            <w:r w:rsidRPr="0005789F">
              <w:t>Detecting sensor degradation, ensuring calibration accuracy without human intervention</w:t>
            </w:r>
          </w:p>
        </w:tc>
      </w:tr>
    </w:tbl>
    <w:p w14:paraId="1E1E7BC9" w14:textId="77777777" w:rsidR="0005789F" w:rsidRPr="0005789F" w:rsidRDefault="0005789F" w:rsidP="0005789F">
      <w:pPr>
        <w:rPr>
          <w:b/>
          <w:bCs/>
        </w:rPr>
      </w:pPr>
      <w:r w:rsidRPr="0005789F">
        <w:rPr>
          <w:b/>
          <w:bCs/>
        </w:rPr>
        <w:t>Mode of Operation Flow (per Node)</w:t>
      </w:r>
    </w:p>
    <w:p w14:paraId="127F9BB9" w14:textId="77777777" w:rsidR="0005789F" w:rsidRPr="0005789F" w:rsidRDefault="0005789F" w:rsidP="0005789F">
      <w:pPr>
        <w:numPr>
          <w:ilvl w:val="0"/>
          <w:numId w:val="3"/>
        </w:numPr>
      </w:pPr>
      <w:r w:rsidRPr="0005789F">
        <w:rPr>
          <w:b/>
          <w:bCs/>
        </w:rPr>
        <w:lastRenderedPageBreak/>
        <w:t>Standby / Baseline Collection</w:t>
      </w:r>
      <w:r w:rsidRPr="0005789F">
        <w:t>: The node stays in low-power mode, continuously measuring background fields, updating statistical baselines.</w:t>
      </w:r>
    </w:p>
    <w:p w14:paraId="4485C98B" w14:textId="77777777" w:rsidR="0005789F" w:rsidRPr="0005789F" w:rsidRDefault="0005789F" w:rsidP="0005789F">
      <w:pPr>
        <w:numPr>
          <w:ilvl w:val="0"/>
          <w:numId w:val="3"/>
        </w:numPr>
      </w:pPr>
      <w:r w:rsidRPr="0005789F">
        <w:rPr>
          <w:b/>
          <w:bCs/>
        </w:rPr>
        <w:t>Triggered Enhancement Mode</w:t>
      </w:r>
      <w:r w:rsidRPr="0005789F">
        <w:t>: Upon detection of an anomalous plume signature, vibration spike, electromagnetic anomaly, or cue from upstream sensor, the node switches to high-sensitivity mode (higher sampling rate, gain).</w:t>
      </w:r>
    </w:p>
    <w:p w14:paraId="5B91C252" w14:textId="77777777" w:rsidR="0005789F" w:rsidRPr="0005789F" w:rsidRDefault="0005789F" w:rsidP="0005789F">
      <w:pPr>
        <w:numPr>
          <w:ilvl w:val="0"/>
          <w:numId w:val="3"/>
        </w:numPr>
      </w:pPr>
      <w:r w:rsidRPr="0005789F">
        <w:rPr>
          <w:b/>
          <w:bCs/>
        </w:rPr>
        <w:t>Local Pre</w:t>
      </w:r>
      <w:r w:rsidRPr="0005789F">
        <w:rPr>
          <w:b/>
          <w:bCs/>
        </w:rPr>
        <w:noBreakHyphen/>
        <w:t>filtering &amp; Event Flagging</w:t>
      </w:r>
      <w:r w:rsidRPr="0005789F">
        <w:t>: The local AI compares features against learned models (normal vs threat) and assigns a score or trigger.</w:t>
      </w:r>
    </w:p>
    <w:p w14:paraId="01D8A20E" w14:textId="77777777" w:rsidR="0005789F" w:rsidRPr="0005789F" w:rsidRDefault="0005789F" w:rsidP="0005789F">
      <w:pPr>
        <w:numPr>
          <w:ilvl w:val="0"/>
          <w:numId w:val="3"/>
        </w:numPr>
      </w:pPr>
      <w:r w:rsidRPr="0005789F">
        <w:rPr>
          <w:b/>
          <w:bCs/>
        </w:rPr>
        <w:t xml:space="preserve">Data Packaging &amp; </w:t>
      </w:r>
      <w:proofErr w:type="gramStart"/>
      <w:r w:rsidRPr="0005789F">
        <w:rPr>
          <w:b/>
          <w:bCs/>
        </w:rPr>
        <w:t>Time-stamping</w:t>
      </w:r>
      <w:proofErr w:type="gramEnd"/>
      <w:r w:rsidRPr="0005789F">
        <w:t>: Data bundles (raw + summary) get timestamped with high-precision clocks.</w:t>
      </w:r>
    </w:p>
    <w:p w14:paraId="6ECD9387" w14:textId="77777777" w:rsidR="0005789F" w:rsidRPr="0005789F" w:rsidRDefault="0005789F" w:rsidP="0005789F">
      <w:pPr>
        <w:numPr>
          <w:ilvl w:val="0"/>
          <w:numId w:val="3"/>
        </w:numPr>
      </w:pPr>
      <w:r w:rsidRPr="0005789F">
        <w:rPr>
          <w:b/>
          <w:bCs/>
        </w:rPr>
        <w:t>Secure Transmission to Fusion Center</w:t>
      </w:r>
      <w:r w:rsidRPr="0005789F">
        <w:t>: Over redundant low-latency links, the node transmits data and status.</w:t>
      </w:r>
    </w:p>
    <w:p w14:paraId="5FA194D5" w14:textId="77777777" w:rsidR="0005789F" w:rsidRPr="0005789F" w:rsidRDefault="0005789F" w:rsidP="0005789F">
      <w:pPr>
        <w:numPr>
          <w:ilvl w:val="0"/>
          <w:numId w:val="3"/>
        </w:numPr>
      </w:pPr>
      <w:r w:rsidRPr="0005789F">
        <w:rPr>
          <w:b/>
          <w:bCs/>
        </w:rPr>
        <w:t>Fusion &amp; Feedback</w:t>
      </w:r>
      <w:r w:rsidRPr="0005789F">
        <w:t>: The central system integrates data from multiple nodes, issues decisions. Feedback may instruct nodes to refocus, adjust parameters, retarget sensing direction, or increase sensitivity.</w:t>
      </w:r>
    </w:p>
    <w:p w14:paraId="54D7AAC9" w14:textId="77777777" w:rsidR="0005789F" w:rsidRPr="0005789F" w:rsidRDefault="0005789F" w:rsidP="0005789F">
      <w:pPr>
        <w:numPr>
          <w:ilvl w:val="0"/>
          <w:numId w:val="3"/>
        </w:numPr>
      </w:pPr>
      <w:proofErr w:type="spellStart"/>
      <w:r w:rsidRPr="0005789F">
        <w:rPr>
          <w:b/>
          <w:bCs/>
        </w:rPr>
        <w:t>Self Calibration</w:t>
      </w:r>
      <w:proofErr w:type="spellEnd"/>
      <w:r w:rsidRPr="0005789F">
        <w:rPr>
          <w:b/>
          <w:bCs/>
        </w:rPr>
        <w:t xml:space="preserve"> &amp; Health Checks</w:t>
      </w:r>
      <w:r w:rsidRPr="0005789F">
        <w:t>: Periodically, the node runs internal calibration against reference signals, corrects drift, reports anomalies.</w:t>
      </w:r>
    </w:p>
    <w:p w14:paraId="70BFC113" w14:textId="77777777" w:rsidR="0005789F" w:rsidRPr="0005789F" w:rsidRDefault="0005789F" w:rsidP="0005789F">
      <w:r w:rsidRPr="0005789F">
        <w:pict w14:anchorId="12E31528">
          <v:rect id="_x0000_i1088" style="width:0;height:1.5pt" o:hralign="center" o:hrstd="t" o:hr="t" fillcolor="#a0a0a0" stroked="f"/>
        </w:pict>
      </w:r>
    </w:p>
    <w:p w14:paraId="075EF0DD" w14:textId="77777777" w:rsidR="0005789F" w:rsidRPr="0005789F" w:rsidRDefault="0005789F" w:rsidP="0005789F">
      <w:pPr>
        <w:rPr>
          <w:b/>
          <w:bCs/>
        </w:rPr>
      </w:pPr>
      <w:r w:rsidRPr="0005789F">
        <w:rPr>
          <w:b/>
          <w:bCs/>
        </w:rPr>
        <w:t>Integration with Infrastructure Anchor Nodes (Dual-use Deployment)</w:t>
      </w:r>
    </w:p>
    <w:p w14:paraId="604B049B" w14:textId="77777777" w:rsidR="0005789F" w:rsidRPr="0005789F" w:rsidRDefault="0005789F" w:rsidP="0005789F">
      <w:r w:rsidRPr="0005789F">
        <w:t>To reduce cost and increase sensor coverage, some Q</w:t>
      </w:r>
      <w:r w:rsidRPr="0005789F">
        <w:noBreakHyphen/>
        <w:t xml:space="preserve">SMEC nodes can be embedded in or </w:t>
      </w:r>
      <w:proofErr w:type="spellStart"/>
      <w:r w:rsidRPr="0005789F">
        <w:t>colocated</w:t>
      </w:r>
      <w:proofErr w:type="spellEnd"/>
      <w:r w:rsidRPr="0005789F">
        <w:t xml:space="preserve"> with critical infrastructure nodes (e.g. energy substations, telecom hubs, water treatment plants). These nodes operate under two roles:</w:t>
      </w:r>
    </w:p>
    <w:p w14:paraId="38FCA299" w14:textId="77777777" w:rsidR="0005789F" w:rsidRPr="0005789F" w:rsidRDefault="0005789F" w:rsidP="0005789F">
      <w:pPr>
        <w:numPr>
          <w:ilvl w:val="0"/>
          <w:numId w:val="4"/>
        </w:numPr>
      </w:pPr>
      <w:r w:rsidRPr="0005789F">
        <w:rPr>
          <w:b/>
          <w:bCs/>
        </w:rPr>
        <w:t>Primary infrastructure monitoring</w:t>
      </w:r>
      <w:r w:rsidRPr="0005789F">
        <w:t>: continuous monitoring of structural health, thermal gradients, vibration, electromagnetic anomalies, power line integrity, etc.</w:t>
      </w:r>
    </w:p>
    <w:p w14:paraId="4EF69DD3" w14:textId="77777777" w:rsidR="0005789F" w:rsidRPr="0005789F" w:rsidRDefault="0005789F" w:rsidP="0005789F">
      <w:pPr>
        <w:numPr>
          <w:ilvl w:val="0"/>
          <w:numId w:val="4"/>
        </w:numPr>
      </w:pPr>
      <w:r w:rsidRPr="0005789F">
        <w:rPr>
          <w:b/>
          <w:bCs/>
        </w:rPr>
        <w:t>Secondary missile-related sensing</w:t>
      </w:r>
      <w:r w:rsidRPr="0005789F">
        <w:t>: when thresholds or cues suggest a threat, switch to enhanced mode to capture missile signatures (plume IR, shockwaves, EM pulses).</w:t>
      </w:r>
    </w:p>
    <w:p w14:paraId="6611841D" w14:textId="77777777" w:rsidR="0005789F" w:rsidRPr="0005789F" w:rsidRDefault="0005789F" w:rsidP="0005789F">
      <w:r w:rsidRPr="0005789F">
        <w:t>Benefits:</w:t>
      </w:r>
    </w:p>
    <w:p w14:paraId="49062BEB" w14:textId="77777777" w:rsidR="0005789F" w:rsidRPr="0005789F" w:rsidRDefault="0005789F" w:rsidP="0005789F">
      <w:pPr>
        <w:numPr>
          <w:ilvl w:val="0"/>
          <w:numId w:val="5"/>
        </w:numPr>
      </w:pPr>
      <w:r w:rsidRPr="0005789F">
        <w:rPr>
          <w:b/>
          <w:bCs/>
        </w:rPr>
        <w:t>Extended coverage &amp; redundancy</w:t>
      </w:r>
      <w:r w:rsidRPr="0005789F">
        <w:t>: infrastructure is distributed across the nation; adding sensor nodes enhances the mesh.</w:t>
      </w:r>
    </w:p>
    <w:p w14:paraId="0CCFB8FB" w14:textId="77777777" w:rsidR="0005789F" w:rsidRPr="0005789F" w:rsidRDefault="0005789F" w:rsidP="0005789F">
      <w:pPr>
        <w:numPr>
          <w:ilvl w:val="0"/>
          <w:numId w:val="5"/>
        </w:numPr>
      </w:pPr>
      <w:r w:rsidRPr="0005789F">
        <w:rPr>
          <w:b/>
          <w:bCs/>
        </w:rPr>
        <w:t>Cost sharing / dual revenue justification</w:t>
      </w:r>
      <w:r w:rsidRPr="0005789F">
        <w:t>: infrastructure owners benefit from diagnostics, and defense gains extra sensing.</w:t>
      </w:r>
    </w:p>
    <w:p w14:paraId="17F82A29" w14:textId="77777777" w:rsidR="0005789F" w:rsidRPr="0005789F" w:rsidRDefault="0005789F" w:rsidP="0005789F">
      <w:pPr>
        <w:numPr>
          <w:ilvl w:val="0"/>
          <w:numId w:val="5"/>
        </w:numPr>
      </w:pPr>
      <w:r w:rsidRPr="0005789F">
        <w:rPr>
          <w:b/>
          <w:bCs/>
        </w:rPr>
        <w:lastRenderedPageBreak/>
        <w:t>Localized validation &amp; “ground-truth” cross-checks</w:t>
      </w:r>
      <w:r w:rsidRPr="0005789F">
        <w:t>: infrastructure-based nodes can help validate anomalies and reduce false alarms.</w:t>
      </w:r>
    </w:p>
    <w:p w14:paraId="26762A7B" w14:textId="77777777" w:rsidR="0005789F" w:rsidRPr="0005789F" w:rsidRDefault="0005789F" w:rsidP="0005789F">
      <w:r w:rsidRPr="0005789F">
        <w:t>Key design considerations:</w:t>
      </w:r>
    </w:p>
    <w:p w14:paraId="1E488462" w14:textId="77777777" w:rsidR="0005789F" w:rsidRPr="0005789F" w:rsidRDefault="0005789F" w:rsidP="0005789F">
      <w:pPr>
        <w:numPr>
          <w:ilvl w:val="0"/>
          <w:numId w:val="6"/>
        </w:numPr>
      </w:pPr>
      <w:r w:rsidRPr="0005789F">
        <w:t>Keep sensor modules compact and non-intrusive to infrastructure operations.</w:t>
      </w:r>
    </w:p>
    <w:p w14:paraId="5F0B52F4" w14:textId="77777777" w:rsidR="0005789F" w:rsidRPr="0005789F" w:rsidRDefault="0005789F" w:rsidP="0005789F">
      <w:pPr>
        <w:numPr>
          <w:ilvl w:val="0"/>
          <w:numId w:val="6"/>
        </w:numPr>
      </w:pPr>
      <w:r w:rsidRPr="0005789F">
        <w:t>Ensure electromagnetic compatibility (EM shield) so the sensor doesn’t interfere with the infrastructure’s electronics.</w:t>
      </w:r>
    </w:p>
    <w:p w14:paraId="507A530D" w14:textId="77777777" w:rsidR="0005789F" w:rsidRPr="0005789F" w:rsidRDefault="0005789F" w:rsidP="0005789F">
      <w:pPr>
        <w:numPr>
          <w:ilvl w:val="0"/>
          <w:numId w:val="6"/>
        </w:numPr>
      </w:pPr>
      <w:r w:rsidRPr="0005789F">
        <w:t>Provide power from the host infrastructure (with backup) and ensure security isolation between infrastructure systems and sensor network.</w:t>
      </w:r>
    </w:p>
    <w:p w14:paraId="7FD0EF96" w14:textId="77777777" w:rsidR="0005789F" w:rsidRPr="0005789F" w:rsidRDefault="0005789F" w:rsidP="0005789F">
      <w:pPr>
        <w:numPr>
          <w:ilvl w:val="0"/>
          <w:numId w:val="6"/>
        </w:numPr>
      </w:pPr>
      <w:r w:rsidRPr="0005789F">
        <w:t>Synchronize timing and locking with the network.</w:t>
      </w:r>
    </w:p>
    <w:p w14:paraId="0D8453D8" w14:textId="77777777" w:rsidR="0005789F" w:rsidRPr="0005789F" w:rsidRDefault="0005789F" w:rsidP="0005789F">
      <w:r w:rsidRPr="0005789F">
        <w:pict w14:anchorId="2CAF4A64">
          <v:rect id="_x0000_i1089" style="width:0;height:1.5pt" o:hralign="center" o:hrstd="t" o:hr="t" fillcolor="#a0a0a0" stroked="f"/>
        </w:pict>
      </w:r>
    </w:p>
    <w:p w14:paraId="28912CCF" w14:textId="77777777" w:rsidR="0005789F" w:rsidRPr="0005789F" w:rsidRDefault="0005789F" w:rsidP="0005789F">
      <w:pPr>
        <w:rPr>
          <w:b/>
          <w:bCs/>
        </w:rPr>
      </w:pPr>
      <w:r w:rsidRPr="0005789F">
        <w:rPr>
          <w:b/>
          <w:bCs/>
        </w:rPr>
        <w:t>Fusion, Decision, and Quantum-Accelerated Processing</w:t>
      </w:r>
    </w:p>
    <w:p w14:paraId="6470C289" w14:textId="77777777" w:rsidR="0005789F" w:rsidRPr="0005789F" w:rsidRDefault="0005789F" w:rsidP="0005789F">
      <w:r w:rsidRPr="0005789F">
        <w:t>At the heart of the system is the fusion / AI / compute layer (Layer</w:t>
      </w:r>
      <w:r w:rsidRPr="0005789F">
        <w:rPr>
          <w:rFonts w:ascii="Arial" w:hAnsi="Arial" w:cs="Arial"/>
        </w:rPr>
        <w:t> </w:t>
      </w:r>
      <w:r w:rsidRPr="0005789F">
        <w:t>4). Some design elements:</w:t>
      </w:r>
    </w:p>
    <w:p w14:paraId="54E3EA98" w14:textId="77777777" w:rsidR="0005789F" w:rsidRPr="0005789F" w:rsidRDefault="0005789F" w:rsidP="0005789F">
      <w:pPr>
        <w:numPr>
          <w:ilvl w:val="0"/>
          <w:numId w:val="7"/>
        </w:numPr>
      </w:pPr>
      <w:r w:rsidRPr="0005789F">
        <w:rPr>
          <w:b/>
          <w:bCs/>
        </w:rPr>
        <w:t>Hierarchical fusion</w:t>
      </w:r>
      <w:r w:rsidRPr="0005789F">
        <w:t>: local nodes send preliminary features; intermediate fusion centers (regional) aggregate data; final fusion at national command.</w:t>
      </w:r>
    </w:p>
    <w:p w14:paraId="46ABA77A" w14:textId="77777777" w:rsidR="0005789F" w:rsidRPr="0005789F" w:rsidRDefault="0005789F" w:rsidP="0005789F">
      <w:pPr>
        <w:numPr>
          <w:ilvl w:val="0"/>
          <w:numId w:val="7"/>
        </w:numPr>
      </w:pPr>
      <w:r w:rsidRPr="0005789F">
        <w:rPr>
          <w:b/>
          <w:bCs/>
        </w:rPr>
        <w:t>Quantum-assisted algorithms</w:t>
      </w:r>
      <w:r w:rsidRPr="0005789F">
        <w:t>: Use quantum or hybrid classical</w:t>
      </w:r>
      <w:r w:rsidRPr="0005789F">
        <w:noBreakHyphen/>
        <w:t>quantum computational modules to accelerate operations such as:</w:t>
      </w:r>
    </w:p>
    <w:p w14:paraId="4244E07E" w14:textId="77777777" w:rsidR="0005789F" w:rsidRPr="0005789F" w:rsidRDefault="0005789F" w:rsidP="0005789F">
      <w:pPr>
        <w:numPr>
          <w:ilvl w:val="1"/>
          <w:numId w:val="7"/>
        </w:numPr>
      </w:pPr>
      <w:r w:rsidRPr="0005789F">
        <w:t>Sensor correlation across modalities (optical, IR, EM, vibration)</w:t>
      </w:r>
    </w:p>
    <w:p w14:paraId="67650E33" w14:textId="77777777" w:rsidR="0005789F" w:rsidRPr="0005789F" w:rsidRDefault="0005789F" w:rsidP="0005789F">
      <w:pPr>
        <w:numPr>
          <w:ilvl w:val="1"/>
          <w:numId w:val="7"/>
        </w:numPr>
      </w:pPr>
      <w:r w:rsidRPr="0005789F">
        <w:t>Bayesian filtering / particle filters</w:t>
      </w:r>
    </w:p>
    <w:p w14:paraId="2ADE9EDC" w14:textId="77777777" w:rsidR="0005789F" w:rsidRPr="0005789F" w:rsidRDefault="0005789F" w:rsidP="0005789F">
      <w:pPr>
        <w:numPr>
          <w:ilvl w:val="1"/>
          <w:numId w:val="7"/>
        </w:numPr>
      </w:pPr>
      <w:r w:rsidRPr="0005789F">
        <w:t>Hypothesis testing under adversarial noise</w:t>
      </w:r>
    </w:p>
    <w:p w14:paraId="398119B7" w14:textId="77777777" w:rsidR="0005789F" w:rsidRPr="0005789F" w:rsidRDefault="0005789F" w:rsidP="0005789F">
      <w:pPr>
        <w:numPr>
          <w:ilvl w:val="1"/>
          <w:numId w:val="7"/>
        </w:numPr>
      </w:pPr>
      <w:r w:rsidRPr="0005789F">
        <w:t>Optimization for interceptor allocation (threat-to-interceptor pairing)</w:t>
      </w:r>
    </w:p>
    <w:p w14:paraId="28C45960" w14:textId="77777777" w:rsidR="0005789F" w:rsidRPr="0005789F" w:rsidRDefault="0005789F" w:rsidP="0005789F">
      <w:pPr>
        <w:numPr>
          <w:ilvl w:val="1"/>
          <w:numId w:val="7"/>
        </w:numPr>
      </w:pPr>
      <w:r w:rsidRPr="0005789F">
        <w:t>Compressed sensing / sparse recovery in high-noise environments</w:t>
      </w:r>
    </w:p>
    <w:p w14:paraId="0FA56DD4" w14:textId="77777777" w:rsidR="0005789F" w:rsidRPr="0005789F" w:rsidRDefault="0005789F" w:rsidP="0005789F">
      <w:pPr>
        <w:numPr>
          <w:ilvl w:val="0"/>
          <w:numId w:val="7"/>
        </w:numPr>
      </w:pPr>
      <w:r w:rsidRPr="0005789F">
        <w:rPr>
          <w:b/>
          <w:bCs/>
        </w:rPr>
        <w:t>Real-time decision pipelines</w:t>
      </w:r>
      <w:r w:rsidRPr="0005789F">
        <w:t>: Pre-emptive filtering, prioritization, fast mode switching, and dispatching commands to interceptor uplinks.</w:t>
      </w:r>
    </w:p>
    <w:p w14:paraId="58730919" w14:textId="77777777" w:rsidR="0005789F" w:rsidRPr="0005789F" w:rsidRDefault="0005789F" w:rsidP="0005789F">
      <w:pPr>
        <w:numPr>
          <w:ilvl w:val="0"/>
          <w:numId w:val="7"/>
        </w:numPr>
      </w:pPr>
      <w:r w:rsidRPr="0005789F">
        <w:rPr>
          <w:b/>
          <w:bCs/>
        </w:rPr>
        <w:t>Trust &amp; verification submodule</w:t>
      </w:r>
      <w:r w:rsidRPr="0005789F">
        <w:t>: To validate sensor integrity, detect anomalies or spoofing in data streams, and enforce confidence bounds.</w:t>
      </w:r>
    </w:p>
    <w:p w14:paraId="5030EEEE" w14:textId="77777777" w:rsidR="0005789F" w:rsidRPr="0005789F" w:rsidRDefault="0005789F" w:rsidP="0005789F">
      <w:pPr>
        <w:numPr>
          <w:ilvl w:val="0"/>
          <w:numId w:val="7"/>
        </w:numPr>
      </w:pPr>
      <w:r w:rsidRPr="0005789F">
        <w:rPr>
          <w:b/>
          <w:bCs/>
        </w:rPr>
        <w:t>Historical replay &amp; learning</w:t>
      </w:r>
      <w:r w:rsidRPr="0005789F">
        <w:t>: The system logs events, learns from false alarms / misses, updates models (reinforcement learning) under secure controlled cycles.</w:t>
      </w:r>
    </w:p>
    <w:p w14:paraId="004AFB0E" w14:textId="77777777" w:rsidR="0005789F" w:rsidRPr="0005789F" w:rsidRDefault="0005789F" w:rsidP="0005789F">
      <w:pPr>
        <w:numPr>
          <w:ilvl w:val="0"/>
          <w:numId w:val="7"/>
        </w:numPr>
      </w:pPr>
      <w:r w:rsidRPr="0005789F">
        <w:rPr>
          <w:b/>
          <w:bCs/>
        </w:rPr>
        <w:lastRenderedPageBreak/>
        <w:t>Redundancy / fallback modes</w:t>
      </w:r>
      <w:r w:rsidRPr="0005789F">
        <w:t>: If some sensor links fail, degraded yet functional fusion continues using subset nodes; smart routing and reconfiguration.</w:t>
      </w:r>
    </w:p>
    <w:p w14:paraId="578DEC5A" w14:textId="77777777" w:rsidR="0005789F" w:rsidRPr="0005789F" w:rsidRDefault="0005789F" w:rsidP="0005789F">
      <w:r w:rsidRPr="0005789F">
        <w:pict w14:anchorId="5BC5B445">
          <v:rect id="_x0000_i1090" style="width:0;height:1.5pt" o:hralign="center" o:hrstd="t" o:hr="t" fillcolor="#a0a0a0" stroked="f"/>
        </w:pict>
      </w:r>
    </w:p>
    <w:p w14:paraId="7AB10F3C" w14:textId="77777777" w:rsidR="0005789F" w:rsidRPr="0005789F" w:rsidRDefault="0005789F" w:rsidP="0005789F">
      <w:pPr>
        <w:rPr>
          <w:b/>
          <w:bCs/>
        </w:rPr>
      </w:pPr>
      <w:r w:rsidRPr="0005789F">
        <w:rPr>
          <w:b/>
          <w:bCs/>
        </w:rPr>
        <w:t>Example Use Scenarios (Illustrative)</w:t>
      </w:r>
    </w:p>
    <w:p w14:paraId="75A27784" w14:textId="77777777" w:rsidR="0005789F" w:rsidRPr="0005789F" w:rsidRDefault="0005789F" w:rsidP="0005789F">
      <w:pPr>
        <w:rPr>
          <w:b/>
          <w:bCs/>
        </w:rPr>
      </w:pPr>
      <w:r w:rsidRPr="0005789F">
        <w:rPr>
          <w:b/>
          <w:bCs/>
        </w:rPr>
        <w:t>Scenario 1: Boost-phase Missile Launch Detection</w:t>
      </w:r>
    </w:p>
    <w:p w14:paraId="74CFF391" w14:textId="77777777" w:rsidR="0005789F" w:rsidRPr="0005789F" w:rsidRDefault="0005789F" w:rsidP="0005789F">
      <w:pPr>
        <w:numPr>
          <w:ilvl w:val="0"/>
          <w:numId w:val="8"/>
        </w:numPr>
      </w:pPr>
      <w:r w:rsidRPr="0005789F">
        <w:t>A satellite Q</w:t>
      </w:r>
      <w:r w:rsidRPr="0005789F">
        <w:noBreakHyphen/>
        <w:t>SMEC node (IR / plume optical sensor) detects a sudden blackbody plume signature.</w:t>
      </w:r>
    </w:p>
    <w:p w14:paraId="68C0022D" w14:textId="77777777" w:rsidR="0005789F" w:rsidRPr="0005789F" w:rsidRDefault="0005789F" w:rsidP="0005789F">
      <w:pPr>
        <w:numPr>
          <w:ilvl w:val="0"/>
          <w:numId w:val="8"/>
        </w:numPr>
      </w:pPr>
      <w:r w:rsidRPr="0005789F">
        <w:t>It alerts fusion center; ground-level nodes in that azimuth direction (infrastructure or dedicated) switch to high sensitivity mode.</w:t>
      </w:r>
    </w:p>
    <w:p w14:paraId="292065F8" w14:textId="77777777" w:rsidR="0005789F" w:rsidRPr="0005789F" w:rsidRDefault="0005789F" w:rsidP="0005789F">
      <w:pPr>
        <w:numPr>
          <w:ilvl w:val="0"/>
          <w:numId w:val="8"/>
        </w:numPr>
      </w:pPr>
      <w:r w:rsidRPr="0005789F">
        <w:t>Nodes detect shockwave vibration, electromagnetic pulse, or magnetic perturbation.</w:t>
      </w:r>
    </w:p>
    <w:p w14:paraId="5AF4AAF7" w14:textId="77777777" w:rsidR="0005789F" w:rsidRPr="0005789F" w:rsidRDefault="0005789F" w:rsidP="0005789F">
      <w:pPr>
        <w:numPr>
          <w:ilvl w:val="0"/>
          <w:numId w:val="8"/>
        </w:numPr>
      </w:pPr>
      <w:r w:rsidRPr="0005789F">
        <w:t xml:space="preserve">Fusion engine correlates multi-modal triggers, </w:t>
      </w:r>
      <w:proofErr w:type="gramStart"/>
      <w:r w:rsidRPr="0005789F">
        <w:t>classifies</w:t>
      </w:r>
      <w:proofErr w:type="gramEnd"/>
      <w:r w:rsidRPr="0005789F">
        <w:t xml:space="preserve"> as a missile launch, </w:t>
      </w:r>
      <w:proofErr w:type="gramStart"/>
      <w:r w:rsidRPr="0005789F">
        <w:t>computes</w:t>
      </w:r>
      <w:proofErr w:type="gramEnd"/>
      <w:r w:rsidRPr="0005789F">
        <w:t xml:space="preserve"> trajectory.</w:t>
      </w:r>
    </w:p>
    <w:p w14:paraId="774FB7B1" w14:textId="77777777" w:rsidR="0005789F" w:rsidRPr="0005789F" w:rsidRDefault="0005789F" w:rsidP="0005789F">
      <w:pPr>
        <w:numPr>
          <w:ilvl w:val="0"/>
          <w:numId w:val="8"/>
        </w:numPr>
      </w:pPr>
      <w:r w:rsidRPr="0005789F">
        <w:t>The system issues intercept vector commands to space-based / air-based interceptors, with pings to downrange nodes to update trajectory.</w:t>
      </w:r>
    </w:p>
    <w:p w14:paraId="48470C11" w14:textId="77777777" w:rsidR="0005789F" w:rsidRPr="0005789F" w:rsidRDefault="0005789F" w:rsidP="0005789F">
      <w:pPr>
        <w:rPr>
          <w:b/>
          <w:bCs/>
        </w:rPr>
      </w:pPr>
      <w:r w:rsidRPr="0005789F">
        <w:rPr>
          <w:b/>
          <w:bCs/>
        </w:rPr>
        <w:t>Scenario 2: Midcourse / Hypersonic Tracking</w:t>
      </w:r>
    </w:p>
    <w:p w14:paraId="68A6D14C" w14:textId="77777777" w:rsidR="0005789F" w:rsidRPr="0005789F" w:rsidRDefault="0005789F" w:rsidP="0005789F">
      <w:pPr>
        <w:numPr>
          <w:ilvl w:val="0"/>
          <w:numId w:val="9"/>
        </w:numPr>
      </w:pPr>
      <w:r w:rsidRPr="0005789F">
        <w:t>As missile enters midcourse, optical / LIDAR / quantum radar-like sensor nodes pick up reflection or slight anomalies.</w:t>
      </w:r>
    </w:p>
    <w:p w14:paraId="62B84ABE" w14:textId="77777777" w:rsidR="0005789F" w:rsidRPr="0005789F" w:rsidRDefault="0005789F" w:rsidP="0005789F">
      <w:pPr>
        <w:numPr>
          <w:ilvl w:val="0"/>
          <w:numId w:val="9"/>
        </w:numPr>
      </w:pPr>
      <w:r w:rsidRPr="0005789F">
        <w:t>Inertial navigation sensor nodes help refine trajectory.</w:t>
      </w:r>
    </w:p>
    <w:p w14:paraId="531837B5" w14:textId="77777777" w:rsidR="0005789F" w:rsidRPr="0005789F" w:rsidRDefault="0005789F" w:rsidP="0005789F">
      <w:pPr>
        <w:numPr>
          <w:ilvl w:val="0"/>
          <w:numId w:val="9"/>
        </w:numPr>
      </w:pPr>
      <w:r w:rsidRPr="0005789F">
        <w:t>Fusion engine runs model-prediction + tracking filters, fusing sensor streams.</w:t>
      </w:r>
    </w:p>
    <w:p w14:paraId="631E0F0A" w14:textId="77777777" w:rsidR="0005789F" w:rsidRPr="0005789F" w:rsidRDefault="0005789F" w:rsidP="0005789F">
      <w:pPr>
        <w:numPr>
          <w:ilvl w:val="0"/>
          <w:numId w:val="9"/>
        </w:numPr>
      </w:pPr>
      <w:r w:rsidRPr="0005789F">
        <w:t>Continually reassigns interceptors or retargets sensor direction.</w:t>
      </w:r>
    </w:p>
    <w:p w14:paraId="1333EF3E" w14:textId="77777777" w:rsidR="0005789F" w:rsidRPr="0005789F" w:rsidRDefault="0005789F" w:rsidP="0005789F">
      <w:pPr>
        <w:rPr>
          <w:b/>
          <w:bCs/>
        </w:rPr>
      </w:pPr>
      <w:r w:rsidRPr="0005789F">
        <w:rPr>
          <w:b/>
          <w:bCs/>
        </w:rPr>
        <w:t>Scenario 3: Infrastructure</w:t>
      </w:r>
      <w:r w:rsidRPr="0005789F">
        <w:rPr>
          <w:b/>
          <w:bCs/>
        </w:rPr>
        <w:noBreakHyphen/>
        <w:t>Anchored False Alarm Suppression</w:t>
      </w:r>
    </w:p>
    <w:p w14:paraId="4A6DD39F" w14:textId="77777777" w:rsidR="0005789F" w:rsidRPr="0005789F" w:rsidRDefault="0005789F" w:rsidP="0005789F">
      <w:pPr>
        <w:numPr>
          <w:ilvl w:val="0"/>
          <w:numId w:val="10"/>
        </w:numPr>
      </w:pPr>
      <w:r w:rsidRPr="0005789F">
        <w:t>A local anchor node in a power substation senses a vibration anomaly (Earth tremor, transformer event). It flags a local high vibration reading.</w:t>
      </w:r>
    </w:p>
    <w:p w14:paraId="725C5A25" w14:textId="77777777" w:rsidR="0005789F" w:rsidRPr="0005789F" w:rsidRDefault="0005789F" w:rsidP="0005789F">
      <w:pPr>
        <w:numPr>
          <w:ilvl w:val="0"/>
          <w:numId w:val="10"/>
        </w:numPr>
      </w:pPr>
      <w:r w:rsidRPr="0005789F">
        <w:t>However, it sees no IR plume or magnetic anomaly; it downgrades the event.</w:t>
      </w:r>
    </w:p>
    <w:p w14:paraId="5BFB200C" w14:textId="77777777" w:rsidR="0005789F" w:rsidRPr="0005789F" w:rsidRDefault="0005789F" w:rsidP="0005789F">
      <w:pPr>
        <w:numPr>
          <w:ilvl w:val="0"/>
          <w:numId w:val="10"/>
        </w:numPr>
      </w:pPr>
      <w:r w:rsidRPr="0005789F">
        <w:t>The fusion center, receiving that multiple infrastructure nodes simultaneously report similar events across wide area, determines it's a seismic event (earthquake) and rejects missile hypothesis.</w:t>
      </w:r>
    </w:p>
    <w:p w14:paraId="4C0947B2" w14:textId="77777777" w:rsidR="0005789F" w:rsidRPr="0005789F" w:rsidRDefault="0005789F" w:rsidP="0005789F">
      <w:r w:rsidRPr="0005789F">
        <w:pict w14:anchorId="4AA1A204">
          <v:rect id="_x0000_i1091" style="width:0;height:1.5pt" o:hralign="center" o:hrstd="t" o:hr="t" fillcolor="#a0a0a0" stroked="f"/>
        </w:pict>
      </w:r>
    </w:p>
    <w:p w14:paraId="1B10619E" w14:textId="77777777" w:rsidR="0005789F" w:rsidRPr="0005789F" w:rsidRDefault="0005789F" w:rsidP="0005789F">
      <w:pPr>
        <w:rPr>
          <w:b/>
          <w:bCs/>
        </w:rPr>
      </w:pPr>
      <w:r w:rsidRPr="0005789F">
        <w:rPr>
          <w:b/>
          <w:bCs/>
        </w:rPr>
        <w:lastRenderedPageBreak/>
        <w:t>Analog Open / Public-Domain Technologies &amp; Analogues</w:t>
      </w:r>
    </w:p>
    <w:p w14:paraId="5E7D97BB" w14:textId="77777777" w:rsidR="0005789F" w:rsidRPr="0005789F" w:rsidRDefault="0005789F" w:rsidP="0005789F">
      <w:r w:rsidRPr="0005789F">
        <w:t>To ground this design in what is publicly known, here are some existing or emerging quantum / advanced sensor technologies and applied research that align: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3099"/>
        <w:gridCol w:w="3643"/>
      </w:tblGrid>
      <w:tr w:rsidR="0005789F" w:rsidRPr="0005789F" w14:paraId="5BE25650" w14:textId="77777777">
        <w:trPr>
          <w:tblHeader/>
          <w:tblCellSpacing w:w="15" w:type="dxa"/>
        </w:trPr>
        <w:tc>
          <w:tcPr>
            <w:tcW w:w="0" w:type="auto"/>
            <w:vAlign w:val="center"/>
            <w:hideMark/>
          </w:tcPr>
          <w:p w14:paraId="1332B6A8" w14:textId="77777777" w:rsidR="0005789F" w:rsidRPr="0005789F" w:rsidRDefault="0005789F" w:rsidP="0005789F">
            <w:pPr>
              <w:rPr>
                <w:b/>
                <w:bCs/>
              </w:rPr>
            </w:pPr>
            <w:r w:rsidRPr="0005789F">
              <w:rPr>
                <w:b/>
                <w:bCs/>
              </w:rPr>
              <w:t>Technology / Concept</w:t>
            </w:r>
          </w:p>
        </w:tc>
        <w:tc>
          <w:tcPr>
            <w:tcW w:w="0" w:type="auto"/>
            <w:vAlign w:val="center"/>
            <w:hideMark/>
          </w:tcPr>
          <w:p w14:paraId="1B95F6B8" w14:textId="77777777" w:rsidR="0005789F" w:rsidRPr="0005789F" w:rsidRDefault="0005789F" w:rsidP="0005789F">
            <w:pPr>
              <w:rPr>
                <w:b/>
                <w:bCs/>
              </w:rPr>
            </w:pPr>
            <w:r w:rsidRPr="0005789F">
              <w:rPr>
                <w:b/>
                <w:bCs/>
              </w:rPr>
              <w:t>Description &amp; Relevance</w:t>
            </w:r>
          </w:p>
        </w:tc>
        <w:tc>
          <w:tcPr>
            <w:tcW w:w="0" w:type="auto"/>
            <w:vAlign w:val="center"/>
            <w:hideMark/>
          </w:tcPr>
          <w:p w14:paraId="6326A059" w14:textId="77777777" w:rsidR="0005789F" w:rsidRPr="0005789F" w:rsidRDefault="0005789F" w:rsidP="0005789F">
            <w:pPr>
              <w:rPr>
                <w:b/>
                <w:bCs/>
              </w:rPr>
            </w:pPr>
            <w:r w:rsidRPr="0005789F">
              <w:rPr>
                <w:b/>
                <w:bCs/>
              </w:rPr>
              <w:t>Source(s) / Notes</w:t>
            </w:r>
          </w:p>
        </w:tc>
      </w:tr>
      <w:tr w:rsidR="0005789F" w:rsidRPr="0005789F" w14:paraId="0D5E72E1" w14:textId="77777777">
        <w:trPr>
          <w:tblCellSpacing w:w="15" w:type="dxa"/>
        </w:trPr>
        <w:tc>
          <w:tcPr>
            <w:tcW w:w="0" w:type="auto"/>
            <w:vAlign w:val="center"/>
            <w:hideMark/>
          </w:tcPr>
          <w:p w14:paraId="15162F0E" w14:textId="77777777" w:rsidR="0005789F" w:rsidRPr="0005789F" w:rsidRDefault="0005789F" w:rsidP="0005789F">
            <w:r w:rsidRPr="0005789F">
              <w:rPr>
                <w:b/>
                <w:bCs/>
              </w:rPr>
              <w:t>Quantum / Entangled Radar</w:t>
            </w:r>
          </w:p>
        </w:tc>
        <w:tc>
          <w:tcPr>
            <w:tcW w:w="0" w:type="auto"/>
            <w:vAlign w:val="center"/>
            <w:hideMark/>
          </w:tcPr>
          <w:p w14:paraId="0F17E675" w14:textId="77777777" w:rsidR="0005789F" w:rsidRPr="0005789F" w:rsidRDefault="0005789F" w:rsidP="0005789F">
            <w:r w:rsidRPr="0005789F">
              <w:t>Using entangled photons or quantum states to improve radar sensitivity or distinguish signal vs noise / clutter.</w:t>
            </w:r>
          </w:p>
        </w:tc>
        <w:tc>
          <w:tcPr>
            <w:tcW w:w="0" w:type="auto"/>
            <w:vAlign w:val="center"/>
            <w:hideMark/>
          </w:tcPr>
          <w:p w14:paraId="22F0DD17" w14:textId="77777777" w:rsidR="0005789F" w:rsidRPr="0005789F" w:rsidRDefault="0005789F" w:rsidP="0005789F">
            <w:r w:rsidRPr="0005789F">
              <w:t>See discussion in “Quantum Radar Technology Could Expose Advanced Stealth …” (</w:t>
            </w:r>
            <w:hyperlink r:id="rId5" w:tooltip="Warfare Evolved: Quantum Radar | Geopolitical Monitor" w:history="1">
              <w:r w:rsidRPr="0005789F">
                <w:rPr>
                  <w:rStyle w:val="Hyperlink"/>
                </w:rPr>
                <w:t>Geopolitical Monitor</w:t>
              </w:r>
            </w:hyperlink>
            <w:r w:rsidRPr="0005789F">
              <w:t>)</w:t>
            </w:r>
          </w:p>
        </w:tc>
      </w:tr>
      <w:tr w:rsidR="0005789F" w:rsidRPr="0005789F" w14:paraId="2C14CB64" w14:textId="77777777">
        <w:trPr>
          <w:tblCellSpacing w:w="15" w:type="dxa"/>
        </w:trPr>
        <w:tc>
          <w:tcPr>
            <w:tcW w:w="0" w:type="auto"/>
            <w:vAlign w:val="center"/>
            <w:hideMark/>
          </w:tcPr>
          <w:p w14:paraId="7B69EC10" w14:textId="77777777" w:rsidR="0005789F" w:rsidRPr="0005789F" w:rsidRDefault="0005789F" w:rsidP="0005789F">
            <w:r w:rsidRPr="0005789F">
              <w:rPr>
                <w:b/>
                <w:bCs/>
              </w:rPr>
              <w:t>Quantum / atomic inertial sensors, gravimeters</w:t>
            </w:r>
          </w:p>
        </w:tc>
        <w:tc>
          <w:tcPr>
            <w:tcW w:w="0" w:type="auto"/>
            <w:vAlign w:val="center"/>
            <w:hideMark/>
          </w:tcPr>
          <w:p w14:paraId="29922936" w14:textId="77777777" w:rsidR="0005789F" w:rsidRPr="0005789F" w:rsidRDefault="0005789F" w:rsidP="0005789F">
            <w:r w:rsidRPr="0005789F">
              <w:t>Using matter-wave interferometry for ultra-precise acceleration, rotation, gravity measurements; can aid navigation in GPS-denied zones.</w:t>
            </w:r>
          </w:p>
        </w:tc>
        <w:tc>
          <w:tcPr>
            <w:tcW w:w="0" w:type="auto"/>
            <w:vAlign w:val="center"/>
            <w:hideMark/>
          </w:tcPr>
          <w:p w14:paraId="6743B8C8" w14:textId="77777777" w:rsidR="0005789F" w:rsidRPr="0005789F" w:rsidRDefault="0005789F" w:rsidP="0005789F">
            <w:r w:rsidRPr="0005789F">
              <w:t>“Quantum sensors have been employed in military and space-based systems … atomic interferometry …” (</w:t>
            </w:r>
            <w:hyperlink r:id="rId6" w:tooltip="Quantum Sensors In Defense And Aerospace Applications" w:history="1">
              <w:r w:rsidRPr="0005789F">
                <w:rPr>
                  <w:rStyle w:val="Hyperlink"/>
                </w:rPr>
                <w:t>Quantum Zeitgeist</w:t>
              </w:r>
            </w:hyperlink>
            <w:r w:rsidRPr="0005789F">
              <w:t>) “Quantum inertial navigation …” (</w:t>
            </w:r>
            <w:hyperlink r:id="rId7" w:tooltip="Quantum Technology for Defence - Joint Air Power Competence ..." w:history="1">
              <w:r w:rsidRPr="0005789F">
                <w:rPr>
                  <w:rStyle w:val="Hyperlink"/>
                </w:rPr>
                <w:t>JAPCC</w:t>
              </w:r>
            </w:hyperlink>
            <w:r w:rsidRPr="0005789F">
              <w:t>)</w:t>
            </w:r>
          </w:p>
        </w:tc>
      </w:tr>
      <w:tr w:rsidR="0005789F" w:rsidRPr="0005789F" w14:paraId="42FDEC72" w14:textId="77777777">
        <w:trPr>
          <w:tblCellSpacing w:w="15" w:type="dxa"/>
        </w:trPr>
        <w:tc>
          <w:tcPr>
            <w:tcW w:w="0" w:type="auto"/>
            <w:vAlign w:val="center"/>
            <w:hideMark/>
          </w:tcPr>
          <w:p w14:paraId="34CB8309" w14:textId="77777777" w:rsidR="0005789F" w:rsidRPr="0005789F" w:rsidRDefault="0005789F" w:rsidP="0005789F">
            <w:r w:rsidRPr="0005789F">
              <w:rPr>
                <w:b/>
                <w:bCs/>
              </w:rPr>
              <w:t xml:space="preserve">Robust Quantum Sensors Program (DARPA </w:t>
            </w:r>
            <w:proofErr w:type="spellStart"/>
            <w:r w:rsidRPr="0005789F">
              <w:rPr>
                <w:b/>
                <w:bCs/>
              </w:rPr>
              <w:t>RoQS</w:t>
            </w:r>
            <w:proofErr w:type="spellEnd"/>
            <w:r w:rsidRPr="0005789F">
              <w:rPr>
                <w:b/>
                <w:bCs/>
              </w:rPr>
              <w:t>)</w:t>
            </w:r>
          </w:p>
        </w:tc>
        <w:tc>
          <w:tcPr>
            <w:tcW w:w="0" w:type="auto"/>
            <w:vAlign w:val="center"/>
            <w:hideMark/>
          </w:tcPr>
          <w:p w14:paraId="7E6EC396" w14:textId="77777777" w:rsidR="0005789F" w:rsidRPr="0005789F" w:rsidRDefault="0005789F" w:rsidP="0005789F">
            <w:r w:rsidRPr="0005789F">
              <w:t xml:space="preserve">DARPA is working to make quantum sensors suitable for mobile platforms (vehicles, aircraft) by mitigating </w:t>
            </w:r>
            <w:proofErr w:type="gramStart"/>
            <w:r w:rsidRPr="0005789F">
              <w:t>vibration,</w:t>
            </w:r>
            <w:proofErr w:type="gramEnd"/>
            <w:r w:rsidRPr="0005789F">
              <w:t xml:space="preserve"> environmental effects.</w:t>
            </w:r>
          </w:p>
        </w:tc>
        <w:tc>
          <w:tcPr>
            <w:tcW w:w="0" w:type="auto"/>
            <w:vAlign w:val="center"/>
            <w:hideMark/>
          </w:tcPr>
          <w:p w14:paraId="7A525118" w14:textId="77777777" w:rsidR="0005789F" w:rsidRPr="0005789F" w:rsidRDefault="0005789F" w:rsidP="0005789F">
            <w:r w:rsidRPr="0005789F">
              <w:t>DARPA wants quantum sensors that can go mobile. (</w:t>
            </w:r>
            <w:hyperlink r:id="rId8" w:tooltip="DARPA Wants Quantum Sensors That Can Go Mobile" w:history="1">
              <w:r w:rsidRPr="0005789F">
                <w:rPr>
                  <w:rStyle w:val="Hyperlink"/>
                </w:rPr>
                <w:t>The Quantum Insider</w:t>
              </w:r>
            </w:hyperlink>
            <w:r w:rsidRPr="0005789F">
              <w:t>) “</w:t>
            </w:r>
            <w:proofErr w:type="spellStart"/>
            <w:r w:rsidRPr="0005789F">
              <w:t>RoQS</w:t>
            </w:r>
            <w:proofErr w:type="spellEnd"/>
            <w:r w:rsidRPr="0005789F">
              <w:t xml:space="preserve"> … from DARPA” (</w:t>
            </w:r>
            <w:proofErr w:type="spellStart"/>
            <w:r w:rsidRPr="0005789F">
              <w:fldChar w:fldCharType="begin"/>
            </w:r>
            <w:r w:rsidRPr="0005789F">
              <w:instrText>HYPERLINK "https://defensescoop.com/2024/12/30/darpa-eying-new-quantum-sensing-program-robust-quantum-sensors-roqs/?utm_source=chatgpt.com" \o "DARPA eyeing new quantum sensing program - DefenseScoop"</w:instrText>
            </w:r>
            <w:r w:rsidRPr="0005789F">
              <w:fldChar w:fldCharType="separate"/>
            </w:r>
            <w:r w:rsidRPr="0005789F">
              <w:rPr>
                <w:rStyle w:val="Hyperlink"/>
              </w:rPr>
              <w:t>DefenseScoop</w:t>
            </w:r>
            <w:proofErr w:type="spellEnd"/>
            <w:r w:rsidRPr="0005789F">
              <w:fldChar w:fldCharType="end"/>
            </w:r>
            <w:r w:rsidRPr="0005789F">
              <w:t>)</w:t>
            </w:r>
          </w:p>
        </w:tc>
      </w:tr>
      <w:tr w:rsidR="0005789F" w:rsidRPr="0005789F" w14:paraId="0F475F1E" w14:textId="77777777">
        <w:trPr>
          <w:tblCellSpacing w:w="15" w:type="dxa"/>
        </w:trPr>
        <w:tc>
          <w:tcPr>
            <w:tcW w:w="0" w:type="auto"/>
            <w:vAlign w:val="center"/>
            <w:hideMark/>
          </w:tcPr>
          <w:p w14:paraId="2264AC74" w14:textId="77777777" w:rsidR="0005789F" w:rsidRPr="0005789F" w:rsidRDefault="0005789F" w:rsidP="0005789F">
            <w:r w:rsidRPr="0005789F">
              <w:rPr>
                <w:b/>
                <w:bCs/>
              </w:rPr>
              <w:t>DIU Field Testing of Quantum Sensors</w:t>
            </w:r>
          </w:p>
        </w:tc>
        <w:tc>
          <w:tcPr>
            <w:tcW w:w="0" w:type="auto"/>
            <w:vAlign w:val="center"/>
            <w:hideMark/>
          </w:tcPr>
          <w:p w14:paraId="0B38AC38" w14:textId="77777777" w:rsidR="0005789F" w:rsidRPr="0005789F" w:rsidRDefault="0005789F" w:rsidP="0005789F">
            <w:r w:rsidRPr="0005789F">
              <w:t>The Defense Innovation Unit is field-testing quantum sensing systems across domains (ground, air, maritime).</w:t>
            </w:r>
          </w:p>
        </w:tc>
        <w:tc>
          <w:tcPr>
            <w:tcW w:w="0" w:type="auto"/>
            <w:vAlign w:val="center"/>
            <w:hideMark/>
          </w:tcPr>
          <w:p w14:paraId="18339E2A" w14:textId="77777777" w:rsidR="0005789F" w:rsidRPr="0005789F" w:rsidRDefault="0005789F" w:rsidP="0005789F">
            <w:r w:rsidRPr="0005789F">
              <w:t>DIU’s TQS field testing across five domains. (</w:t>
            </w:r>
            <w:hyperlink r:id="rId9" w:tooltip="DIU's TQS Field Testing To Begin Across Five Critical Areas" w:history="1">
              <w:r w:rsidRPr="0005789F">
                <w:rPr>
                  <w:rStyle w:val="Hyperlink"/>
                </w:rPr>
                <w:t>Defense Intelligence University</w:t>
              </w:r>
            </w:hyperlink>
            <w:r w:rsidRPr="0005789F">
              <w:t>) DIU to start field-testing quantum sensors. (</w:t>
            </w:r>
            <w:hyperlink r:id="rId10" w:tooltip="DIU to start field testing quantum sensors in tough conditions" w:history="1">
              <w:r w:rsidRPr="0005789F">
                <w:rPr>
                  <w:rStyle w:val="Hyperlink"/>
                </w:rPr>
                <w:t>Breaking Defense</w:t>
              </w:r>
            </w:hyperlink>
            <w:r w:rsidRPr="0005789F">
              <w:t>)</w:t>
            </w:r>
          </w:p>
        </w:tc>
      </w:tr>
      <w:tr w:rsidR="0005789F" w:rsidRPr="0005789F" w14:paraId="77861781" w14:textId="77777777">
        <w:trPr>
          <w:tblCellSpacing w:w="15" w:type="dxa"/>
        </w:trPr>
        <w:tc>
          <w:tcPr>
            <w:tcW w:w="0" w:type="auto"/>
            <w:vAlign w:val="center"/>
            <w:hideMark/>
          </w:tcPr>
          <w:p w14:paraId="4018BBAB" w14:textId="77777777" w:rsidR="0005789F" w:rsidRPr="0005789F" w:rsidRDefault="0005789F" w:rsidP="0005789F">
            <w:proofErr w:type="spellStart"/>
            <w:r w:rsidRPr="0005789F">
              <w:rPr>
                <w:b/>
                <w:bCs/>
              </w:rPr>
              <w:t>Supersconducting</w:t>
            </w:r>
            <w:proofErr w:type="spellEnd"/>
            <w:r w:rsidRPr="0005789F">
              <w:rPr>
                <w:b/>
                <w:bCs/>
              </w:rPr>
              <w:t xml:space="preserve"> Nanowire Single-Photon Detectors (SNSPDs)</w:t>
            </w:r>
          </w:p>
        </w:tc>
        <w:tc>
          <w:tcPr>
            <w:tcW w:w="0" w:type="auto"/>
            <w:vAlign w:val="center"/>
            <w:hideMark/>
          </w:tcPr>
          <w:p w14:paraId="0FE46AB0" w14:textId="77777777" w:rsidR="0005789F" w:rsidRPr="0005789F" w:rsidRDefault="0005789F" w:rsidP="0005789F">
            <w:r w:rsidRPr="0005789F">
              <w:t>These detectors are extremely sensitive, fast, and low-noise for photon detection—key for optical / quantum sensor nodes.</w:t>
            </w:r>
          </w:p>
        </w:tc>
        <w:tc>
          <w:tcPr>
            <w:tcW w:w="0" w:type="auto"/>
            <w:vAlign w:val="center"/>
            <w:hideMark/>
          </w:tcPr>
          <w:p w14:paraId="48DD9410" w14:textId="77777777" w:rsidR="0005789F" w:rsidRPr="0005789F" w:rsidRDefault="0005789F" w:rsidP="0005789F">
            <w:r w:rsidRPr="0005789F">
              <w:t>SNSPDs are advanced photon detectors used in quantum optics and sensing. (</w:t>
            </w:r>
            <w:hyperlink r:id="rId11" w:tooltip="Superconducting nanowire single-photon detector" w:history="1">
              <w:r w:rsidRPr="0005789F">
                <w:rPr>
                  <w:rStyle w:val="Hyperlink"/>
                </w:rPr>
                <w:t>Wikipedia</w:t>
              </w:r>
            </w:hyperlink>
            <w:r w:rsidRPr="0005789F">
              <w:t>)</w:t>
            </w:r>
          </w:p>
        </w:tc>
      </w:tr>
      <w:tr w:rsidR="0005789F" w:rsidRPr="0005789F" w14:paraId="5B5DB595" w14:textId="77777777">
        <w:trPr>
          <w:tblCellSpacing w:w="15" w:type="dxa"/>
        </w:trPr>
        <w:tc>
          <w:tcPr>
            <w:tcW w:w="0" w:type="auto"/>
            <w:vAlign w:val="center"/>
            <w:hideMark/>
          </w:tcPr>
          <w:p w14:paraId="6E40AD11" w14:textId="77777777" w:rsidR="0005789F" w:rsidRPr="0005789F" w:rsidRDefault="0005789F" w:rsidP="0005789F">
            <w:r w:rsidRPr="0005789F">
              <w:rPr>
                <w:b/>
                <w:bCs/>
              </w:rPr>
              <w:lastRenderedPageBreak/>
              <w:t>Integrated quantum comm + vibration sensing in fibers</w:t>
            </w:r>
          </w:p>
        </w:tc>
        <w:tc>
          <w:tcPr>
            <w:tcW w:w="0" w:type="auto"/>
            <w:vAlign w:val="center"/>
            <w:hideMark/>
          </w:tcPr>
          <w:p w14:paraId="423C5319" w14:textId="77777777" w:rsidR="0005789F" w:rsidRPr="0005789F" w:rsidRDefault="0005789F" w:rsidP="0005789F">
            <w:r w:rsidRPr="0005789F">
              <w:t>Research shows combining quantum communication networks with vibration sensing over fibers.</w:t>
            </w:r>
          </w:p>
        </w:tc>
        <w:tc>
          <w:tcPr>
            <w:tcW w:w="0" w:type="auto"/>
            <w:vAlign w:val="center"/>
            <w:hideMark/>
          </w:tcPr>
          <w:p w14:paraId="1F4CAB8B" w14:textId="77777777" w:rsidR="0005789F" w:rsidRPr="0005789F" w:rsidRDefault="0005789F" w:rsidP="0005789F">
            <w:r w:rsidRPr="0005789F">
              <w:t>Integrated fiber quantum comm + vibration sensing architecture. (</w:t>
            </w:r>
            <w:proofErr w:type="spellStart"/>
            <w:r w:rsidRPr="0005789F">
              <w:fldChar w:fldCharType="begin"/>
            </w:r>
            <w:r w:rsidRPr="0005789F">
              <w:instrText>HYPERLINK "https://arxiv.org/abs/2403.19989?utm_source=chatgpt.com" \o "Integrated quantum communication network and vibration sensing in optical fibers"</w:instrText>
            </w:r>
            <w:r w:rsidRPr="0005789F">
              <w:fldChar w:fldCharType="separate"/>
            </w:r>
            <w:r w:rsidRPr="0005789F">
              <w:rPr>
                <w:rStyle w:val="Hyperlink"/>
              </w:rPr>
              <w:t>arXiv</w:t>
            </w:r>
            <w:proofErr w:type="spellEnd"/>
            <w:r w:rsidRPr="0005789F">
              <w:fldChar w:fldCharType="end"/>
            </w:r>
            <w:r w:rsidRPr="0005789F">
              <w:t>)</w:t>
            </w:r>
          </w:p>
        </w:tc>
      </w:tr>
      <w:tr w:rsidR="0005789F" w:rsidRPr="0005789F" w14:paraId="261BDBF0" w14:textId="77777777">
        <w:trPr>
          <w:tblCellSpacing w:w="15" w:type="dxa"/>
        </w:trPr>
        <w:tc>
          <w:tcPr>
            <w:tcW w:w="0" w:type="auto"/>
            <w:vAlign w:val="center"/>
            <w:hideMark/>
          </w:tcPr>
          <w:p w14:paraId="350BF6E9" w14:textId="77777777" w:rsidR="0005789F" w:rsidRPr="0005789F" w:rsidRDefault="0005789F" w:rsidP="0005789F">
            <w:r w:rsidRPr="0005789F">
              <w:rPr>
                <w:b/>
                <w:bCs/>
              </w:rPr>
              <w:t>Quantum technique for infrastructure / geophysical monitoring</w:t>
            </w:r>
          </w:p>
        </w:tc>
        <w:tc>
          <w:tcPr>
            <w:tcW w:w="0" w:type="auto"/>
            <w:vAlign w:val="center"/>
            <w:hideMark/>
          </w:tcPr>
          <w:p w14:paraId="270C240F" w14:textId="77777777" w:rsidR="0005789F" w:rsidRPr="0005789F" w:rsidRDefault="0005789F" w:rsidP="0005789F">
            <w:r w:rsidRPr="0005789F">
              <w:t>Applying quantum sensing to detect subtle changes in infrastructure (strain, displacement, environmental)</w:t>
            </w:r>
          </w:p>
        </w:tc>
        <w:tc>
          <w:tcPr>
            <w:tcW w:w="0" w:type="auto"/>
            <w:vAlign w:val="center"/>
            <w:hideMark/>
          </w:tcPr>
          <w:p w14:paraId="17D01E01" w14:textId="77777777" w:rsidR="0005789F" w:rsidRPr="0005789F" w:rsidRDefault="0005789F" w:rsidP="0005789F">
            <w:r w:rsidRPr="0005789F">
              <w:t>CU Boulder quantum technique for infrastructure monitoring (</w:t>
            </w:r>
            <w:hyperlink r:id="rId12" w:tooltip="Quantum technique could transform remote sensing, ..." w:history="1">
              <w:r w:rsidRPr="0005789F">
                <w:rPr>
                  <w:rStyle w:val="Hyperlink"/>
                </w:rPr>
                <w:t>University of Colorado Boulder</w:t>
              </w:r>
            </w:hyperlink>
            <w:r w:rsidRPr="0005789F">
              <w:t>) NETL on subsurface / gas infrastructure monitoring using quantum sensors (</w:t>
            </w:r>
            <w:hyperlink r:id="rId13" w:tooltip="NETL Researcher Spreads the Word About Growing Quantum ..." w:history="1">
              <w:r w:rsidRPr="0005789F">
                <w:rPr>
                  <w:rStyle w:val="Hyperlink"/>
                </w:rPr>
                <w:t>netl.doe.gov</w:t>
              </w:r>
            </w:hyperlink>
            <w:r w:rsidRPr="0005789F">
              <w:t>)</w:t>
            </w:r>
          </w:p>
        </w:tc>
      </w:tr>
    </w:tbl>
    <w:p w14:paraId="15D15C48" w14:textId="77777777" w:rsidR="0005789F" w:rsidRPr="0005789F" w:rsidRDefault="0005789F" w:rsidP="0005789F">
      <w:r w:rsidRPr="0005789F">
        <w:t>These are not full Q</w:t>
      </w:r>
      <w:r w:rsidRPr="0005789F">
        <w:noBreakHyphen/>
        <w:t>SMEC equivalents, but they show that many of the necessary component technologies are under active development or demonstration.</w:t>
      </w:r>
    </w:p>
    <w:p w14:paraId="1BCE04AF" w14:textId="77777777" w:rsidR="0005789F" w:rsidRPr="0005789F" w:rsidRDefault="0005789F" w:rsidP="0005789F">
      <w:r w:rsidRPr="0005789F">
        <w:pict w14:anchorId="35D16352">
          <v:rect id="_x0000_i1092" style="width:0;height:1.5pt" o:hralign="center" o:hrstd="t" o:hr="t" fillcolor="#a0a0a0" stroked="f"/>
        </w:pict>
      </w:r>
    </w:p>
    <w:p w14:paraId="49966ED6" w14:textId="77777777" w:rsidR="0005789F" w:rsidRPr="0005789F" w:rsidRDefault="0005789F" w:rsidP="0005789F">
      <w:pPr>
        <w:rPr>
          <w:b/>
          <w:bCs/>
        </w:rPr>
      </w:pPr>
      <w:r w:rsidRPr="0005789F">
        <w:rPr>
          <w:b/>
          <w:bCs/>
        </w:rPr>
        <w:t>Staged Implementation / Prototype Roadmap</w:t>
      </w:r>
    </w:p>
    <w:p w14:paraId="2B26E99A" w14:textId="77777777" w:rsidR="0005789F" w:rsidRPr="0005789F" w:rsidRDefault="0005789F" w:rsidP="0005789F">
      <w:r w:rsidRPr="0005789F">
        <w:t>To move from concept to credible prototype / demonstration, here is a suggested phased roadmap:</w:t>
      </w:r>
    </w:p>
    <w:p w14:paraId="0EDC74F7" w14:textId="77777777" w:rsidR="0005789F" w:rsidRPr="0005789F" w:rsidRDefault="0005789F" w:rsidP="0005789F">
      <w:pPr>
        <w:numPr>
          <w:ilvl w:val="0"/>
          <w:numId w:val="11"/>
        </w:numPr>
      </w:pPr>
      <w:r w:rsidRPr="0005789F">
        <w:rPr>
          <w:b/>
          <w:bCs/>
        </w:rPr>
        <w:t>Component Prototyping (6–12 months)</w:t>
      </w:r>
    </w:p>
    <w:p w14:paraId="3A7FEE2A" w14:textId="77777777" w:rsidR="0005789F" w:rsidRPr="0005789F" w:rsidRDefault="0005789F" w:rsidP="0005789F">
      <w:pPr>
        <w:numPr>
          <w:ilvl w:val="1"/>
          <w:numId w:val="11"/>
        </w:numPr>
      </w:pPr>
      <w:r w:rsidRPr="0005789F">
        <w:t>Select a small set of quantum / enhanced sensors (e.g. IR / single-photon detector, atomic inertial sensor, NV-center magnetometer) and integrate them into a lab testbed.</w:t>
      </w:r>
    </w:p>
    <w:p w14:paraId="58E09135" w14:textId="77777777" w:rsidR="0005789F" w:rsidRPr="0005789F" w:rsidRDefault="0005789F" w:rsidP="0005789F">
      <w:pPr>
        <w:numPr>
          <w:ilvl w:val="1"/>
          <w:numId w:val="11"/>
        </w:numPr>
      </w:pPr>
      <w:r w:rsidRPr="0005789F">
        <w:t>Build the local preprocessor + thermal control + timing subsystem.</w:t>
      </w:r>
    </w:p>
    <w:p w14:paraId="3A2F70D3" w14:textId="77777777" w:rsidR="0005789F" w:rsidRPr="0005789F" w:rsidRDefault="0005789F" w:rsidP="0005789F">
      <w:pPr>
        <w:numPr>
          <w:ilvl w:val="1"/>
          <w:numId w:val="11"/>
        </w:numPr>
      </w:pPr>
      <w:r w:rsidRPr="0005789F">
        <w:t xml:space="preserve">Link two or more nodes in a </w:t>
      </w:r>
      <w:proofErr w:type="gramStart"/>
      <w:r w:rsidRPr="0005789F">
        <w:t>small controlled</w:t>
      </w:r>
      <w:proofErr w:type="gramEnd"/>
      <w:r w:rsidRPr="0005789F">
        <w:t xml:space="preserve"> network with secure communication and run simple fusion / classification tests with synthetic signals.</w:t>
      </w:r>
    </w:p>
    <w:p w14:paraId="49082EEF" w14:textId="77777777" w:rsidR="0005789F" w:rsidRPr="0005789F" w:rsidRDefault="0005789F" w:rsidP="0005789F">
      <w:pPr>
        <w:numPr>
          <w:ilvl w:val="0"/>
          <w:numId w:val="11"/>
        </w:numPr>
      </w:pPr>
      <w:r w:rsidRPr="0005789F">
        <w:rPr>
          <w:b/>
          <w:bCs/>
        </w:rPr>
        <w:t>Infrastructure-Anchor Pilot (12–18 months)</w:t>
      </w:r>
    </w:p>
    <w:p w14:paraId="59FD7052" w14:textId="77777777" w:rsidR="0005789F" w:rsidRPr="0005789F" w:rsidRDefault="0005789F" w:rsidP="0005789F">
      <w:pPr>
        <w:numPr>
          <w:ilvl w:val="1"/>
          <w:numId w:val="11"/>
        </w:numPr>
      </w:pPr>
      <w:r w:rsidRPr="0005789F">
        <w:t>Deploy a Q</w:t>
      </w:r>
      <w:r w:rsidRPr="0005789F">
        <w:noBreakHyphen/>
        <w:t>SMEC sensor module at a local critical infrastructure site (e.g. power substation).</w:t>
      </w:r>
    </w:p>
    <w:p w14:paraId="6ACAF066" w14:textId="77777777" w:rsidR="0005789F" w:rsidRPr="0005789F" w:rsidRDefault="0005789F" w:rsidP="0005789F">
      <w:pPr>
        <w:numPr>
          <w:ilvl w:val="1"/>
          <w:numId w:val="11"/>
        </w:numPr>
      </w:pPr>
      <w:r w:rsidRPr="0005789F">
        <w:t>Run dual-use sensing: infrastructure health + occasional triggered simulations of missile-like events (infrared heaters, EM pulses, vibration injectors).</w:t>
      </w:r>
    </w:p>
    <w:p w14:paraId="06756781" w14:textId="77777777" w:rsidR="0005789F" w:rsidRPr="0005789F" w:rsidRDefault="0005789F" w:rsidP="0005789F">
      <w:pPr>
        <w:numPr>
          <w:ilvl w:val="1"/>
          <w:numId w:val="11"/>
        </w:numPr>
      </w:pPr>
      <w:r w:rsidRPr="0005789F">
        <w:lastRenderedPageBreak/>
        <w:t>Collect data, calibrate baselines, evaluate false positive / alarm suppression.</w:t>
      </w:r>
    </w:p>
    <w:p w14:paraId="61106972" w14:textId="77777777" w:rsidR="0005789F" w:rsidRPr="0005789F" w:rsidRDefault="0005789F" w:rsidP="0005789F">
      <w:pPr>
        <w:numPr>
          <w:ilvl w:val="0"/>
          <w:numId w:val="11"/>
        </w:numPr>
      </w:pPr>
      <w:r w:rsidRPr="0005789F">
        <w:rPr>
          <w:b/>
          <w:bCs/>
        </w:rPr>
        <w:t>Regional Dedicated Sensor Net (18–24 months)</w:t>
      </w:r>
    </w:p>
    <w:p w14:paraId="4DAA3359" w14:textId="77777777" w:rsidR="0005789F" w:rsidRPr="0005789F" w:rsidRDefault="0005789F" w:rsidP="0005789F">
      <w:pPr>
        <w:numPr>
          <w:ilvl w:val="1"/>
          <w:numId w:val="11"/>
        </w:numPr>
      </w:pPr>
      <w:r w:rsidRPr="0005789F">
        <w:t>Deploy a cluster of sensor nodes across a region (ground + aerial, possibly small high-altitude UAVs).</w:t>
      </w:r>
    </w:p>
    <w:p w14:paraId="1580BD9E" w14:textId="77777777" w:rsidR="0005789F" w:rsidRPr="0005789F" w:rsidRDefault="0005789F" w:rsidP="0005789F">
      <w:pPr>
        <w:numPr>
          <w:ilvl w:val="1"/>
          <w:numId w:val="11"/>
        </w:numPr>
      </w:pPr>
      <w:r w:rsidRPr="0005789F">
        <w:t>Simulate missile-launch events, coordinate between nodes, test latency to decision / classification.</w:t>
      </w:r>
    </w:p>
    <w:p w14:paraId="06F7198A" w14:textId="77777777" w:rsidR="0005789F" w:rsidRPr="0005789F" w:rsidRDefault="0005789F" w:rsidP="0005789F">
      <w:pPr>
        <w:numPr>
          <w:ilvl w:val="1"/>
          <w:numId w:val="11"/>
        </w:numPr>
      </w:pPr>
      <w:r w:rsidRPr="0005789F">
        <w:t>Introduce adversarial noise / jamming / spoofing and test the system’s robustness.</w:t>
      </w:r>
    </w:p>
    <w:p w14:paraId="509B6D04" w14:textId="77777777" w:rsidR="0005789F" w:rsidRPr="0005789F" w:rsidRDefault="0005789F" w:rsidP="0005789F">
      <w:pPr>
        <w:numPr>
          <w:ilvl w:val="0"/>
          <w:numId w:val="11"/>
        </w:numPr>
      </w:pPr>
      <w:r w:rsidRPr="0005789F">
        <w:rPr>
          <w:b/>
          <w:bCs/>
        </w:rPr>
        <w:t>Integration with Interceptor / Simulation Loop (24–36 months)</w:t>
      </w:r>
    </w:p>
    <w:p w14:paraId="75B220E5" w14:textId="77777777" w:rsidR="0005789F" w:rsidRPr="0005789F" w:rsidRDefault="0005789F" w:rsidP="0005789F">
      <w:pPr>
        <w:numPr>
          <w:ilvl w:val="1"/>
          <w:numId w:val="11"/>
        </w:numPr>
      </w:pPr>
      <w:r w:rsidRPr="0005789F">
        <w:t>Connect the sensor net and fusion engine to a simulation or live missile defense intercept testbed (or surrogate).</w:t>
      </w:r>
    </w:p>
    <w:p w14:paraId="4DA4E75A" w14:textId="77777777" w:rsidR="0005789F" w:rsidRPr="0005789F" w:rsidRDefault="0005789F" w:rsidP="0005789F">
      <w:pPr>
        <w:numPr>
          <w:ilvl w:val="1"/>
          <w:numId w:val="11"/>
        </w:numPr>
      </w:pPr>
      <w:r w:rsidRPr="0005789F">
        <w:t>Close the loop: sensor → decision → interceptor command → simulated intercept.</w:t>
      </w:r>
    </w:p>
    <w:p w14:paraId="4A4C52C4" w14:textId="77777777" w:rsidR="0005789F" w:rsidRPr="0005789F" w:rsidRDefault="0005789F" w:rsidP="0005789F">
      <w:pPr>
        <w:numPr>
          <w:ilvl w:val="1"/>
          <w:numId w:val="11"/>
        </w:numPr>
      </w:pPr>
      <w:r w:rsidRPr="0005789F">
        <w:t>Measure real latency, error rates, missed detections, resource allocation performance.</w:t>
      </w:r>
    </w:p>
    <w:p w14:paraId="6D1018B2" w14:textId="77777777" w:rsidR="0005789F" w:rsidRPr="0005789F" w:rsidRDefault="0005789F" w:rsidP="0005789F">
      <w:pPr>
        <w:numPr>
          <w:ilvl w:val="0"/>
          <w:numId w:val="11"/>
        </w:numPr>
      </w:pPr>
      <w:r w:rsidRPr="0005789F">
        <w:rPr>
          <w:b/>
          <w:bCs/>
        </w:rPr>
        <w:t>Scaling &amp; Hardening (36+ months)</w:t>
      </w:r>
    </w:p>
    <w:p w14:paraId="1D90494C" w14:textId="77777777" w:rsidR="0005789F" w:rsidRPr="0005789F" w:rsidRDefault="0005789F" w:rsidP="0005789F">
      <w:pPr>
        <w:numPr>
          <w:ilvl w:val="1"/>
          <w:numId w:val="11"/>
        </w:numPr>
      </w:pPr>
      <w:r w:rsidRPr="0005789F">
        <w:t>Scale the network nationally, integrate with more infrastructure nodes.</w:t>
      </w:r>
    </w:p>
    <w:p w14:paraId="435899FD" w14:textId="77777777" w:rsidR="0005789F" w:rsidRPr="0005789F" w:rsidRDefault="0005789F" w:rsidP="0005789F">
      <w:pPr>
        <w:numPr>
          <w:ilvl w:val="1"/>
          <w:numId w:val="11"/>
        </w:numPr>
      </w:pPr>
      <w:r w:rsidRPr="0005789F">
        <w:t>Harden sensors for space / aerial deployment, extreme environments.</w:t>
      </w:r>
    </w:p>
    <w:p w14:paraId="39184D49" w14:textId="77777777" w:rsidR="0005789F" w:rsidRPr="0005789F" w:rsidRDefault="0005789F" w:rsidP="0005789F">
      <w:pPr>
        <w:numPr>
          <w:ilvl w:val="1"/>
          <w:numId w:val="11"/>
        </w:numPr>
      </w:pPr>
      <w:r w:rsidRPr="0005789F">
        <w:t>Add quantum-accelerated fusion modules.</w:t>
      </w:r>
    </w:p>
    <w:p w14:paraId="7459C335" w14:textId="77777777" w:rsidR="0005789F" w:rsidRPr="0005789F" w:rsidRDefault="0005789F" w:rsidP="0005789F">
      <w:pPr>
        <w:numPr>
          <w:ilvl w:val="1"/>
          <w:numId w:val="11"/>
        </w:numPr>
      </w:pPr>
      <w:r w:rsidRPr="0005789F">
        <w:t>Conduct live trials, certification, evaluation under contested environments (EM attacks, jamming, cyber threats).</w:t>
      </w:r>
    </w:p>
    <w:p w14:paraId="32A2B25A" w14:textId="77777777" w:rsidR="0005789F" w:rsidRPr="0005789F" w:rsidRDefault="0005789F" w:rsidP="0005789F">
      <w:r w:rsidRPr="0005789F">
        <w:t>At each stage, maintain overlapping evaluation of performance, security, reliability, and cost metrics.</w:t>
      </w:r>
    </w:p>
    <w:p w14:paraId="26A10854" w14:textId="77777777" w:rsidR="0005789F" w:rsidRPr="0005789F" w:rsidRDefault="0005789F" w:rsidP="0005789F">
      <w:r w:rsidRPr="0005789F">
        <w:pict w14:anchorId="3CDC21E6">
          <v:rect id="_x0000_i1093" style="width:0;height:1.5pt" o:hralign="center" o:hrstd="t" o:hr="t" fillcolor="#a0a0a0" stroked="f"/>
        </w:pict>
      </w:r>
    </w:p>
    <w:p w14:paraId="0AC94BFF" w14:textId="77777777" w:rsidR="0005789F" w:rsidRPr="0005789F" w:rsidRDefault="0005789F" w:rsidP="0005789F">
      <w:pPr>
        <w:rPr>
          <w:b/>
          <w:bCs/>
        </w:rPr>
      </w:pPr>
      <w:r w:rsidRPr="0005789F">
        <w:rPr>
          <w:b/>
          <w:bCs/>
        </w:rPr>
        <w:t>Challenges, Risks &amp; Mitigation Strategies</w:t>
      </w:r>
    </w:p>
    <w:p w14:paraId="67752211" w14:textId="77777777" w:rsidR="0005789F" w:rsidRPr="0005789F" w:rsidRDefault="0005789F" w:rsidP="0005789F">
      <w:r w:rsidRPr="0005789F">
        <w:t>While the above architecture is ambitious, here are critical risks and mitigation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3"/>
        <w:gridCol w:w="5787"/>
      </w:tblGrid>
      <w:tr w:rsidR="0005789F" w:rsidRPr="0005789F" w14:paraId="6C773E1B" w14:textId="77777777">
        <w:trPr>
          <w:tblHeader/>
          <w:tblCellSpacing w:w="15" w:type="dxa"/>
        </w:trPr>
        <w:tc>
          <w:tcPr>
            <w:tcW w:w="0" w:type="auto"/>
            <w:vAlign w:val="center"/>
            <w:hideMark/>
          </w:tcPr>
          <w:p w14:paraId="13A8DB5E" w14:textId="77777777" w:rsidR="0005789F" w:rsidRPr="0005789F" w:rsidRDefault="0005789F" w:rsidP="0005789F">
            <w:pPr>
              <w:rPr>
                <w:b/>
                <w:bCs/>
              </w:rPr>
            </w:pPr>
            <w:r w:rsidRPr="0005789F">
              <w:rPr>
                <w:b/>
                <w:bCs/>
              </w:rPr>
              <w:lastRenderedPageBreak/>
              <w:t>Risk / Challenge</w:t>
            </w:r>
          </w:p>
        </w:tc>
        <w:tc>
          <w:tcPr>
            <w:tcW w:w="0" w:type="auto"/>
            <w:vAlign w:val="center"/>
            <w:hideMark/>
          </w:tcPr>
          <w:p w14:paraId="4FF45BEC" w14:textId="77777777" w:rsidR="0005789F" w:rsidRPr="0005789F" w:rsidRDefault="0005789F" w:rsidP="0005789F">
            <w:pPr>
              <w:rPr>
                <w:b/>
                <w:bCs/>
              </w:rPr>
            </w:pPr>
            <w:r w:rsidRPr="0005789F">
              <w:rPr>
                <w:b/>
                <w:bCs/>
              </w:rPr>
              <w:t>Potential Mitigation</w:t>
            </w:r>
          </w:p>
        </w:tc>
      </w:tr>
      <w:tr w:rsidR="0005789F" w:rsidRPr="0005789F" w14:paraId="3E20ED6E" w14:textId="77777777">
        <w:trPr>
          <w:tblCellSpacing w:w="15" w:type="dxa"/>
        </w:trPr>
        <w:tc>
          <w:tcPr>
            <w:tcW w:w="0" w:type="auto"/>
            <w:vAlign w:val="center"/>
            <w:hideMark/>
          </w:tcPr>
          <w:p w14:paraId="359675B0" w14:textId="77777777" w:rsidR="0005789F" w:rsidRPr="0005789F" w:rsidRDefault="0005789F" w:rsidP="0005789F">
            <w:r w:rsidRPr="0005789F">
              <w:rPr>
                <w:b/>
                <w:bCs/>
              </w:rPr>
              <w:t>Sensor drift, calibration over time</w:t>
            </w:r>
          </w:p>
        </w:tc>
        <w:tc>
          <w:tcPr>
            <w:tcW w:w="0" w:type="auto"/>
            <w:vAlign w:val="center"/>
            <w:hideMark/>
          </w:tcPr>
          <w:p w14:paraId="682DBFB8" w14:textId="77777777" w:rsidR="0005789F" w:rsidRPr="0005789F" w:rsidRDefault="0005789F" w:rsidP="0005789F">
            <w:r w:rsidRPr="0005789F">
              <w:t>Use redundant calibration references, periodic auto-calibration routines, self-test modes, cross-check between nodes.</w:t>
            </w:r>
          </w:p>
        </w:tc>
      </w:tr>
      <w:tr w:rsidR="0005789F" w:rsidRPr="0005789F" w14:paraId="2DA76285" w14:textId="77777777">
        <w:trPr>
          <w:tblCellSpacing w:w="15" w:type="dxa"/>
        </w:trPr>
        <w:tc>
          <w:tcPr>
            <w:tcW w:w="0" w:type="auto"/>
            <w:vAlign w:val="center"/>
            <w:hideMark/>
          </w:tcPr>
          <w:p w14:paraId="10416AE8" w14:textId="77777777" w:rsidR="0005789F" w:rsidRPr="0005789F" w:rsidRDefault="0005789F" w:rsidP="0005789F">
            <w:r w:rsidRPr="0005789F">
              <w:rPr>
                <w:b/>
                <w:bCs/>
              </w:rPr>
              <w:t>Sensitivity to vibration / environmental noise (for quantum sensors)</w:t>
            </w:r>
          </w:p>
        </w:tc>
        <w:tc>
          <w:tcPr>
            <w:tcW w:w="0" w:type="auto"/>
            <w:vAlign w:val="center"/>
            <w:hideMark/>
          </w:tcPr>
          <w:p w14:paraId="38AF06DF" w14:textId="77777777" w:rsidR="0005789F" w:rsidRPr="0005789F" w:rsidRDefault="0005789F" w:rsidP="0005789F">
            <w:r w:rsidRPr="0005789F">
              <w:t xml:space="preserve">Use vibration isolation mounts, adaptive signal filtering, sensor fusion across modalities (so that noisy mode is </w:t>
            </w:r>
            <w:proofErr w:type="gramStart"/>
            <w:r w:rsidRPr="0005789F">
              <w:t>down-weighted</w:t>
            </w:r>
            <w:proofErr w:type="gramEnd"/>
            <w:r w:rsidRPr="0005789F">
              <w:t>).</w:t>
            </w:r>
          </w:p>
        </w:tc>
      </w:tr>
      <w:tr w:rsidR="0005789F" w:rsidRPr="0005789F" w14:paraId="1EDE7DA8" w14:textId="77777777">
        <w:trPr>
          <w:tblCellSpacing w:w="15" w:type="dxa"/>
        </w:trPr>
        <w:tc>
          <w:tcPr>
            <w:tcW w:w="0" w:type="auto"/>
            <w:vAlign w:val="center"/>
            <w:hideMark/>
          </w:tcPr>
          <w:p w14:paraId="097B4310" w14:textId="77777777" w:rsidR="0005789F" w:rsidRPr="0005789F" w:rsidRDefault="0005789F" w:rsidP="0005789F">
            <w:proofErr w:type="spellStart"/>
            <w:r w:rsidRPr="0005789F">
              <w:rPr>
                <w:b/>
                <w:bCs/>
              </w:rPr>
              <w:t>SWaP</w:t>
            </w:r>
            <w:proofErr w:type="spellEnd"/>
            <w:r w:rsidRPr="0005789F">
              <w:rPr>
                <w:b/>
                <w:bCs/>
              </w:rPr>
              <w:t xml:space="preserve"> constraints (Size, Weight, Power)</w:t>
            </w:r>
          </w:p>
        </w:tc>
        <w:tc>
          <w:tcPr>
            <w:tcW w:w="0" w:type="auto"/>
            <w:vAlign w:val="center"/>
            <w:hideMark/>
          </w:tcPr>
          <w:p w14:paraId="58C87FDF" w14:textId="77777777" w:rsidR="0005789F" w:rsidRPr="0005789F" w:rsidRDefault="0005789F" w:rsidP="0005789F">
            <w:r w:rsidRPr="0005789F">
              <w:t>Use miniaturization (MEMS, ASICs), duty cycling, ultra-low-power modes, scalable modularity.</w:t>
            </w:r>
          </w:p>
        </w:tc>
      </w:tr>
      <w:tr w:rsidR="0005789F" w:rsidRPr="0005789F" w14:paraId="4214BDDD" w14:textId="77777777">
        <w:trPr>
          <w:tblCellSpacing w:w="15" w:type="dxa"/>
        </w:trPr>
        <w:tc>
          <w:tcPr>
            <w:tcW w:w="0" w:type="auto"/>
            <w:vAlign w:val="center"/>
            <w:hideMark/>
          </w:tcPr>
          <w:p w14:paraId="5887623B" w14:textId="77777777" w:rsidR="0005789F" w:rsidRPr="0005789F" w:rsidRDefault="0005789F" w:rsidP="0005789F">
            <w:r w:rsidRPr="0005789F">
              <w:rPr>
                <w:b/>
                <w:bCs/>
              </w:rPr>
              <w:t>Communication latency / link failure</w:t>
            </w:r>
          </w:p>
        </w:tc>
        <w:tc>
          <w:tcPr>
            <w:tcW w:w="0" w:type="auto"/>
            <w:vAlign w:val="center"/>
            <w:hideMark/>
          </w:tcPr>
          <w:p w14:paraId="5CD06738" w14:textId="77777777" w:rsidR="0005789F" w:rsidRPr="0005789F" w:rsidRDefault="0005789F" w:rsidP="0005789F">
            <w:r w:rsidRPr="0005789F">
              <w:t>Use multi-path redundant links, prioritized low-latency channels, local autonomy to act in case of link loss, delay-tolerant fallback.</w:t>
            </w:r>
          </w:p>
        </w:tc>
      </w:tr>
      <w:tr w:rsidR="0005789F" w:rsidRPr="0005789F" w14:paraId="78C4B97A" w14:textId="77777777">
        <w:trPr>
          <w:tblCellSpacing w:w="15" w:type="dxa"/>
        </w:trPr>
        <w:tc>
          <w:tcPr>
            <w:tcW w:w="0" w:type="auto"/>
            <w:vAlign w:val="center"/>
            <w:hideMark/>
          </w:tcPr>
          <w:p w14:paraId="30C49E0E" w14:textId="77777777" w:rsidR="0005789F" w:rsidRPr="0005789F" w:rsidRDefault="0005789F" w:rsidP="0005789F">
            <w:r w:rsidRPr="0005789F">
              <w:rPr>
                <w:b/>
                <w:bCs/>
              </w:rPr>
              <w:t>Adversarial spoofing / deception (e.g. false plumes, EM jamming)</w:t>
            </w:r>
          </w:p>
        </w:tc>
        <w:tc>
          <w:tcPr>
            <w:tcW w:w="0" w:type="auto"/>
            <w:vAlign w:val="center"/>
            <w:hideMark/>
          </w:tcPr>
          <w:p w14:paraId="01F03F9A" w14:textId="77777777" w:rsidR="0005789F" w:rsidRPr="0005789F" w:rsidRDefault="0005789F" w:rsidP="0005789F">
            <w:r w:rsidRPr="0005789F">
              <w:t>Implement trust validation, cross-sensor consistency checks, cryptographic signatures, anomaly detectors, probabilistic rejection thresholds.</w:t>
            </w:r>
          </w:p>
        </w:tc>
      </w:tr>
      <w:tr w:rsidR="0005789F" w:rsidRPr="0005789F" w14:paraId="788A60C2" w14:textId="77777777">
        <w:trPr>
          <w:tblCellSpacing w:w="15" w:type="dxa"/>
        </w:trPr>
        <w:tc>
          <w:tcPr>
            <w:tcW w:w="0" w:type="auto"/>
            <w:vAlign w:val="center"/>
            <w:hideMark/>
          </w:tcPr>
          <w:p w14:paraId="2E0C88EA" w14:textId="77777777" w:rsidR="0005789F" w:rsidRPr="0005789F" w:rsidRDefault="0005789F" w:rsidP="0005789F">
            <w:r w:rsidRPr="0005789F">
              <w:rPr>
                <w:b/>
                <w:bCs/>
              </w:rPr>
              <w:t>Scalability and cost</w:t>
            </w:r>
          </w:p>
        </w:tc>
        <w:tc>
          <w:tcPr>
            <w:tcW w:w="0" w:type="auto"/>
            <w:vAlign w:val="center"/>
            <w:hideMark/>
          </w:tcPr>
          <w:p w14:paraId="31ED52B3" w14:textId="77777777" w:rsidR="0005789F" w:rsidRPr="0005789F" w:rsidRDefault="0005789F" w:rsidP="0005789F">
            <w:r w:rsidRPr="0005789F">
              <w:t>Modular design, leveraging infrastructure co</w:t>
            </w:r>
            <w:r w:rsidRPr="0005789F">
              <w:noBreakHyphen/>
              <w:t>deployment, economies of scale, commercial off-the-shelf (COTS) where possible.</w:t>
            </w:r>
          </w:p>
        </w:tc>
      </w:tr>
      <w:tr w:rsidR="0005789F" w:rsidRPr="0005789F" w14:paraId="71CB7210" w14:textId="77777777">
        <w:trPr>
          <w:tblCellSpacing w:w="15" w:type="dxa"/>
        </w:trPr>
        <w:tc>
          <w:tcPr>
            <w:tcW w:w="0" w:type="auto"/>
            <w:vAlign w:val="center"/>
            <w:hideMark/>
          </w:tcPr>
          <w:p w14:paraId="6FAEFA78" w14:textId="77777777" w:rsidR="0005789F" w:rsidRPr="0005789F" w:rsidRDefault="0005789F" w:rsidP="0005789F">
            <w:r w:rsidRPr="0005789F">
              <w:rPr>
                <w:b/>
                <w:bCs/>
              </w:rPr>
              <w:t>Regulatory / export / security constraints</w:t>
            </w:r>
          </w:p>
        </w:tc>
        <w:tc>
          <w:tcPr>
            <w:tcW w:w="0" w:type="auto"/>
            <w:vAlign w:val="center"/>
            <w:hideMark/>
          </w:tcPr>
          <w:p w14:paraId="26CBC182" w14:textId="77777777" w:rsidR="0005789F" w:rsidRPr="0005789F" w:rsidRDefault="0005789F" w:rsidP="0005789F">
            <w:r w:rsidRPr="0005789F">
              <w:t>Early engagement with regulatory agencies, classification control, controlled licensing, redundant secure modules.</w:t>
            </w:r>
          </w:p>
        </w:tc>
      </w:tr>
      <w:tr w:rsidR="0005789F" w:rsidRPr="0005789F" w14:paraId="504C7DAC" w14:textId="77777777">
        <w:trPr>
          <w:tblCellSpacing w:w="15" w:type="dxa"/>
        </w:trPr>
        <w:tc>
          <w:tcPr>
            <w:tcW w:w="0" w:type="auto"/>
            <w:vAlign w:val="center"/>
            <w:hideMark/>
          </w:tcPr>
          <w:p w14:paraId="24E3C7DA" w14:textId="77777777" w:rsidR="0005789F" w:rsidRPr="0005789F" w:rsidRDefault="0005789F" w:rsidP="0005789F">
            <w:r w:rsidRPr="0005789F">
              <w:rPr>
                <w:b/>
                <w:bCs/>
              </w:rPr>
              <w:t>Supply chain / exotic materials dependency</w:t>
            </w:r>
          </w:p>
        </w:tc>
        <w:tc>
          <w:tcPr>
            <w:tcW w:w="0" w:type="auto"/>
            <w:vAlign w:val="center"/>
            <w:hideMark/>
          </w:tcPr>
          <w:p w14:paraId="5176A95F" w14:textId="77777777" w:rsidR="0005789F" w:rsidRPr="0005789F" w:rsidRDefault="0005789F" w:rsidP="0005789F">
            <w:r w:rsidRPr="0005789F">
              <w:t>Design for alternative materials where possible, maintain multiple sources, stockpile critical components.</w:t>
            </w:r>
          </w:p>
        </w:tc>
      </w:tr>
      <w:tr w:rsidR="0005789F" w:rsidRPr="0005789F" w14:paraId="7175AAA4" w14:textId="77777777">
        <w:trPr>
          <w:tblCellSpacing w:w="15" w:type="dxa"/>
        </w:trPr>
        <w:tc>
          <w:tcPr>
            <w:tcW w:w="0" w:type="auto"/>
            <w:vAlign w:val="center"/>
            <w:hideMark/>
          </w:tcPr>
          <w:p w14:paraId="217E195C" w14:textId="77777777" w:rsidR="0005789F" w:rsidRPr="0005789F" w:rsidRDefault="0005789F" w:rsidP="0005789F">
            <w:r w:rsidRPr="0005789F">
              <w:rPr>
                <w:b/>
                <w:bCs/>
              </w:rPr>
              <w:t>Integration with existing defense systems</w:t>
            </w:r>
          </w:p>
        </w:tc>
        <w:tc>
          <w:tcPr>
            <w:tcW w:w="0" w:type="auto"/>
            <w:vAlign w:val="center"/>
            <w:hideMark/>
          </w:tcPr>
          <w:p w14:paraId="7D9FAB25" w14:textId="77777777" w:rsidR="0005789F" w:rsidRPr="0005789F" w:rsidRDefault="0005789F" w:rsidP="0005789F">
            <w:r w:rsidRPr="0005789F">
              <w:t>Use open interfaces, standard protocols, backward-compatibility layers; phased insertion (co-existence).</w:t>
            </w:r>
          </w:p>
        </w:tc>
      </w:tr>
      <w:tr w:rsidR="0005789F" w:rsidRPr="0005789F" w14:paraId="4B12C295" w14:textId="77777777">
        <w:trPr>
          <w:tblCellSpacing w:w="15" w:type="dxa"/>
        </w:trPr>
        <w:tc>
          <w:tcPr>
            <w:tcW w:w="0" w:type="auto"/>
            <w:vAlign w:val="center"/>
            <w:hideMark/>
          </w:tcPr>
          <w:p w14:paraId="4A204DB0" w14:textId="77777777" w:rsidR="0005789F" w:rsidRPr="0005789F" w:rsidRDefault="0005789F" w:rsidP="0005789F">
            <w:r w:rsidRPr="0005789F">
              <w:rPr>
                <w:b/>
                <w:bCs/>
              </w:rPr>
              <w:t>Trust and verification in high-stakes mission</w:t>
            </w:r>
          </w:p>
        </w:tc>
        <w:tc>
          <w:tcPr>
            <w:tcW w:w="0" w:type="auto"/>
            <w:vAlign w:val="center"/>
            <w:hideMark/>
          </w:tcPr>
          <w:p w14:paraId="5451395F" w14:textId="77777777" w:rsidR="0005789F" w:rsidRPr="0005789F" w:rsidRDefault="0005789F" w:rsidP="0005789F">
            <w:r w:rsidRPr="0005789F">
              <w:t>Add multiple redundancies, “voting” across sensor types, independent fallback systems, rigorous testing under adversarial scenarios.</w:t>
            </w:r>
          </w:p>
        </w:tc>
      </w:tr>
    </w:tbl>
    <w:p w14:paraId="29BFBC80" w14:textId="77777777" w:rsidR="0005789F" w:rsidRPr="0005789F" w:rsidRDefault="0005789F" w:rsidP="0005789F">
      <w:r w:rsidRPr="0005789F">
        <w:pict w14:anchorId="640D379D">
          <v:rect id="_x0000_i1094" style="width:0;height:1.5pt" o:hralign="center" o:hrstd="t" o:hr="t" fillcolor="#a0a0a0" stroked="f"/>
        </w:pict>
      </w:r>
    </w:p>
    <w:p w14:paraId="3BAF4355" w14:textId="77777777" w:rsidR="0005789F" w:rsidRPr="0005789F" w:rsidRDefault="0005789F" w:rsidP="0005789F">
      <w:pPr>
        <w:rPr>
          <w:b/>
          <w:bCs/>
        </w:rPr>
      </w:pPr>
      <w:r w:rsidRPr="0005789F">
        <w:rPr>
          <w:b/>
          <w:bCs/>
        </w:rPr>
        <w:lastRenderedPageBreak/>
        <w:t>Summary &amp; Next Steps</w:t>
      </w:r>
    </w:p>
    <w:p w14:paraId="4DB6DCA2" w14:textId="77777777" w:rsidR="0005789F" w:rsidRPr="0005789F" w:rsidRDefault="0005789F" w:rsidP="0005789F">
      <w:pPr>
        <w:numPr>
          <w:ilvl w:val="0"/>
          <w:numId w:val="12"/>
        </w:numPr>
      </w:pPr>
      <w:r w:rsidRPr="0005789F">
        <w:t xml:space="preserve">I’ve sketched a </w:t>
      </w:r>
      <w:r w:rsidRPr="0005789F">
        <w:rPr>
          <w:b/>
          <w:bCs/>
        </w:rPr>
        <w:t>conceptual architecture</w:t>
      </w:r>
      <w:r w:rsidRPr="0005789F">
        <w:t xml:space="preserve"> showing how Q</w:t>
      </w:r>
      <w:r w:rsidRPr="0005789F">
        <w:noBreakHyphen/>
        <w:t>SMEC–style quantum-enhanced sensor modules could be integrated into a Golden Dome missile defense system, with co-deployment across critical infrastructure for dual-use benefits.</w:t>
      </w:r>
    </w:p>
    <w:p w14:paraId="7B3B1B00" w14:textId="77777777" w:rsidR="0005789F" w:rsidRPr="0005789F" w:rsidRDefault="0005789F" w:rsidP="0005789F">
      <w:pPr>
        <w:numPr>
          <w:ilvl w:val="0"/>
          <w:numId w:val="12"/>
        </w:numPr>
      </w:pPr>
      <w:r w:rsidRPr="0005789F">
        <w:t>The design emphasizes modularity, layered fusion, fast decision loops, dual-use anchor nodes, and quantum-enhanced multi-modal sensing.</w:t>
      </w:r>
    </w:p>
    <w:p w14:paraId="2587BB46" w14:textId="77777777" w:rsidR="0005789F" w:rsidRPr="0005789F" w:rsidRDefault="0005789F" w:rsidP="0005789F">
      <w:pPr>
        <w:numPr>
          <w:ilvl w:val="0"/>
          <w:numId w:val="12"/>
        </w:numPr>
      </w:pPr>
      <w:r w:rsidRPr="0005789F">
        <w:t>Several component technologies (quantum radar, atomic inertial sensors, single-photon detectors, integrated quantum comm + sensing) are under active research or prototype development, which demonstrates feasibility of individual pieces.</w:t>
      </w:r>
    </w:p>
    <w:p w14:paraId="63283209" w14:textId="77777777" w:rsidR="0005789F" w:rsidRPr="0005789F" w:rsidRDefault="0005789F" w:rsidP="0005789F">
      <w:pPr>
        <w:numPr>
          <w:ilvl w:val="0"/>
          <w:numId w:val="12"/>
        </w:numPr>
      </w:pPr>
      <w:r w:rsidRPr="0005789F">
        <w:t>The roadmap suggests progressive prototyping — from lab to infrastructure pilots to national-scale tests — with careful attention to calibration, security, cost, and adversarial resilience.</w:t>
      </w:r>
    </w:p>
    <w:p w14:paraId="181479A9" w14:textId="77777777" w:rsidR="0005789F" w:rsidRPr="0005789F" w:rsidRDefault="0005789F" w:rsidP="0005789F">
      <w:r w:rsidRPr="0005789F">
        <w:t>If you like, I can drill further into one subsystem (e.g. the quantum radar module, or the fusion algorithms) and propose specific parameter choices, performance targets, and a cost/risk trade space. Would you like me to focus on one of those?</w:t>
      </w:r>
    </w:p>
    <w:p w14:paraId="42BE49BE" w14:textId="77777777" w:rsidR="00A0709A" w:rsidRDefault="00A0709A"/>
    <w:p w14:paraId="2C438DA1" w14:textId="77777777" w:rsidR="0005789F" w:rsidRPr="0005789F" w:rsidRDefault="0005789F" w:rsidP="0005789F">
      <w:r w:rsidRPr="0005789F">
        <w:t xml:space="preserve">I performed a literature survey and was able to locate several references and fragments about </w:t>
      </w:r>
      <w:r w:rsidRPr="0005789F">
        <w:rPr>
          <w:b/>
          <w:bCs/>
        </w:rPr>
        <w:t>Q</w:t>
      </w:r>
      <w:r w:rsidRPr="0005789F">
        <w:rPr>
          <w:b/>
          <w:bCs/>
        </w:rPr>
        <w:noBreakHyphen/>
        <w:t>SMEC Deep Scientific Use Cases</w:t>
      </w:r>
      <w:r w:rsidRPr="0005789F">
        <w:t xml:space="preserve"> (or “Q</w:t>
      </w:r>
      <w:r w:rsidRPr="0005789F">
        <w:noBreakHyphen/>
        <w:t xml:space="preserve">SMEC”) in relation to the </w:t>
      </w:r>
      <w:proofErr w:type="spellStart"/>
      <w:r w:rsidRPr="0005789F">
        <w:t>the</w:t>
      </w:r>
      <w:proofErr w:type="spellEnd"/>
      <w:r w:rsidRPr="0005789F">
        <w:t xml:space="preserve"> 16 critical infrastructures, </w:t>
      </w:r>
      <w:proofErr w:type="gramStart"/>
      <w:r w:rsidRPr="0005789F">
        <w:t>and also</w:t>
      </w:r>
      <w:proofErr w:type="gramEnd"/>
      <w:r w:rsidRPr="0005789F">
        <w:t xml:space="preserve"> how these might tie into the “Golden Dome” missile</w:t>
      </w:r>
      <w:r w:rsidRPr="0005789F">
        <w:noBreakHyphen/>
        <w:t>defense concept. However, much of the material is proprietary, speculative, or in early stages. Below is a structured synthesis: what is known, plausible extensions, gaps, and research recommendations.</w:t>
      </w:r>
    </w:p>
    <w:p w14:paraId="369D2577" w14:textId="77777777" w:rsidR="0005789F" w:rsidRPr="0005789F" w:rsidRDefault="0005789F" w:rsidP="0005789F">
      <w:r w:rsidRPr="0005789F">
        <w:pict w14:anchorId="03B73524">
          <v:rect id="_x0000_i1135" style="width:0;height:1.5pt" o:hralign="center" o:hrstd="t" o:hr="t" fillcolor="#a0a0a0" stroked="f"/>
        </w:pict>
      </w:r>
    </w:p>
    <w:p w14:paraId="45B3271D" w14:textId="77777777" w:rsidR="0005789F" w:rsidRPr="0005789F" w:rsidRDefault="0005789F" w:rsidP="0005789F">
      <w:pPr>
        <w:rPr>
          <w:b/>
          <w:bCs/>
        </w:rPr>
      </w:pPr>
      <w:r w:rsidRPr="0005789F">
        <w:rPr>
          <w:b/>
          <w:bCs/>
        </w:rPr>
        <w:t>Definitions &amp; Context</w:t>
      </w:r>
    </w:p>
    <w:p w14:paraId="04F0580F" w14:textId="77777777" w:rsidR="0005789F" w:rsidRPr="0005789F" w:rsidRDefault="0005789F" w:rsidP="0005789F">
      <w:pPr>
        <w:rPr>
          <w:b/>
          <w:bCs/>
        </w:rPr>
      </w:pPr>
      <w:r w:rsidRPr="0005789F">
        <w:rPr>
          <w:b/>
          <w:bCs/>
        </w:rPr>
        <w:t>What is Q</w:t>
      </w:r>
      <w:r w:rsidRPr="0005789F">
        <w:rPr>
          <w:b/>
          <w:bCs/>
        </w:rPr>
        <w:noBreakHyphen/>
        <w:t>SMEC?</w:t>
      </w:r>
    </w:p>
    <w:p w14:paraId="136EE6BB" w14:textId="77777777" w:rsidR="0005789F" w:rsidRPr="0005789F" w:rsidRDefault="0005789F" w:rsidP="0005789F">
      <w:pPr>
        <w:numPr>
          <w:ilvl w:val="0"/>
          <w:numId w:val="13"/>
        </w:numPr>
      </w:pPr>
      <w:r w:rsidRPr="0005789F">
        <w:t xml:space="preserve">From a PDF document tied to “CII NIKET” (a proprietary program) we see that </w:t>
      </w:r>
      <w:r w:rsidRPr="0005789F">
        <w:rPr>
          <w:b/>
          <w:bCs/>
        </w:rPr>
        <w:t>Q</w:t>
      </w:r>
      <w:r w:rsidRPr="0005789F">
        <w:rPr>
          <w:b/>
          <w:bCs/>
        </w:rPr>
        <w:noBreakHyphen/>
        <w:t>SMEC</w:t>
      </w:r>
      <w:r w:rsidRPr="0005789F">
        <w:t xml:space="preserve"> appears to stand for some class of </w:t>
      </w:r>
      <w:r w:rsidRPr="0005789F">
        <w:rPr>
          <w:b/>
          <w:bCs/>
        </w:rPr>
        <w:t>quantum / materials / sensor / modeling architecture</w:t>
      </w:r>
      <w:r w:rsidRPr="0005789F">
        <w:t xml:space="preserve"> used for advanced sensors and thermal management, optimized via quantum-level or first</w:t>
      </w:r>
      <w:r w:rsidRPr="0005789F">
        <w:noBreakHyphen/>
        <w:t>principles simulation (for example, DFT) plus AI</w:t>
      </w:r>
      <w:r w:rsidRPr="0005789F">
        <w:noBreakHyphen/>
        <w:t>augmented design of experiments. (</w:t>
      </w:r>
      <w:hyperlink r:id="rId14" w:tooltip="cii niket proprietary" w:history="1">
        <w:r w:rsidRPr="0005789F">
          <w:rPr>
            <w:rStyle w:val="Hyperlink"/>
          </w:rPr>
          <w:t>CII International</w:t>
        </w:r>
      </w:hyperlink>
      <w:r w:rsidRPr="0005789F">
        <w:t>)</w:t>
      </w:r>
    </w:p>
    <w:p w14:paraId="20965F04" w14:textId="77777777" w:rsidR="0005789F" w:rsidRPr="0005789F" w:rsidRDefault="0005789F" w:rsidP="0005789F">
      <w:pPr>
        <w:numPr>
          <w:ilvl w:val="0"/>
          <w:numId w:val="13"/>
        </w:numPr>
      </w:pPr>
      <w:r w:rsidRPr="0005789F">
        <w:lastRenderedPageBreak/>
        <w:t>The name “SMEC” in that doc is sometimes in the phrase “Superconducting Magnetic Energy Containment (SMEC) material configuration” or “SMEC sensor architectures.” (</w:t>
      </w:r>
      <w:hyperlink r:id="rId15" w:tooltip="cii niket proprietary" w:history="1">
        <w:r w:rsidRPr="0005789F">
          <w:rPr>
            <w:rStyle w:val="Hyperlink"/>
          </w:rPr>
          <w:t>CII International</w:t>
        </w:r>
      </w:hyperlink>
      <w:r w:rsidRPr="0005789F">
        <w:t>)</w:t>
      </w:r>
    </w:p>
    <w:p w14:paraId="43C7D014" w14:textId="77777777" w:rsidR="0005789F" w:rsidRPr="0005789F" w:rsidRDefault="0005789F" w:rsidP="0005789F">
      <w:pPr>
        <w:numPr>
          <w:ilvl w:val="0"/>
          <w:numId w:val="13"/>
        </w:numPr>
      </w:pPr>
      <w:r w:rsidRPr="0005789F">
        <w:t>The document describes that Q</w:t>
      </w:r>
      <w:r w:rsidRPr="0005789F">
        <w:noBreakHyphen/>
        <w:t>SMEC instantiations can be licensed per “Field(s) of Use Case(s), Geographic Territory, Critical Infrastructure Sector.” (</w:t>
      </w:r>
      <w:hyperlink r:id="rId16" w:tooltip="cii niket proprietary" w:history="1">
        <w:r w:rsidRPr="0005789F">
          <w:rPr>
            <w:rStyle w:val="Hyperlink"/>
          </w:rPr>
          <w:t>CII International</w:t>
        </w:r>
      </w:hyperlink>
      <w:r w:rsidRPr="0005789F">
        <w:t>)</w:t>
      </w:r>
    </w:p>
    <w:p w14:paraId="63866EDF" w14:textId="77777777" w:rsidR="0005789F" w:rsidRPr="0005789F" w:rsidRDefault="0005789F" w:rsidP="0005789F">
      <w:pPr>
        <w:numPr>
          <w:ilvl w:val="0"/>
          <w:numId w:val="13"/>
        </w:numPr>
      </w:pPr>
      <w:r w:rsidRPr="0005789F">
        <w:t>The Q</w:t>
      </w:r>
      <w:r w:rsidRPr="0005789F">
        <w:noBreakHyphen/>
        <w:t>SMEC models reportedly use DFT, correlation wave functions (CWF), and possibly quantum-chemistry packages (Gaussian, Q-Chem, ORCA, etc.). (</w:t>
      </w:r>
      <w:hyperlink r:id="rId17" w:tooltip="cii niket proprietary" w:history="1">
        <w:r w:rsidRPr="0005789F">
          <w:rPr>
            <w:rStyle w:val="Hyperlink"/>
          </w:rPr>
          <w:t>CII International</w:t>
        </w:r>
      </w:hyperlink>
      <w:r w:rsidRPr="0005789F">
        <w:t>)</w:t>
      </w:r>
    </w:p>
    <w:p w14:paraId="37585886" w14:textId="77777777" w:rsidR="0005789F" w:rsidRPr="0005789F" w:rsidRDefault="0005789F" w:rsidP="0005789F">
      <w:pPr>
        <w:numPr>
          <w:ilvl w:val="0"/>
          <w:numId w:val="13"/>
        </w:numPr>
      </w:pPr>
      <w:r w:rsidRPr="0005789F">
        <w:t>The Q</w:t>
      </w:r>
      <w:r w:rsidRPr="0005789F">
        <w:noBreakHyphen/>
        <w:t>SMEC system is linked to advanced sensors (vibration, thermal, others), and control/monitoring of physical systems in infrastructure and defense. (</w:t>
      </w:r>
      <w:hyperlink r:id="rId18" w:tooltip="cii niket proprietary" w:history="1">
        <w:r w:rsidRPr="0005789F">
          <w:rPr>
            <w:rStyle w:val="Hyperlink"/>
          </w:rPr>
          <w:t>CII International</w:t>
        </w:r>
      </w:hyperlink>
      <w:r w:rsidRPr="0005789F">
        <w:t>)</w:t>
      </w:r>
    </w:p>
    <w:p w14:paraId="5348DBA7" w14:textId="77777777" w:rsidR="0005789F" w:rsidRPr="0005789F" w:rsidRDefault="0005789F" w:rsidP="0005789F">
      <w:r w:rsidRPr="0005789F">
        <w:t>Thus, Q</w:t>
      </w:r>
      <w:r w:rsidRPr="0005789F">
        <w:noBreakHyphen/>
        <w:t>SMEC seems to be a hybrid quantum</w:t>
      </w:r>
      <w:r w:rsidRPr="0005789F">
        <w:noBreakHyphen/>
        <w:t>materials + AI + sensor / instrumentation platform aimed at high-performance sensing, thermal control, or energy containment in critical or defense applications.</w:t>
      </w:r>
    </w:p>
    <w:p w14:paraId="2D1F80BE" w14:textId="77777777" w:rsidR="0005789F" w:rsidRPr="0005789F" w:rsidRDefault="0005789F" w:rsidP="0005789F">
      <w:pPr>
        <w:rPr>
          <w:b/>
          <w:bCs/>
        </w:rPr>
      </w:pPr>
      <w:r w:rsidRPr="0005789F">
        <w:rPr>
          <w:b/>
          <w:bCs/>
        </w:rPr>
        <w:t>What is the “Golden Dome”?</w:t>
      </w:r>
    </w:p>
    <w:p w14:paraId="2C9AC228" w14:textId="77777777" w:rsidR="0005789F" w:rsidRPr="0005789F" w:rsidRDefault="0005789F" w:rsidP="0005789F">
      <w:pPr>
        <w:numPr>
          <w:ilvl w:val="0"/>
          <w:numId w:val="14"/>
        </w:numPr>
      </w:pPr>
      <w:r w:rsidRPr="0005789F">
        <w:t>“Golden Dome for America” is a proposed U.S. homeland missile-shield concept, with space-based interceptors and layered missile defense. (</w:t>
      </w:r>
      <w:hyperlink r:id="rId19" w:tooltip="The Golden Dome as a Service" w:history="1">
        <w:r w:rsidRPr="0005789F">
          <w:rPr>
            <w:rStyle w:val="Hyperlink"/>
          </w:rPr>
          <w:t>CSIS</w:t>
        </w:r>
      </w:hyperlink>
      <w:r w:rsidRPr="0005789F">
        <w:t>)</w:t>
      </w:r>
    </w:p>
    <w:p w14:paraId="481736CC" w14:textId="77777777" w:rsidR="0005789F" w:rsidRPr="0005789F" w:rsidRDefault="0005789F" w:rsidP="0005789F">
      <w:pPr>
        <w:numPr>
          <w:ilvl w:val="0"/>
          <w:numId w:val="14"/>
        </w:numPr>
      </w:pPr>
      <w:r w:rsidRPr="0005789F">
        <w:t>Its architecture is intended to incorporate missile warning, tracking, defeat, and assessment capabilities. (</w:t>
      </w:r>
      <w:hyperlink r:id="rId20" w:tooltip="Space systems expert explains technical challenges of ..." w:history="1">
        <w:r w:rsidRPr="0005789F">
          <w:rPr>
            <w:rStyle w:val="Hyperlink"/>
          </w:rPr>
          <w:t>The Hub</w:t>
        </w:r>
      </w:hyperlink>
      <w:r w:rsidRPr="0005789F">
        <w:t>)</w:t>
      </w:r>
    </w:p>
    <w:p w14:paraId="3D9E07C7" w14:textId="77777777" w:rsidR="0005789F" w:rsidRPr="0005789F" w:rsidRDefault="0005789F" w:rsidP="0005789F">
      <w:pPr>
        <w:numPr>
          <w:ilvl w:val="0"/>
          <w:numId w:val="14"/>
        </w:numPr>
      </w:pPr>
      <w:r w:rsidRPr="0005789F">
        <w:t xml:space="preserve">Because </w:t>
      </w:r>
      <w:proofErr w:type="gramStart"/>
      <w:r w:rsidRPr="0005789F">
        <w:t>intercept</w:t>
      </w:r>
      <w:proofErr w:type="gramEnd"/>
      <w:r w:rsidRPr="0005789F">
        <w:t xml:space="preserve"> during the </w:t>
      </w:r>
      <w:r w:rsidRPr="0005789F">
        <w:rPr>
          <w:b/>
          <w:bCs/>
        </w:rPr>
        <w:t>boost phase</w:t>
      </w:r>
      <w:r w:rsidRPr="0005789F">
        <w:t xml:space="preserve"> of a missile’s flight is a very short window, the system must have extremely fast detection, classification, decision, and interception capabilities. (</w:t>
      </w:r>
      <w:hyperlink r:id="rId21" w:tooltip="Space systems expert explains technical challenges of ..." w:history="1">
        <w:r w:rsidRPr="0005789F">
          <w:rPr>
            <w:rStyle w:val="Hyperlink"/>
          </w:rPr>
          <w:t>The Hub</w:t>
        </w:r>
      </w:hyperlink>
      <w:r w:rsidRPr="0005789F">
        <w:t>)</w:t>
      </w:r>
    </w:p>
    <w:p w14:paraId="729D24B2" w14:textId="77777777" w:rsidR="0005789F" w:rsidRPr="0005789F" w:rsidRDefault="0005789F" w:rsidP="0005789F">
      <w:pPr>
        <w:numPr>
          <w:ilvl w:val="0"/>
          <w:numId w:val="14"/>
        </w:numPr>
      </w:pPr>
      <w:r w:rsidRPr="0005789F">
        <w:t>Some designs propose combining ground, air, and space layers; others envision space-based interceptors, resilient sensor nets, and possibly “service” models (i.e. buy-as-a-service) for parts of the system. (</w:t>
      </w:r>
      <w:hyperlink r:id="rId22" w:tooltip="The Golden Dome as a Service" w:history="1">
        <w:r w:rsidRPr="0005789F">
          <w:rPr>
            <w:rStyle w:val="Hyperlink"/>
          </w:rPr>
          <w:t>CSIS</w:t>
        </w:r>
      </w:hyperlink>
      <w:r w:rsidRPr="0005789F">
        <w:t>)</w:t>
      </w:r>
    </w:p>
    <w:p w14:paraId="1195C4D7" w14:textId="77777777" w:rsidR="0005789F" w:rsidRPr="0005789F" w:rsidRDefault="0005789F" w:rsidP="0005789F">
      <w:pPr>
        <w:numPr>
          <w:ilvl w:val="0"/>
          <w:numId w:val="14"/>
        </w:numPr>
      </w:pPr>
      <w:r w:rsidRPr="0005789F">
        <w:t>Key enabling technologies will include advanced sensors, AI/ML-based decision systems, low-latency communications, and quantum or high-performance computing to crunch data and plan intercepts rapidly. (</w:t>
      </w:r>
      <w:hyperlink r:id="rId23" w:tooltip="Analyzing the Brains Behind Trump's 'Golden Dome' Missile ..." w:history="1">
        <w:r w:rsidRPr="0005789F">
          <w:rPr>
            <w:rStyle w:val="Hyperlink"/>
          </w:rPr>
          <w:t>Flight Plan</w:t>
        </w:r>
      </w:hyperlink>
      <w:r w:rsidRPr="0005789F">
        <w:t>)</w:t>
      </w:r>
    </w:p>
    <w:p w14:paraId="39AD2F77" w14:textId="77777777" w:rsidR="0005789F" w:rsidRPr="0005789F" w:rsidRDefault="0005789F" w:rsidP="0005789F">
      <w:r w:rsidRPr="0005789F">
        <w:t>Hence, the intersection point is that Q</w:t>
      </w:r>
      <w:r w:rsidRPr="0005789F">
        <w:noBreakHyphen/>
        <w:t>SMEC (with its advanced sensor, thermal, quantum-material, and AI design aspects) could become a subsystem or enabling technology within the Golden Dome architecture.</w:t>
      </w:r>
    </w:p>
    <w:p w14:paraId="4402CD62" w14:textId="77777777" w:rsidR="0005789F" w:rsidRPr="0005789F" w:rsidRDefault="0005789F" w:rsidP="0005789F">
      <w:r w:rsidRPr="0005789F">
        <w:pict w14:anchorId="267E598E">
          <v:rect id="_x0000_i1136" style="width:0;height:1.5pt" o:hralign="center" o:hrstd="t" o:hr="t" fillcolor="#a0a0a0" stroked="f"/>
        </w:pict>
      </w:r>
    </w:p>
    <w:p w14:paraId="3A8E0AAF" w14:textId="77777777" w:rsidR="0005789F" w:rsidRPr="0005789F" w:rsidRDefault="0005789F" w:rsidP="0005789F">
      <w:pPr>
        <w:rPr>
          <w:b/>
          <w:bCs/>
        </w:rPr>
      </w:pPr>
      <w:r w:rsidRPr="0005789F">
        <w:rPr>
          <w:b/>
          <w:bCs/>
        </w:rPr>
        <w:lastRenderedPageBreak/>
        <w:t>Q</w:t>
      </w:r>
      <w:r w:rsidRPr="0005789F">
        <w:rPr>
          <w:b/>
          <w:bCs/>
        </w:rPr>
        <w:noBreakHyphen/>
        <w:t>SMEC Use Cases Across the 16 Critical Infrastructure Sectors</w:t>
      </w:r>
    </w:p>
    <w:p w14:paraId="763CAC7E" w14:textId="77777777" w:rsidR="0005789F" w:rsidRPr="0005789F" w:rsidRDefault="0005789F" w:rsidP="0005789F">
      <w:r w:rsidRPr="0005789F">
        <w:t xml:space="preserve">The CII NIKET document itself gives a “Section D” listing of priority </w:t>
      </w:r>
      <w:proofErr w:type="gramStart"/>
      <w:r w:rsidRPr="0005789F">
        <w:t>use</w:t>
      </w:r>
      <w:proofErr w:type="gramEnd"/>
      <w:r w:rsidRPr="0005789F">
        <w:t xml:space="preserve"> cases mapped to the 16 critical infrastructure sectors, emphasizing defense, intelligence, sensors, and infrastructure monitoring. (</w:t>
      </w:r>
      <w:hyperlink r:id="rId24" w:tooltip="cii niket proprietary" w:history="1">
        <w:r w:rsidRPr="0005789F">
          <w:rPr>
            <w:rStyle w:val="Hyperlink"/>
          </w:rPr>
          <w:t>CII International</w:t>
        </w:r>
      </w:hyperlink>
      <w:r w:rsidRPr="0005789F">
        <w:t>) Below is a reasoned mapping and analysis of how Q</w:t>
      </w:r>
      <w:r w:rsidRPr="0005789F">
        <w:noBreakHyphen/>
        <w:t>SMEC might be applied, combining the proprietary hints with generic principles and domain knowledge.</w:t>
      </w:r>
    </w:p>
    <w:p w14:paraId="10B26493" w14:textId="77777777" w:rsidR="0005789F" w:rsidRPr="0005789F" w:rsidRDefault="0005789F" w:rsidP="0005789F">
      <w:r w:rsidRPr="0005789F">
        <w:t>I first list the 16 sectors (per DHS / CISA) to ground the mapping:</w:t>
      </w:r>
    </w:p>
    <w:p w14:paraId="26C90630" w14:textId="77777777" w:rsidR="0005789F" w:rsidRPr="0005789F" w:rsidRDefault="0005789F" w:rsidP="0005789F">
      <w:pPr>
        <w:numPr>
          <w:ilvl w:val="0"/>
          <w:numId w:val="15"/>
        </w:numPr>
      </w:pPr>
      <w:r w:rsidRPr="0005789F">
        <w:t>Chemical</w:t>
      </w:r>
    </w:p>
    <w:p w14:paraId="08FF2E6A" w14:textId="77777777" w:rsidR="0005789F" w:rsidRPr="0005789F" w:rsidRDefault="0005789F" w:rsidP="0005789F">
      <w:pPr>
        <w:numPr>
          <w:ilvl w:val="0"/>
          <w:numId w:val="15"/>
        </w:numPr>
      </w:pPr>
      <w:r w:rsidRPr="0005789F">
        <w:t>Commercial Facilities</w:t>
      </w:r>
    </w:p>
    <w:p w14:paraId="40A45D38" w14:textId="77777777" w:rsidR="0005789F" w:rsidRPr="0005789F" w:rsidRDefault="0005789F" w:rsidP="0005789F">
      <w:pPr>
        <w:numPr>
          <w:ilvl w:val="0"/>
          <w:numId w:val="15"/>
        </w:numPr>
      </w:pPr>
      <w:r w:rsidRPr="0005789F">
        <w:t>Communications</w:t>
      </w:r>
    </w:p>
    <w:p w14:paraId="7C98F678" w14:textId="77777777" w:rsidR="0005789F" w:rsidRPr="0005789F" w:rsidRDefault="0005789F" w:rsidP="0005789F">
      <w:pPr>
        <w:numPr>
          <w:ilvl w:val="0"/>
          <w:numId w:val="15"/>
        </w:numPr>
      </w:pPr>
      <w:r w:rsidRPr="0005789F">
        <w:t>Critical Manufacturing</w:t>
      </w:r>
    </w:p>
    <w:p w14:paraId="13346497" w14:textId="77777777" w:rsidR="0005789F" w:rsidRPr="0005789F" w:rsidRDefault="0005789F" w:rsidP="0005789F">
      <w:pPr>
        <w:numPr>
          <w:ilvl w:val="0"/>
          <w:numId w:val="15"/>
        </w:numPr>
      </w:pPr>
      <w:r w:rsidRPr="0005789F">
        <w:t>Dams</w:t>
      </w:r>
    </w:p>
    <w:p w14:paraId="5C03A63B" w14:textId="77777777" w:rsidR="0005789F" w:rsidRPr="0005789F" w:rsidRDefault="0005789F" w:rsidP="0005789F">
      <w:pPr>
        <w:numPr>
          <w:ilvl w:val="0"/>
          <w:numId w:val="15"/>
        </w:numPr>
      </w:pPr>
      <w:r w:rsidRPr="0005789F">
        <w:t>Defense Industrial Base</w:t>
      </w:r>
    </w:p>
    <w:p w14:paraId="130D1A2D" w14:textId="77777777" w:rsidR="0005789F" w:rsidRPr="0005789F" w:rsidRDefault="0005789F" w:rsidP="0005789F">
      <w:pPr>
        <w:numPr>
          <w:ilvl w:val="0"/>
          <w:numId w:val="15"/>
        </w:numPr>
      </w:pPr>
      <w:r w:rsidRPr="0005789F">
        <w:t>Emergency Services</w:t>
      </w:r>
    </w:p>
    <w:p w14:paraId="78B1E3AC" w14:textId="77777777" w:rsidR="0005789F" w:rsidRPr="0005789F" w:rsidRDefault="0005789F" w:rsidP="0005789F">
      <w:pPr>
        <w:numPr>
          <w:ilvl w:val="0"/>
          <w:numId w:val="15"/>
        </w:numPr>
      </w:pPr>
      <w:r w:rsidRPr="0005789F">
        <w:t>Energy</w:t>
      </w:r>
    </w:p>
    <w:p w14:paraId="5B782795" w14:textId="77777777" w:rsidR="0005789F" w:rsidRPr="0005789F" w:rsidRDefault="0005789F" w:rsidP="0005789F">
      <w:pPr>
        <w:numPr>
          <w:ilvl w:val="0"/>
          <w:numId w:val="15"/>
        </w:numPr>
      </w:pPr>
      <w:r w:rsidRPr="0005789F">
        <w:t>Financial Services</w:t>
      </w:r>
    </w:p>
    <w:p w14:paraId="2B9360C3" w14:textId="77777777" w:rsidR="0005789F" w:rsidRPr="0005789F" w:rsidRDefault="0005789F" w:rsidP="0005789F">
      <w:pPr>
        <w:numPr>
          <w:ilvl w:val="0"/>
          <w:numId w:val="15"/>
        </w:numPr>
      </w:pPr>
      <w:r w:rsidRPr="0005789F">
        <w:t>Food &amp; Agriculture</w:t>
      </w:r>
    </w:p>
    <w:p w14:paraId="4FF3E651" w14:textId="77777777" w:rsidR="0005789F" w:rsidRPr="0005789F" w:rsidRDefault="0005789F" w:rsidP="0005789F">
      <w:pPr>
        <w:numPr>
          <w:ilvl w:val="0"/>
          <w:numId w:val="15"/>
        </w:numPr>
      </w:pPr>
      <w:r w:rsidRPr="0005789F">
        <w:t>Government Facilities</w:t>
      </w:r>
    </w:p>
    <w:p w14:paraId="5AD78438" w14:textId="77777777" w:rsidR="0005789F" w:rsidRPr="0005789F" w:rsidRDefault="0005789F" w:rsidP="0005789F">
      <w:pPr>
        <w:numPr>
          <w:ilvl w:val="0"/>
          <w:numId w:val="15"/>
        </w:numPr>
      </w:pPr>
      <w:r w:rsidRPr="0005789F">
        <w:t>Healthcare &amp; Public Health</w:t>
      </w:r>
    </w:p>
    <w:p w14:paraId="18F84D89" w14:textId="77777777" w:rsidR="0005789F" w:rsidRPr="0005789F" w:rsidRDefault="0005789F" w:rsidP="0005789F">
      <w:pPr>
        <w:numPr>
          <w:ilvl w:val="0"/>
          <w:numId w:val="15"/>
        </w:numPr>
      </w:pPr>
      <w:r w:rsidRPr="0005789F">
        <w:t>Information Technology</w:t>
      </w:r>
    </w:p>
    <w:p w14:paraId="08C3378C" w14:textId="77777777" w:rsidR="0005789F" w:rsidRPr="0005789F" w:rsidRDefault="0005789F" w:rsidP="0005789F">
      <w:pPr>
        <w:numPr>
          <w:ilvl w:val="0"/>
          <w:numId w:val="15"/>
        </w:numPr>
      </w:pPr>
      <w:r w:rsidRPr="0005789F">
        <w:t>Nuclear Reactors, Materials, &amp; Waste</w:t>
      </w:r>
    </w:p>
    <w:p w14:paraId="4436A0DE" w14:textId="77777777" w:rsidR="0005789F" w:rsidRPr="0005789F" w:rsidRDefault="0005789F" w:rsidP="0005789F">
      <w:pPr>
        <w:numPr>
          <w:ilvl w:val="0"/>
          <w:numId w:val="15"/>
        </w:numPr>
      </w:pPr>
      <w:r w:rsidRPr="0005789F">
        <w:t>Transportation Systems</w:t>
      </w:r>
    </w:p>
    <w:p w14:paraId="7EC64886" w14:textId="77777777" w:rsidR="0005789F" w:rsidRPr="0005789F" w:rsidRDefault="0005789F" w:rsidP="0005789F">
      <w:pPr>
        <w:numPr>
          <w:ilvl w:val="0"/>
          <w:numId w:val="15"/>
        </w:numPr>
      </w:pPr>
      <w:r w:rsidRPr="0005789F">
        <w:t>Water &amp; Wastewater Systems (</w:t>
      </w:r>
      <w:hyperlink r:id="rId25" w:tooltip="Critical Infrastructure Sectors" w:history="1">
        <w:r w:rsidRPr="0005789F">
          <w:rPr>
            <w:rStyle w:val="Hyperlink"/>
          </w:rPr>
          <w:t>CISA</w:t>
        </w:r>
      </w:hyperlink>
      <w:r w:rsidRPr="0005789F">
        <w:t>)</w:t>
      </w:r>
    </w:p>
    <w:p w14:paraId="17D941C1" w14:textId="77777777" w:rsidR="0005789F" w:rsidRPr="0005789F" w:rsidRDefault="0005789F" w:rsidP="0005789F">
      <w:r w:rsidRPr="0005789F">
        <w:t>Below is a plausible (and partially documented) set of Q</w:t>
      </w:r>
      <w:r w:rsidRPr="0005789F">
        <w:noBreakHyphen/>
        <w:t>SMEC use</w:t>
      </w:r>
      <w:r w:rsidRPr="0005789F">
        <w:noBreakHyphen/>
        <w:t>case applications per sector (or clusters of sectors), along with technical rationale and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3469"/>
        <w:gridCol w:w="3651"/>
      </w:tblGrid>
      <w:tr w:rsidR="0005789F" w:rsidRPr="0005789F" w14:paraId="6C44A030" w14:textId="77777777">
        <w:trPr>
          <w:tblHeader/>
          <w:tblCellSpacing w:w="15" w:type="dxa"/>
        </w:trPr>
        <w:tc>
          <w:tcPr>
            <w:tcW w:w="0" w:type="auto"/>
            <w:vAlign w:val="center"/>
            <w:hideMark/>
          </w:tcPr>
          <w:p w14:paraId="04BC535F" w14:textId="77777777" w:rsidR="0005789F" w:rsidRPr="0005789F" w:rsidRDefault="0005789F" w:rsidP="0005789F">
            <w:pPr>
              <w:rPr>
                <w:b/>
                <w:bCs/>
              </w:rPr>
            </w:pPr>
            <w:r w:rsidRPr="0005789F">
              <w:rPr>
                <w:b/>
                <w:bCs/>
              </w:rPr>
              <w:lastRenderedPageBreak/>
              <w:t>Sector</w:t>
            </w:r>
          </w:p>
        </w:tc>
        <w:tc>
          <w:tcPr>
            <w:tcW w:w="0" w:type="auto"/>
            <w:vAlign w:val="center"/>
            <w:hideMark/>
          </w:tcPr>
          <w:p w14:paraId="47D71736" w14:textId="77777777" w:rsidR="0005789F" w:rsidRPr="0005789F" w:rsidRDefault="0005789F" w:rsidP="0005789F">
            <w:pPr>
              <w:rPr>
                <w:b/>
                <w:bCs/>
              </w:rPr>
            </w:pPr>
            <w:r w:rsidRPr="0005789F">
              <w:rPr>
                <w:b/>
                <w:bCs/>
              </w:rPr>
              <w:t>Potential / Documented Q</w:t>
            </w:r>
            <w:r w:rsidRPr="0005789F">
              <w:rPr>
                <w:b/>
                <w:bCs/>
              </w:rPr>
              <w:noBreakHyphen/>
              <w:t>SMEC Use Cases</w:t>
            </w:r>
          </w:p>
        </w:tc>
        <w:tc>
          <w:tcPr>
            <w:tcW w:w="0" w:type="auto"/>
            <w:vAlign w:val="center"/>
            <w:hideMark/>
          </w:tcPr>
          <w:p w14:paraId="21A25932" w14:textId="77777777" w:rsidR="0005789F" w:rsidRPr="0005789F" w:rsidRDefault="0005789F" w:rsidP="0005789F">
            <w:pPr>
              <w:rPr>
                <w:b/>
                <w:bCs/>
              </w:rPr>
            </w:pPr>
            <w:r w:rsidRPr="0005789F">
              <w:rPr>
                <w:b/>
                <w:bCs/>
              </w:rPr>
              <w:t>Technical Rationale &amp; Notes / Challenges</w:t>
            </w:r>
          </w:p>
        </w:tc>
      </w:tr>
      <w:tr w:rsidR="0005789F" w:rsidRPr="0005789F" w14:paraId="5F778174" w14:textId="77777777">
        <w:trPr>
          <w:tblCellSpacing w:w="15" w:type="dxa"/>
        </w:trPr>
        <w:tc>
          <w:tcPr>
            <w:tcW w:w="0" w:type="auto"/>
            <w:vAlign w:val="center"/>
            <w:hideMark/>
          </w:tcPr>
          <w:p w14:paraId="1FC24727" w14:textId="77777777" w:rsidR="0005789F" w:rsidRPr="0005789F" w:rsidRDefault="0005789F" w:rsidP="0005789F">
            <w:r w:rsidRPr="0005789F">
              <w:rPr>
                <w:b/>
                <w:bCs/>
              </w:rPr>
              <w:t>Defense Industrial Base</w:t>
            </w:r>
          </w:p>
        </w:tc>
        <w:tc>
          <w:tcPr>
            <w:tcW w:w="0" w:type="auto"/>
            <w:vAlign w:val="center"/>
            <w:hideMark/>
          </w:tcPr>
          <w:p w14:paraId="7B30646D" w14:textId="77777777" w:rsidR="0005789F" w:rsidRPr="0005789F" w:rsidRDefault="0005789F" w:rsidP="0005789F">
            <w:r w:rsidRPr="0005789F">
              <w:t>Q</w:t>
            </w:r>
            <w:r w:rsidRPr="0005789F">
              <w:noBreakHyphen/>
              <w:t>SMEC-based advanced sensors, thermal management, electromagnetic / directed-energy systems, quantum sensors, high-speed signal acquisition and processing for ISR and EW (electronic warfare). (</w:t>
            </w:r>
            <w:hyperlink r:id="rId26" w:tooltip="cii niket proprietary" w:history="1">
              <w:r w:rsidRPr="0005789F">
                <w:rPr>
                  <w:rStyle w:val="Hyperlink"/>
                </w:rPr>
                <w:t>CII International</w:t>
              </w:r>
            </w:hyperlink>
            <w:r w:rsidRPr="0005789F">
              <w:t>)</w:t>
            </w:r>
          </w:p>
        </w:tc>
        <w:tc>
          <w:tcPr>
            <w:tcW w:w="0" w:type="auto"/>
            <w:vAlign w:val="center"/>
            <w:hideMark/>
          </w:tcPr>
          <w:p w14:paraId="0A89B1D2" w14:textId="77777777" w:rsidR="0005789F" w:rsidRPr="0005789F" w:rsidRDefault="0005789F" w:rsidP="0005789F">
            <w:r w:rsidRPr="0005789F">
              <w:t>This is one of the primary target sectors in the cited document. Because defense systems demand extreme sensitivity, low-latency signal processing, and broad spectral coverage, the quantum/materials-enhanced sensor designs offered by Q</w:t>
            </w:r>
            <w:r w:rsidRPr="0005789F">
              <w:noBreakHyphen/>
              <w:t>SMEC might push state of the art. But the challenges include ruggedization to field conditions, cost, scale-up, integration with legacy systems.</w:t>
            </w:r>
          </w:p>
        </w:tc>
      </w:tr>
      <w:tr w:rsidR="0005789F" w:rsidRPr="0005789F" w14:paraId="7DD65983" w14:textId="77777777">
        <w:trPr>
          <w:tblCellSpacing w:w="15" w:type="dxa"/>
        </w:trPr>
        <w:tc>
          <w:tcPr>
            <w:tcW w:w="0" w:type="auto"/>
            <w:vAlign w:val="center"/>
            <w:hideMark/>
          </w:tcPr>
          <w:p w14:paraId="06AE39E1" w14:textId="77777777" w:rsidR="0005789F" w:rsidRPr="0005789F" w:rsidRDefault="0005789F" w:rsidP="0005789F">
            <w:r w:rsidRPr="0005789F">
              <w:rPr>
                <w:b/>
                <w:bCs/>
              </w:rPr>
              <w:t>Communications / Information Technology</w:t>
            </w:r>
          </w:p>
        </w:tc>
        <w:tc>
          <w:tcPr>
            <w:tcW w:w="0" w:type="auto"/>
            <w:vAlign w:val="center"/>
            <w:hideMark/>
          </w:tcPr>
          <w:p w14:paraId="64EF0E14" w14:textId="77777777" w:rsidR="0005789F" w:rsidRPr="0005789F" w:rsidRDefault="0005789F" w:rsidP="0005789F">
            <w:r w:rsidRPr="0005789F">
              <w:t>Embedding Q</w:t>
            </w:r>
            <w:r w:rsidRPr="0005789F">
              <w:noBreakHyphen/>
              <w:t>SMEC-based sensors to monitor fiber networks, detect anomalies, detect intrusions via side-channel or electromagnetic leakage; sensor-based management of cooling, thermal profiles, electromagnetic compatibility. The document explicitly mentions “Data Center Infrastructure Management (DCIM) / predictive maintenance / physical &amp; cyber security / IoT sensors” in the IT / telecom domain as a use-case for Q</w:t>
            </w:r>
            <w:r w:rsidRPr="0005789F">
              <w:noBreakHyphen/>
              <w:t>SMEC. (</w:t>
            </w:r>
            <w:hyperlink r:id="rId27" w:tooltip="cii niket proprietary" w:history="1">
              <w:r w:rsidRPr="0005789F">
                <w:rPr>
                  <w:rStyle w:val="Hyperlink"/>
                </w:rPr>
                <w:t>CII International</w:t>
              </w:r>
            </w:hyperlink>
            <w:r w:rsidRPr="0005789F">
              <w:t>)</w:t>
            </w:r>
          </w:p>
        </w:tc>
        <w:tc>
          <w:tcPr>
            <w:tcW w:w="0" w:type="auto"/>
            <w:vAlign w:val="center"/>
            <w:hideMark/>
          </w:tcPr>
          <w:p w14:paraId="41FC0EF3" w14:textId="77777777" w:rsidR="0005789F" w:rsidRPr="0005789F" w:rsidRDefault="0005789F" w:rsidP="0005789F">
            <w:r w:rsidRPr="0005789F">
              <w:t>In data centers and telecom hubs, high-fidelity sensing of thermal gradients, electromagnetic interference, and faults can preemptively prevent outages. Q</w:t>
            </w:r>
            <w:r w:rsidRPr="0005789F">
              <w:noBreakHyphen/>
              <w:t>SMEC could provide sensors with quantum-enhanced sensitivity and advanced materials for thermal control. Challenges include compatibility with existing infrastructure, calibration, and false positives.</w:t>
            </w:r>
          </w:p>
        </w:tc>
      </w:tr>
      <w:tr w:rsidR="0005789F" w:rsidRPr="0005789F" w14:paraId="64DC0C04" w14:textId="77777777">
        <w:trPr>
          <w:tblCellSpacing w:w="15" w:type="dxa"/>
        </w:trPr>
        <w:tc>
          <w:tcPr>
            <w:tcW w:w="0" w:type="auto"/>
            <w:vAlign w:val="center"/>
            <w:hideMark/>
          </w:tcPr>
          <w:p w14:paraId="2335039B" w14:textId="77777777" w:rsidR="0005789F" w:rsidRPr="0005789F" w:rsidRDefault="0005789F" w:rsidP="0005789F">
            <w:r w:rsidRPr="0005789F">
              <w:rPr>
                <w:b/>
                <w:bCs/>
              </w:rPr>
              <w:t>Energy</w:t>
            </w:r>
          </w:p>
        </w:tc>
        <w:tc>
          <w:tcPr>
            <w:tcW w:w="0" w:type="auto"/>
            <w:vAlign w:val="center"/>
            <w:hideMark/>
          </w:tcPr>
          <w:p w14:paraId="43D82574" w14:textId="77777777" w:rsidR="0005789F" w:rsidRPr="0005789F" w:rsidRDefault="0005789F" w:rsidP="0005789F">
            <w:r w:rsidRPr="0005789F">
              <w:t xml:space="preserve">Sensor networks in grid infrastructure (transformers, high-voltage lines, substations) to detect incipient failures, overheating, partial discharge, electromagnetic anomalies. </w:t>
            </w:r>
            <w:r w:rsidRPr="0005789F">
              <w:lastRenderedPageBreak/>
              <w:t>Q</w:t>
            </w:r>
            <w:r w:rsidRPr="0005789F">
              <w:noBreakHyphen/>
              <w:t>SMEC thermal / electromagnetic sensors and materials to improve resilience.</w:t>
            </w:r>
          </w:p>
        </w:tc>
        <w:tc>
          <w:tcPr>
            <w:tcW w:w="0" w:type="auto"/>
            <w:vAlign w:val="center"/>
            <w:hideMark/>
          </w:tcPr>
          <w:p w14:paraId="5621AC4E" w14:textId="77777777" w:rsidR="0005789F" w:rsidRPr="0005789F" w:rsidRDefault="0005789F" w:rsidP="0005789F">
            <w:r w:rsidRPr="0005789F">
              <w:lastRenderedPageBreak/>
              <w:t xml:space="preserve">The energy grid is already a focus of “smart grid” and “grid modernization.” Embedding high-fidelity, quantum-enhanced sensors could detect equipment failure earlier. But cost and scale </w:t>
            </w:r>
            <w:r w:rsidRPr="0005789F">
              <w:lastRenderedPageBreak/>
              <w:t>are challenging — many distributed nodes, harsh environments, maintenance overhead.</w:t>
            </w:r>
          </w:p>
        </w:tc>
      </w:tr>
      <w:tr w:rsidR="0005789F" w:rsidRPr="0005789F" w14:paraId="17931338" w14:textId="77777777">
        <w:trPr>
          <w:tblCellSpacing w:w="15" w:type="dxa"/>
        </w:trPr>
        <w:tc>
          <w:tcPr>
            <w:tcW w:w="0" w:type="auto"/>
            <w:vAlign w:val="center"/>
            <w:hideMark/>
          </w:tcPr>
          <w:p w14:paraId="68C5F3EE" w14:textId="77777777" w:rsidR="0005789F" w:rsidRPr="0005789F" w:rsidRDefault="0005789F" w:rsidP="0005789F">
            <w:r w:rsidRPr="0005789F">
              <w:rPr>
                <w:b/>
                <w:bCs/>
              </w:rPr>
              <w:lastRenderedPageBreak/>
              <w:t>Water / Wastewater Systems &amp; Dams</w:t>
            </w:r>
          </w:p>
        </w:tc>
        <w:tc>
          <w:tcPr>
            <w:tcW w:w="0" w:type="auto"/>
            <w:vAlign w:val="center"/>
            <w:hideMark/>
          </w:tcPr>
          <w:p w14:paraId="0D2BE2AE" w14:textId="77777777" w:rsidR="0005789F" w:rsidRPr="0005789F" w:rsidRDefault="0005789F" w:rsidP="0005789F">
            <w:r w:rsidRPr="0005789F">
              <w:t>Structural health monitoring (e.g. of dam walls, pipes, tunnels) using Q</w:t>
            </w:r>
            <w:r w:rsidRPr="0005789F">
              <w:noBreakHyphen/>
              <w:t>SMEC vibration sensors, strain sensors, thermal/emissivity monitoring, detection of micro-cracks or leaks, electromagnetic signature mapping of fluid flow.</w:t>
            </w:r>
          </w:p>
        </w:tc>
        <w:tc>
          <w:tcPr>
            <w:tcW w:w="0" w:type="auto"/>
            <w:vAlign w:val="center"/>
            <w:hideMark/>
          </w:tcPr>
          <w:p w14:paraId="67A3F24B" w14:textId="77777777" w:rsidR="0005789F" w:rsidRPr="0005789F" w:rsidRDefault="0005789F" w:rsidP="0005789F">
            <w:r w:rsidRPr="0005789F">
              <w:t>These infrastructures often have long lifetimes and are aging; integrating high-sensitivity sensors could help extend lifespan and reduce catastrophic failure risk. Challenges: access in harsh environments, power supply for sensors, data communication from remote locations.</w:t>
            </w:r>
          </w:p>
        </w:tc>
      </w:tr>
      <w:tr w:rsidR="0005789F" w:rsidRPr="0005789F" w14:paraId="0693B159" w14:textId="77777777">
        <w:trPr>
          <w:tblCellSpacing w:w="15" w:type="dxa"/>
        </w:trPr>
        <w:tc>
          <w:tcPr>
            <w:tcW w:w="0" w:type="auto"/>
            <w:vAlign w:val="center"/>
            <w:hideMark/>
          </w:tcPr>
          <w:p w14:paraId="00551B5F" w14:textId="77777777" w:rsidR="0005789F" w:rsidRPr="0005789F" w:rsidRDefault="0005789F" w:rsidP="0005789F">
            <w:r w:rsidRPr="0005789F">
              <w:rPr>
                <w:b/>
                <w:bCs/>
              </w:rPr>
              <w:t>Transportation Systems</w:t>
            </w:r>
          </w:p>
        </w:tc>
        <w:tc>
          <w:tcPr>
            <w:tcW w:w="0" w:type="auto"/>
            <w:vAlign w:val="center"/>
            <w:hideMark/>
          </w:tcPr>
          <w:p w14:paraId="5C07BEB0" w14:textId="77777777" w:rsidR="0005789F" w:rsidRPr="0005789F" w:rsidRDefault="0005789F" w:rsidP="0005789F">
            <w:r w:rsidRPr="0005789F">
              <w:t>Embedded Q</w:t>
            </w:r>
            <w:r w:rsidRPr="0005789F">
              <w:noBreakHyphen/>
              <w:t>SMEC sensors for rail, road, bridge structural health (strain, vibration, thermal mapping), intelligent infrastructure (smart roads, traffic monitoring), and in vehicles (for condition monitoring).</w:t>
            </w:r>
          </w:p>
        </w:tc>
        <w:tc>
          <w:tcPr>
            <w:tcW w:w="0" w:type="auto"/>
            <w:vAlign w:val="center"/>
            <w:hideMark/>
          </w:tcPr>
          <w:p w14:paraId="302B421A" w14:textId="77777777" w:rsidR="0005789F" w:rsidRPr="0005789F" w:rsidRDefault="0005789F" w:rsidP="0005789F">
            <w:r w:rsidRPr="0005789F">
              <w:t>Because transportation infrastructure is large and diffuse, deploying high-performance, low-power sensors is critical. The Q</w:t>
            </w:r>
            <w:r w:rsidRPr="0005789F">
              <w:noBreakHyphen/>
              <w:t>SMEC advantage might be sensitivity and miniaturization. But deployment logistics, calibration, maintenance, and data fusion are substantial challenges.</w:t>
            </w:r>
          </w:p>
        </w:tc>
      </w:tr>
      <w:tr w:rsidR="0005789F" w:rsidRPr="0005789F" w14:paraId="5584A50D" w14:textId="77777777">
        <w:trPr>
          <w:tblCellSpacing w:w="15" w:type="dxa"/>
        </w:trPr>
        <w:tc>
          <w:tcPr>
            <w:tcW w:w="0" w:type="auto"/>
            <w:vAlign w:val="center"/>
            <w:hideMark/>
          </w:tcPr>
          <w:p w14:paraId="6B0744E6" w14:textId="77777777" w:rsidR="0005789F" w:rsidRPr="0005789F" w:rsidRDefault="0005789F" w:rsidP="0005789F">
            <w:r w:rsidRPr="0005789F">
              <w:rPr>
                <w:b/>
                <w:bCs/>
              </w:rPr>
              <w:t>Critical Manufacturing / Chemical / Nuclear Sectors</w:t>
            </w:r>
          </w:p>
        </w:tc>
        <w:tc>
          <w:tcPr>
            <w:tcW w:w="0" w:type="auto"/>
            <w:vAlign w:val="center"/>
            <w:hideMark/>
          </w:tcPr>
          <w:p w14:paraId="10EB13C8" w14:textId="77777777" w:rsidR="0005789F" w:rsidRPr="0005789F" w:rsidRDefault="0005789F" w:rsidP="0005789F">
            <w:r w:rsidRPr="0005789F">
              <w:t xml:space="preserve">Monitoring of process parameters (temperature gradients, chemical reaction uniformity, electromagnetic interference), detecting anomalies in manufacturing lines, quality control, sensor-augmented control loops. In nuclear/material sectors, radiation sensors, quantum-level detection of isotopic signatures, </w:t>
            </w:r>
            <w:r w:rsidRPr="0005789F">
              <w:lastRenderedPageBreak/>
              <w:t>sensor networks for waste monitoring.</w:t>
            </w:r>
          </w:p>
        </w:tc>
        <w:tc>
          <w:tcPr>
            <w:tcW w:w="0" w:type="auto"/>
            <w:vAlign w:val="center"/>
            <w:hideMark/>
          </w:tcPr>
          <w:p w14:paraId="2562AC9C" w14:textId="77777777" w:rsidR="0005789F" w:rsidRPr="0005789F" w:rsidRDefault="0005789F" w:rsidP="0005789F">
            <w:r w:rsidRPr="0005789F">
              <w:lastRenderedPageBreak/>
              <w:t xml:space="preserve">In manufacturing and chemical plants, small deviations often lead to major faults or safety incidents — high-precision sensors can provide early warning. In nuclear facilities, advanced sensors can enhance safety, detection, and control. Challenges include materials compatibility, shielding, </w:t>
            </w:r>
            <w:r w:rsidRPr="0005789F">
              <w:lastRenderedPageBreak/>
              <w:t>noise, calibration drift, regulatory compliance.</w:t>
            </w:r>
          </w:p>
        </w:tc>
      </w:tr>
      <w:tr w:rsidR="0005789F" w:rsidRPr="0005789F" w14:paraId="2897FFAC" w14:textId="77777777">
        <w:trPr>
          <w:tblCellSpacing w:w="15" w:type="dxa"/>
        </w:trPr>
        <w:tc>
          <w:tcPr>
            <w:tcW w:w="0" w:type="auto"/>
            <w:vAlign w:val="center"/>
            <w:hideMark/>
          </w:tcPr>
          <w:p w14:paraId="5CBCCF65" w14:textId="77777777" w:rsidR="0005789F" w:rsidRPr="0005789F" w:rsidRDefault="0005789F" w:rsidP="0005789F">
            <w:r w:rsidRPr="0005789F">
              <w:rPr>
                <w:b/>
                <w:bCs/>
              </w:rPr>
              <w:lastRenderedPageBreak/>
              <w:t>Healthcare &amp; Public Health</w:t>
            </w:r>
          </w:p>
        </w:tc>
        <w:tc>
          <w:tcPr>
            <w:tcW w:w="0" w:type="auto"/>
            <w:vAlign w:val="center"/>
            <w:hideMark/>
          </w:tcPr>
          <w:p w14:paraId="526D3034" w14:textId="77777777" w:rsidR="0005789F" w:rsidRPr="0005789F" w:rsidRDefault="0005789F" w:rsidP="0005789F">
            <w:r w:rsidRPr="0005789F">
              <w:t>Environmental monitoring within hospital facilities (EM interference, thermal gradients, equipment failures), sensors for biomedical instrumentation or lab-scale high-fidelity monitoring, supply chain tracking of biologics via advanced sensor tags.</w:t>
            </w:r>
          </w:p>
        </w:tc>
        <w:tc>
          <w:tcPr>
            <w:tcW w:w="0" w:type="auto"/>
            <w:vAlign w:val="center"/>
            <w:hideMark/>
          </w:tcPr>
          <w:p w14:paraId="41DF24EA" w14:textId="77777777" w:rsidR="0005789F" w:rsidRPr="0005789F" w:rsidRDefault="0005789F" w:rsidP="0005789F">
            <w:r w:rsidRPr="0005789F">
              <w:t>The stringent sensitivity and reliability requirements in healthcare make this more specialized. The cost per sensor might need justification. Regulatory validation is nontrivial.</w:t>
            </w:r>
          </w:p>
        </w:tc>
      </w:tr>
      <w:tr w:rsidR="0005789F" w:rsidRPr="0005789F" w14:paraId="547DEDEA" w14:textId="77777777">
        <w:trPr>
          <w:tblCellSpacing w:w="15" w:type="dxa"/>
        </w:trPr>
        <w:tc>
          <w:tcPr>
            <w:tcW w:w="0" w:type="auto"/>
            <w:vAlign w:val="center"/>
            <w:hideMark/>
          </w:tcPr>
          <w:p w14:paraId="6A383B14" w14:textId="77777777" w:rsidR="0005789F" w:rsidRPr="0005789F" w:rsidRDefault="0005789F" w:rsidP="0005789F">
            <w:r w:rsidRPr="0005789F">
              <w:rPr>
                <w:b/>
                <w:bCs/>
              </w:rPr>
              <w:t>Government Facilities / Commercial Facilities / Emergency Services</w:t>
            </w:r>
          </w:p>
        </w:tc>
        <w:tc>
          <w:tcPr>
            <w:tcW w:w="0" w:type="auto"/>
            <w:vAlign w:val="center"/>
            <w:hideMark/>
          </w:tcPr>
          <w:p w14:paraId="0A3F670E" w14:textId="77777777" w:rsidR="0005789F" w:rsidRPr="0005789F" w:rsidRDefault="0005789F" w:rsidP="0005789F">
            <w:r w:rsidRPr="0005789F">
              <w:t>Infrastructure health monitoring (HVAC, structural, environmental conditions), perimeter sensing with high fidelity (vibration, electromagnetic leaks), building energy and security optimization using Q</w:t>
            </w:r>
            <w:r w:rsidRPr="0005789F">
              <w:noBreakHyphen/>
              <w:t>SMEC sensors embedded in facilities.</w:t>
            </w:r>
          </w:p>
        </w:tc>
        <w:tc>
          <w:tcPr>
            <w:tcW w:w="0" w:type="auto"/>
            <w:vAlign w:val="center"/>
            <w:hideMark/>
          </w:tcPr>
          <w:p w14:paraId="3D613012" w14:textId="77777777" w:rsidR="0005789F" w:rsidRPr="0005789F" w:rsidRDefault="0005789F" w:rsidP="0005789F">
            <w:r w:rsidRPr="0005789F">
              <w:t>Large facilities (e.g. government HQ, stadiums) could host arrays of such sensors for security and maintenance. Integration with building management systems is key. Maintaining sensor networks adds complexity.</w:t>
            </w:r>
          </w:p>
        </w:tc>
      </w:tr>
      <w:tr w:rsidR="0005789F" w:rsidRPr="0005789F" w14:paraId="211802AD" w14:textId="77777777">
        <w:trPr>
          <w:tblCellSpacing w:w="15" w:type="dxa"/>
        </w:trPr>
        <w:tc>
          <w:tcPr>
            <w:tcW w:w="0" w:type="auto"/>
            <w:vAlign w:val="center"/>
            <w:hideMark/>
          </w:tcPr>
          <w:p w14:paraId="7E1D1FDE" w14:textId="77777777" w:rsidR="0005789F" w:rsidRPr="0005789F" w:rsidRDefault="0005789F" w:rsidP="0005789F">
            <w:r w:rsidRPr="0005789F">
              <w:rPr>
                <w:b/>
                <w:bCs/>
              </w:rPr>
              <w:t>Financial Services</w:t>
            </w:r>
          </w:p>
        </w:tc>
        <w:tc>
          <w:tcPr>
            <w:tcW w:w="0" w:type="auto"/>
            <w:vAlign w:val="center"/>
            <w:hideMark/>
          </w:tcPr>
          <w:p w14:paraId="3E5C7D23" w14:textId="77777777" w:rsidR="0005789F" w:rsidRPr="0005789F" w:rsidRDefault="0005789F" w:rsidP="0005789F">
            <w:r w:rsidRPr="0005789F">
              <w:t>Perhaps less direct — the role would be in securing data centers (overlaps with IT), detecting side-channel leakage in hardware, electromagnetic intrusion detection.</w:t>
            </w:r>
          </w:p>
        </w:tc>
        <w:tc>
          <w:tcPr>
            <w:tcW w:w="0" w:type="auto"/>
            <w:vAlign w:val="center"/>
            <w:hideMark/>
          </w:tcPr>
          <w:p w14:paraId="7D397A5B" w14:textId="77777777" w:rsidR="0005789F" w:rsidRPr="0005789F" w:rsidRDefault="0005789F" w:rsidP="0005789F">
            <w:r w:rsidRPr="0005789F">
              <w:t>The financial sector is more about information integrity. The sensor advantage might be in hardware-level intrusion detection (e.g. monitoring electromagnetic emissions) or supply-chain verification of hardware components.</w:t>
            </w:r>
          </w:p>
        </w:tc>
      </w:tr>
      <w:tr w:rsidR="0005789F" w:rsidRPr="0005789F" w14:paraId="0380B6DB" w14:textId="77777777">
        <w:trPr>
          <w:tblCellSpacing w:w="15" w:type="dxa"/>
        </w:trPr>
        <w:tc>
          <w:tcPr>
            <w:tcW w:w="0" w:type="auto"/>
            <w:vAlign w:val="center"/>
            <w:hideMark/>
          </w:tcPr>
          <w:p w14:paraId="312B6603" w14:textId="77777777" w:rsidR="0005789F" w:rsidRPr="0005789F" w:rsidRDefault="0005789F" w:rsidP="0005789F">
            <w:r w:rsidRPr="0005789F">
              <w:rPr>
                <w:b/>
                <w:bCs/>
              </w:rPr>
              <w:t>Food &amp; Agriculture</w:t>
            </w:r>
          </w:p>
        </w:tc>
        <w:tc>
          <w:tcPr>
            <w:tcW w:w="0" w:type="auto"/>
            <w:vAlign w:val="center"/>
            <w:hideMark/>
          </w:tcPr>
          <w:p w14:paraId="68F55FA6" w14:textId="77777777" w:rsidR="0005789F" w:rsidRPr="0005789F" w:rsidRDefault="0005789F" w:rsidP="0005789F">
            <w:r w:rsidRPr="0005789F">
              <w:t>Sensor networks for soil monitoring, water quality, temperature gradients in storage, traceability of produce via sensor-embedded tags.</w:t>
            </w:r>
          </w:p>
        </w:tc>
        <w:tc>
          <w:tcPr>
            <w:tcW w:w="0" w:type="auto"/>
            <w:vAlign w:val="center"/>
            <w:hideMark/>
          </w:tcPr>
          <w:p w14:paraId="286345FD" w14:textId="77777777" w:rsidR="0005789F" w:rsidRPr="0005789F" w:rsidRDefault="0005789F" w:rsidP="0005789F">
            <w:r w:rsidRPr="0005789F">
              <w:t>The harsh, distributed, and outdoor environments make this a challenging use-case; the cost per sensor must be low for wide deployment. Q</w:t>
            </w:r>
            <w:r w:rsidRPr="0005789F">
              <w:noBreakHyphen/>
              <w:t xml:space="preserve">SMEC could </w:t>
            </w:r>
            <w:r w:rsidRPr="0005789F">
              <w:lastRenderedPageBreak/>
              <w:t>provide high sensitivity in low-power forms, but ruggedness is a hurdle.</w:t>
            </w:r>
          </w:p>
        </w:tc>
      </w:tr>
    </w:tbl>
    <w:p w14:paraId="7BF3AF05" w14:textId="77777777" w:rsidR="0005789F" w:rsidRPr="0005789F" w:rsidRDefault="0005789F" w:rsidP="0005789F">
      <w:r w:rsidRPr="0005789F">
        <w:lastRenderedPageBreak/>
        <w:t>From the document, the highest emphasis is placed on defense, sensors, thermal / electromagnetic sensor systems, advanced materials, and licensing across sectors. (</w:t>
      </w:r>
      <w:hyperlink r:id="rId28" w:tooltip="cii niket proprietary" w:history="1">
        <w:r w:rsidRPr="0005789F">
          <w:rPr>
            <w:rStyle w:val="Hyperlink"/>
          </w:rPr>
          <w:t>CII International</w:t>
        </w:r>
      </w:hyperlink>
      <w:r w:rsidRPr="0005789F">
        <w:t>)</w:t>
      </w:r>
    </w:p>
    <w:p w14:paraId="4E8E4D40" w14:textId="77777777" w:rsidR="0005789F" w:rsidRPr="0005789F" w:rsidRDefault="0005789F" w:rsidP="0005789F">
      <w:r w:rsidRPr="0005789F">
        <w:t>One concrete example from the document: for the IT / telecom sector, “thermal CTM sensors” using superconducting magnetic energy containment (SMEC) material configuration are explicitly mentioned as a Q</w:t>
      </w:r>
      <w:r w:rsidRPr="0005789F">
        <w:noBreakHyphen/>
        <w:t>SMEC use-case. (</w:t>
      </w:r>
      <w:hyperlink r:id="rId29" w:tooltip="cii niket proprietary" w:history="1">
        <w:r w:rsidRPr="0005789F">
          <w:rPr>
            <w:rStyle w:val="Hyperlink"/>
          </w:rPr>
          <w:t>CII International</w:t>
        </w:r>
      </w:hyperlink>
      <w:r w:rsidRPr="0005789F">
        <w:t>)</w:t>
      </w:r>
    </w:p>
    <w:p w14:paraId="44366299" w14:textId="77777777" w:rsidR="0005789F" w:rsidRPr="0005789F" w:rsidRDefault="0005789F" w:rsidP="0005789F">
      <w:r w:rsidRPr="0005789F">
        <w:t>Another example: The document suggests that Q</w:t>
      </w:r>
      <w:r w:rsidRPr="0005789F">
        <w:noBreakHyphen/>
        <w:t>SMEC sensor instantiations can be customized for infrastructure monitoring under “Physical &amp; Cyber Security / IoT sensors.” (</w:t>
      </w:r>
      <w:hyperlink r:id="rId30" w:tooltip="cii niket proprietary" w:history="1">
        <w:r w:rsidRPr="0005789F">
          <w:rPr>
            <w:rStyle w:val="Hyperlink"/>
          </w:rPr>
          <w:t>CII International</w:t>
        </w:r>
      </w:hyperlink>
      <w:r w:rsidRPr="0005789F">
        <w:t>)</w:t>
      </w:r>
    </w:p>
    <w:p w14:paraId="757152F5" w14:textId="77777777" w:rsidR="0005789F" w:rsidRPr="0005789F" w:rsidRDefault="0005789F" w:rsidP="0005789F">
      <w:r w:rsidRPr="0005789F">
        <w:t>Hence, while the document’s use-case mapping is proprietary and selective, it confirms that the designers intend Q</w:t>
      </w:r>
      <w:r w:rsidRPr="0005789F">
        <w:noBreakHyphen/>
        <w:t>SMEC to be broadly applicable across many critical infrastructure sectors, with priority in defense / sensor / communications / IT / manufacturing.</w:t>
      </w:r>
    </w:p>
    <w:p w14:paraId="178876DE" w14:textId="77777777" w:rsidR="0005789F" w:rsidRPr="0005789F" w:rsidRDefault="0005789F" w:rsidP="0005789F">
      <w:r w:rsidRPr="0005789F">
        <w:pict w14:anchorId="583E6E42">
          <v:rect id="_x0000_i1137" style="width:0;height:1.5pt" o:hralign="center" o:hrstd="t" o:hr="t" fillcolor="#a0a0a0" stroked="f"/>
        </w:pict>
      </w:r>
    </w:p>
    <w:p w14:paraId="6944F1D8" w14:textId="77777777" w:rsidR="0005789F" w:rsidRPr="0005789F" w:rsidRDefault="0005789F" w:rsidP="0005789F">
      <w:pPr>
        <w:rPr>
          <w:b/>
          <w:bCs/>
        </w:rPr>
      </w:pPr>
      <w:r w:rsidRPr="0005789F">
        <w:rPr>
          <w:b/>
          <w:bCs/>
        </w:rPr>
        <w:t>Q</w:t>
      </w:r>
      <w:r w:rsidRPr="0005789F">
        <w:rPr>
          <w:b/>
          <w:bCs/>
        </w:rPr>
        <w:noBreakHyphen/>
        <w:t>SMEC in Relation to Golden Dome (Missile Defense)</w:t>
      </w:r>
    </w:p>
    <w:p w14:paraId="14FEEB73" w14:textId="77777777" w:rsidR="0005789F" w:rsidRPr="0005789F" w:rsidRDefault="0005789F" w:rsidP="0005789F">
      <w:r w:rsidRPr="0005789F">
        <w:t>Given the overlap, it is fruitful to explore how Q</w:t>
      </w:r>
      <w:r w:rsidRPr="0005789F">
        <w:noBreakHyphen/>
        <w:t>SMEC might specifically serve as an enabling block within the Golden Dome architecture. Below I analyze possible roles, challenges, and research directions.</w:t>
      </w:r>
    </w:p>
    <w:p w14:paraId="129B578C" w14:textId="77777777" w:rsidR="0005789F" w:rsidRPr="0005789F" w:rsidRDefault="0005789F" w:rsidP="0005789F">
      <w:pPr>
        <w:rPr>
          <w:b/>
          <w:bCs/>
        </w:rPr>
      </w:pPr>
      <w:r w:rsidRPr="0005789F">
        <w:rPr>
          <w:b/>
          <w:bCs/>
        </w:rPr>
        <w:t>Possible Roles of Q</w:t>
      </w:r>
      <w:r w:rsidRPr="0005789F">
        <w:rPr>
          <w:b/>
          <w:bCs/>
        </w:rPr>
        <w:noBreakHyphen/>
        <w:t>SMEC in Golden Dome</w:t>
      </w:r>
    </w:p>
    <w:p w14:paraId="6C7A553F" w14:textId="77777777" w:rsidR="0005789F" w:rsidRPr="0005789F" w:rsidRDefault="0005789F" w:rsidP="0005789F">
      <w:pPr>
        <w:numPr>
          <w:ilvl w:val="0"/>
          <w:numId w:val="16"/>
        </w:numPr>
      </w:pPr>
      <w:r w:rsidRPr="0005789F">
        <w:rPr>
          <w:b/>
          <w:bCs/>
        </w:rPr>
        <w:t>High-sensitivity sensors for detection &amp; tracking</w:t>
      </w:r>
    </w:p>
    <w:p w14:paraId="2C25455A" w14:textId="77777777" w:rsidR="0005789F" w:rsidRPr="0005789F" w:rsidRDefault="0005789F" w:rsidP="0005789F">
      <w:pPr>
        <w:numPr>
          <w:ilvl w:val="1"/>
          <w:numId w:val="16"/>
        </w:numPr>
      </w:pPr>
      <w:r w:rsidRPr="0005789F">
        <w:t>Q</w:t>
      </w:r>
      <w:r w:rsidRPr="0005789F">
        <w:noBreakHyphen/>
        <w:t>SMEC could be used to design or improve sensors (optical, thermal, electromagnetic, quantum) on satellites, interceptors, or ground stations. For example, highly sensitive photonic or quantum sensors that detect missile launches, plume signatures, radio emissions, or small thermal anomalies.</w:t>
      </w:r>
    </w:p>
    <w:p w14:paraId="2CE26417" w14:textId="77777777" w:rsidR="0005789F" w:rsidRPr="0005789F" w:rsidRDefault="0005789F" w:rsidP="0005789F">
      <w:pPr>
        <w:numPr>
          <w:ilvl w:val="1"/>
          <w:numId w:val="16"/>
        </w:numPr>
      </w:pPr>
      <w:r w:rsidRPr="0005789F">
        <w:lastRenderedPageBreak/>
        <w:t>Because the boost-phase window is extremely tight, having sensors with superior signal-to-noise, lower latency, and higher dynamic range is essential.</w:t>
      </w:r>
    </w:p>
    <w:p w14:paraId="04268A65" w14:textId="77777777" w:rsidR="0005789F" w:rsidRPr="0005789F" w:rsidRDefault="0005789F" w:rsidP="0005789F">
      <w:pPr>
        <w:numPr>
          <w:ilvl w:val="0"/>
          <w:numId w:val="16"/>
        </w:numPr>
      </w:pPr>
      <w:r w:rsidRPr="0005789F">
        <w:rPr>
          <w:b/>
          <w:bCs/>
        </w:rPr>
        <w:t>Thermal management and material systems</w:t>
      </w:r>
    </w:p>
    <w:p w14:paraId="5597F578" w14:textId="77777777" w:rsidR="0005789F" w:rsidRPr="0005789F" w:rsidRDefault="0005789F" w:rsidP="0005789F">
      <w:pPr>
        <w:numPr>
          <w:ilvl w:val="1"/>
          <w:numId w:val="16"/>
        </w:numPr>
      </w:pPr>
      <w:r w:rsidRPr="0005789F">
        <w:t>Interceptor vehicles, satellites, and sensor platforms operate under extreme thermal stresses (reentry, radiation, vacuum, sun exposure). Q</w:t>
      </w:r>
      <w:r w:rsidRPr="0005789F">
        <w:noBreakHyphen/>
        <w:t>SMEC's thermal / materials modeling component might help design composite layers, active thermal control, or radiative management to keep sensors and electronics within operational tolerances.</w:t>
      </w:r>
    </w:p>
    <w:p w14:paraId="41B0DFF3" w14:textId="77777777" w:rsidR="0005789F" w:rsidRPr="0005789F" w:rsidRDefault="0005789F" w:rsidP="0005789F">
      <w:pPr>
        <w:numPr>
          <w:ilvl w:val="0"/>
          <w:numId w:val="16"/>
        </w:numPr>
      </w:pPr>
      <w:r w:rsidRPr="0005789F">
        <w:rPr>
          <w:b/>
          <w:bCs/>
        </w:rPr>
        <w:t>Quantum-assisted signal processing &amp; algorithms</w:t>
      </w:r>
    </w:p>
    <w:p w14:paraId="398C4193" w14:textId="77777777" w:rsidR="0005789F" w:rsidRPr="0005789F" w:rsidRDefault="0005789F" w:rsidP="0005789F">
      <w:pPr>
        <w:numPr>
          <w:ilvl w:val="1"/>
          <w:numId w:val="16"/>
        </w:numPr>
      </w:pPr>
      <w:r w:rsidRPr="0005789F">
        <w:t>The Q</w:t>
      </w:r>
      <w:r w:rsidRPr="0005789F">
        <w:noBreakHyphen/>
        <w:t>SMEC system may integrate quantum-computational or quantum-enhanced algorithms that help in rapid signal decomposition, interferometry, or correlation of observations across multiple sensors.</w:t>
      </w:r>
    </w:p>
    <w:p w14:paraId="54BC6524" w14:textId="77777777" w:rsidR="0005789F" w:rsidRPr="0005789F" w:rsidRDefault="0005789F" w:rsidP="0005789F">
      <w:pPr>
        <w:numPr>
          <w:ilvl w:val="1"/>
          <w:numId w:val="16"/>
        </w:numPr>
      </w:pPr>
      <w:r w:rsidRPr="0005789F">
        <w:t>Use quantum materials or nanostructures in components (e.g. in superconducting circuits, quantum-coherent detectors) to improve sensitivity or reduce noise.</w:t>
      </w:r>
    </w:p>
    <w:p w14:paraId="5A80ED85" w14:textId="77777777" w:rsidR="0005789F" w:rsidRPr="0005789F" w:rsidRDefault="0005789F" w:rsidP="0005789F">
      <w:pPr>
        <w:numPr>
          <w:ilvl w:val="0"/>
          <w:numId w:val="16"/>
        </w:numPr>
      </w:pPr>
      <w:r w:rsidRPr="0005789F">
        <w:rPr>
          <w:b/>
          <w:bCs/>
        </w:rPr>
        <w:t>Sensor fusion and AI decision support</w:t>
      </w:r>
    </w:p>
    <w:p w14:paraId="1F24E02F" w14:textId="77777777" w:rsidR="0005789F" w:rsidRPr="0005789F" w:rsidRDefault="0005789F" w:rsidP="0005789F">
      <w:pPr>
        <w:numPr>
          <w:ilvl w:val="1"/>
          <w:numId w:val="16"/>
        </w:numPr>
      </w:pPr>
      <w:r w:rsidRPr="0005789F">
        <w:t>Within Golden Dome, multiple sensor inputs (from space, air, ground) must be fused and decisions made rapidly. Q</w:t>
      </w:r>
      <w:r w:rsidRPr="0005789F">
        <w:noBreakHyphen/>
        <w:t>SMEC augmented AI/ML methods can help optimize fusion, detect anomalies, assign confidence, and guide intercept decisions.</w:t>
      </w:r>
    </w:p>
    <w:p w14:paraId="64B92EE2" w14:textId="77777777" w:rsidR="0005789F" w:rsidRPr="0005789F" w:rsidRDefault="0005789F" w:rsidP="0005789F">
      <w:pPr>
        <w:numPr>
          <w:ilvl w:val="0"/>
          <w:numId w:val="16"/>
        </w:numPr>
      </w:pPr>
      <w:r w:rsidRPr="0005789F">
        <w:rPr>
          <w:b/>
          <w:bCs/>
        </w:rPr>
        <w:t>Resilient communications and electromagnetic shielding</w:t>
      </w:r>
    </w:p>
    <w:p w14:paraId="2F487CB4" w14:textId="77777777" w:rsidR="0005789F" w:rsidRPr="0005789F" w:rsidRDefault="0005789F" w:rsidP="0005789F">
      <w:pPr>
        <w:numPr>
          <w:ilvl w:val="1"/>
          <w:numId w:val="16"/>
        </w:numPr>
      </w:pPr>
      <w:r w:rsidRPr="0005789F">
        <w:t>Because the system must operate in contested environments (jamming, directed energy, electromagnetic interference), Q</w:t>
      </w:r>
      <w:r w:rsidRPr="0005789F">
        <w:noBreakHyphen/>
        <w:t>SMEC materials and sensor systems may contribute to electromagnetic shielding, low-noise links, or resilience to interference.</w:t>
      </w:r>
    </w:p>
    <w:p w14:paraId="0AE4CEC0" w14:textId="77777777" w:rsidR="0005789F" w:rsidRPr="0005789F" w:rsidRDefault="0005789F" w:rsidP="0005789F">
      <w:pPr>
        <w:numPr>
          <w:ilvl w:val="0"/>
          <w:numId w:val="16"/>
        </w:numPr>
      </w:pPr>
      <w:r w:rsidRPr="0005789F">
        <w:rPr>
          <w:b/>
          <w:bCs/>
        </w:rPr>
        <w:t>Licensing &amp; deployment of Q</w:t>
      </w:r>
      <w:r w:rsidRPr="0005789F">
        <w:rPr>
          <w:b/>
          <w:bCs/>
        </w:rPr>
        <w:noBreakHyphen/>
        <w:t>SMEC nodes</w:t>
      </w:r>
    </w:p>
    <w:p w14:paraId="06DC4890" w14:textId="77777777" w:rsidR="0005789F" w:rsidRPr="0005789F" w:rsidRDefault="0005789F" w:rsidP="0005789F">
      <w:pPr>
        <w:numPr>
          <w:ilvl w:val="1"/>
          <w:numId w:val="16"/>
        </w:numPr>
      </w:pPr>
      <w:r w:rsidRPr="0005789F">
        <w:t>Just as the CII NIKET document envisions licensing Q</w:t>
      </w:r>
      <w:r w:rsidRPr="0005789F">
        <w:noBreakHyphen/>
        <w:t>SMEC sensor instantiations per sector or region, a Golden Dome architecture might incorporate a network of licensed sensor nodes or “quantum sensor tiles” distributed across infrastructure, enabling wide-area support or fallback backup sensing.</w:t>
      </w:r>
    </w:p>
    <w:p w14:paraId="4BD86140" w14:textId="77777777" w:rsidR="0005789F" w:rsidRPr="0005789F" w:rsidRDefault="0005789F" w:rsidP="0005789F">
      <w:pPr>
        <w:rPr>
          <w:b/>
          <w:bCs/>
        </w:rPr>
      </w:pPr>
      <w:r w:rsidRPr="0005789F">
        <w:rPr>
          <w:b/>
          <w:bCs/>
        </w:rPr>
        <w:lastRenderedPageBreak/>
        <w:t>Challenges &amp; Gaps</w:t>
      </w:r>
    </w:p>
    <w:p w14:paraId="4717C325" w14:textId="77777777" w:rsidR="0005789F" w:rsidRPr="0005789F" w:rsidRDefault="0005789F" w:rsidP="0005789F">
      <w:pPr>
        <w:numPr>
          <w:ilvl w:val="0"/>
          <w:numId w:val="17"/>
        </w:numPr>
      </w:pPr>
      <w:r w:rsidRPr="0005789F">
        <w:rPr>
          <w:b/>
          <w:bCs/>
        </w:rPr>
        <w:t>Maturity / Technology Readiness</w:t>
      </w:r>
      <w:r w:rsidRPr="0005789F">
        <w:br/>
        <w:t>Many of the Q</w:t>
      </w:r>
      <w:r w:rsidRPr="0005789F">
        <w:noBreakHyphen/>
        <w:t>SMEC ideas are in early/proprietary stages; scaling them to space-hardened, mission-critical systems is nontrivial.</w:t>
      </w:r>
    </w:p>
    <w:p w14:paraId="75A635AF" w14:textId="77777777" w:rsidR="0005789F" w:rsidRPr="0005789F" w:rsidRDefault="0005789F" w:rsidP="0005789F">
      <w:pPr>
        <w:numPr>
          <w:ilvl w:val="0"/>
          <w:numId w:val="17"/>
        </w:numPr>
      </w:pPr>
      <w:r w:rsidRPr="0005789F">
        <w:rPr>
          <w:b/>
          <w:bCs/>
        </w:rPr>
        <w:t>Integration with existing systems</w:t>
      </w:r>
      <w:r w:rsidRPr="0005789F">
        <w:br/>
        <w:t>Golden Dome would have to interface with legacy missile defense systems (e.g. radar systems, command &amp; control networks). Ensuring compatibility, security, and latency constraints is a challenge.</w:t>
      </w:r>
    </w:p>
    <w:p w14:paraId="04667336" w14:textId="77777777" w:rsidR="0005789F" w:rsidRPr="0005789F" w:rsidRDefault="0005789F" w:rsidP="0005789F">
      <w:pPr>
        <w:numPr>
          <w:ilvl w:val="0"/>
          <w:numId w:val="17"/>
        </w:numPr>
      </w:pPr>
      <w:r w:rsidRPr="0005789F">
        <w:rPr>
          <w:b/>
          <w:bCs/>
        </w:rPr>
        <w:t>Resource constraints (</w:t>
      </w:r>
      <w:proofErr w:type="spellStart"/>
      <w:r w:rsidRPr="0005789F">
        <w:rPr>
          <w:b/>
          <w:bCs/>
        </w:rPr>
        <w:t>SWaP</w:t>
      </w:r>
      <w:proofErr w:type="spellEnd"/>
      <w:r w:rsidRPr="0005789F">
        <w:rPr>
          <w:b/>
          <w:bCs/>
        </w:rPr>
        <w:t xml:space="preserve"> — size, weight, power)</w:t>
      </w:r>
      <w:r w:rsidRPr="0005789F">
        <w:br/>
        <w:t>In spacecraft or interceptor platforms, every gram, watt, and centimeter matters. Q</w:t>
      </w:r>
      <w:r w:rsidRPr="0005789F">
        <w:noBreakHyphen/>
        <w:t>SMEC designs must be extremely efficient and compact.</w:t>
      </w:r>
    </w:p>
    <w:p w14:paraId="695EA32D" w14:textId="77777777" w:rsidR="0005789F" w:rsidRPr="0005789F" w:rsidRDefault="0005789F" w:rsidP="0005789F">
      <w:pPr>
        <w:numPr>
          <w:ilvl w:val="0"/>
          <w:numId w:val="17"/>
        </w:numPr>
      </w:pPr>
      <w:r w:rsidRPr="0005789F">
        <w:rPr>
          <w:b/>
          <w:bCs/>
        </w:rPr>
        <w:t>Reliability, calibration, drift, robustness</w:t>
      </w:r>
      <w:r w:rsidRPr="0005789F">
        <w:br/>
        <w:t>Sensors operating over years in space or in remote environment must maintain calibration, avoid drift, resist radiation, and handle failures.</w:t>
      </w:r>
    </w:p>
    <w:p w14:paraId="6EA6D6E7" w14:textId="77777777" w:rsidR="0005789F" w:rsidRPr="0005789F" w:rsidRDefault="0005789F" w:rsidP="0005789F">
      <w:pPr>
        <w:numPr>
          <w:ilvl w:val="0"/>
          <w:numId w:val="17"/>
        </w:numPr>
      </w:pPr>
      <w:r w:rsidRPr="0005789F">
        <w:rPr>
          <w:b/>
          <w:bCs/>
        </w:rPr>
        <w:t>Cost, manufacturability, supply chain</w:t>
      </w:r>
      <w:r w:rsidRPr="0005789F">
        <w:br/>
        <w:t>Exotic quantum materials or sensors may be costly or rely on rare materials; scalable manufacturing for perhaps thousands of nodes is a logistical hurdle.</w:t>
      </w:r>
    </w:p>
    <w:p w14:paraId="118F48CB" w14:textId="77777777" w:rsidR="0005789F" w:rsidRPr="0005789F" w:rsidRDefault="0005789F" w:rsidP="0005789F">
      <w:pPr>
        <w:numPr>
          <w:ilvl w:val="0"/>
          <w:numId w:val="17"/>
        </w:numPr>
      </w:pPr>
      <w:r w:rsidRPr="0005789F">
        <w:rPr>
          <w:b/>
          <w:bCs/>
        </w:rPr>
        <w:t>Security &amp; anti-tamper</w:t>
      </w:r>
      <w:r w:rsidRPr="0005789F">
        <w:br/>
        <w:t>In a defense context, sensors may be attacked (spoofing, jamming, physical tampering). Ensuring sensor integrity, authentication, and resilience is essential.</w:t>
      </w:r>
    </w:p>
    <w:p w14:paraId="40E84460" w14:textId="77777777" w:rsidR="0005789F" w:rsidRPr="0005789F" w:rsidRDefault="0005789F" w:rsidP="0005789F">
      <w:pPr>
        <w:numPr>
          <w:ilvl w:val="0"/>
          <w:numId w:val="17"/>
        </w:numPr>
      </w:pPr>
      <w:r w:rsidRPr="0005789F">
        <w:rPr>
          <w:b/>
          <w:bCs/>
        </w:rPr>
        <w:t>Regulation, export controls, and intellectual property</w:t>
      </w:r>
      <w:r w:rsidRPr="0005789F">
        <w:br/>
        <w:t>The proprietary nature of Q</w:t>
      </w:r>
      <w:r w:rsidRPr="0005789F">
        <w:noBreakHyphen/>
        <w:t>SMEC implies potential restrictions under defense export regimes (ITAR/EAR), and licensing complexity across jurisdictions.</w:t>
      </w:r>
    </w:p>
    <w:p w14:paraId="2993EC4C" w14:textId="77777777" w:rsidR="0005789F" w:rsidRPr="0005789F" w:rsidRDefault="0005789F" w:rsidP="0005789F">
      <w:r w:rsidRPr="0005789F">
        <w:pict w14:anchorId="6E18B35D">
          <v:rect id="_x0000_i1138" style="width:0;height:1.5pt" o:hralign="center" o:hrstd="t" o:hr="t" fillcolor="#a0a0a0" stroked="f"/>
        </w:pict>
      </w:r>
    </w:p>
    <w:p w14:paraId="2ADCD5C9" w14:textId="77777777" w:rsidR="0005789F" w:rsidRPr="0005789F" w:rsidRDefault="0005789F" w:rsidP="0005789F">
      <w:pPr>
        <w:rPr>
          <w:b/>
          <w:bCs/>
        </w:rPr>
      </w:pPr>
      <w:r w:rsidRPr="0005789F">
        <w:rPr>
          <w:b/>
          <w:bCs/>
        </w:rPr>
        <w:t>Research Agenda &amp; Recommendations</w:t>
      </w:r>
    </w:p>
    <w:p w14:paraId="75024001" w14:textId="77777777" w:rsidR="0005789F" w:rsidRPr="0005789F" w:rsidRDefault="0005789F" w:rsidP="0005789F">
      <w:r w:rsidRPr="0005789F">
        <w:t>Given the partially disclosed state of Q</w:t>
      </w:r>
      <w:r w:rsidRPr="0005789F">
        <w:noBreakHyphen/>
        <w:t>SMEC, a research roadmap to deepen the scientific basis, validate use cases, and test integration is advisable. Below are recommendations:</w:t>
      </w:r>
    </w:p>
    <w:p w14:paraId="725E6B35" w14:textId="77777777" w:rsidR="0005789F" w:rsidRPr="0005789F" w:rsidRDefault="0005789F" w:rsidP="0005789F">
      <w:pPr>
        <w:numPr>
          <w:ilvl w:val="0"/>
          <w:numId w:val="18"/>
        </w:numPr>
      </w:pPr>
      <w:r w:rsidRPr="0005789F">
        <w:rPr>
          <w:b/>
          <w:bCs/>
        </w:rPr>
        <w:t>Open Modeling &amp; Benchmarking</w:t>
      </w:r>
    </w:p>
    <w:p w14:paraId="2B43D268" w14:textId="77777777" w:rsidR="0005789F" w:rsidRPr="0005789F" w:rsidRDefault="0005789F" w:rsidP="0005789F">
      <w:pPr>
        <w:numPr>
          <w:ilvl w:val="1"/>
          <w:numId w:val="18"/>
        </w:numPr>
      </w:pPr>
      <w:r w:rsidRPr="0005789F">
        <w:t>Develop open scientific benchmarks for quantum-material-enabled sensors (e.g. detectivity, noise floor, dynamic range).</w:t>
      </w:r>
    </w:p>
    <w:p w14:paraId="63EBA6E3" w14:textId="77777777" w:rsidR="0005789F" w:rsidRPr="0005789F" w:rsidRDefault="0005789F" w:rsidP="0005789F">
      <w:pPr>
        <w:numPr>
          <w:ilvl w:val="1"/>
          <w:numId w:val="18"/>
        </w:numPr>
      </w:pPr>
      <w:r w:rsidRPr="0005789F">
        <w:t>Compare Q</w:t>
      </w:r>
      <w:r w:rsidRPr="0005789F">
        <w:noBreakHyphen/>
        <w:t>SMEC prototypes (or analogs) to existing state-of-the-art sensors (e.g. superconducting sensors, quantum detectors).</w:t>
      </w:r>
    </w:p>
    <w:p w14:paraId="626E3AC3" w14:textId="77777777" w:rsidR="0005789F" w:rsidRPr="0005789F" w:rsidRDefault="0005789F" w:rsidP="0005789F">
      <w:pPr>
        <w:numPr>
          <w:ilvl w:val="0"/>
          <w:numId w:val="18"/>
        </w:numPr>
      </w:pPr>
      <w:r w:rsidRPr="0005789F">
        <w:rPr>
          <w:b/>
          <w:bCs/>
        </w:rPr>
        <w:lastRenderedPageBreak/>
        <w:t>Testbeds in Critical Infrastructure Domains</w:t>
      </w:r>
    </w:p>
    <w:p w14:paraId="39D1450C" w14:textId="77777777" w:rsidR="0005789F" w:rsidRPr="0005789F" w:rsidRDefault="0005789F" w:rsidP="0005789F">
      <w:pPr>
        <w:numPr>
          <w:ilvl w:val="1"/>
          <w:numId w:val="18"/>
        </w:numPr>
      </w:pPr>
      <w:r w:rsidRPr="0005789F">
        <w:t>Implement pilot deployments in selected critical infrastructure sectors (e.g. energy substation, dam, transportation) to test viability in real-world environments.</w:t>
      </w:r>
    </w:p>
    <w:p w14:paraId="2C52C104" w14:textId="77777777" w:rsidR="0005789F" w:rsidRPr="0005789F" w:rsidRDefault="0005789F" w:rsidP="0005789F">
      <w:pPr>
        <w:numPr>
          <w:ilvl w:val="1"/>
          <w:numId w:val="18"/>
        </w:numPr>
      </w:pPr>
      <w:r w:rsidRPr="0005789F">
        <w:t>Monitor metrics such as detection accuracy, false positive rate, maintenance overhead, resilience under stress.</w:t>
      </w:r>
    </w:p>
    <w:p w14:paraId="7DC38041" w14:textId="77777777" w:rsidR="0005789F" w:rsidRPr="0005789F" w:rsidRDefault="0005789F" w:rsidP="0005789F">
      <w:pPr>
        <w:numPr>
          <w:ilvl w:val="0"/>
          <w:numId w:val="18"/>
        </w:numPr>
      </w:pPr>
      <w:r w:rsidRPr="0005789F">
        <w:rPr>
          <w:b/>
          <w:bCs/>
        </w:rPr>
        <w:t>Systems Integration Experiments</w:t>
      </w:r>
    </w:p>
    <w:p w14:paraId="501C3A98" w14:textId="77777777" w:rsidR="0005789F" w:rsidRPr="0005789F" w:rsidRDefault="0005789F" w:rsidP="0005789F">
      <w:pPr>
        <w:numPr>
          <w:ilvl w:val="1"/>
          <w:numId w:val="18"/>
        </w:numPr>
      </w:pPr>
      <w:r w:rsidRPr="0005789F">
        <w:t>Construct a miniaturized “Golden Dome-like” demonstration (perhaps ground-based) integrating Q</w:t>
      </w:r>
      <w:r w:rsidRPr="0005789F">
        <w:noBreakHyphen/>
        <w:t>SMEC sensor nodes, fusion AI, decision loops, and interception simulation.</w:t>
      </w:r>
    </w:p>
    <w:p w14:paraId="6600B228" w14:textId="77777777" w:rsidR="0005789F" w:rsidRPr="0005789F" w:rsidRDefault="0005789F" w:rsidP="0005789F">
      <w:pPr>
        <w:numPr>
          <w:ilvl w:val="1"/>
          <w:numId w:val="18"/>
        </w:numPr>
      </w:pPr>
      <w:r w:rsidRPr="0005789F">
        <w:t>Run end-to-end latency experiments to gauge if Q</w:t>
      </w:r>
      <w:r w:rsidRPr="0005789F">
        <w:noBreakHyphen/>
        <w:t>SMEC-enhanced pipeline meets boost-phase timelines.</w:t>
      </w:r>
    </w:p>
    <w:p w14:paraId="43BF99AC" w14:textId="77777777" w:rsidR="0005789F" w:rsidRPr="0005789F" w:rsidRDefault="0005789F" w:rsidP="0005789F">
      <w:pPr>
        <w:numPr>
          <w:ilvl w:val="0"/>
          <w:numId w:val="18"/>
        </w:numPr>
      </w:pPr>
      <w:r w:rsidRPr="0005789F">
        <w:rPr>
          <w:b/>
          <w:bCs/>
        </w:rPr>
        <w:t>Robustness &amp; Adversarial Testing</w:t>
      </w:r>
    </w:p>
    <w:p w14:paraId="28773FF7" w14:textId="77777777" w:rsidR="0005789F" w:rsidRPr="0005789F" w:rsidRDefault="0005789F" w:rsidP="0005789F">
      <w:pPr>
        <w:numPr>
          <w:ilvl w:val="1"/>
          <w:numId w:val="18"/>
        </w:numPr>
      </w:pPr>
      <w:r w:rsidRPr="0005789F">
        <w:t>Test sensors under adversarial conditions: electromagnetic interference, jamming, spoofing, radiation, extreme temperature swings.</w:t>
      </w:r>
    </w:p>
    <w:p w14:paraId="01DDB077" w14:textId="77777777" w:rsidR="0005789F" w:rsidRPr="0005789F" w:rsidRDefault="0005789F" w:rsidP="0005789F">
      <w:pPr>
        <w:numPr>
          <w:ilvl w:val="1"/>
          <w:numId w:val="18"/>
        </w:numPr>
      </w:pPr>
      <w:r w:rsidRPr="0005789F">
        <w:t>Analyze failure modes, calibration drift, redundancy.</w:t>
      </w:r>
    </w:p>
    <w:p w14:paraId="30C76E84" w14:textId="77777777" w:rsidR="0005789F" w:rsidRPr="0005789F" w:rsidRDefault="0005789F" w:rsidP="0005789F">
      <w:pPr>
        <w:numPr>
          <w:ilvl w:val="0"/>
          <w:numId w:val="18"/>
        </w:numPr>
      </w:pPr>
      <w:r w:rsidRPr="0005789F">
        <w:rPr>
          <w:b/>
          <w:bCs/>
        </w:rPr>
        <w:t>Material &amp; Thermal Engineering Studies</w:t>
      </w:r>
    </w:p>
    <w:p w14:paraId="6DE79B04" w14:textId="77777777" w:rsidR="0005789F" w:rsidRPr="0005789F" w:rsidRDefault="0005789F" w:rsidP="0005789F">
      <w:pPr>
        <w:numPr>
          <w:ilvl w:val="1"/>
          <w:numId w:val="18"/>
        </w:numPr>
      </w:pPr>
      <w:r w:rsidRPr="0005789F">
        <w:t>Use DFT and other first-</w:t>
      </w:r>
      <w:proofErr w:type="gramStart"/>
      <w:r w:rsidRPr="0005789F">
        <w:t>principle</w:t>
      </w:r>
      <w:proofErr w:type="gramEnd"/>
      <w:r w:rsidRPr="0005789F">
        <w:t xml:space="preserve"> simulations to explore new composite materials, doped nanostructures, or metamaterials beneficial to sensor stability or thermal control.</w:t>
      </w:r>
    </w:p>
    <w:p w14:paraId="6932C9DC" w14:textId="77777777" w:rsidR="0005789F" w:rsidRPr="0005789F" w:rsidRDefault="0005789F" w:rsidP="0005789F">
      <w:pPr>
        <w:numPr>
          <w:ilvl w:val="1"/>
          <w:numId w:val="18"/>
        </w:numPr>
      </w:pPr>
      <w:r w:rsidRPr="0005789F">
        <w:t>Experimentally fabricate and test small-scale prototypes.</w:t>
      </w:r>
    </w:p>
    <w:p w14:paraId="5C76DBDB" w14:textId="77777777" w:rsidR="0005789F" w:rsidRPr="0005789F" w:rsidRDefault="0005789F" w:rsidP="0005789F">
      <w:pPr>
        <w:numPr>
          <w:ilvl w:val="0"/>
          <w:numId w:val="18"/>
        </w:numPr>
      </w:pPr>
      <w:r w:rsidRPr="0005789F">
        <w:rPr>
          <w:b/>
          <w:bCs/>
        </w:rPr>
        <w:t>Scalability &amp; Production Feasibility</w:t>
      </w:r>
    </w:p>
    <w:p w14:paraId="56DD3FB7" w14:textId="77777777" w:rsidR="0005789F" w:rsidRPr="0005789F" w:rsidRDefault="0005789F" w:rsidP="0005789F">
      <w:pPr>
        <w:numPr>
          <w:ilvl w:val="1"/>
          <w:numId w:val="18"/>
        </w:numPr>
      </w:pPr>
      <w:r w:rsidRPr="0005789F">
        <w:t>Assess supply-chain risk, raw material constraints, cost-per-unit trajectories, manufacturability at scale.</w:t>
      </w:r>
    </w:p>
    <w:p w14:paraId="00E2438C" w14:textId="77777777" w:rsidR="0005789F" w:rsidRPr="0005789F" w:rsidRDefault="0005789F" w:rsidP="0005789F">
      <w:pPr>
        <w:numPr>
          <w:ilvl w:val="1"/>
          <w:numId w:val="18"/>
        </w:numPr>
      </w:pPr>
      <w:r w:rsidRPr="0005789F">
        <w:t>Explore modular, plug-and-play sensor tiles or standardized interfaces that ease integration across sectors.</w:t>
      </w:r>
    </w:p>
    <w:p w14:paraId="03461333" w14:textId="77777777" w:rsidR="0005789F" w:rsidRPr="0005789F" w:rsidRDefault="0005789F" w:rsidP="0005789F">
      <w:pPr>
        <w:numPr>
          <w:ilvl w:val="0"/>
          <w:numId w:val="18"/>
        </w:numPr>
      </w:pPr>
      <w:r w:rsidRPr="0005789F">
        <w:rPr>
          <w:b/>
          <w:bCs/>
        </w:rPr>
        <w:t>Cross-sector Use-Case Mapping &amp; Prioritization</w:t>
      </w:r>
    </w:p>
    <w:p w14:paraId="325B4DFE" w14:textId="77777777" w:rsidR="0005789F" w:rsidRPr="0005789F" w:rsidRDefault="0005789F" w:rsidP="0005789F">
      <w:pPr>
        <w:numPr>
          <w:ilvl w:val="1"/>
          <w:numId w:val="18"/>
        </w:numPr>
      </w:pPr>
      <w:r w:rsidRPr="0005789F">
        <w:t>Conduct a comprehensive survey across all 16 infrastructure sectors (with domain experts) to prioritize which sectors offer highest ROI for Q</w:t>
      </w:r>
      <w:r w:rsidRPr="0005789F">
        <w:noBreakHyphen/>
        <w:t>SMEC deployment.</w:t>
      </w:r>
    </w:p>
    <w:p w14:paraId="73CBCCAB" w14:textId="77777777" w:rsidR="0005789F" w:rsidRPr="0005789F" w:rsidRDefault="0005789F" w:rsidP="0005789F">
      <w:pPr>
        <w:numPr>
          <w:ilvl w:val="1"/>
          <w:numId w:val="18"/>
        </w:numPr>
      </w:pPr>
      <w:r w:rsidRPr="0005789F">
        <w:lastRenderedPageBreak/>
        <w:t>For example, sectors where failure has high consequences but limited existing sensing—bridges, dams, remote pipelines, remote power nodes—might be early targets.</w:t>
      </w:r>
    </w:p>
    <w:p w14:paraId="6C77A0EF" w14:textId="77777777" w:rsidR="0005789F" w:rsidRPr="0005789F" w:rsidRDefault="0005789F" w:rsidP="0005789F">
      <w:pPr>
        <w:numPr>
          <w:ilvl w:val="0"/>
          <w:numId w:val="18"/>
        </w:numPr>
      </w:pPr>
      <w:r w:rsidRPr="0005789F">
        <w:rPr>
          <w:b/>
          <w:bCs/>
        </w:rPr>
        <w:t>Security, Cryptography &amp; Trust</w:t>
      </w:r>
    </w:p>
    <w:p w14:paraId="4465ED21" w14:textId="77777777" w:rsidR="0005789F" w:rsidRPr="0005789F" w:rsidRDefault="0005789F" w:rsidP="0005789F">
      <w:pPr>
        <w:numPr>
          <w:ilvl w:val="1"/>
          <w:numId w:val="18"/>
        </w:numPr>
      </w:pPr>
      <w:r w:rsidRPr="0005789F">
        <w:t>Design cryptographic and anti-tamper protocols for sensor nodes: ensure data authenticity, detect sensor spoofing, secure firmware, and supply-chain verification.</w:t>
      </w:r>
    </w:p>
    <w:p w14:paraId="1546F205" w14:textId="77777777" w:rsidR="0005789F" w:rsidRPr="0005789F" w:rsidRDefault="0005789F" w:rsidP="0005789F">
      <w:pPr>
        <w:numPr>
          <w:ilvl w:val="1"/>
          <w:numId w:val="18"/>
        </w:numPr>
      </w:pPr>
      <w:r w:rsidRPr="0005789F">
        <w:t>Examine whether quantum-resistant cryptography or quantum key distribution can integrate with Q</w:t>
      </w:r>
      <w:r w:rsidRPr="0005789F">
        <w:noBreakHyphen/>
        <w:t>SMEC nodes.</w:t>
      </w:r>
    </w:p>
    <w:p w14:paraId="5DBF53ED" w14:textId="77777777" w:rsidR="0005789F" w:rsidRPr="0005789F" w:rsidRDefault="0005789F" w:rsidP="0005789F">
      <w:pPr>
        <w:numPr>
          <w:ilvl w:val="0"/>
          <w:numId w:val="18"/>
        </w:numPr>
      </w:pPr>
      <w:r w:rsidRPr="0005789F">
        <w:rPr>
          <w:b/>
          <w:bCs/>
        </w:rPr>
        <w:t>Policy, Standards &amp; Licensing Frameworks</w:t>
      </w:r>
    </w:p>
    <w:p w14:paraId="10038816" w14:textId="77777777" w:rsidR="0005789F" w:rsidRPr="0005789F" w:rsidRDefault="0005789F" w:rsidP="0005789F">
      <w:pPr>
        <w:numPr>
          <w:ilvl w:val="1"/>
          <w:numId w:val="18"/>
        </w:numPr>
      </w:pPr>
      <w:r w:rsidRPr="0005789F">
        <w:t>Study legal, regulatory, and intellectual property frameworks for licensing Q</w:t>
      </w:r>
      <w:r w:rsidRPr="0005789F">
        <w:noBreakHyphen/>
        <w:t>SMEC in infrastructure domains (e.g. public utilities, commercial sectors).</w:t>
      </w:r>
    </w:p>
    <w:p w14:paraId="7288776D" w14:textId="77777777" w:rsidR="0005789F" w:rsidRPr="0005789F" w:rsidRDefault="0005789F" w:rsidP="0005789F">
      <w:pPr>
        <w:numPr>
          <w:ilvl w:val="1"/>
          <w:numId w:val="18"/>
        </w:numPr>
      </w:pPr>
      <w:r w:rsidRPr="0005789F">
        <w:t>Engage with standards bodies (IEEE, NIST, CISA) to define interoperability, calibration, and safety standards.</w:t>
      </w:r>
    </w:p>
    <w:p w14:paraId="785A7CB7" w14:textId="77777777" w:rsidR="0005789F" w:rsidRPr="0005789F" w:rsidRDefault="0005789F" w:rsidP="0005789F">
      <w:pPr>
        <w:numPr>
          <w:ilvl w:val="0"/>
          <w:numId w:val="18"/>
        </w:numPr>
      </w:pPr>
      <w:r w:rsidRPr="0005789F">
        <w:rPr>
          <w:b/>
          <w:bCs/>
        </w:rPr>
        <w:t>Hybrid Classical–Quantum Approaches</w:t>
      </w:r>
    </w:p>
    <w:p w14:paraId="426F7CE1" w14:textId="77777777" w:rsidR="0005789F" w:rsidRPr="0005789F" w:rsidRDefault="0005789F" w:rsidP="0005789F">
      <w:pPr>
        <w:numPr>
          <w:ilvl w:val="1"/>
          <w:numId w:val="18"/>
        </w:numPr>
      </w:pPr>
      <w:r w:rsidRPr="0005789F">
        <w:t>Recognize that in many settings, full quantum computation or sensing may not yet be practical — explore hybrid architectures that combine classical sensors with quantum-enhanced submodules or algorithms.</w:t>
      </w:r>
    </w:p>
    <w:p w14:paraId="4A169C14" w14:textId="77777777" w:rsidR="0005789F" w:rsidRPr="0005789F" w:rsidRDefault="0005789F" w:rsidP="0005789F">
      <w:r w:rsidRPr="0005789F">
        <w:pict w14:anchorId="44A5EB60">
          <v:rect id="_x0000_i1139" style="width:0;height:1.5pt" o:hralign="center" o:hrstd="t" o:hr="t" fillcolor="#a0a0a0" stroked="f"/>
        </w:pict>
      </w:r>
    </w:p>
    <w:p w14:paraId="606E8B06" w14:textId="77777777" w:rsidR="0005789F" w:rsidRPr="0005789F" w:rsidRDefault="0005789F" w:rsidP="0005789F">
      <w:pPr>
        <w:rPr>
          <w:b/>
          <w:bCs/>
        </w:rPr>
      </w:pPr>
      <w:r w:rsidRPr="0005789F">
        <w:rPr>
          <w:b/>
          <w:bCs/>
        </w:rPr>
        <w:t>Summary &amp; Outlook</w:t>
      </w:r>
    </w:p>
    <w:p w14:paraId="0BD84444" w14:textId="77777777" w:rsidR="0005789F" w:rsidRPr="0005789F" w:rsidRDefault="0005789F" w:rsidP="0005789F">
      <w:pPr>
        <w:numPr>
          <w:ilvl w:val="0"/>
          <w:numId w:val="19"/>
        </w:numPr>
      </w:pPr>
      <w:r w:rsidRPr="0005789F">
        <w:rPr>
          <w:b/>
          <w:bCs/>
        </w:rPr>
        <w:t xml:space="preserve">What we </w:t>
      </w:r>
      <w:r w:rsidRPr="0005789F">
        <w:rPr>
          <w:b/>
          <w:bCs/>
          <w:i/>
          <w:iCs/>
        </w:rPr>
        <w:t>know</w:t>
      </w:r>
      <w:r w:rsidRPr="0005789F">
        <w:rPr>
          <w:b/>
          <w:bCs/>
        </w:rPr>
        <w:t>:</w:t>
      </w:r>
      <w:r w:rsidRPr="0005789F">
        <w:t xml:space="preserve"> Q</w:t>
      </w:r>
      <w:r w:rsidRPr="0005789F">
        <w:noBreakHyphen/>
        <w:t>SMEC is a proprietary, advanced sensing/thermal/materials platform combining quantum-level modeling, AI-driven design, and sensor instantiation. It is explicitly intended for use in critical infrastructures and defense sectors. (</w:t>
      </w:r>
      <w:hyperlink r:id="rId31" w:tooltip="cii niket proprietary" w:history="1">
        <w:r w:rsidRPr="0005789F">
          <w:rPr>
            <w:rStyle w:val="Hyperlink"/>
          </w:rPr>
          <w:t>CII International</w:t>
        </w:r>
      </w:hyperlink>
      <w:r w:rsidRPr="0005789F">
        <w:t>)</w:t>
      </w:r>
    </w:p>
    <w:p w14:paraId="02BFAB71" w14:textId="77777777" w:rsidR="0005789F" w:rsidRPr="0005789F" w:rsidRDefault="0005789F" w:rsidP="0005789F">
      <w:pPr>
        <w:numPr>
          <w:ilvl w:val="0"/>
          <w:numId w:val="19"/>
        </w:numPr>
      </w:pPr>
      <w:r w:rsidRPr="0005789F">
        <w:rPr>
          <w:b/>
          <w:bCs/>
        </w:rPr>
        <w:t xml:space="preserve">What we </w:t>
      </w:r>
      <w:r w:rsidRPr="0005789F">
        <w:rPr>
          <w:b/>
          <w:bCs/>
          <w:i/>
          <w:iCs/>
        </w:rPr>
        <w:t>speculate</w:t>
      </w:r>
      <w:r w:rsidRPr="0005789F">
        <w:rPr>
          <w:b/>
          <w:bCs/>
        </w:rPr>
        <w:t>:</w:t>
      </w:r>
      <w:r w:rsidRPr="0005789F">
        <w:t xml:space="preserve"> Q</w:t>
      </w:r>
      <w:r w:rsidRPr="0005789F">
        <w:noBreakHyphen/>
        <w:t>SMEC could play a pivotal enabling role in the Golden Dome missile defense architecture—providing enhanced sensors, thermal systems, signal fusion, quantum-enhanced detection, and resilience to interference.</w:t>
      </w:r>
    </w:p>
    <w:p w14:paraId="0E20AD26" w14:textId="77777777" w:rsidR="0005789F" w:rsidRPr="0005789F" w:rsidRDefault="0005789F" w:rsidP="0005789F">
      <w:pPr>
        <w:numPr>
          <w:ilvl w:val="0"/>
          <w:numId w:val="19"/>
        </w:numPr>
      </w:pPr>
      <w:r w:rsidRPr="0005789F">
        <w:rPr>
          <w:b/>
          <w:bCs/>
        </w:rPr>
        <w:t>Gap areas / challenges:</w:t>
      </w:r>
      <w:r w:rsidRPr="0005789F">
        <w:t xml:space="preserve"> The maturity, scalability, integration, cost, reliability, and security of Q</w:t>
      </w:r>
      <w:r w:rsidRPr="0005789F">
        <w:noBreakHyphen/>
        <w:t>SMEC remain open problems. Many of the use cases are at the conceptual or early-prototype stage.</w:t>
      </w:r>
    </w:p>
    <w:p w14:paraId="169F4CE6" w14:textId="77777777" w:rsidR="0005789F" w:rsidRPr="0005789F" w:rsidRDefault="0005789F" w:rsidP="0005789F">
      <w:pPr>
        <w:numPr>
          <w:ilvl w:val="0"/>
          <w:numId w:val="19"/>
        </w:numPr>
      </w:pPr>
      <w:r w:rsidRPr="0005789F">
        <w:rPr>
          <w:b/>
          <w:bCs/>
        </w:rPr>
        <w:lastRenderedPageBreak/>
        <w:t>Research path:</w:t>
      </w:r>
      <w:r w:rsidRPr="0005789F">
        <w:t xml:space="preserve"> A structured program combining modeling, lab prototyping, infrastructure pilot projects, systems integration, adversarial resilience testing, and policy/standards work is necessary to bring Q</w:t>
      </w:r>
      <w:r w:rsidRPr="0005789F">
        <w:noBreakHyphen/>
        <w:t>SMEC from concept to deployment.</w:t>
      </w:r>
    </w:p>
    <w:p w14:paraId="7855BF9C" w14:textId="77777777" w:rsidR="0005789F" w:rsidRPr="0005789F" w:rsidRDefault="0005789F" w:rsidP="0005789F">
      <w:r w:rsidRPr="0005789F">
        <w:t>If you like, I can try to reconstruct more detailed public-domain or open</w:t>
      </w:r>
      <w:r w:rsidRPr="0005789F">
        <w:noBreakHyphen/>
        <w:t>source analogs of Q</w:t>
      </w:r>
      <w:r w:rsidRPr="0005789F">
        <w:noBreakHyphen/>
        <w:t>SMEC (i.e. quantum-enhanced sensors in infrastructure) and propose a detailed architecture for integrating Q</w:t>
      </w:r>
      <w:r w:rsidRPr="0005789F">
        <w:noBreakHyphen/>
        <w:t>SMEC into the Golden Dome. Would you like me to do that next?</w:t>
      </w:r>
    </w:p>
    <w:p w14:paraId="180DB684" w14:textId="77777777" w:rsidR="0005789F" w:rsidRDefault="0005789F"/>
    <w:sectPr w:rsidR="00057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6C1"/>
    <w:multiLevelType w:val="multilevel"/>
    <w:tmpl w:val="FBBA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260FB"/>
    <w:multiLevelType w:val="multilevel"/>
    <w:tmpl w:val="9140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1143C"/>
    <w:multiLevelType w:val="multilevel"/>
    <w:tmpl w:val="ECF4D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C42767"/>
    <w:multiLevelType w:val="multilevel"/>
    <w:tmpl w:val="C3A29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BC2EEF"/>
    <w:multiLevelType w:val="multilevel"/>
    <w:tmpl w:val="6E6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1109D"/>
    <w:multiLevelType w:val="multilevel"/>
    <w:tmpl w:val="F290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A4DBF"/>
    <w:multiLevelType w:val="multilevel"/>
    <w:tmpl w:val="C7DE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92C58"/>
    <w:multiLevelType w:val="multilevel"/>
    <w:tmpl w:val="E3A4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8C6AD3"/>
    <w:multiLevelType w:val="multilevel"/>
    <w:tmpl w:val="E75A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6416C"/>
    <w:multiLevelType w:val="multilevel"/>
    <w:tmpl w:val="3E2C7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149C1"/>
    <w:multiLevelType w:val="multilevel"/>
    <w:tmpl w:val="767C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9179E"/>
    <w:multiLevelType w:val="multilevel"/>
    <w:tmpl w:val="8BD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20614"/>
    <w:multiLevelType w:val="multilevel"/>
    <w:tmpl w:val="CF464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BC3A5C"/>
    <w:multiLevelType w:val="multilevel"/>
    <w:tmpl w:val="592A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378FB"/>
    <w:multiLevelType w:val="multilevel"/>
    <w:tmpl w:val="12662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390AD6"/>
    <w:multiLevelType w:val="multilevel"/>
    <w:tmpl w:val="CA5C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924560"/>
    <w:multiLevelType w:val="multilevel"/>
    <w:tmpl w:val="4F38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27617"/>
    <w:multiLevelType w:val="multilevel"/>
    <w:tmpl w:val="2A38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D613DB"/>
    <w:multiLevelType w:val="multilevel"/>
    <w:tmpl w:val="C20E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340285">
    <w:abstractNumId w:val="0"/>
  </w:num>
  <w:num w:numId="2" w16cid:durableId="111021332">
    <w:abstractNumId w:val="6"/>
  </w:num>
  <w:num w:numId="3" w16cid:durableId="467944281">
    <w:abstractNumId w:val="2"/>
  </w:num>
  <w:num w:numId="4" w16cid:durableId="1120152208">
    <w:abstractNumId w:val="17"/>
  </w:num>
  <w:num w:numId="5" w16cid:durableId="1061250026">
    <w:abstractNumId w:val="1"/>
  </w:num>
  <w:num w:numId="6" w16cid:durableId="1347176023">
    <w:abstractNumId w:val="13"/>
  </w:num>
  <w:num w:numId="7" w16cid:durableId="106316495">
    <w:abstractNumId w:val="9"/>
  </w:num>
  <w:num w:numId="8" w16cid:durableId="1200432082">
    <w:abstractNumId w:val="8"/>
  </w:num>
  <w:num w:numId="9" w16cid:durableId="1990279745">
    <w:abstractNumId w:val="15"/>
  </w:num>
  <w:num w:numId="10" w16cid:durableId="1939603865">
    <w:abstractNumId w:val="18"/>
  </w:num>
  <w:num w:numId="11" w16cid:durableId="636373398">
    <w:abstractNumId w:val="14"/>
  </w:num>
  <w:num w:numId="12" w16cid:durableId="358315555">
    <w:abstractNumId w:val="16"/>
  </w:num>
  <w:num w:numId="13" w16cid:durableId="871304464">
    <w:abstractNumId w:val="5"/>
  </w:num>
  <w:num w:numId="14" w16cid:durableId="1131708255">
    <w:abstractNumId w:val="11"/>
  </w:num>
  <w:num w:numId="15" w16cid:durableId="852189667">
    <w:abstractNumId w:val="7"/>
  </w:num>
  <w:num w:numId="16" w16cid:durableId="1989748345">
    <w:abstractNumId w:val="12"/>
  </w:num>
  <w:num w:numId="17" w16cid:durableId="1230648567">
    <w:abstractNumId w:val="4"/>
  </w:num>
  <w:num w:numId="18" w16cid:durableId="1875583222">
    <w:abstractNumId w:val="3"/>
  </w:num>
  <w:num w:numId="19" w16cid:durableId="2966899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89F"/>
    <w:rsid w:val="0005789F"/>
    <w:rsid w:val="00546666"/>
    <w:rsid w:val="006B2AAB"/>
    <w:rsid w:val="00A0709A"/>
    <w:rsid w:val="00F51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7F7D"/>
  <w15:chartTrackingRefBased/>
  <w15:docId w15:val="{1EAEA155-289B-467E-AD8D-15E972A95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89F"/>
    <w:rPr>
      <w:rFonts w:eastAsiaTheme="majorEastAsia" w:cstheme="majorBidi"/>
      <w:color w:val="272727" w:themeColor="text1" w:themeTint="D8"/>
    </w:rPr>
  </w:style>
  <w:style w:type="paragraph" w:styleId="Title">
    <w:name w:val="Title"/>
    <w:basedOn w:val="Normal"/>
    <w:next w:val="Normal"/>
    <w:link w:val="TitleChar"/>
    <w:uiPriority w:val="10"/>
    <w:qFormat/>
    <w:rsid w:val="00057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89F"/>
    <w:pPr>
      <w:spacing w:before="160"/>
      <w:jc w:val="center"/>
    </w:pPr>
    <w:rPr>
      <w:i/>
      <w:iCs/>
      <w:color w:val="404040" w:themeColor="text1" w:themeTint="BF"/>
    </w:rPr>
  </w:style>
  <w:style w:type="character" w:customStyle="1" w:styleId="QuoteChar">
    <w:name w:val="Quote Char"/>
    <w:basedOn w:val="DefaultParagraphFont"/>
    <w:link w:val="Quote"/>
    <w:uiPriority w:val="29"/>
    <w:rsid w:val="0005789F"/>
    <w:rPr>
      <w:i/>
      <w:iCs/>
      <w:color w:val="404040" w:themeColor="text1" w:themeTint="BF"/>
    </w:rPr>
  </w:style>
  <w:style w:type="paragraph" w:styleId="ListParagraph">
    <w:name w:val="List Paragraph"/>
    <w:basedOn w:val="Normal"/>
    <w:uiPriority w:val="34"/>
    <w:qFormat/>
    <w:rsid w:val="0005789F"/>
    <w:pPr>
      <w:ind w:left="720"/>
      <w:contextualSpacing/>
    </w:pPr>
  </w:style>
  <w:style w:type="character" w:styleId="IntenseEmphasis">
    <w:name w:val="Intense Emphasis"/>
    <w:basedOn w:val="DefaultParagraphFont"/>
    <w:uiPriority w:val="21"/>
    <w:qFormat/>
    <w:rsid w:val="0005789F"/>
    <w:rPr>
      <w:i/>
      <w:iCs/>
      <w:color w:val="0F4761" w:themeColor="accent1" w:themeShade="BF"/>
    </w:rPr>
  </w:style>
  <w:style w:type="paragraph" w:styleId="IntenseQuote">
    <w:name w:val="Intense Quote"/>
    <w:basedOn w:val="Normal"/>
    <w:next w:val="Normal"/>
    <w:link w:val="IntenseQuoteChar"/>
    <w:uiPriority w:val="30"/>
    <w:qFormat/>
    <w:rsid w:val="00057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89F"/>
    <w:rPr>
      <w:i/>
      <w:iCs/>
      <w:color w:val="0F4761" w:themeColor="accent1" w:themeShade="BF"/>
    </w:rPr>
  </w:style>
  <w:style w:type="character" w:styleId="IntenseReference">
    <w:name w:val="Intense Reference"/>
    <w:basedOn w:val="DefaultParagraphFont"/>
    <w:uiPriority w:val="32"/>
    <w:qFormat/>
    <w:rsid w:val="0005789F"/>
    <w:rPr>
      <w:b/>
      <w:bCs/>
      <w:smallCaps/>
      <w:color w:val="0F4761" w:themeColor="accent1" w:themeShade="BF"/>
      <w:spacing w:val="5"/>
    </w:rPr>
  </w:style>
  <w:style w:type="character" w:styleId="Hyperlink">
    <w:name w:val="Hyperlink"/>
    <w:basedOn w:val="DefaultParagraphFont"/>
    <w:uiPriority w:val="99"/>
    <w:unhideWhenUsed/>
    <w:rsid w:val="0005789F"/>
    <w:rPr>
      <w:color w:val="467886" w:themeColor="hyperlink"/>
      <w:u w:val="single"/>
    </w:rPr>
  </w:style>
  <w:style w:type="character" w:styleId="UnresolvedMention">
    <w:name w:val="Unresolved Mention"/>
    <w:basedOn w:val="DefaultParagraphFont"/>
    <w:uiPriority w:val="99"/>
    <w:semiHidden/>
    <w:unhideWhenUsed/>
    <w:rsid w:val="000578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tl.doe.gov/node/14093?utm_source=chatgpt.com" TargetMode="External"/><Relationship Id="rId18" Type="http://schemas.openxmlformats.org/officeDocument/2006/relationships/hyperlink" Target="https://cii-international.com/images/pdf/CII-NIKET.pdf?utm_source=chatgpt.com" TargetMode="External"/><Relationship Id="rId26" Type="http://schemas.openxmlformats.org/officeDocument/2006/relationships/hyperlink" Target="https://cii-international.com/images/pdf/CII-NIKET.pdf?utm_source=chatgpt.com" TargetMode="External"/><Relationship Id="rId3" Type="http://schemas.openxmlformats.org/officeDocument/2006/relationships/settings" Target="settings.xml"/><Relationship Id="rId21" Type="http://schemas.openxmlformats.org/officeDocument/2006/relationships/hyperlink" Target="https://hub.jhu.edu/2025/06/03/golden-dome-patrick-binning-qa/?utm_source=chatgpt.com" TargetMode="External"/><Relationship Id="rId7" Type="http://schemas.openxmlformats.org/officeDocument/2006/relationships/hyperlink" Target="https://www.japcc.org/articles/quantum-technology-for-defence/?utm_source=chatgpt.com" TargetMode="External"/><Relationship Id="rId12" Type="http://schemas.openxmlformats.org/officeDocument/2006/relationships/hyperlink" Target="https://www.colorado.edu/ecee/quantum-technique-could-transform-remote-sensing-infrastructure-monitoring?utm_source=chatgpt.com" TargetMode="External"/><Relationship Id="rId17" Type="http://schemas.openxmlformats.org/officeDocument/2006/relationships/hyperlink" Target="https://cii-international.com/images/pdf/CII-NIKET.pdf?utm_source=chatgpt.com" TargetMode="External"/><Relationship Id="rId25" Type="http://schemas.openxmlformats.org/officeDocument/2006/relationships/hyperlink" Target="https://www.cisa.gov/topics/critical-infrastructure-security-and-resilience/critical-infrastructure-sectors?utm_source=chatgpt.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ii-international.com/images/pdf/CII-NIKET.pdf?utm_source=chatgpt.com" TargetMode="External"/><Relationship Id="rId20" Type="http://schemas.openxmlformats.org/officeDocument/2006/relationships/hyperlink" Target="https://hub.jhu.edu/2025/06/03/golden-dome-patrick-binning-qa/?utm_source=chatgpt.com" TargetMode="External"/><Relationship Id="rId29" Type="http://schemas.openxmlformats.org/officeDocument/2006/relationships/hyperlink" Target="https://cii-international.com/images/pdf/CII-NIKET.pdf?utm_source=chatgpt.com" TargetMode="External"/><Relationship Id="rId1" Type="http://schemas.openxmlformats.org/officeDocument/2006/relationships/numbering" Target="numbering.xml"/><Relationship Id="rId6" Type="http://schemas.openxmlformats.org/officeDocument/2006/relationships/hyperlink" Target="https://quantumzeitgeist.com/quantum-sensors-in-defense-and-aerospace-applications/?utm_source=chatgpt.com" TargetMode="External"/><Relationship Id="rId11" Type="http://schemas.openxmlformats.org/officeDocument/2006/relationships/hyperlink" Target="https://en.wikipedia.org/wiki/Superconducting_nanowire_single-photon_detector?utm_source=chatgpt.com" TargetMode="External"/><Relationship Id="rId24" Type="http://schemas.openxmlformats.org/officeDocument/2006/relationships/hyperlink" Target="https://cii-international.com/images/pdf/CII-NIKET.pdf?utm_source=chatgpt.com" TargetMode="External"/><Relationship Id="rId32" Type="http://schemas.openxmlformats.org/officeDocument/2006/relationships/fontTable" Target="fontTable.xml"/><Relationship Id="rId5" Type="http://schemas.openxmlformats.org/officeDocument/2006/relationships/hyperlink" Target="https://www.geopoliticalmonitor.com/warfare-evolved-quantum-radar/?utm_source=chatgpt.com" TargetMode="External"/><Relationship Id="rId15" Type="http://schemas.openxmlformats.org/officeDocument/2006/relationships/hyperlink" Target="https://cii-international.com/images/pdf/CII-NIKET.pdf?utm_source=chatgpt.com" TargetMode="External"/><Relationship Id="rId23" Type="http://schemas.openxmlformats.org/officeDocument/2006/relationships/hyperlink" Target="https://flightplan.forecastinternational.com/2025/10/02/the-ai-challenge-analyzing-the-brains-behind-trumps-golden-dome-missile-defense/?utm_source=chatgpt.com" TargetMode="External"/><Relationship Id="rId28" Type="http://schemas.openxmlformats.org/officeDocument/2006/relationships/hyperlink" Target="https://cii-international.com/images/pdf/CII-NIKET.pdf?utm_source=chatgpt.com" TargetMode="External"/><Relationship Id="rId10" Type="http://schemas.openxmlformats.org/officeDocument/2006/relationships/hyperlink" Target="https://breakingdefense.com/2025/03/diu-to-start-field-testing-quantum-sensors-in-tough-conditions/?utm_source=chatgpt.com" TargetMode="External"/><Relationship Id="rId19" Type="http://schemas.openxmlformats.org/officeDocument/2006/relationships/hyperlink" Target="https://www.csis.org/analysis/golden-dome-service?utm_source=chatgpt.com" TargetMode="External"/><Relationship Id="rId31" Type="http://schemas.openxmlformats.org/officeDocument/2006/relationships/hyperlink" Target="https://cii-international.com/images/pdf/CII-NIKET.pdf?utm_source=chatgpt.com" TargetMode="External"/><Relationship Id="rId4" Type="http://schemas.openxmlformats.org/officeDocument/2006/relationships/webSettings" Target="webSettings.xml"/><Relationship Id="rId9" Type="http://schemas.openxmlformats.org/officeDocument/2006/relationships/hyperlink" Target="https://www.diu.mil/latest/dius-transition-of-quantum-sensing-tqs-field-testing-to-begin-across-five?utm_source=chatgpt.com" TargetMode="External"/><Relationship Id="rId14" Type="http://schemas.openxmlformats.org/officeDocument/2006/relationships/hyperlink" Target="https://cii-international.com/images/pdf/CII-NIKET.pdf?utm_source=chatgpt.com" TargetMode="External"/><Relationship Id="rId22" Type="http://schemas.openxmlformats.org/officeDocument/2006/relationships/hyperlink" Target="https://www.csis.org/analysis/golden-dome-service?utm_source=chatgpt.com" TargetMode="External"/><Relationship Id="rId27" Type="http://schemas.openxmlformats.org/officeDocument/2006/relationships/hyperlink" Target="https://cii-international.com/images/pdf/CII-NIKET.pdf?utm_source=chatgpt.com" TargetMode="External"/><Relationship Id="rId30" Type="http://schemas.openxmlformats.org/officeDocument/2006/relationships/hyperlink" Target="https://cii-international.com/images/pdf/CII-NIKET.pdf?utm_source=chatgpt.com" TargetMode="External"/><Relationship Id="rId8" Type="http://schemas.openxmlformats.org/officeDocument/2006/relationships/hyperlink" Target="https://thequantuminsider.com/2025/01/14/darpa-wants-quantum-sensors-that-can-go-mobil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24</Pages>
  <Words>6343</Words>
  <Characters>36160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 Dely</dc:creator>
  <cp:keywords/>
  <dc:description/>
  <cp:lastModifiedBy>Sal Dely</cp:lastModifiedBy>
  <cp:revision>1</cp:revision>
  <dcterms:created xsi:type="dcterms:W3CDTF">2025-10-09T19:03:00Z</dcterms:created>
  <dcterms:modified xsi:type="dcterms:W3CDTF">2025-10-09T20:12:00Z</dcterms:modified>
</cp:coreProperties>
</file>