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Tools &amp; Add-ons — Master Technical Reference</w:t>
      </w:r>
    </w:p>
    <w:p>
      <w:r>
        <w:t>Updated version (non-quantum prefixed). All links now point to new file names.</w:t>
      </w:r>
    </w:p>
    <w:p>
      <w:pPr>
        <w:pStyle w:val="Heading1"/>
      </w:pPr>
      <w:r>
        <w:t>Contents</w:t>
      </w:r>
    </w:p>
    <w:p>
      <w:r>
        <w:rPr>
          <w:b/>
        </w:rPr>
        <w:t>• Developer Tools — Part 1 (linked)</w:t>
        <w:br/>
      </w:r>
    </w:p>
    <w:p>
      <w:r>
        <w:t>File: /mnt/data/Tools_Addons_Master/Tools_Addons_Master_Part1.xlsx</w:t>
      </w:r>
    </w:p>
    <w:p>
      <w:r>
        <w:rPr>
          <w:b/>
        </w:rPr>
        <w:t>• Add-ons — Part 2 (linked)</w:t>
        <w:br/>
      </w:r>
    </w:p>
    <w:p>
      <w:r>
        <w:t>File: /mnt/data/Tools_Addons_Master/Tools_Addons_Master_Part2.xlsx</w:t>
      </w:r>
    </w:p>
    <w:p>
      <w:r>
        <w:br w:type="page"/>
      </w:r>
    </w:p>
    <w:p>
      <w:pPr>
        <w:pStyle w:val="Heading1"/>
      </w:pPr>
      <w:r>
        <w:t>Technical Overview</w:t>
      </w:r>
    </w:p>
    <w:p>
      <w:r>
        <w:t>This master technical reference outlines categorized developer, infrastructure, and add-on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