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EEA15" w14:textId="77777777" w:rsidR="00B84B1D" w:rsidRDefault="0070505B" w:rsidP="00B84B1D">
      <w:pPr>
        <w:jc w:val="center"/>
        <w:rPr>
          <w:rFonts w:ascii="游明朝" w:eastAsia="游明朝" w:hAnsi="游明朝"/>
          <w:b/>
          <w:bCs/>
          <w:sz w:val="28"/>
          <w:szCs w:val="28"/>
        </w:rPr>
      </w:pPr>
      <w:r>
        <w:rPr>
          <w:rFonts w:ascii="游明朝" w:eastAsia="游明朝" w:hAnsi="游明朝" w:hint="eastAsia"/>
          <w:b/>
          <w:bCs/>
          <w:sz w:val="28"/>
          <w:szCs w:val="28"/>
        </w:rPr>
        <w:t>フジィを有名に</w:t>
      </w:r>
      <w:r w:rsidR="00EF77AF">
        <w:rPr>
          <w:rFonts w:ascii="游明朝" w:eastAsia="游明朝" w:hAnsi="游明朝" w:hint="eastAsia"/>
          <w:b/>
          <w:bCs/>
          <w:sz w:val="28"/>
          <w:szCs w:val="28"/>
        </w:rPr>
        <w:t>する</w:t>
      </w:r>
      <w:r>
        <w:rPr>
          <w:rFonts w:ascii="游明朝" w:eastAsia="游明朝" w:hAnsi="游明朝" w:hint="eastAsia"/>
          <w:b/>
          <w:bCs/>
          <w:sz w:val="28"/>
          <w:szCs w:val="28"/>
        </w:rPr>
        <w:t>！</w:t>
      </w:r>
      <w:r w:rsidR="002F045D">
        <w:rPr>
          <w:rFonts w:ascii="游明朝" w:eastAsia="游明朝" w:hAnsi="游明朝" w:hint="eastAsia"/>
          <w:b/>
          <w:bCs/>
          <w:sz w:val="28"/>
          <w:szCs w:val="28"/>
        </w:rPr>
        <w:t>アイデア</w:t>
      </w:r>
      <w:r>
        <w:rPr>
          <w:rFonts w:ascii="游明朝" w:eastAsia="游明朝" w:hAnsi="游明朝" w:hint="eastAsia"/>
          <w:b/>
          <w:bCs/>
          <w:sz w:val="28"/>
          <w:szCs w:val="28"/>
        </w:rPr>
        <w:t>コンテスト</w:t>
      </w:r>
    </w:p>
    <w:p w14:paraId="68D718FE" w14:textId="77777777" w:rsidR="0016151C" w:rsidRDefault="0070505B" w:rsidP="00B84B1D">
      <w:pPr>
        <w:jc w:val="center"/>
        <w:rPr>
          <w:rFonts w:ascii="游明朝" w:eastAsia="游明朝" w:hAnsi="游明朝"/>
          <w:b/>
          <w:bCs/>
          <w:sz w:val="28"/>
          <w:szCs w:val="28"/>
        </w:rPr>
      </w:pPr>
      <w:r>
        <w:rPr>
          <w:rFonts w:ascii="游明朝" w:eastAsia="游明朝" w:hAnsi="游明朝" w:hint="eastAsia"/>
          <w:b/>
          <w:bCs/>
          <w:sz w:val="28"/>
          <w:szCs w:val="28"/>
        </w:rPr>
        <w:t>エントリーシート</w:t>
      </w:r>
    </w:p>
    <w:p w14:paraId="1EE6C1BC" w14:textId="77777777" w:rsidR="00963672" w:rsidRPr="00963672" w:rsidRDefault="00963672" w:rsidP="00424E22">
      <w:pPr>
        <w:jc w:val="center"/>
        <w:rPr>
          <w:rFonts w:ascii="ＭＳ 明朝" w:hAnsi="ＭＳ 明朝"/>
          <w:b/>
          <w:bCs/>
          <w:sz w:val="24"/>
          <w:szCs w:val="24"/>
        </w:rPr>
      </w:pPr>
    </w:p>
    <w:p w14:paraId="15A30DA2" w14:textId="77777777" w:rsidR="00963672" w:rsidRPr="00963672" w:rsidRDefault="00856346" w:rsidP="00424E22">
      <w:pPr>
        <w:jc w:val="center"/>
        <w:rPr>
          <w:rFonts w:ascii="ＭＳ 明朝" w:hAnsi="ＭＳ 明朝"/>
          <w:b/>
          <w:bCs/>
          <w:sz w:val="24"/>
          <w:szCs w:val="24"/>
        </w:rPr>
      </w:pPr>
      <w:r>
        <w:rPr>
          <w:rFonts w:ascii="ＭＳ 明朝" w:hAnsi="ＭＳ 明朝"/>
          <w:noProof/>
        </w:rPr>
        <w:pict w14:anchorId="67310B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図 1" o:spid="_x0000_i1025" type="#_x0000_t75" style="width:145.5pt;height:44.25pt;visibility:visible">
            <v:imagedata r:id="rId7" o:title=""/>
          </v:shape>
        </w:pict>
      </w:r>
    </w:p>
    <w:p w14:paraId="2B4ECC81" w14:textId="77777777" w:rsidR="0016151C" w:rsidRPr="00963672" w:rsidRDefault="0016151C" w:rsidP="0016151C">
      <w:pPr>
        <w:jc w:val="center"/>
        <w:rPr>
          <w:rFonts w:ascii="ＭＳ 明朝" w:hAnsi="ＭＳ 明朝"/>
          <w:sz w:val="24"/>
          <w:szCs w:val="24"/>
        </w:rPr>
      </w:pPr>
    </w:p>
    <w:p w14:paraId="090843BD" w14:textId="2C359121" w:rsidR="0016151C" w:rsidRDefault="0070505B" w:rsidP="0070505B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１</w:t>
      </w:r>
      <w:r w:rsidR="002F045D">
        <w:rPr>
          <w:rFonts w:ascii="游明朝" w:eastAsia="游明朝" w:hAnsi="游明朝" w:hint="eastAsia"/>
          <w:szCs w:val="21"/>
        </w:rPr>
        <w:t>）</w:t>
      </w:r>
      <w:r>
        <w:rPr>
          <w:rFonts w:ascii="游明朝" w:eastAsia="游明朝" w:hAnsi="游明朝" w:hint="eastAsia"/>
          <w:szCs w:val="21"/>
        </w:rPr>
        <w:t>代表者　氏名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 w:rsidR="00963672">
        <w:rPr>
          <w:rFonts w:ascii="游明朝" w:eastAsia="游明朝" w:hAnsi="游明朝" w:hint="eastAsia"/>
          <w:szCs w:val="21"/>
        </w:rPr>
        <w:t>/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>
        <w:rPr>
          <w:rFonts w:ascii="游明朝" w:eastAsia="游明朝" w:hAnsi="游明朝" w:hint="eastAsia"/>
          <w:szCs w:val="21"/>
        </w:rPr>
        <w:t>所属</w:t>
      </w:r>
      <w:r w:rsidR="00963672">
        <w:rPr>
          <w:rFonts w:ascii="游明朝" w:eastAsia="游明朝" w:hAnsi="游明朝" w:hint="eastAsia"/>
          <w:szCs w:val="21"/>
        </w:rPr>
        <w:t>：</w:t>
      </w:r>
      <w:r w:rsidR="00317974">
        <w:rPr>
          <w:rFonts w:ascii="游明朝" w:eastAsia="游明朝" w:hAnsi="游明朝"/>
          <w:szCs w:val="21"/>
        </w:rPr>
        <w:t>Vittorio Zumpano（</w:t>
      </w:r>
      <w:r w:rsidR="00315F55">
        <w:rPr>
          <w:rFonts w:ascii="游明朝" w:eastAsia="游明朝" w:hAnsi="游明朝" w:hint="eastAsia"/>
          <w:szCs w:val="21"/>
        </w:rPr>
        <w:t>ビットリオ</w:t>
      </w:r>
      <w:r w:rsidR="00317974">
        <w:rPr>
          <w:rFonts w:ascii="游明朝" w:eastAsia="游明朝" w:hAnsi="游明朝"/>
          <w:szCs w:val="21"/>
        </w:rPr>
        <w:t>・ズンパーノ）　／　株式会社ブレインパワー　大阪</w:t>
      </w:r>
    </w:p>
    <w:p w14:paraId="1D1B5918" w14:textId="77777777" w:rsidR="002F045D" w:rsidRDefault="002F045D" w:rsidP="0070505B">
      <w:pPr>
        <w:jc w:val="left"/>
        <w:rPr>
          <w:rFonts w:ascii="游明朝" w:eastAsia="游明朝" w:hAnsi="游明朝"/>
          <w:szCs w:val="21"/>
        </w:rPr>
      </w:pPr>
    </w:p>
    <w:p w14:paraId="3D35A05F" w14:textId="0CB5FBEC" w:rsidR="0070505B" w:rsidRDefault="0070505B" w:rsidP="0070505B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２</w:t>
      </w:r>
      <w:r w:rsidR="002F045D">
        <w:rPr>
          <w:rFonts w:ascii="游明朝" w:eastAsia="游明朝" w:hAnsi="游明朝" w:hint="eastAsia"/>
          <w:szCs w:val="21"/>
        </w:rPr>
        <w:t>）</w:t>
      </w:r>
      <w:r>
        <w:rPr>
          <w:rFonts w:ascii="游明朝" w:eastAsia="游明朝" w:hAnsi="游明朝" w:hint="eastAsia"/>
          <w:szCs w:val="21"/>
        </w:rPr>
        <w:t>代表以外のメンバー　氏名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>
        <w:rPr>
          <w:rFonts w:ascii="游明朝" w:eastAsia="游明朝" w:hAnsi="游明朝" w:hint="eastAsia"/>
          <w:szCs w:val="21"/>
        </w:rPr>
        <w:t>/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 w:rsidR="00963672">
        <w:rPr>
          <w:rFonts w:ascii="游明朝" w:eastAsia="游明朝" w:hAnsi="游明朝" w:hint="eastAsia"/>
          <w:szCs w:val="21"/>
        </w:rPr>
        <w:t>所属：</w:t>
      </w:r>
      <w:r w:rsidR="00317974">
        <w:rPr>
          <w:rFonts w:ascii="游明朝" w:eastAsia="游明朝" w:hAnsi="游明朝"/>
          <w:szCs w:val="21"/>
        </w:rPr>
        <w:t>（個人応募のため該当なし）</w:t>
      </w:r>
    </w:p>
    <w:p w14:paraId="4D562E42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7E397A55" w14:textId="3C8E33D9" w:rsidR="002F045D" w:rsidRDefault="002F045D" w:rsidP="0016151C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３）</w:t>
      </w:r>
      <w:r w:rsidR="00CB156C">
        <w:rPr>
          <w:rFonts w:ascii="游明朝" w:eastAsia="游明朝" w:hAnsi="游明朝" w:hint="eastAsia"/>
          <w:szCs w:val="21"/>
        </w:rPr>
        <w:t>グループ</w:t>
      </w:r>
      <w:r>
        <w:rPr>
          <w:rFonts w:ascii="游明朝" w:eastAsia="游明朝" w:hAnsi="游明朝" w:hint="eastAsia"/>
          <w:szCs w:val="21"/>
        </w:rPr>
        <w:t>名：</w:t>
      </w:r>
      <w:r w:rsidR="00317974">
        <w:rPr>
          <w:rFonts w:ascii="游明朝" w:eastAsia="游明朝" w:hAnsi="游明朝"/>
          <w:szCs w:val="21"/>
        </w:rPr>
        <w:t>（個人応募のため該当なし）</w:t>
      </w:r>
    </w:p>
    <w:p w14:paraId="7E16FF58" w14:textId="77777777" w:rsidR="00CB156C" w:rsidRDefault="00CB156C" w:rsidP="0016151C">
      <w:pPr>
        <w:jc w:val="left"/>
        <w:rPr>
          <w:rFonts w:ascii="游明朝" w:eastAsia="游明朝" w:hAnsi="游明朝"/>
          <w:sz w:val="20"/>
          <w:szCs w:val="20"/>
        </w:rPr>
      </w:pPr>
      <w:r>
        <w:rPr>
          <w:rFonts w:ascii="游明朝" w:eastAsia="游明朝" w:hAnsi="游明朝" w:hint="eastAsia"/>
          <w:sz w:val="20"/>
          <w:szCs w:val="20"/>
        </w:rPr>
        <w:t>※グループでご参加の方は、グループ名の記載もお願いします</w:t>
      </w:r>
    </w:p>
    <w:p w14:paraId="534EC589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0FFCE846" w14:textId="3667DEA1" w:rsidR="002F045D" w:rsidRDefault="002F045D" w:rsidP="0016151C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４）アイデア名：</w:t>
      </w:r>
      <w:r w:rsidR="00317974">
        <w:rPr>
          <w:rFonts w:ascii="游明朝" w:eastAsia="游明朝" w:hAnsi="游明朝"/>
          <w:szCs w:val="21"/>
        </w:rPr>
        <w:t>「フジィは、実在する。」―― 世界初の完全養殖ストーリーで、フジィを「シンボル」から「キャラクター」へ</w:t>
      </w:r>
    </w:p>
    <w:p w14:paraId="74676E30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3EFB2072" w14:textId="77777777" w:rsidR="000D6926" w:rsidRDefault="002F045D" w:rsidP="002F045D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５）</w:t>
      </w:r>
      <w:r w:rsidR="00963672">
        <w:rPr>
          <w:rFonts w:ascii="游明朝" w:eastAsia="游明朝" w:hAnsi="游明朝" w:hint="eastAsia"/>
          <w:szCs w:val="21"/>
        </w:rPr>
        <w:t>アイデアの</w:t>
      </w:r>
      <w:r w:rsidR="003D4B2A">
        <w:rPr>
          <w:rFonts w:ascii="游明朝" w:eastAsia="游明朝" w:hAnsi="游明朝" w:hint="eastAsia"/>
          <w:szCs w:val="21"/>
        </w:rPr>
        <w:t>概要</w:t>
      </w:r>
    </w:p>
    <w:p w14:paraId="43189CBE" w14:textId="77777777" w:rsidR="003D4B2A" w:rsidRDefault="000D6926" w:rsidP="002F045D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以下の枠内に</w:t>
      </w:r>
      <w:r w:rsidR="000C2D04">
        <w:rPr>
          <w:rFonts w:ascii="游明朝" w:eastAsia="游明朝" w:hAnsi="游明朝" w:hint="eastAsia"/>
          <w:szCs w:val="21"/>
        </w:rPr>
        <w:t>アイデアの</w:t>
      </w:r>
      <w:r>
        <w:rPr>
          <w:rFonts w:ascii="游明朝" w:eastAsia="游明朝" w:hAnsi="游明朝" w:hint="eastAsia"/>
          <w:szCs w:val="21"/>
        </w:rPr>
        <w:t>概要・ポイント、</w:t>
      </w:r>
      <w:r w:rsidR="000C2D04">
        <w:rPr>
          <w:rFonts w:ascii="游明朝" w:eastAsia="游明朝" w:hAnsi="游明朝" w:hint="eastAsia"/>
          <w:szCs w:val="21"/>
        </w:rPr>
        <w:t>期待される</w:t>
      </w:r>
      <w:r>
        <w:rPr>
          <w:rFonts w:ascii="游明朝" w:eastAsia="游明朝" w:hAnsi="游明朝" w:hint="eastAsia"/>
          <w:szCs w:val="21"/>
        </w:rPr>
        <w:t>効果を記載するとともに、具体的な内容を別資料（パワポなど）に記載して</w:t>
      </w:r>
      <w:r w:rsidR="000C2D04">
        <w:rPr>
          <w:rFonts w:ascii="游明朝" w:eastAsia="游明朝" w:hAnsi="游明朝" w:hint="eastAsia"/>
          <w:szCs w:val="21"/>
        </w:rPr>
        <w:t>お送りください</w:t>
      </w:r>
      <w:r>
        <w:rPr>
          <w:rFonts w:ascii="游明朝" w:eastAsia="游明朝" w:hAnsi="游明朝" w:hint="eastAsia"/>
          <w:szCs w:val="21"/>
        </w:rPr>
        <w:t>。</w:t>
      </w:r>
    </w:p>
    <w:tbl>
      <w:tblPr>
        <w:tblW w:w="9214" w:type="dxa"/>
        <w:tblInd w:w="-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214"/>
      </w:tblGrid>
      <w:tr w:rsidR="0016151C" w:rsidRPr="00317974" w14:paraId="2066C9D6" w14:textId="77777777" w:rsidTr="00856346">
        <w:trPr>
          <w:trHeight w:val="5210"/>
        </w:trPr>
        <w:tc>
          <w:tcPr>
            <w:tcW w:w="9214" w:type="dxa"/>
          </w:tcPr>
          <w:p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>
              <w:rPr>
                <w:rFonts w:ascii="游明朝" w:eastAsia="游明朝" w:hAnsi="游明朝"/>
                <w:sz w:val="17"/>
                <w:szCs w:val="21"/>
              </w:rPr>
              <w:t xml:space="preserve">【企画の全体像は、下記でそのままご覧いただけます】</w:t>
            </w:r>
            <w:r>
              <w:rPr>
                <w:rFonts w:ascii="游明朝" w:eastAsia="游明朝" w:hAnsi="游明朝"/>
                <w:sz w:val="17"/>
                <w:szCs w:val="21"/>
              </w:rPr>
              <w:br/>
              <w:t xml:space="preserve">　https://don-bp.github.io/fuji_famous/studio-fa519005bf/</w:t>
            </w:r>
            <w:r>
              <w:rPr>
                <w:rFonts w:ascii="游明朝" w:eastAsia="游明朝" w:hAnsi="游明朝"/>
                <w:sz w:val="17"/>
                <w:szCs w:val="21"/>
              </w:rPr>
              <w:br/>
              <w:t xml:space="preserve">　年表・ちびフジィ・スタンプ128種・グッズ・和紋、そして体験版「フジィを育てよう」まで、この1つのアドレスからご覧いただけます。スマートフォンにも対応しています。</w:t>
            </w:r>
            <w:r>
              <w:rPr>
                <w:rFonts w:ascii="游明朝" w:eastAsia="游明朝" w:hAnsi="游明朝"/>
                <w:sz w:val="17"/>
                <w:szCs w:val="21"/>
              </w:rPr>
              <w:br/>
              <w:t xml:space="preserve">　インターネットに接続できない場合は、添付の「フジィスタジオ_オフライン版.html」をブラウザで開いてください。同じ内容がそのまま入っています。</w:t>
            </w:r>
          </w:p>
          <w:p w14:paraId="7B70FB32" w14:textId="77777777" w:rsidR="00317974" w:rsidRPr="00317974" w:rsidRDefault="003D4B2A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 w:hint="eastAsia"/>
                <w:sz w:val="17"/>
                <w:szCs w:val="21"/>
              </w:rPr>
              <w:t>概要・ポイント</w:t>
            </w:r>
            <w:r w:rsidR="000D6926" w:rsidRPr="00317974">
              <w:rPr>
                <w:rFonts w:ascii="游明朝" w:eastAsia="游明朝" w:hAnsi="游明朝" w:hint="eastAsia"/>
                <w:sz w:val="17"/>
                <w:szCs w:val="21"/>
              </w:rPr>
              <w:t>：</w:t>
            </w:r>
          </w:p>
          <w:p w14:paraId="14FFEF96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フジィを有名にする最大の資産は、すでに社内にあります。「フジィは実在する」という事実です。</w:t>
            </w:r>
          </w:p>
          <w:p w14:paraId="73DE7B4D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1987年、最高技術顧問・故 西堀栄三郎先生の「フジキンのバルブを使ってチョウザメの養殖を始めてみないか」という一言から、挑戦は始まりました。初年度の生残率はわずか5％。それでも1998年に世界初の水槽内完全養殖を達成し、2002年には日本初のキャビア出荷を実現。里美養魚場（茨城県常陸太田市）には、いまも1万尾を超える“本物のフジィ”が泳いでいます。</w:t>
            </w:r>
          </w:p>
          <w:p w14:paraId="2FB1941E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バルブメーカーが、日本の国産キャビアを生んだ。これほど人に話したくなる物語を持つ</w:t>
            </w:r>
            <w:proofErr w:type="spellStart"/>
            <w:r w:rsidRPr="00317974">
              <w:rPr>
                <w:rFonts w:ascii="游明朝" w:eastAsia="游明朝" w:hAnsi="游明朝"/>
                <w:sz w:val="17"/>
                <w:szCs w:val="21"/>
              </w:rPr>
              <w:t>BtoB</w:t>
            </w:r>
            <w:proofErr w:type="spellEnd"/>
            <w:r w:rsidRPr="00317974">
              <w:rPr>
                <w:rFonts w:ascii="游明朝" w:eastAsia="游明朝" w:hAnsi="游明朝"/>
                <w:sz w:val="17"/>
                <w:szCs w:val="21"/>
              </w:rPr>
              <w:t>企業は、他にありません。さらに、この物語には続きがあります。チョウザメはIUCNレッドリストで「もっとも絶滅の危機にある生物群」とされ、現存する全種が絶滅危惧種です。完全養殖とは、「もう川から一尾も獲らなくていい」という技術にほかなりません。フジキンがつくったのは珍味ではなく、この魚を獲らずに済ませる方法でした。食の話にとどめず保全の話として語ることで、広報だけでなくサステナビリティ・統合報告の文脈にも乗せられます。しかし現在、この物語はフジィと結びついていません。本企画は、この物語を軸にフジィを「シンボル」から「キャラクター」へ育てる計画です。</w:t>
            </w:r>
          </w:p>
          <w:p w14:paraId="2F3E4D4B" w14:textId="77777777" w:rsidR="00856346" w:rsidRDefault="00856346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0CD07244" w14:textId="77777777" w:rsidR="00856346" w:rsidRDefault="00856346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5C4C12A5" w14:textId="77777777" w:rsidR="00856346" w:rsidRDefault="00856346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1E2B0ADA" w14:textId="77777777" w:rsidR="00856346" w:rsidRDefault="00856346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78FE5572" w14:textId="6D74353B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lastRenderedPageBreak/>
              <w:t>①ちびフジィ ―― 第2の姿を新設する</w:t>
            </w:r>
          </w:p>
          <w:p w14:paraId="1A968940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現行マニュアルは一切変更せず、公式フジィは企業シンボルとして守ったまま、表情と親しみを担う「ちびフジィ」を公式に追加します。シンボルは笑うことも抱きしめられることもできません。有名になるために不足しているのは、この一点です。</w:t>
            </w:r>
          </w:p>
          <w:p w14:paraId="7D8B2D9B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②LINEスタンプ128種を無料配布する</w:t>
            </w:r>
          </w:p>
          <w:p w14:paraId="29C43520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友だち追加を条件とした無料配布は、日本で最も費用対効果の高い認知獲得手段です。スタンプは「友人が」「私的な会話で」「自発的に」送るため、広告では届かない場所に届きます。128種（日本語64・英語64）は制作済みで、別資料に添付しています。</w:t>
            </w:r>
          </w:p>
          <w:p w14:paraId="3E290C71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③フジィに“中の人”を与える</w:t>
            </w:r>
          </w:p>
          <w:p w14:paraId="6E20AF05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公式Instagramは現在114フォロワー。弱点ではなく余白です。1万尾の給餌、ふ化の瞬間、夜明けの養魚場 ―― 誰も見たことのない映像を、フジキンだけが持っています。</w:t>
            </w:r>
          </w:p>
          <w:p w14:paraId="1F9D2447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④ちびフジィを無償開放する</w:t>
            </w:r>
          </w:p>
          <w:p w14:paraId="51EC7827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フジキンは稚魚を全国の養殖業者へ販売しています。その取引先に無償開放すれば、日本中の国産キャビアのパッケージがそのまま広告になります。追加費用はかからず、既存の取引網だけで成立します。</w:t>
            </w:r>
          </w:p>
          <w:p w14:paraId="271899CE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⑤「会いに行けるマスコット」にする ―― 年に一度の公開日</w:t>
            </w:r>
          </w:p>
          <w:p w14:paraId="76CF17D9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里美養魚場（常陸太田市）を年に一度、地元の40家族に抽選で公開します。午前は、その年に卵からかえった「2027年組」への手紙。封をして、創業100周年の2030年に開封します（魚は年ごとの組で育つため、一尾ずつ追う必要はありません）。午後は、日本で初めてこの魚からつくられたキャビアを小さな匙で一口。この日を「チョウザメの日」として日本記念日協会に登録し、フジィの誕生日と重ねます。全種が絶滅危惧種のこの魚に、まだ記念日はありません。</w:t>
            </w:r>
          </w:p>
          <w:p w14:paraId="1103955E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⑥1987年の物語を映像化する</w:t>
            </w:r>
          </w:p>
          <w:p w14:paraId="182B1473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ボルガ川の船上で初めて口にしたキャビア、生残率5％の初年度、そして世界初へ。ロケ地はすべて自社保有です。</w:t>
            </w:r>
          </w:p>
          <w:p w14:paraId="1E56E4A0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⑦「サメじゃないです。」を入口の一言にする</w:t>
            </w:r>
          </w:p>
          <w:p w14:paraId="01F051BC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チョウザメは「蝶のサメ」と書くため、ほぼ全員が最初にサメだと誤解します。直すのではなく入口に使い、「サメより、ずっと少ないんです。」と続ければ、二行で正体と状況が伝わります。この一言を発するのはちびフジィで、公式フジィに文字は重ねません（第7条）。</w:t>
            </w:r>
          </w:p>
          <w:p w14:paraId="6CCD8041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⑧水族館のサメの隣に、本物のフジィを</w:t>
            </w:r>
          </w:p>
          <w:p w14:paraId="3F51D0DD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サメの展示で知られる大洗のアクアワールドにチョウザメの展示水槽を設け、里美のフジィを泳がせ、「サメじゃないです」のパネルを添えます。誰もがサメだと思う魚を本物のサメの隣に。水族館の判断を前提とした提案です。</w:t>
            </w:r>
          </w:p>
          <w:p w14:paraId="1CE7F3B6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⑨常陸太田市に、フジィのマンホール</w:t>
            </w:r>
          </w:p>
          <w:p w14:paraId="3D3305E8" w14:textId="77777777" w:rsidR="00317974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駅前・市役所・養魚場の門に3</w:t>
            </w:r>
            <w:r w:rsidRPr="00317974">
              <w:rPr>
                <w:rFonts w:ascii="游明朝" w:eastAsia="游明朝" w:hAnsi="游明朝" w:hint="eastAsia"/>
                <w:sz w:val="17"/>
                <w:szCs w:val="21"/>
              </w:rPr>
              <w:t>〜</w:t>
            </w:r>
            <w:r w:rsidRPr="00317974">
              <w:rPr>
                <w:rFonts w:ascii="游明朝" w:eastAsia="游明朝" w:hAnsi="游明朝"/>
                <w:sz w:val="17"/>
                <w:szCs w:val="21"/>
              </w:rPr>
              <w:t>5枚。カラーの蓋には公式フジィを原画どおりの色で（色の再現はマニュアル管理者の確認を条件に）、別の蓋にはちびフジィを。地元紙が必ず報じ、一度置けば何十年も残ります。</w:t>
            </w:r>
          </w:p>
          <w:p w14:paraId="2241EB02" w14:textId="549F0D70" w:rsidR="0016151C" w:rsidRPr="00317974" w:rsidRDefault="00317974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 w:hint="eastAsia"/>
                <w:sz w:val="17"/>
                <w:szCs w:val="21"/>
              </w:rPr>
              <w:t>実施時期について。</w:t>
            </w:r>
            <w:r w:rsidRPr="00317974">
              <w:rPr>
                <w:rFonts w:ascii="游明朝" w:eastAsia="游明朝" w:hAnsi="游明朝"/>
                <w:sz w:val="17"/>
                <w:szCs w:val="21"/>
              </w:rPr>
              <w:t>2027年は、1987年の挑戦開始から40年、2002年の初出荷から25年にあたります。本コ</w:t>
            </w:r>
            <w:r w:rsidRPr="00317974">
              <w:rPr>
                <w:rFonts w:ascii="游明朝" w:eastAsia="游明朝" w:hAnsi="游明朝" w:hint="eastAsia"/>
                <w:sz w:val="17"/>
                <w:szCs w:val="21"/>
              </w:rPr>
              <w:t>ンテストの結果発表は</w:t>
            </w:r>
            <w:r w:rsidRPr="00317974">
              <w:rPr>
                <w:rFonts w:ascii="游明朝" w:eastAsia="游明朝" w:hAnsi="游明朝"/>
                <w:sz w:val="17"/>
                <w:szCs w:val="21"/>
              </w:rPr>
              <w:t>2026年12月であり、本企画はそのまま2027年度の計画に乗せることができます。2028年には完全養殖から30年、そして2030年には創業100周年。創業100周年を、フジィが有名になった状態で迎えることを目標とします。</w:t>
            </w:r>
          </w:p>
          <w:p w14:paraId="55E1783A" w14:textId="77777777" w:rsidR="00963672" w:rsidRPr="00317974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45CE345E" w14:textId="77777777" w:rsidR="00963672" w:rsidRDefault="00963672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4820FCE3" w14:textId="77777777" w:rsidR="00856346" w:rsidRDefault="00856346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6EEE308D" w14:textId="77777777" w:rsidR="00856346" w:rsidRDefault="00856346" w:rsidP="0016151C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6ACD02D3" w14:textId="2DDD408F" w:rsidR="00317974" w:rsidRPr="00317974" w:rsidRDefault="000C2D0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 w:hint="eastAsia"/>
                <w:sz w:val="17"/>
                <w:szCs w:val="21"/>
              </w:rPr>
              <w:lastRenderedPageBreak/>
              <w:t>期待される</w:t>
            </w:r>
            <w:r w:rsidR="000D6926" w:rsidRPr="00317974">
              <w:rPr>
                <w:rFonts w:ascii="游明朝" w:eastAsia="游明朝" w:hAnsi="游明朝" w:hint="eastAsia"/>
                <w:sz w:val="17"/>
                <w:szCs w:val="21"/>
              </w:rPr>
              <w:t>効果：</w:t>
            </w:r>
          </w:p>
          <w:p w14:paraId="4CB22208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１．「覚えられる会社」から「語られる会社」へ</w:t>
            </w:r>
          </w:p>
          <w:p w14:paraId="1C9B2F3A" w14:textId="63D185E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「バルブの会社が日本のキャビアをつくった」という一文は、聞いた人が翌日 誰かに話したくなる強度を持っています。広告費をかけずに伝播する、唯一の資産です。</w:t>
            </w:r>
          </w:p>
          <w:p w14:paraId="39AE4BFC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２．一般層への継続的な到達</w:t>
            </w:r>
          </w:p>
          <w:p w14:paraId="6CA2AC85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LINEスタンプは、送信されるかぎり露出が続きます。一度の制作費で、個人間の会話に繰り返し現れます。</w:t>
            </w:r>
          </w:p>
          <w:p w14:paraId="1298FCA2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３．取引先を通じた面の拡大</w:t>
            </w:r>
          </w:p>
          <w:p w14:paraId="0896CA9C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稚魚取引先への無償開放により、フジキンが直接リーチできない一般消費者の食卓にフジィが届きます。</w:t>
            </w:r>
          </w:p>
          <w:p w14:paraId="18730F93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４．採用広報への波及</w:t>
            </w:r>
          </w:p>
          <w:p w14:paraId="1E195A81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生残率5％から世界初に至った11年間は、企業ポリシー「極限への挑戦」そのものです。実話として語れるため、学生が最も反応する物語です。</w:t>
            </w:r>
          </w:p>
          <w:p w14:paraId="375A60DD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５．地域・行政との連携</w:t>
            </w:r>
          </w:p>
          <w:p w14:paraId="1A8CEAC4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茨城県の産地化政策と目的が一致するため、県・自治体・地元メディアを無償の拡散チャネルとして活用できます。</w:t>
            </w:r>
          </w:p>
          <w:p w14:paraId="34387291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６．資産が積み上がる</w:t>
            </w:r>
          </w:p>
          <w:p w14:paraId="341F89BB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ちびフジィ、スタンプ、映像、公開体制 ―― 一度作れば残り、時間とともに価値が増します。７．複数部門で推進できるフジィが「絶滅危惧種を、獲らずに育てる技術」の象徴になることで、広報活動だけでなく、統合報告書・サステナビリティ報告・SDGs（目標14「海の豊かさを守ろう」）の文脈でも語れるようになります。８．来年度の計画として、すぐに動かせる2027年という明確な節目があるため、「いつか実施する案」ではなく「2027年度に実施する計画」として検討できます。第1期の制作物（ちびフジィ、スタンプ128種、体験版）は本エントリーにすべて添付済みです。</w:t>
            </w:r>
          </w:p>
          <w:p w14:paraId="7652AE1B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</w:p>
          <w:p w14:paraId="3BE898F1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■ 2027 年の、ある一日</w:t>
            </w:r>
          </w:p>
          <w:p w14:paraId="6B49F6C8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【朝】里美養魚場、給餌の 7 時。水面が沸き立つ 20 秒を飼育員が撮り、ちびフジィの声で「今日もごはん。1 万匹分」と投稿します。県水産課の担当者が、庁内に転送します。</w:t>
            </w:r>
          </w:p>
          <w:p w14:paraId="26EEB17E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【昼】大阪の高校の教室。配布資料の QR コードから 90 秒後、40 台のスマートフォンに成魚が泳いでいます。「バルブの会社。この魚を世界で初めて卵から育てた」。</w:t>
            </w:r>
          </w:p>
          <w:p w14:paraId="7FF43536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【夕】友だちのグループチャット。「サメじゃないです」のスタンプから会話が始まります。フジキンは一円も払っていません。</w:t>
            </w:r>
          </w:p>
          <w:p w14:paraId="5DD3DC6B" w14:textId="77777777" w:rsidR="00317974" w:rsidRPr="00317974" w:rsidRDefault="00317974" w:rsidP="000D6926">
            <w:pPr>
              <w:jc w:val="left"/>
              <w:rPr>
                <w:rFonts w:ascii="游明朝" w:eastAsia="游明朝" w:hAnsi="游明朝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【夜】どこかの家の食卓。お歳暮の国産キャビア缶に銀色の小さな魚。「里美のやつだ。今度見に行こう」。缶の生産者は、フジキンから稚魚を買う会社です。</w:t>
            </w:r>
          </w:p>
          <w:p w14:paraId="5B4FD337" w14:textId="72EBE056" w:rsidR="00D65458" w:rsidRPr="00317974" w:rsidRDefault="00317974" w:rsidP="00856346">
            <w:pPr>
              <w:jc w:val="left"/>
              <w:rPr>
                <w:rFonts w:ascii="游明朝" w:eastAsia="游明朝" w:hAnsi="游明朝"/>
                <w:color w:val="FF0000"/>
                <w:sz w:val="17"/>
                <w:szCs w:val="21"/>
              </w:rPr>
            </w:pPr>
            <w:r w:rsidRPr="00317974">
              <w:rPr>
                <w:rFonts w:ascii="游明朝" w:eastAsia="游明朝" w:hAnsi="游明朝"/>
                <w:sz w:val="17"/>
                <w:szCs w:val="21"/>
              </w:rPr>
              <w:t>共通するのは、誰かがフジキンの話を自分の言葉でしていること。それが「覚えられる会社」と「語られる会社」の差です。</w:t>
            </w:r>
          </w:p>
        </w:tc>
      </w:tr>
    </w:tbl>
    <w:p w14:paraId="2259DCF4" w14:textId="77777777" w:rsidR="002F045D" w:rsidRPr="00317974" w:rsidRDefault="002F045D" w:rsidP="00963672">
      <w:pPr>
        <w:rPr>
          <w:rFonts w:ascii="游明朝" w:eastAsia="游明朝" w:hAnsi="游明朝"/>
          <w:sz w:val="17"/>
          <w:szCs w:val="21"/>
        </w:rPr>
      </w:pPr>
    </w:p>
    <w:p w14:paraId="6C7E37AF" w14:textId="77777777" w:rsidR="002F045D" w:rsidRDefault="00963672" w:rsidP="00963672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エントリーシート</w:t>
      </w:r>
      <w:r w:rsidR="004F6CCF">
        <w:rPr>
          <w:rFonts w:ascii="游明朝" w:eastAsia="游明朝" w:hAnsi="游明朝" w:hint="eastAsia"/>
          <w:szCs w:val="21"/>
        </w:rPr>
        <w:t>と</w:t>
      </w:r>
      <w:r w:rsidR="000C2D04">
        <w:rPr>
          <w:rFonts w:ascii="游明朝" w:eastAsia="游明朝" w:hAnsi="游明朝" w:hint="eastAsia"/>
          <w:szCs w:val="21"/>
        </w:rPr>
        <w:t>別資料</w:t>
      </w:r>
      <w:r>
        <w:rPr>
          <w:rFonts w:ascii="游明朝" w:eastAsia="游明朝" w:hAnsi="游明朝" w:hint="eastAsia"/>
          <w:szCs w:val="21"/>
        </w:rPr>
        <w:t>を下記アドレスまで提出ください</w:t>
      </w:r>
    </w:p>
    <w:p w14:paraId="412B1382" w14:textId="77777777" w:rsidR="00466659" w:rsidRDefault="00963672" w:rsidP="00963672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【提 出 先】コーポレート広報室まで　</w:t>
      </w:r>
      <w:hyperlink r:id="rId8" w:history="1">
        <w:r w:rsidR="00466659" w:rsidRPr="001A343C">
          <w:rPr>
            <w:rStyle w:val="Hyperlink"/>
            <w:rFonts w:ascii="游明朝" w:eastAsia="游明朝" w:hAnsi="游明朝"/>
            <w:szCs w:val="21"/>
          </w:rPr>
          <w:t>u0377@honsha.fujikin.co.jp</w:t>
        </w:r>
      </w:hyperlink>
    </w:p>
    <w:p w14:paraId="2C984176" w14:textId="77777777" w:rsidR="00963672" w:rsidRDefault="00963672" w:rsidP="00963672">
      <w:pPr>
        <w:rPr>
          <w:rStyle w:val="Hyperlink"/>
          <w:rFonts w:ascii="游明朝" w:eastAsia="游明朝" w:hAnsi="游明朝"/>
          <w:color w:val="auto"/>
          <w:szCs w:val="21"/>
          <w:u w:val="none"/>
        </w:rPr>
      </w:pP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【締め切り】2026年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9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月3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0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日（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水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）まで</w:t>
      </w:r>
    </w:p>
    <w:p w14:paraId="68142089" w14:textId="77777777" w:rsidR="002F045D" w:rsidRDefault="002F045D" w:rsidP="00963672">
      <w:pPr>
        <w:rPr>
          <w:rFonts w:ascii="游明朝" w:eastAsia="游明朝" w:hAnsi="游明朝"/>
        </w:rPr>
      </w:pPr>
      <w:r>
        <w:rPr>
          <w:rFonts w:ascii="游明朝" w:eastAsia="游明朝" w:hAnsi="游明朝" w:hint="eastAsia"/>
        </w:rPr>
        <w:t>※</w:t>
      </w:r>
      <w:r w:rsidR="00887E8E">
        <w:rPr>
          <w:rFonts w:ascii="游明朝" w:eastAsia="游明朝" w:hAnsi="游明朝" w:hint="eastAsia"/>
        </w:rPr>
        <w:t>エントリーメール</w:t>
      </w:r>
      <w:r>
        <w:rPr>
          <w:rFonts w:ascii="游明朝" w:eastAsia="游明朝" w:hAnsi="游明朝" w:hint="eastAsia"/>
        </w:rPr>
        <w:t>を受領後、3</w:t>
      </w:r>
      <w:r w:rsidR="00466659">
        <w:rPr>
          <w:rFonts w:ascii="游明朝" w:eastAsia="游明朝" w:hAnsi="游明朝" w:hint="eastAsia"/>
        </w:rPr>
        <w:t>営業</w:t>
      </w:r>
      <w:r>
        <w:rPr>
          <w:rFonts w:ascii="游明朝" w:eastAsia="游明朝" w:hAnsi="游明朝" w:hint="eastAsia"/>
        </w:rPr>
        <w:t>日以内に「受け取り完了メール」をお送りします。メールが届かない場合は、大変お手数ですがコーポレート広報室までご連絡ください。</w:t>
      </w:r>
    </w:p>
    <w:sectPr w:rsidR="002F045D" w:rsidSect="0090644E">
      <w:footerReference w:type="default" r:id="rId9"/>
      <w:pgSz w:w="11906" w:h="16838"/>
      <w:pgMar w:top="993" w:right="1274" w:bottom="993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5DD35" w14:textId="77777777" w:rsidR="0046466F" w:rsidRDefault="0046466F" w:rsidP="00384F32">
      <w:r>
        <w:separator/>
      </w:r>
    </w:p>
  </w:endnote>
  <w:endnote w:type="continuationSeparator" w:id="0">
    <w:p w14:paraId="7648D6CB" w14:textId="77777777" w:rsidR="0046466F" w:rsidRDefault="0046466F" w:rsidP="00384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D7D87" w14:textId="77777777" w:rsidR="003B17B4" w:rsidRDefault="003B17B4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FE6429" w:rsidRPr="00FE6429">
      <w:rPr>
        <w:noProof/>
        <w:lang w:val="ja-JP"/>
      </w:rPr>
      <w:t>2</w:t>
    </w:r>
    <w:r>
      <w:fldChar w:fldCharType="end"/>
    </w:r>
  </w:p>
  <w:p w14:paraId="66A5854C" w14:textId="77777777" w:rsidR="003B17B4" w:rsidRDefault="003B17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80F07" w14:textId="77777777" w:rsidR="0046466F" w:rsidRDefault="0046466F" w:rsidP="00384F32">
      <w:r>
        <w:separator/>
      </w:r>
    </w:p>
  </w:footnote>
  <w:footnote w:type="continuationSeparator" w:id="0">
    <w:p w14:paraId="6E551ECE" w14:textId="77777777" w:rsidR="0046466F" w:rsidRDefault="0046466F" w:rsidP="00384F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oNotTrackMoves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2D7F"/>
    <w:rsid w:val="00000C46"/>
    <w:rsid w:val="00004066"/>
    <w:rsid w:val="00004BDB"/>
    <w:rsid w:val="00013930"/>
    <w:rsid w:val="0001564F"/>
    <w:rsid w:val="000313BC"/>
    <w:rsid w:val="00047CEC"/>
    <w:rsid w:val="00057F15"/>
    <w:rsid w:val="00062E33"/>
    <w:rsid w:val="00065D67"/>
    <w:rsid w:val="00082C1B"/>
    <w:rsid w:val="000B0762"/>
    <w:rsid w:val="000C2D04"/>
    <w:rsid w:val="000C2DA7"/>
    <w:rsid w:val="000D2547"/>
    <w:rsid w:val="000D6926"/>
    <w:rsid w:val="000E1828"/>
    <w:rsid w:val="000E5406"/>
    <w:rsid w:val="00101151"/>
    <w:rsid w:val="001037A3"/>
    <w:rsid w:val="00106927"/>
    <w:rsid w:val="00111122"/>
    <w:rsid w:val="00123B93"/>
    <w:rsid w:val="00137395"/>
    <w:rsid w:val="00142A3D"/>
    <w:rsid w:val="00150797"/>
    <w:rsid w:val="00160C18"/>
    <w:rsid w:val="0016151C"/>
    <w:rsid w:val="001638AF"/>
    <w:rsid w:val="0016482D"/>
    <w:rsid w:val="00164883"/>
    <w:rsid w:val="001732E9"/>
    <w:rsid w:val="001737AB"/>
    <w:rsid w:val="00174FC2"/>
    <w:rsid w:val="001922B8"/>
    <w:rsid w:val="001A1270"/>
    <w:rsid w:val="001A5ED3"/>
    <w:rsid w:val="001A70F7"/>
    <w:rsid w:val="001C19FC"/>
    <w:rsid w:val="001F272E"/>
    <w:rsid w:val="001F5188"/>
    <w:rsid w:val="001F5978"/>
    <w:rsid w:val="00207A78"/>
    <w:rsid w:val="002163C8"/>
    <w:rsid w:val="00217F7D"/>
    <w:rsid w:val="00223E70"/>
    <w:rsid w:val="00240D41"/>
    <w:rsid w:val="00252A86"/>
    <w:rsid w:val="00263F21"/>
    <w:rsid w:val="002666A2"/>
    <w:rsid w:val="00291512"/>
    <w:rsid w:val="00296AD4"/>
    <w:rsid w:val="002A65CF"/>
    <w:rsid w:val="002B2636"/>
    <w:rsid w:val="002B46E5"/>
    <w:rsid w:val="002C3D81"/>
    <w:rsid w:val="002D22CC"/>
    <w:rsid w:val="002D4DBA"/>
    <w:rsid w:val="002E0FC6"/>
    <w:rsid w:val="002E78FC"/>
    <w:rsid w:val="002F045D"/>
    <w:rsid w:val="002F0C68"/>
    <w:rsid w:val="002F2005"/>
    <w:rsid w:val="003013CF"/>
    <w:rsid w:val="00315F55"/>
    <w:rsid w:val="00317974"/>
    <w:rsid w:val="003258CC"/>
    <w:rsid w:val="00326710"/>
    <w:rsid w:val="00326B99"/>
    <w:rsid w:val="00326D6D"/>
    <w:rsid w:val="00331943"/>
    <w:rsid w:val="00336AB3"/>
    <w:rsid w:val="0034525F"/>
    <w:rsid w:val="00352B78"/>
    <w:rsid w:val="00354715"/>
    <w:rsid w:val="00360F26"/>
    <w:rsid w:val="00365887"/>
    <w:rsid w:val="0036613C"/>
    <w:rsid w:val="00370C31"/>
    <w:rsid w:val="00373CC9"/>
    <w:rsid w:val="00380A90"/>
    <w:rsid w:val="00384F32"/>
    <w:rsid w:val="00384F6E"/>
    <w:rsid w:val="00393897"/>
    <w:rsid w:val="003939E4"/>
    <w:rsid w:val="003969F6"/>
    <w:rsid w:val="00397FF9"/>
    <w:rsid w:val="003A5C8B"/>
    <w:rsid w:val="003A6BC8"/>
    <w:rsid w:val="003A6E7B"/>
    <w:rsid w:val="003A7F43"/>
    <w:rsid w:val="003B0D09"/>
    <w:rsid w:val="003B17B4"/>
    <w:rsid w:val="003B5DA9"/>
    <w:rsid w:val="003C1822"/>
    <w:rsid w:val="003D0E89"/>
    <w:rsid w:val="003D19A3"/>
    <w:rsid w:val="003D4B2A"/>
    <w:rsid w:val="003E1FDC"/>
    <w:rsid w:val="004154FC"/>
    <w:rsid w:val="00420B60"/>
    <w:rsid w:val="00424E22"/>
    <w:rsid w:val="0043718E"/>
    <w:rsid w:val="004409D7"/>
    <w:rsid w:val="00440F9C"/>
    <w:rsid w:val="0044606B"/>
    <w:rsid w:val="00447189"/>
    <w:rsid w:val="00460DD8"/>
    <w:rsid w:val="00464651"/>
    <w:rsid w:val="0046466F"/>
    <w:rsid w:val="0046495C"/>
    <w:rsid w:val="00466659"/>
    <w:rsid w:val="00471324"/>
    <w:rsid w:val="00475030"/>
    <w:rsid w:val="00483CB9"/>
    <w:rsid w:val="0049393E"/>
    <w:rsid w:val="004B3E35"/>
    <w:rsid w:val="004B72DD"/>
    <w:rsid w:val="004D314E"/>
    <w:rsid w:val="004F0D31"/>
    <w:rsid w:val="004F6CCF"/>
    <w:rsid w:val="00501026"/>
    <w:rsid w:val="00501DD0"/>
    <w:rsid w:val="005075EA"/>
    <w:rsid w:val="00512AA4"/>
    <w:rsid w:val="00515455"/>
    <w:rsid w:val="00515508"/>
    <w:rsid w:val="005367C8"/>
    <w:rsid w:val="00551476"/>
    <w:rsid w:val="00554200"/>
    <w:rsid w:val="005852BC"/>
    <w:rsid w:val="00593F42"/>
    <w:rsid w:val="005A3B58"/>
    <w:rsid w:val="005A6C4C"/>
    <w:rsid w:val="005A7D9B"/>
    <w:rsid w:val="005B7217"/>
    <w:rsid w:val="005C2ACF"/>
    <w:rsid w:val="005C3547"/>
    <w:rsid w:val="005C5EEA"/>
    <w:rsid w:val="005D267D"/>
    <w:rsid w:val="005D2B03"/>
    <w:rsid w:val="005D70FC"/>
    <w:rsid w:val="005F52F5"/>
    <w:rsid w:val="006078B3"/>
    <w:rsid w:val="00613801"/>
    <w:rsid w:val="0062474C"/>
    <w:rsid w:val="00631E6E"/>
    <w:rsid w:val="0063223B"/>
    <w:rsid w:val="00635417"/>
    <w:rsid w:val="00640318"/>
    <w:rsid w:val="00642F9E"/>
    <w:rsid w:val="00645A1F"/>
    <w:rsid w:val="00652A08"/>
    <w:rsid w:val="00654F48"/>
    <w:rsid w:val="00664C90"/>
    <w:rsid w:val="00664F70"/>
    <w:rsid w:val="00667B54"/>
    <w:rsid w:val="00681178"/>
    <w:rsid w:val="00683148"/>
    <w:rsid w:val="00692FFA"/>
    <w:rsid w:val="00696476"/>
    <w:rsid w:val="00696CD8"/>
    <w:rsid w:val="006A4EAD"/>
    <w:rsid w:val="006B036C"/>
    <w:rsid w:val="006D562F"/>
    <w:rsid w:val="006D6926"/>
    <w:rsid w:val="006D71A6"/>
    <w:rsid w:val="006E1B25"/>
    <w:rsid w:val="006F485E"/>
    <w:rsid w:val="0070505B"/>
    <w:rsid w:val="0070799B"/>
    <w:rsid w:val="007228F4"/>
    <w:rsid w:val="00740A9F"/>
    <w:rsid w:val="0074312E"/>
    <w:rsid w:val="007458B8"/>
    <w:rsid w:val="00750A5B"/>
    <w:rsid w:val="00751921"/>
    <w:rsid w:val="007564A0"/>
    <w:rsid w:val="0076087F"/>
    <w:rsid w:val="0076783C"/>
    <w:rsid w:val="00794C86"/>
    <w:rsid w:val="00797157"/>
    <w:rsid w:val="00797DB1"/>
    <w:rsid w:val="007B451A"/>
    <w:rsid w:val="007B47DA"/>
    <w:rsid w:val="007C65A4"/>
    <w:rsid w:val="007E4D0C"/>
    <w:rsid w:val="00806131"/>
    <w:rsid w:val="008075BD"/>
    <w:rsid w:val="00823060"/>
    <w:rsid w:val="008252FA"/>
    <w:rsid w:val="0084131F"/>
    <w:rsid w:val="008512B0"/>
    <w:rsid w:val="00853482"/>
    <w:rsid w:val="00856346"/>
    <w:rsid w:val="00863D58"/>
    <w:rsid w:val="00867B12"/>
    <w:rsid w:val="00867E30"/>
    <w:rsid w:val="008720CA"/>
    <w:rsid w:val="00875E0E"/>
    <w:rsid w:val="00887E8E"/>
    <w:rsid w:val="00891CAF"/>
    <w:rsid w:val="00891CD5"/>
    <w:rsid w:val="00894C5B"/>
    <w:rsid w:val="0089570C"/>
    <w:rsid w:val="00896371"/>
    <w:rsid w:val="008C13BA"/>
    <w:rsid w:val="008E7C44"/>
    <w:rsid w:val="0090067C"/>
    <w:rsid w:val="0090139F"/>
    <w:rsid w:val="00902397"/>
    <w:rsid w:val="0090644E"/>
    <w:rsid w:val="009134CE"/>
    <w:rsid w:val="00916315"/>
    <w:rsid w:val="00934F98"/>
    <w:rsid w:val="00935349"/>
    <w:rsid w:val="0094070B"/>
    <w:rsid w:val="00951DDE"/>
    <w:rsid w:val="00954F7E"/>
    <w:rsid w:val="00963672"/>
    <w:rsid w:val="00964E97"/>
    <w:rsid w:val="00976CCA"/>
    <w:rsid w:val="00980E79"/>
    <w:rsid w:val="0098151E"/>
    <w:rsid w:val="00982524"/>
    <w:rsid w:val="00990A64"/>
    <w:rsid w:val="0099677F"/>
    <w:rsid w:val="0099713B"/>
    <w:rsid w:val="009C1B84"/>
    <w:rsid w:val="009D2D78"/>
    <w:rsid w:val="009E0E28"/>
    <w:rsid w:val="009F5B66"/>
    <w:rsid w:val="009F7CEA"/>
    <w:rsid w:val="00A13EE5"/>
    <w:rsid w:val="00A2126D"/>
    <w:rsid w:val="00A21376"/>
    <w:rsid w:val="00A47FB8"/>
    <w:rsid w:val="00A57B62"/>
    <w:rsid w:val="00A804EE"/>
    <w:rsid w:val="00A84856"/>
    <w:rsid w:val="00A92669"/>
    <w:rsid w:val="00AA74EF"/>
    <w:rsid w:val="00AB1550"/>
    <w:rsid w:val="00AB3A32"/>
    <w:rsid w:val="00AB711B"/>
    <w:rsid w:val="00AC7B08"/>
    <w:rsid w:val="00B079D2"/>
    <w:rsid w:val="00B16113"/>
    <w:rsid w:val="00B24853"/>
    <w:rsid w:val="00B45487"/>
    <w:rsid w:val="00B574C3"/>
    <w:rsid w:val="00B64C66"/>
    <w:rsid w:val="00B64FAF"/>
    <w:rsid w:val="00B6778C"/>
    <w:rsid w:val="00B719FC"/>
    <w:rsid w:val="00B80499"/>
    <w:rsid w:val="00B84B1D"/>
    <w:rsid w:val="00B859AC"/>
    <w:rsid w:val="00BB4E50"/>
    <w:rsid w:val="00BB5D23"/>
    <w:rsid w:val="00BC64ED"/>
    <w:rsid w:val="00BD2D7F"/>
    <w:rsid w:val="00BF093D"/>
    <w:rsid w:val="00C0552E"/>
    <w:rsid w:val="00C10ABB"/>
    <w:rsid w:val="00C20792"/>
    <w:rsid w:val="00C2710C"/>
    <w:rsid w:val="00C36FD2"/>
    <w:rsid w:val="00C439B5"/>
    <w:rsid w:val="00C52A32"/>
    <w:rsid w:val="00C60AFA"/>
    <w:rsid w:val="00C6637D"/>
    <w:rsid w:val="00C71E0F"/>
    <w:rsid w:val="00C90D81"/>
    <w:rsid w:val="00C97026"/>
    <w:rsid w:val="00CA5A64"/>
    <w:rsid w:val="00CB156C"/>
    <w:rsid w:val="00CB4F33"/>
    <w:rsid w:val="00CC4BB0"/>
    <w:rsid w:val="00CC560F"/>
    <w:rsid w:val="00CD590F"/>
    <w:rsid w:val="00CD7423"/>
    <w:rsid w:val="00CE55AE"/>
    <w:rsid w:val="00CF29D6"/>
    <w:rsid w:val="00D01DF5"/>
    <w:rsid w:val="00D0270A"/>
    <w:rsid w:val="00D13E9B"/>
    <w:rsid w:val="00D20D19"/>
    <w:rsid w:val="00D230EB"/>
    <w:rsid w:val="00D24E7A"/>
    <w:rsid w:val="00D25E1C"/>
    <w:rsid w:val="00D308D9"/>
    <w:rsid w:val="00D33290"/>
    <w:rsid w:val="00D3623C"/>
    <w:rsid w:val="00D65458"/>
    <w:rsid w:val="00D65487"/>
    <w:rsid w:val="00D65C28"/>
    <w:rsid w:val="00D70DF6"/>
    <w:rsid w:val="00D9348B"/>
    <w:rsid w:val="00DA4986"/>
    <w:rsid w:val="00DA74ED"/>
    <w:rsid w:val="00DD6CE2"/>
    <w:rsid w:val="00DE1444"/>
    <w:rsid w:val="00E33A5D"/>
    <w:rsid w:val="00E422D7"/>
    <w:rsid w:val="00E4328A"/>
    <w:rsid w:val="00E634F0"/>
    <w:rsid w:val="00E81DC5"/>
    <w:rsid w:val="00EA200C"/>
    <w:rsid w:val="00EA2A1A"/>
    <w:rsid w:val="00EA31A7"/>
    <w:rsid w:val="00EB13C4"/>
    <w:rsid w:val="00EB2B94"/>
    <w:rsid w:val="00EF77AF"/>
    <w:rsid w:val="00F20BA3"/>
    <w:rsid w:val="00F229CF"/>
    <w:rsid w:val="00F534E2"/>
    <w:rsid w:val="00F541DD"/>
    <w:rsid w:val="00F617C6"/>
    <w:rsid w:val="00F643EE"/>
    <w:rsid w:val="00F8664B"/>
    <w:rsid w:val="00F86DB6"/>
    <w:rsid w:val="00F877C9"/>
    <w:rsid w:val="00F90C0A"/>
    <w:rsid w:val="00F95222"/>
    <w:rsid w:val="00F95A6E"/>
    <w:rsid w:val="00FB2728"/>
    <w:rsid w:val="00FB3E4A"/>
    <w:rsid w:val="00FB4920"/>
    <w:rsid w:val="00FC5A0A"/>
    <w:rsid w:val="00FD4CFC"/>
    <w:rsid w:val="00FD73ED"/>
    <w:rsid w:val="00FE6429"/>
    <w:rsid w:val="00FF0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442AF"/>
  <w15:chartTrackingRefBased/>
  <w15:docId w15:val="{34987804-FA97-44ED-8C4D-24CC24A0C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GB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A21376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5A64"/>
    <w:rPr>
      <w:rFonts w:ascii="游ゴシック Light" w:eastAsia="游ゴシック Light" w:hAnsi="游ゴシック Light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A5A64"/>
    <w:rPr>
      <w:rFonts w:ascii="游ゴシック Light" w:eastAsia="游ゴシック Light" w:hAnsi="游ゴシック Light" w:cs="Times New Roman"/>
      <w:kern w:val="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84F32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link w:val="Header"/>
    <w:uiPriority w:val="99"/>
    <w:rsid w:val="00384F32"/>
    <w:rPr>
      <w:kern w:val="2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384F32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link w:val="Footer"/>
    <w:uiPriority w:val="99"/>
    <w:rsid w:val="00384F32"/>
    <w:rPr>
      <w:kern w:val="2"/>
      <w:sz w:val="21"/>
      <w:szCs w:val="22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23B93"/>
  </w:style>
  <w:style w:type="character" w:customStyle="1" w:styleId="DateChar">
    <w:name w:val="Date Char"/>
    <w:link w:val="Date"/>
    <w:uiPriority w:val="99"/>
    <w:semiHidden/>
    <w:rsid w:val="00123B93"/>
    <w:rPr>
      <w:kern w:val="2"/>
      <w:sz w:val="21"/>
      <w:szCs w:val="22"/>
    </w:rPr>
  </w:style>
  <w:style w:type="table" w:styleId="TableGrid">
    <w:name w:val="Table Grid"/>
    <w:basedOn w:val="TableNormal"/>
    <w:uiPriority w:val="39"/>
    <w:rsid w:val="004460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0C31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370C31"/>
    <w:rPr>
      <w:rFonts w:ascii="Courier New" w:hAnsi="Courier New" w:cs="Courier New"/>
      <w:kern w:val="2"/>
    </w:rPr>
  </w:style>
  <w:style w:type="paragraph" w:customStyle="1" w:styleId="Default">
    <w:name w:val="Default"/>
    <w:rsid w:val="00D0270A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4666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2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0377@honsha.fujikin.co.j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D645F-9E03-4B9A-A3CE-BB6A6724D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523</Words>
  <Characters>2986</Characters>
  <Application>Microsoft Office Word</Application>
  <DocSecurity>0</DocSecurity>
  <Lines>24</Lines>
  <Paragraphs>7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3502</CharactersWithSpaces>
  <SharedDoc>false</SharedDoc>
  <HLinks>
    <vt:vector size="6" baseType="variant">
      <vt:variant>
        <vt:i4>852020</vt:i4>
      </vt:variant>
      <vt:variant>
        <vt:i4>0</vt:i4>
      </vt:variant>
      <vt:variant>
        <vt:i4>0</vt:i4>
      </vt:variant>
      <vt:variant>
        <vt:i4>5</vt:i4>
      </vt:variant>
      <vt:variant>
        <vt:lpwstr>mailto:u0377@honsha.fujikin.co.jp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e4067</dc:creator>
  <cp:keywords/>
  <cp:lastModifiedBy>BP Don</cp:lastModifiedBy>
  <cp:revision>4</cp:revision>
  <cp:lastPrinted>2026-06-08T05:10:00Z</cp:lastPrinted>
  <dcterms:created xsi:type="dcterms:W3CDTF">2026-09-17T06:48:00Z</dcterms:created>
  <dcterms:modified xsi:type="dcterms:W3CDTF">2026-09-18T01:47:00Z</dcterms:modified>
</cp:coreProperties>
</file>