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609B" w14:textId="77777777" w:rsidR="00C8506B" w:rsidRPr="00C942C6" w:rsidRDefault="00000000">
      <w:pPr>
        <w:pStyle w:val="Ttulo1"/>
        <w:rPr>
          <w:sz w:val="44"/>
          <w:szCs w:val="44"/>
        </w:rPr>
      </w:pPr>
      <w:bookmarkStart w:id="0" w:name="changelog-release-v1.3.0"/>
      <w:r w:rsidRPr="00C942C6">
        <w:rPr>
          <w:sz w:val="44"/>
          <w:szCs w:val="44"/>
        </w:rPr>
        <w:t>Changelog – Release v1.3.0</w:t>
      </w:r>
    </w:p>
    <w:p w14:paraId="4853A4E6" w14:textId="4BE9D4FC" w:rsidR="00C942C6" w:rsidRPr="00C942C6" w:rsidRDefault="00000000" w:rsidP="00C942C6">
      <w:pPr>
        <w:pStyle w:val="FirstParagraph"/>
      </w:pPr>
      <w:r>
        <w:rPr>
          <w:b/>
          <w:bCs/>
        </w:rPr>
        <w:t>Nome:</w:t>
      </w:r>
      <w:r>
        <w:t xml:space="preserve"> Cauã dos Santos Felix</w:t>
      </w:r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>
        <w:t xml:space="preserve"> 3-B</w:t>
      </w:r>
    </w:p>
    <w:p w14:paraId="5411D5A1" w14:textId="77777777" w:rsidR="00C8506B" w:rsidRDefault="00000000">
      <w:pPr>
        <w:pStyle w:val="Ttulo2"/>
      </w:pPr>
      <w:bookmarkStart w:id="1" w:name="v1.3.0-data-da-release"/>
      <w:r>
        <w:t>v1.3.0 – Data da release</w:t>
      </w:r>
    </w:p>
    <w:p w14:paraId="4B3D619F" w14:textId="50A565AE" w:rsidR="00C8506B" w:rsidRDefault="00000000">
      <w:pPr>
        <w:pStyle w:val="FirstParagraph"/>
      </w:pPr>
      <w:r>
        <w:rPr>
          <w:b/>
          <w:bCs/>
        </w:rPr>
        <w:t>Data:</w:t>
      </w:r>
      <w:r>
        <w:t xml:space="preserve"> 18/08/2026</w:t>
      </w:r>
    </w:p>
    <w:p w14:paraId="063BBC81" w14:textId="77777777" w:rsidR="00C942C6" w:rsidRPr="00C942C6" w:rsidRDefault="00C942C6" w:rsidP="00C942C6">
      <w:pPr>
        <w:pStyle w:val="Corpodetexto"/>
      </w:pPr>
    </w:p>
    <w:p w14:paraId="0CD6EC54" w14:textId="77777777" w:rsidR="00C8506B" w:rsidRDefault="00000000">
      <w:pPr>
        <w:pStyle w:val="Ttulo3"/>
      </w:pPr>
      <w:bookmarkStart w:id="2" w:name="features"/>
      <w:r>
        <w:t>Features</w:t>
      </w:r>
    </w:p>
    <w:p w14:paraId="2C3504A5" w14:textId="77777777" w:rsidR="00C8506B" w:rsidRDefault="00000000">
      <w:pPr>
        <w:pStyle w:val="Compact"/>
        <w:numPr>
          <w:ilvl w:val="0"/>
          <w:numId w:val="2"/>
        </w:numPr>
      </w:pPr>
      <w:r>
        <w:t>Adicionado cálculo de imposto ao sistema.</w:t>
      </w:r>
    </w:p>
    <w:p w14:paraId="08FFF547" w14:textId="77777777" w:rsidR="00C8506B" w:rsidRDefault="00000000">
      <w:pPr>
        <w:pStyle w:val="Compact"/>
        <w:numPr>
          <w:ilvl w:val="0"/>
          <w:numId w:val="2"/>
        </w:numPr>
      </w:pPr>
      <w:r>
        <w:t>Adicionada funcionalidade de exportação de dados em PDF.</w:t>
      </w:r>
    </w:p>
    <w:p w14:paraId="5E715545" w14:textId="77777777" w:rsidR="00C8506B" w:rsidRDefault="00000000">
      <w:pPr>
        <w:pStyle w:val="Ttulo3"/>
      </w:pPr>
      <w:bookmarkStart w:id="3" w:name="correções"/>
      <w:bookmarkEnd w:id="2"/>
      <w:r>
        <w:t>Correções</w:t>
      </w:r>
    </w:p>
    <w:p w14:paraId="3CE125E9" w14:textId="77777777" w:rsidR="00C8506B" w:rsidRDefault="00000000">
      <w:pPr>
        <w:pStyle w:val="Compact"/>
        <w:numPr>
          <w:ilvl w:val="0"/>
          <w:numId w:val="3"/>
        </w:numPr>
      </w:pPr>
      <w:r>
        <w:t>Corrigido erro de arredondamento nos cálculos.</w:t>
      </w:r>
    </w:p>
    <w:p w14:paraId="2478406D" w14:textId="77777777" w:rsidR="00C8506B" w:rsidRDefault="00000000">
      <w:pPr>
        <w:pStyle w:val="Ttulo3"/>
      </w:pPr>
      <w:bookmarkStart w:id="4" w:name="melhorias-internas"/>
      <w:bookmarkEnd w:id="3"/>
      <w:r>
        <w:t>Melhorias internas</w:t>
      </w:r>
    </w:p>
    <w:p w14:paraId="344C54D7" w14:textId="77777777" w:rsidR="00C8506B" w:rsidRDefault="00000000">
      <w:pPr>
        <w:pStyle w:val="Compact"/>
        <w:numPr>
          <w:ilvl w:val="0"/>
          <w:numId w:val="4"/>
        </w:numPr>
      </w:pPr>
      <w:r>
        <w:t>Melhorada a organização interna do código por meio de refatoração, facilitando a manutenção e a compreensão do sistema.</w:t>
      </w:r>
    </w:p>
    <w:p w14:paraId="6F5F7B44" w14:textId="77777777" w:rsidR="00C8506B" w:rsidRDefault="00000000">
      <w:pPr>
        <w:pStyle w:val="Ttulo3"/>
      </w:pPr>
      <w:bookmarkStart w:id="5" w:name="documentação"/>
      <w:bookmarkEnd w:id="4"/>
      <w:r>
        <w:t>Documentação</w:t>
      </w:r>
    </w:p>
    <w:p w14:paraId="3D08E4A0" w14:textId="77777777" w:rsidR="00C8506B" w:rsidRDefault="00000000">
      <w:pPr>
        <w:pStyle w:val="Compact"/>
        <w:numPr>
          <w:ilvl w:val="0"/>
          <w:numId w:val="5"/>
        </w:numPr>
      </w:pPr>
      <w:r>
        <w:t xml:space="preserve">Atualizado o arquivo README com informações mais </w:t>
      </w:r>
      <w:proofErr w:type="spellStart"/>
      <w:r>
        <w:t>recentes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>.</w:t>
      </w:r>
    </w:p>
    <w:p w14:paraId="4B30F9FC" w14:textId="77777777" w:rsidR="00C942C6" w:rsidRDefault="00C942C6" w:rsidP="00C942C6">
      <w:pPr>
        <w:pStyle w:val="Compact"/>
        <w:ind w:left="720"/>
      </w:pPr>
    </w:p>
    <w:p w14:paraId="1937B0F5" w14:textId="77777777" w:rsidR="00C8506B" w:rsidRDefault="00000000">
      <w:pPr>
        <w:pStyle w:val="Ttulo2"/>
      </w:pPr>
      <w:bookmarkStart w:id="6" w:name="justificativa-técnica"/>
      <w:bookmarkEnd w:id="1"/>
      <w:bookmarkEnd w:id="5"/>
      <w:proofErr w:type="spellStart"/>
      <w:r>
        <w:t>Justificativa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0682C692" w14:textId="77777777" w:rsidR="00C942C6" w:rsidRPr="00C942C6" w:rsidRDefault="00C942C6" w:rsidP="00C942C6">
      <w:pPr>
        <w:pStyle w:val="Corpodetexto"/>
      </w:pPr>
    </w:p>
    <w:p w14:paraId="088C70E3" w14:textId="77777777" w:rsidR="00C8506B" w:rsidRDefault="00000000">
      <w:pPr>
        <w:pStyle w:val="Ttulo3"/>
      </w:pPr>
      <w:bookmarkStart w:id="7" w:name="por-que-essa-versão-é-minor-e-não-major"/>
      <w:r>
        <w:t>1. Por que essa versão é MINOR e não MAJOR?</w:t>
      </w:r>
    </w:p>
    <w:p w14:paraId="0ED36BB1" w14:textId="77777777" w:rsidR="00C8506B" w:rsidRDefault="00000000">
      <w:pPr>
        <w:pStyle w:val="FirstParagraph"/>
      </w:pPr>
      <w:r>
        <w:t xml:space="preserve">A versão é </w:t>
      </w:r>
      <w:r>
        <w:rPr>
          <w:b/>
          <w:bCs/>
        </w:rPr>
        <w:t>MINOR (v1.3.0)</w:t>
      </w:r>
      <w:r>
        <w:t xml:space="preserve"> porque foram adicionadas novas funcionalidades sem indicar uma quebra de compatibilidade com a versão anterior, como o cálculo de imposto e a exportação em PDF.</w:t>
      </w:r>
    </w:p>
    <w:p w14:paraId="5FD713C1" w14:textId="77777777" w:rsidR="00C8506B" w:rsidRDefault="00000000">
      <w:pPr>
        <w:pStyle w:val="Corpodetexto"/>
      </w:pPr>
      <w:r>
        <w:t xml:space="preserve">Em uma versão </w:t>
      </w:r>
      <w:r>
        <w:rPr>
          <w:b/>
          <w:bCs/>
        </w:rPr>
        <w:t>MAJOR</w:t>
      </w:r>
      <w:r>
        <w:t xml:space="preserve">, normalmente seriam realizadas alterações que poderiam quebrar funcionalidades ou exigir mudanças significativas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dos </w:t>
      </w:r>
      <w:proofErr w:type="spellStart"/>
      <w:r>
        <w:t>usuários</w:t>
      </w:r>
      <w:proofErr w:type="spellEnd"/>
      <w:r>
        <w:t>.</w:t>
      </w:r>
    </w:p>
    <w:p w14:paraId="53B510BA" w14:textId="77777777" w:rsidR="00C942C6" w:rsidRDefault="00C942C6">
      <w:pPr>
        <w:pStyle w:val="Corpodetexto"/>
      </w:pPr>
    </w:p>
    <w:p w14:paraId="591DC4A1" w14:textId="77777777" w:rsidR="00C8506B" w:rsidRDefault="00000000">
      <w:pPr>
        <w:pStyle w:val="Ttulo3"/>
      </w:pPr>
      <w:bookmarkStart w:id="8" w:name="X6cb0c371145faef2cdda2930ed64a09b1b147e5"/>
      <w:bookmarkEnd w:id="7"/>
      <w:r>
        <w:lastRenderedPageBreak/>
        <w:t>2. Como a organização do changelog ajuda o usuário?</w:t>
      </w:r>
    </w:p>
    <w:p w14:paraId="660D3572" w14:textId="77777777" w:rsidR="00C8506B" w:rsidRDefault="00000000">
      <w:pPr>
        <w:pStyle w:val="FirstParagraph"/>
      </w:pPr>
      <w:r>
        <w:t xml:space="preserve">O changelog permite que o usuário identifique rapidamente o que mudou na nova versão. A separação entre funcionalidades, correções, melhorias internas e documentação facilita a compreensão das novidades e dos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solucionados</w:t>
      </w:r>
      <w:proofErr w:type="spellEnd"/>
      <w:r>
        <w:t>.</w:t>
      </w:r>
    </w:p>
    <w:p w14:paraId="7E4413F0" w14:textId="77777777" w:rsidR="00C942C6" w:rsidRDefault="00C942C6" w:rsidP="00C942C6">
      <w:pPr>
        <w:pStyle w:val="Corpodetexto"/>
      </w:pPr>
    </w:p>
    <w:p w14:paraId="1730EA6C" w14:textId="77777777" w:rsidR="00C942C6" w:rsidRPr="00C942C6" w:rsidRDefault="00C942C6" w:rsidP="00C942C6">
      <w:pPr>
        <w:pStyle w:val="Corpodetexto"/>
      </w:pPr>
    </w:p>
    <w:p w14:paraId="23C831E7" w14:textId="77777777" w:rsidR="00C8506B" w:rsidRDefault="00000000">
      <w:pPr>
        <w:pStyle w:val="Ttulo3"/>
      </w:pPr>
      <w:bookmarkStart w:id="9" w:name="X829719735beafa9d6aa7ebf04152a8afda7c853"/>
      <w:bookmarkEnd w:id="8"/>
      <w:r>
        <w:t>3. O que aconteceria se os commits não fossem padronizados?</w:t>
      </w:r>
    </w:p>
    <w:p w14:paraId="522F3C70" w14:textId="77777777" w:rsidR="00C8506B" w:rsidRDefault="00000000">
      <w:pPr>
        <w:pStyle w:val="FirstParagraph"/>
      </w:pPr>
      <w:r>
        <w:t xml:space="preserve">Seria mais difícil organizar automaticamente as alterações e entender o objetivo de cada commit. Mensagens inconsistentes também poderiam dificultar a manutenção do projeto e a </w:t>
      </w:r>
      <w:proofErr w:type="spellStart"/>
      <w:r>
        <w:t>criação</w:t>
      </w:r>
      <w:proofErr w:type="spellEnd"/>
      <w:r>
        <w:t xml:space="preserve"> de changelogs </w:t>
      </w:r>
      <w:proofErr w:type="spellStart"/>
      <w:r>
        <w:t>confiáveis</w:t>
      </w:r>
      <w:proofErr w:type="spellEnd"/>
      <w:r>
        <w:t>.</w:t>
      </w:r>
    </w:p>
    <w:p w14:paraId="5123AA01" w14:textId="77777777" w:rsidR="00C942C6" w:rsidRDefault="00C942C6" w:rsidP="00C942C6">
      <w:pPr>
        <w:pStyle w:val="Corpodetexto"/>
      </w:pPr>
    </w:p>
    <w:p w14:paraId="6E199F21" w14:textId="77777777" w:rsidR="00C942C6" w:rsidRPr="00C942C6" w:rsidRDefault="00C942C6" w:rsidP="00C942C6">
      <w:pPr>
        <w:pStyle w:val="Corpodetexto"/>
      </w:pPr>
    </w:p>
    <w:p w14:paraId="792E8680" w14:textId="77777777" w:rsidR="00C8506B" w:rsidRDefault="00000000">
      <w:pPr>
        <w:pStyle w:val="Ttulo3"/>
      </w:pPr>
      <w:bookmarkStart w:id="10" w:name="X2d90727656a5ac8f8e729c970bc9b40679d5959"/>
      <w:bookmarkEnd w:id="9"/>
      <w:r>
        <w:t>4. O que seria necessário para automatizar essa construção?</w:t>
      </w:r>
    </w:p>
    <w:p w14:paraId="08EAD956" w14:textId="77777777" w:rsidR="00C8506B" w:rsidRDefault="00000000">
      <w:pPr>
        <w:pStyle w:val="FirstParagraph"/>
      </w:pPr>
      <w:r>
        <w:t xml:space="preserve">Seria necessário utilizar uma convenção padronizada para as mensagens de commit, como </w:t>
      </w:r>
      <w:r>
        <w:rPr>
          <w:b/>
          <w:bCs/>
        </w:rPr>
        <w:t>Conventional Commits</w:t>
      </w:r>
      <w:r>
        <w:t xml:space="preserve">, utilizando categorias como </w:t>
      </w:r>
      <w:r>
        <w:rPr>
          <w:rStyle w:val="VerbatimChar"/>
        </w:rPr>
        <w:t>feat</w:t>
      </w:r>
      <w:r>
        <w:t xml:space="preserve">, </w:t>
      </w:r>
      <w:r>
        <w:rPr>
          <w:rStyle w:val="VerbatimChar"/>
        </w:rPr>
        <w:t>fix</w:t>
      </w:r>
      <w:r>
        <w:t xml:space="preserve">, </w:t>
      </w:r>
      <w:r>
        <w:rPr>
          <w:rStyle w:val="VerbatimChar"/>
        </w:rPr>
        <w:t>refactor</w:t>
      </w:r>
      <w:r>
        <w:t xml:space="preserve"> e </w:t>
      </w:r>
      <w:r>
        <w:rPr>
          <w:rStyle w:val="VerbatimChar"/>
        </w:rPr>
        <w:t>docs</w:t>
      </w:r>
      <w:r>
        <w:t>.</w:t>
      </w:r>
    </w:p>
    <w:p w14:paraId="34A05D08" w14:textId="77777777" w:rsidR="00C8506B" w:rsidRDefault="00000000">
      <w:pPr>
        <w:pStyle w:val="Corpodetexto"/>
      </w:pPr>
      <w:r>
        <w:t xml:space="preserve">Depois, uma ferramenta ou script poderia analisar essas mensagens, separar os commits por categoria e gerar automaticamente o changelog de </w:t>
      </w:r>
      <w:proofErr w:type="spellStart"/>
      <w:r>
        <w:t>cada</w:t>
      </w:r>
      <w:proofErr w:type="spellEnd"/>
      <w:r>
        <w:t xml:space="preserve"> release.</w:t>
      </w:r>
    </w:p>
    <w:p w14:paraId="3F389511" w14:textId="77777777" w:rsidR="00C942C6" w:rsidRDefault="00C942C6">
      <w:pPr>
        <w:pStyle w:val="Corpodetexto"/>
      </w:pPr>
    </w:p>
    <w:p w14:paraId="74737E85" w14:textId="77777777" w:rsidR="00C942C6" w:rsidRDefault="00C942C6">
      <w:pPr>
        <w:pStyle w:val="Corpodetexto"/>
      </w:pPr>
    </w:p>
    <w:p w14:paraId="071DDCDE" w14:textId="77777777" w:rsidR="00C8506B" w:rsidRDefault="00000000">
      <w:pPr>
        <w:pStyle w:val="Ttulo2"/>
      </w:pPr>
      <w:bookmarkStart w:id="11" w:name="conclusão"/>
      <w:bookmarkEnd w:id="6"/>
      <w:bookmarkEnd w:id="10"/>
      <w:r>
        <w:t>Conclusão</w:t>
      </w:r>
    </w:p>
    <w:p w14:paraId="1FAEE5C6" w14:textId="77777777" w:rsidR="00C8506B" w:rsidRDefault="00000000">
      <w:pPr>
        <w:pStyle w:val="FirstParagraph"/>
      </w:pPr>
      <w:r>
        <w:t>A organização do changelog facilita o acompanhamento da evolução do sistema e melhora a comunicação entre desenvolvedores e usuários. A padronização dos commits também permite que esse processo seja automatizado, tornando a preparação de novas releases mais rápida e confiável.</w:t>
      </w:r>
      <w:bookmarkEnd w:id="0"/>
      <w:bookmarkEnd w:id="11"/>
    </w:p>
    <w:sectPr w:rsidR="00C8506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FC06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8427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7387145">
    <w:abstractNumId w:val="0"/>
  </w:num>
  <w:num w:numId="2" w16cid:durableId="1956868072">
    <w:abstractNumId w:val="1"/>
  </w:num>
  <w:num w:numId="3" w16cid:durableId="1081297776">
    <w:abstractNumId w:val="1"/>
  </w:num>
  <w:num w:numId="4" w16cid:durableId="288898402">
    <w:abstractNumId w:val="1"/>
  </w:num>
  <w:num w:numId="5" w16cid:durableId="776220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6B"/>
    <w:rsid w:val="00BB56D8"/>
    <w:rsid w:val="00C8506B"/>
    <w:rsid w:val="00C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EEF2"/>
  <w15:docId w15:val="{3522F7B1-9B43-4C90-A04D-24759DC1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>Dev-Kuan</cp:keywords>
  <cp:lastModifiedBy>CAUA DOS SANTOS FELIX</cp:lastModifiedBy>
  <cp:revision>2</cp:revision>
  <dcterms:created xsi:type="dcterms:W3CDTF">2026-08-18T20:14:00Z</dcterms:created>
  <dcterms:modified xsi:type="dcterms:W3CDTF">2026-08-18T20:14:00Z</dcterms:modified>
</cp:coreProperties>
</file>