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jpg" ContentType="image/jpeg"/>
  <Override PartName="/word/media/rId66.png" ContentType="image/png"/>
  <Override PartName="/word/media/rId69.png" ContentType="image/png"/>
  <Override PartName="/word/media/rId59.png" ContentType="image/png"/>
  <Override PartName="/word/media/rId74.png" ContentType="image/png"/>
  <Override PartName="/word/media/rId50.png" ContentType="image/png"/>
  <Override PartName="/word/media/rId116.png" ContentType="image/png"/>
  <Override PartName="/word/media/rId97.png" ContentType="image/png"/>
  <Override PartName="/word/media/rId83.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für</w:t>
      </w:r>
      <w:r>
        <w:t xml:space="preserve"> </w:t>
      </w:r>
      <w:r>
        <w:t xml:space="preserve">Dich</w:t>
      </w:r>
      <w:r>
        <w:t xml:space="preserve"> </w:t>
      </w:r>
      <w:r>
        <w:t xml:space="preserve">Leitfaden</w:t>
      </w:r>
    </w:p>
    <w:p>
      <w:pPr>
        <w:pStyle w:val="Subtitle"/>
      </w:pPr>
      <w:r>
        <w:t xml:space="preserve">Die</w:t>
      </w:r>
      <w:r>
        <w:t xml:space="preserve"> </w:t>
      </w:r>
      <w:r>
        <w:t xml:space="preserve">Kunst</w:t>
      </w:r>
      <w:r>
        <w:t xml:space="preserve"> </w:t>
      </w:r>
      <w:r>
        <w:t xml:space="preserve">des</w:t>
      </w:r>
      <w:r>
        <w:t xml:space="preserve"> </w:t>
      </w:r>
      <w:r>
        <w:t xml:space="preserve">lebenslangen,</w:t>
      </w:r>
      <w:r>
        <w:t xml:space="preserve"> </w:t>
      </w:r>
      <w:r>
        <w:t xml:space="preserve">selbstgesteuerten</w:t>
      </w:r>
      <w:r>
        <w:t xml:space="preserve"> </w:t>
      </w:r>
      <w:r>
        <w:t xml:space="preserve">Lernens</w:t>
      </w:r>
    </w:p>
    <w:p>
      <w:pPr>
        <w:pStyle w:val="Author"/>
      </w:pPr>
      <w:r>
        <w:t xml:space="preserve">Simon</w:t>
      </w:r>
      <w:r>
        <w:t xml:space="preserve"> </w:t>
      </w:r>
      <w:r>
        <w:t xml:space="preserve">Dückert</w:t>
      </w:r>
    </w:p>
    <w:p>
      <w:pPr>
        <w:pStyle w:val="Date"/>
      </w:pPr>
      <w:r>
        <w:t xml:space="preserve">Version</w:t>
      </w:r>
      <w:r>
        <w:t xml:space="preserve"> </w:t>
      </w:r>
      <w:r>
        <w:t xml:space="preserve">2.0</w:t>
      </w:r>
      <w:r>
        <w:t xml:space="preserve"> </w:t>
      </w:r>
      <w:r>
        <w:t xml:space="preserve">(dd.mm.2021)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vorwort"/>
    <w:p>
      <w:pPr>
        <w:pStyle w:val="Heading1"/>
      </w:pPr>
      <w:r>
        <w:t xml:space="preserve">Vorwort</w:t>
      </w:r>
    </w:p>
    <w:p>
      <w:pPr>
        <w:pStyle w:val="FirstParagraph"/>
      </w:pPr>
      <w:r>
        <w:t xml:space="preserve">Wofür gibt es den</w:t>
      </w:r>
      <w:r>
        <w:t xml:space="preserve"> </w:t>
      </w:r>
      <w:r>
        <w:rPr>
          <w:bCs/>
          <w:b/>
        </w:rPr>
        <w:t xml:space="preserve">lernOS für Dich Leitfaden</w:t>
      </w:r>
      <w:r>
        <w:t xml:space="preserve">? Wir stehen vor enormen Herausforderungen, die durch Globalisierung, Digitalisierung sowie schnelle technologische und wissenschaftliche Entwicklung angetrieben werden. Gleichzeitig bieten uns diese Veränderungen viele neue Entwicklungsmöglichkeiten. Die Zukunft ist ungewiss und wir können Sie nicht vorhersagen.</w:t>
      </w:r>
    </w:p>
    <w:p>
      <w:pPr>
        <w:pStyle w:val="BodyText"/>
      </w:pPr>
      <w:r>
        <w:t xml:space="preserve">Wir müssen also offen und bereit dafür sein und sie gemeinsam gestalten (Quelle:</w:t>
      </w:r>
      <w:r>
        <w:t xml:space="preserve"> </w:t>
      </w:r>
      <w:hyperlink r:id="rId20">
        <w:r>
          <w:rPr>
            <w:rStyle w:val="Hyperlink"/>
          </w:rPr>
          <w:t xml:space="preserve">Learning Framework 2030</w:t>
        </w:r>
      </w:hyperlink>
      <w:r>
        <w:t xml:space="preserve">). Um durch die sogenannte</w:t>
      </w:r>
      <w:r>
        <w:t xml:space="preserve"> </w:t>
      </w:r>
      <w:hyperlink r:id="rId21">
        <w:r>
          <w:rPr>
            <w:rStyle w:val="Hyperlink"/>
          </w:rPr>
          <w:t xml:space="preserve">VUCA</w:t>
        </w:r>
      </w:hyperlink>
      <w:r>
        <w:t xml:space="preserve">-Welt des 21. Jahrhunderts voller Volatilität, Unsicherheit, Komplexität und Mehrdeutigkeit zu navigieren, müssen sich Teenager, Studenten, Fachleute, Manager und Führungskräfte ständig weiterentwickeln. Jeder muss Fähigkeiten wie Kreativität, kritisches Denken, Kommunikation und Kollaboration erlernen. Digital Literacy ist die Kompetenz, mit Hilfe digitaler Tools lesen und schreiben, sowie an gemeinsamen Aktivitäten teilhaben zu können. Sie ist wichtig, um digitale Werkzeuge produktiv einsetzen zu können.</w:t>
      </w:r>
    </w:p>
    <w:p>
      <w:pPr>
        <w:pStyle w:val="BodyText"/>
      </w:pPr>
      <w:r>
        <w:t xml:space="preserve">Die Motivation für die persönliche Entwicklung sollte dabei mehr sein, als einen gut bezahlten Job zu bekommen oder Profit zu machen. Jeder sollte sich um das eigene Wohlergehen, aber auch das Wohl seiner Freunde und Familie, seiner Communities und der Gesellschaft kümmern. Wir müssen lernen, welches Wissen, Fähigkeiten, Denkweisen, Einstellungen, Werte, Methoden und Werkzeuge wir brauchen, um gemeinsam eine bessere Zukunft zu gestalten.</w:t>
      </w:r>
    </w:p>
    <w:p>
      <w:pPr>
        <w:pStyle w:val="BodyText"/>
      </w:pPr>
      <w:r>
        <w:t xml:space="preserve">lernOS kann dir helfen, Dich fit für das 21. Jahrhundert zu machen. lernOS hilft Dir, deine Aktivitäten</w:t>
      </w:r>
      <w:r>
        <w:t xml:space="preserve"> </w:t>
      </w:r>
      <w:r>
        <w:t xml:space="preserve">zu organisieren und bewusst aus jeder Aktion zu lernen. Es fördert außerdem die Vernetzung mit anderen Menschen, damit du nicht jedes Rad neu erfinden und jeden Fehler wiederholen musst.</w:t>
      </w:r>
    </w:p>
    <w:p>
      <w:pPr>
        <w:pStyle w:val="BodyText"/>
      </w:pPr>
      <w:r>
        <w:t xml:space="preserve">Und das Beste ist: lernOS ist frei, offen und leicht zu verstehen. Starte heute damit, mache dich mit den Grundlagen vertraut und durchlaufe einen Lernpfad alleine, im Lerntandem oder im Circle!</w:t>
      </w:r>
    </w:p>
    <w:bookmarkEnd w:id="22"/>
    <w:bookmarkStart w:id="30" w:name="über-lernos"/>
    <w:p>
      <w:pPr>
        <w:pStyle w:val="Heading1"/>
      </w:pPr>
      <w:r>
        <w:t xml:space="preserve">Über lernOS</w:t>
      </w:r>
    </w:p>
    <w:p>
      <w:pPr>
        <w:pStyle w:val="FirstParagraph"/>
      </w:pPr>
      <w:r>
        <w:rPr>
          <w:bCs/>
          <w:b/>
        </w:rPr>
        <w:t xml:space="preserve">lernOS</w:t>
      </w:r>
      <w:r>
        <w:t xml:space="preserve"> </w:t>
      </w:r>
      <w:r>
        <w:t xml:space="preserve">ist ein</w:t>
      </w:r>
      <w:r>
        <w:t xml:space="preserve"> </w:t>
      </w:r>
      <w:hyperlink r:id="rId23">
        <w:r>
          <w:rPr>
            <w:rStyle w:val="Hyperlink"/>
          </w:rPr>
          <w:t xml:space="preserve">offenes System</w:t>
        </w:r>
      </w:hyperlink>
      <w:r>
        <w:t xml:space="preserve"> </w:t>
      </w:r>
      <w:r>
        <w:t xml:space="preserve">für</w:t>
      </w:r>
      <w:r>
        <w:t xml:space="preserve"> </w:t>
      </w:r>
      <w:hyperlink r:id="rId24">
        <w:r>
          <w:rPr>
            <w:rStyle w:val="Hyperlink"/>
          </w:rPr>
          <w:t xml:space="preserve">Lebenslanges Lernen</w:t>
        </w:r>
      </w:hyperlink>
      <w:r>
        <w:t xml:space="preserve"> </w:t>
      </w:r>
      <w:r>
        <w:t xml:space="preserve">und</w:t>
      </w:r>
      <w:r>
        <w:t xml:space="preserve"> </w:t>
      </w:r>
      <w:hyperlink r:id="rId25">
        <w:r>
          <w:rPr>
            <w:rStyle w:val="Hyperlink"/>
          </w:rPr>
          <w:t xml:space="preserve">Lernende Organisationen</w:t>
        </w:r>
      </w:hyperlink>
      <w:r>
        <w:t xml:space="preserve">. Die Funktionsweise von lernOS wird in</w:t>
      </w:r>
      <w:r>
        <w:t xml:space="preserve"> </w:t>
      </w:r>
      <w:hyperlink r:id="rId26">
        <w:r>
          <w:rPr>
            <w:rStyle w:val="Hyperlink"/>
          </w:rPr>
          <w:t xml:space="preserve">offen</w:t>
        </w:r>
      </w:hyperlink>
      <w:r>
        <w:t xml:space="preserve"> </w:t>
      </w:r>
      <w:r>
        <w:t xml:space="preserve">verfügbaren</w:t>
      </w:r>
      <w:r>
        <w:t xml:space="preserve"> </w:t>
      </w:r>
      <w:r>
        <w:rPr>
          <w:bCs/>
          <w:b/>
        </w:rPr>
        <w:t xml:space="preserve">Leitfäden</w:t>
      </w:r>
      <w:r>
        <w:t xml:space="preserve"> </w:t>
      </w:r>
      <w:r>
        <w:t xml:space="preserve">beschrieben. lernOS kann ganz einfach als</w:t>
      </w:r>
      <w:r>
        <w:t xml:space="preserve"> </w:t>
      </w:r>
      <w:r>
        <w:rPr>
          <w:bCs/>
          <w:b/>
        </w:rPr>
        <w:t xml:space="preserve">Einzelperson</w:t>
      </w:r>
      <w:r>
        <w:t xml:space="preserve">, im</w:t>
      </w:r>
      <w:r>
        <w:t xml:space="preserve"> </w:t>
      </w:r>
      <w:r>
        <w:rPr>
          <w:bCs/>
          <w:b/>
        </w:rPr>
        <w:t xml:space="preserve">Team</w:t>
      </w:r>
      <w:r>
        <w:t xml:space="preserve"> </w:t>
      </w:r>
      <w:r>
        <w:t xml:space="preserve">oder in der gesamten</w:t>
      </w:r>
      <w:r>
        <w:t xml:space="preserve"> </w:t>
      </w:r>
      <w:r>
        <w:rPr>
          <w:bCs/>
          <w:b/>
        </w:rPr>
        <w:t xml:space="preserve">Organisation</w:t>
      </w:r>
      <w:r>
        <w:t xml:space="preserve"> </w:t>
      </w:r>
      <w:r>
        <w:t xml:space="preserve">praktiziert werden.</w:t>
      </w:r>
    </w:p>
    <w:p>
      <w:pPr>
        <w:pStyle w:val="BodyText"/>
      </w:pPr>
      <w:r>
        <w:t xml:space="preserve">Startest du als Einzelperson, empfehlen wir dir, gemeinsam in einem</w:t>
      </w:r>
      <w:r>
        <w:t xml:space="preserve"> </w:t>
      </w:r>
      <w:r>
        <w:rPr>
          <w:bCs/>
          <w:b/>
        </w:rPr>
        <w:t xml:space="preserve">Circle</w:t>
      </w:r>
      <w:r>
        <w:t xml:space="preserve"> </w:t>
      </w:r>
      <w:r>
        <w:t xml:space="preserve">(4-5 Personen) oder zumindest in einem</w:t>
      </w:r>
      <w:r>
        <w:t xml:space="preserve"> </w:t>
      </w:r>
      <w:r>
        <w:rPr>
          <w:bCs/>
          <w:b/>
        </w:rPr>
        <w:t xml:space="preserve">Lerntandem</w:t>
      </w:r>
      <w:r>
        <w:t xml:space="preserve"> </w:t>
      </w:r>
      <w:r>
        <w:t xml:space="preserve">(2 Personen) zu starten. Weitere Informationen findest du auf der Seite</w:t>
      </w:r>
      <w:r>
        <w:t xml:space="preserve"> </w:t>
      </w:r>
      <w:hyperlink r:id="rId27">
        <w:r>
          <w:rPr>
            <w:rStyle w:val="Hyperlink"/>
          </w:rPr>
          <w:t xml:space="preserve">lernos.org</w:t>
        </w:r>
      </w:hyperlink>
      <w:r>
        <w:t xml:space="preserve">. Mitstreiter findest du ganz einfach in der</w:t>
      </w:r>
      <w:r>
        <w:t xml:space="preserve"> </w:t>
      </w:r>
      <w:hyperlink r:id="rId28">
        <w:r>
          <w:rPr>
            <w:rStyle w:val="Hyperlink"/>
          </w:rPr>
          <w:t xml:space="preserve">lernOS Community CONNECT</w:t>
        </w:r>
      </w:hyperlink>
      <w:r>
        <w:t xml:space="preserve">. Dort gibt es auch den</w:t>
      </w:r>
      <w:r>
        <w:t xml:space="preserve"> </w:t>
      </w:r>
      <w:hyperlink r:id="rId29">
        <w:r>
          <w:rPr>
            <w:rStyle w:val="Hyperlink"/>
          </w:rPr>
          <w:t xml:space="preserve">lernOS Circlefinder</w:t>
        </w:r>
      </w:hyperlink>
      <w:r>
        <w:t xml:space="preserve"> </w:t>
      </w:r>
      <w:r>
        <w:t xml:space="preserve">als Marktplatz für Circle-Angebote und -Gesuche.</w:t>
      </w:r>
    </w:p>
    <w:p>
      <w:pPr>
        <w:pStyle w:val="BodyText"/>
      </w:pPr>
      <w:r>
        <w:rPr>
          <w:bCs/>
          <w:b/>
        </w:rPr>
        <w:t xml:space="preserve">KEEP CALM &amp; LEARN ON!</w:t>
      </w:r>
    </w:p>
    <w:bookmarkEnd w:id="30"/>
    <w:bookmarkStart w:id="73" w:name="grundlagen"/>
    <w:p>
      <w:pPr>
        <w:pStyle w:val="Heading1"/>
      </w:pPr>
      <w:r>
        <w:t xml:space="preserve">Grundlagen</w:t>
      </w:r>
    </w:p>
    <w:bookmarkStart w:id="47" w:name="wissensarbeit-und-lebenslanges-lernen"/>
    <w:p>
      <w:pPr>
        <w:pStyle w:val="Heading2"/>
      </w:pPr>
      <w:r>
        <w:t xml:space="preserve">Wissensarbeit und Lebenslanges Lernen</w:t>
      </w:r>
    </w:p>
    <w:p>
      <w:pPr>
        <w:pStyle w:val="FirstParagraph"/>
      </w:pPr>
      <w:r>
        <w:t xml:space="preserve">Wir befinden uns gerade im sehr dynamischen Übergang von Industrie- zur</w:t>
      </w:r>
      <w:r>
        <w:t xml:space="preserve"> </w:t>
      </w:r>
      <w:hyperlink r:id="rId31">
        <w:r>
          <w:rPr>
            <w:rStyle w:val="Hyperlink"/>
          </w:rPr>
          <w:t xml:space="preserve">Wissensgesellschaft</w:t>
        </w:r>
      </w:hyperlink>
      <w:r>
        <w:t xml:space="preserve">, die dadurch gekennzeichnet ist, dass Regeln und Normen durch Lernprozesse kontinuierlich in Frage gestellt werden (s.a.</w:t>
      </w:r>
      <w:r>
        <w:t xml:space="preserve"> </w:t>
      </w:r>
      <w:hyperlink r:id="rId32">
        <w:r>
          <w:rPr>
            <w:rStyle w:val="Hyperlink"/>
          </w:rPr>
          <w:t xml:space="preserve">Merkmale der Wissensgesellschaft</w:t>
        </w:r>
      </w:hyperlink>
      <w:r>
        <w:t xml:space="preserve">). Als Einzelpersonen können wir in dieser Gesellschaft durch Lernen erfolgreich sein und zum Wohlergehen aller beitragen.</w:t>
      </w:r>
    </w:p>
    <w:bookmarkStart w:id="37" w:name="lebenslanges-lernen"/>
    <w:p>
      <w:pPr>
        <w:pStyle w:val="Heading3"/>
      </w:pPr>
      <w:r>
        <w:t xml:space="preserve">Lebenslanges Lernen</w:t>
      </w:r>
    </w:p>
    <w:p>
      <w:pPr>
        <w:pStyle w:val="FirstParagraph"/>
      </w:pPr>
      <w:r>
        <w:t xml:space="preserve">Unter Lernen versteht man den absichtlichen oder beiläufigen Erwerb von Wissen oder Fähigkeiten. Dieser Lernprozess führt zu relativ stabilen Veränderungen des Verhaltens, Denkens oder Fühlens aufgrund von Erfahrungen oder neuen Erkenntnissen.</w:t>
      </w:r>
    </w:p>
    <w:p>
      <w:pPr>
        <w:pStyle w:val="BodyText"/>
      </w:pPr>
      <w:r>
        <w:t xml:space="preserve">Mit dem</w:t>
      </w:r>
      <w:r>
        <w:t xml:space="preserve"> </w:t>
      </w:r>
      <w:hyperlink r:id="rId33">
        <w:r>
          <w:rPr>
            <w:rStyle w:val="Hyperlink"/>
          </w:rPr>
          <w:t xml:space="preserve">Delors Report</w:t>
        </w:r>
      </w:hyperlink>
      <w:r>
        <w:t xml:space="preserve"> </w:t>
      </w:r>
      <w:r>
        <w:t xml:space="preserve">wurde 1996 von der Europäischen Kommission eine Vision des Lebenslangen Lernens (</w:t>
      </w:r>
      <w:r>
        <w:t xml:space="preserve">“</w:t>
      </w:r>
      <w:r>
        <w:t xml:space="preserve">learning throughout life</w:t>
      </w:r>
      <w:r>
        <w:t xml:space="preserve">”</w:t>
      </w:r>
      <w:r>
        <w:t xml:space="preserve">) veröffentlicht. Der Report benennt die vier Säulen des Lebenslangen Lernens, die in Aus- und Weiterbildung integriert werden sollten:</w:t>
      </w:r>
    </w:p>
    <w:p>
      <w:pPr>
        <w:numPr>
          <w:ilvl w:val="0"/>
          <w:numId w:val="1001"/>
        </w:numPr>
        <w:pStyle w:val="Compact"/>
      </w:pPr>
      <w:r>
        <w:rPr>
          <w:bCs/>
          <w:b/>
        </w:rPr>
        <w:t xml:space="preserve">Learning to know</w:t>
      </w:r>
      <w:r>
        <w:t xml:space="preserve"> </w:t>
      </w:r>
      <w:r>
        <w:t xml:space="preserve">- ein breites Allgemeinwissen mit der Möglichkeit, eine kleine Anzahl von Themen vertiefen.</w:t>
      </w:r>
    </w:p>
    <w:p>
      <w:pPr>
        <w:numPr>
          <w:ilvl w:val="0"/>
          <w:numId w:val="1001"/>
        </w:numPr>
        <w:pStyle w:val="Compact"/>
      </w:pPr>
      <w:r>
        <w:rPr>
          <w:bCs/>
          <w:b/>
        </w:rPr>
        <w:t xml:space="preserve">Learning to do</w:t>
      </w:r>
      <w:r>
        <w:t xml:space="preserve"> </w:t>
      </w:r>
      <w:r>
        <w:t xml:space="preserve">- nicht nur berufliche Fähigkeiten zu erwerben, sondern auch die Kompetenz, mit vielen Situationen umzugehen und in Teams zu arbeiten.</w:t>
      </w:r>
    </w:p>
    <w:p>
      <w:pPr>
        <w:numPr>
          <w:ilvl w:val="0"/>
          <w:numId w:val="1001"/>
        </w:numPr>
        <w:pStyle w:val="Compact"/>
      </w:pPr>
      <w:r>
        <w:rPr>
          <w:bCs/>
          <w:b/>
        </w:rPr>
        <w:t xml:space="preserve">Learning to be</w:t>
      </w:r>
      <w:r>
        <w:t xml:space="preserve"> </w:t>
      </w:r>
      <w:r>
        <w:t xml:space="preserve">- die eigene Persönlichkeit zu entwickeln und mit wachsender Autonomie, Urteilsvermögen und Eigenverantwortung handeln zu können.</w:t>
      </w:r>
    </w:p>
    <w:p>
      <w:pPr>
        <w:numPr>
          <w:ilvl w:val="0"/>
          <w:numId w:val="1001"/>
        </w:numPr>
        <w:pStyle w:val="Compact"/>
      </w:pPr>
      <w:r>
        <w:rPr>
          <w:bCs/>
          <w:b/>
        </w:rPr>
        <w:t xml:space="preserve">Learning to live together</w:t>
      </w:r>
      <w:r>
        <w:t xml:space="preserve"> </w:t>
      </w:r>
      <w:r>
        <w:t xml:space="preserve">- durch die Entwicklung eines Verständnisses für andere Menschen und die Wertschätzung von wechselseitigen Abhängigkeiten.</w:t>
      </w:r>
    </w:p>
    <w:p>
      <w:pPr>
        <w:pStyle w:val="FirstParagraph"/>
      </w:pPr>
      <w:r>
        <w:t xml:space="preserve">Es gibt aber auch ganz praktische Gründe, die lebenslanges Lernen für dich notwendig machen. Wie man an der Grafik der</w:t>
      </w:r>
      <w:r>
        <w:t xml:space="preserve"> </w:t>
      </w:r>
      <w:hyperlink r:id="rId34">
        <w:r>
          <w:rPr>
            <w:rStyle w:val="Hyperlink"/>
          </w:rPr>
          <w:t xml:space="preserve">Halbwertzeit des Wissens</w:t>
        </w:r>
      </w:hyperlink>
      <w:r>
        <w:t xml:space="preserve"> </w:t>
      </w:r>
      <w:r>
        <w:t xml:space="preserve">erkennen kann verlieren einige Wissensarten schnell an Aktualität und machen ständiges Lernen erforderlich. Bleiben Bereiche wie das Schulwissen einigermaßen stabil, ist der Bedarf neues zu Lernen besonders im Technik- und IT-Bereich besonders groß.</w:t>
      </w:r>
    </w:p>
    <w:p>
      <w:pPr>
        <w:pStyle w:val="CaptionedFigure"/>
      </w:pPr>
      <w:r>
        <w:drawing>
          <wp:inline>
            <wp:extent cx="4314825" cy="3114675"/>
            <wp:effectExtent b="0" l="0" r="0" t="0"/>
            <wp:docPr descr="Halbwertszeit des Wissens" title="" id="1" name="Picture"/>
            <a:graphic>
              <a:graphicData uri="http://schemas.openxmlformats.org/drawingml/2006/picture">
                <pic:pic>
                  <pic:nvPicPr>
                    <pic:cNvPr descr="./images/halbwertzeit-des-wissens.jpg" id="0" name="Picture"/>
                    <pic:cNvPicPr>
                      <a:picLocks noChangeArrowheads="1" noChangeAspect="1"/>
                    </pic:cNvPicPr>
                  </pic:nvPicPr>
                  <pic:blipFill>
                    <a:blip r:embed="rId35"/>
                    <a:stretch>
                      <a:fillRect/>
                    </a:stretch>
                  </pic:blipFill>
                  <pic:spPr bwMode="auto">
                    <a:xfrm>
                      <a:off x="0" y="0"/>
                      <a:ext cx="4314825" cy="3114675"/>
                    </a:xfrm>
                    <a:prstGeom prst="rect">
                      <a:avLst/>
                    </a:prstGeom>
                    <a:noFill/>
                    <a:ln w="9525">
                      <a:noFill/>
                      <a:headEnd/>
                      <a:tailEnd/>
                    </a:ln>
                  </pic:spPr>
                </pic:pic>
              </a:graphicData>
            </a:graphic>
          </wp:inline>
        </w:drawing>
      </w:r>
    </w:p>
    <w:p>
      <w:pPr>
        <w:pStyle w:val="ImageCaption"/>
      </w:pPr>
      <w:r>
        <w:t xml:space="preserve">Halbwertszeit des Wissens</w:t>
      </w:r>
    </w:p>
    <w:p>
      <w:pPr>
        <w:pStyle w:val="BodyText"/>
      </w:pPr>
      <w:r>
        <w:t xml:space="preserve">Das bedeutet für die Bürger einer Gesellschaft, dass sie sich auch nach absolvierter Ausbildung durch Schule und Hochschule kontinuierlich weiterbilden sollten, um nicht den Anschluss zu verlieren. Diesen Lernprozess von Geburt bis zum Tod bezeichnet man als lebensbegleitendes oder</w:t>
      </w:r>
      <w:r>
        <w:t xml:space="preserve"> </w:t>
      </w:r>
      <w:hyperlink r:id="rId24">
        <w:r>
          <w:rPr>
            <w:rStyle w:val="Hyperlink"/>
          </w:rPr>
          <w:t xml:space="preserve">lebenslanges Lernen</w:t>
        </w:r>
      </w:hyperlink>
      <w:r>
        <w:t xml:space="preserve">. Bis zur ersten Ausbildung kümmern sich in den meisten Fällen Eltern und Staat um das Lernen, danach muss man es für sich</w:t>
      </w:r>
      <w:r>
        <w:t xml:space="preserve"> </w:t>
      </w:r>
      <w:hyperlink r:id="rId36">
        <w:r>
          <w:rPr>
            <w:rStyle w:val="Hyperlink"/>
          </w:rPr>
          <w:t xml:space="preserve">selbst organisieren</w:t>
        </w:r>
      </w:hyperlink>
      <w:r>
        <w:t xml:space="preserve">.</w:t>
      </w:r>
    </w:p>
    <w:bookmarkEnd w:id="37"/>
    <w:bookmarkStart w:id="43" w:name="wissensarbeit"/>
    <w:p>
      <w:pPr>
        <w:pStyle w:val="Heading3"/>
      </w:pPr>
      <w:r>
        <w:t xml:space="preserve">Wissensarbeit</w:t>
      </w:r>
    </w:p>
    <w:p>
      <w:pPr>
        <w:pStyle w:val="FirstParagraph"/>
      </w:pPr>
      <w:r>
        <w:t xml:space="preserve">Peter Drucker weist in seinem Buch Landmarks of Tomorrow schon Ende der 1950er Jahre auf einen Wandel in der Arbeitswelt in Richtung wissensintensiver Arbeitsaufgaben, kurz</w:t>
      </w:r>
      <w:r>
        <w:t xml:space="preserve"> </w:t>
      </w:r>
      <w:hyperlink r:id="rId38">
        <w:r>
          <w:rPr>
            <w:rStyle w:val="Hyperlink"/>
          </w:rPr>
          <w:t xml:space="preserve">Wissensarbeit</w:t>
        </w:r>
      </w:hyperlink>
      <w:r>
        <w:t xml:space="preserve">, hin. Der Wissensarbeiter zeichnet sich dadurch aus, dass er über die Arbeitsaufgabe und das notwendige Wissen besser Bescheid weiß, als die Manager der Organisation und sich deswegen weitgehend selbst organisieren muss. Im Gegensatz zum dem</w:t>
      </w:r>
      <w:r>
        <w:t xml:space="preserve"> </w:t>
      </w:r>
      <w:hyperlink r:id="rId39">
        <w:r>
          <w:rPr>
            <w:rStyle w:val="Hyperlink"/>
          </w:rPr>
          <w:t xml:space="preserve">Taylorismus</w:t>
        </w:r>
      </w:hyperlink>
      <w:r>
        <w:t xml:space="preserve"> </w:t>
      </w:r>
      <w:r>
        <w:t xml:space="preserve">bzw. dem</w:t>
      </w:r>
      <w:r>
        <w:t xml:space="preserve"> </w:t>
      </w:r>
      <w:hyperlink r:id="rId40">
        <w:r>
          <w:rPr>
            <w:rStyle w:val="Hyperlink"/>
          </w:rPr>
          <w:t xml:space="preserve">Scientific Management</w:t>
        </w:r>
      </w:hyperlink>
      <w:r>
        <w:t xml:space="preserve">, bei dem zwischen Kopf- und Handarbeit getrennt wird, kommt beim Wissensarbeiter beides zusammen.</w:t>
      </w:r>
    </w:p>
    <w:p>
      <w:pPr>
        <w:pStyle w:val="BodyText"/>
      </w:pPr>
      <w:r>
        <w:t xml:space="preserve">Der Organisationssoziologe Hellmut Willke</w:t>
      </w:r>
      <w:r>
        <w:t xml:space="preserve"> </w:t>
      </w:r>
      <w:hyperlink r:id="rId41">
        <w:r>
          <w:rPr>
            <w:rStyle w:val="Hyperlink"/>
          </w:rPr>
          <w:t xml:space="preserve">definiert Wissensarbeit</w:t>
        </w:r>
      </w:hyperlink>
      <w:r>
        <w:t xml:space="preserve"> </w:t>
      </w:r>
      <w:r>
        <w:t xml:space="preserve">als Tätigkeiten (Kommunikationen, Transaktionen, Interaktionen), die dadurch gekennzeichnet sind, dass das erforderliche Wissen nicht einmalig im Leben durch Erfahrung, Initiation, Lehre, Fachausbildung oder Professionalisierung erworben und dann angewendet wird. Vielmehr erfordert Wissensarbeit im hier gemeinten Sinn, dass das relevante Wissen</w:t>
      </w:r>
    </w:p>
    <w:p>
      <w:pPr>
        <w:numPr>
          <w:ilvl w:val="0"/>
          <w:numId w:val="1002"/>
        </w:numPr>
        <w:pStyle w:val="Compact"/>
      </w:pPr>
      <w:r>
        <w:t xml:space="preserve">kontinuierlich revidiert</w:t>
      </w:r>
    </w:p>
    <w:p>
      <w:pPr>
        <w:numPr>
          <w:ilvl w:val="0"/>
          <w:numId w:val="1002"/>
        </w:numPr>
        <w:pStyle w:val="Compact"/>
      </w:pPr>
      <w:r>
        <w:t xml:space="preserve">permanent als verbesserungsfähig angesehen,</w:t>
      </w:r>
    </w:p>
    <w:p>
      <w:pPr>
        <w:numPr>
          <w:ilvl w:val="0"/>
          <w:numId w:val="1002"/>
        </w:numPr>
        <w:pStyle w:val="Compact"/>
      </w:pPr>
      <w:r>
        <w:t xml:space="preserve">prinzipiell nicht als Wahrheit sondern als Ressource betrachtet wird und</w:t>
      </w:r>
    </w:p>
    <w:p>
      <w:pPr>
        <w:numPr>
          <w:ilvl w:val="0"/>
          <w:numId w:val="1002"/>
        </w:numPr>
        <w:pStyle w:val="Compact"/>
      </w:pPr>
      <w:r>
        <w:t xml:space="preserve">untrennbar mit Nichtwissen gekoppelt ist, so dass mit Wissensarbeit spezifische Risiken verbunden sind</w:t>
      </w:r>
    </w:p>
    <w:p>
      <w:pPr>
        <w:pStyle w:val="FirstParagraph"/>
      </w:pPr>
      <w:r>
        <w:t xml:space="preserve">Die Studie</w:t>
      </w:r>
      <w:r>
        <w:t xml:space="preserve"> </w:t>
      </w:r>
      <w:hyperlink r:id="rId42">
        <w:r>
          <w:rPr>
            <w:rStyle w:val="Hyperlink"/>
          </w:rPr>
          <w:t xml:space="preserve">Tätigkeiten und berufliche Anforderungen in wissensintensiven Berufen</w:t>
        </w:r>
      </w:hyperlink>
      <w:r>
        <w:t xml:space="preserve"> </w:t>
      </w:r>
      <w:r>
        <w:t xml:space="preserve">hat folgende Tätigkeiten als besonders wissensintensiv ermittelt:</w:t>
      </w:r>
    </w:p>
    <w:p>
      <w:pPr>
        <w:numPr>
          <w:ilvl w:val="0"/>
          <w:numId w:val="1003"/>
        </w:numPr>
        <w:pStyle w:val="Compact"/>
      </w:pPr>
      <w:r>
        <w:t xml:space="preserve">Forschen</w:t>
      </w:r>
    </w:p>
    <w:p>
      <w:pPr>
        <w:numPr>
          <w:ilvl w:val="0"/>
          <w:numId w:val="1003"/>
        </w:numPr>
        <w:pStyle w:val="Compact"/>
      </w:pPr>
      <w:r>
        <w:t xml:space="preserve">Entwickeln</w:t>
      </w:r>
    </w:p>
    <w:p>
      <w:pPr>
        <w:numPr>
          <w:ilvl w:val="0"/>
          <w:numId w:val="1003"/>
        </w:numPr>
        <w:pStyle w:val="Compact"/>
      </w:pPr>
      <w:r>
        <w:t xml:space="preserve">Recherchieren</w:t>
      </w:r>
    </w:p>
    <w:p>
      <w:pPr>
        <w:numPr>
          <w:ilvl w:val="0"/>
          <w:numId w:val="1003"/>
        </w:numPr>
        <w:pStyle w:val="Compact"/>
      </w:pPr>
      <w:r>
        <w:t xml:space="preserve">Dokumentieren</w:t>
      </w:r>
    </w:p>
    <w:p>
      <w:pPr>
        <w:numPr>
          <w:ilvl w:val="0"/>
          <w:numId w:val="1003"/>
        </w:numPr>
        <w:pStyle w:val="Compact"/>
      </w:pPr>
      <w:r>
        <w:t xml:space="preserve">Ausbilden</w:t>
      </w:r>
    </w:p>
    <w:p>
      <w:pPr>
        <w:numPr>
          <w:ilvl w:val="0"/>
          <w:numId w:val="1003"/>
        </w:numPr>
        <w:pStyle w:val="Compact"/>
      </w:pPr>
      <w:r>
        <w:t xml:space="preserve">Unterrichten</w:t>
      </w:r>
    </w:p>
    <w:p>
      <w:pPr>
        <w:numPr>
          <w:ilvl w:val="0"/>
          <w:numId w:val="1003"/>
        </w:numPr>
        <w:pStyle w:val="Compact"/>
      </w:pPr>
      <w:r>
        <w:t xml:space="preserve">Organisieren fremder Arbeitsabläufe (ja, Manager und Führungskräfte sind auch Wissensarbeiter :-)</w:t>
      </w:r>
    </w:p>
    <w:p>
      <w:pPr>
        <w:pStyle w:val="FirstParagraph"/>
      </w:pPr>
      <w:r>
        <w:t xml:space="preserve">Wenn dein Arbeitsalltag zu großen Teilen aus einer oder mehrere dieser Tätigkeiten besteht, kannst du dich zu den Wissensarbeiter_innen zählen und du gehörst zur Kernzielgruppe dieses Leitfadens.</w:t>
      </w:r>
    </w:p>
    <w:bookmarkEnd w:id="43"/>
    <w:bookmarkStart w:id="46" w:name="produktivität-von-wissensarbeit"/>
    <w:p>
      <w:pPr>
        <w:pStyle w:val="Heading3"/>
      </w:pPr>
      <w:r>
        <w:t xml:space="preserve">Produktivität von Wissensarbeit</w:t>
      </w:r>
    </w:p>
    <w:p>
      <w:pPr>
        <w:pStyle w:val="FirstParagraph"/>
      </w:pPr>
      <w:r>
        <w:t xml:space="preserve">Die</w:t>
      </w:r>
      <w:r>
        <w:t xml:space="preserve"> </w:t>
      </w:r>
      <w:hyperlink r:id="rId44">
        <w:r>
          <w:rPr>
            <w:rStyle w:val="Hyperlink"/>
          </w:rPr>
          <w:t xml:space="preserve">Produktivität</w:t>
        </w:r>
      </w:hyperlink>
      <w:r>
        <w:t xml:space="preserve"> </w:t>
      </w:r>
      <w:r>
        <w:t xml:space="preserve">ist klassisch definiert als das Verhältnis von erzeugten Produkten zu den dafür benötigten Produktionsfaktoren. Peter Drucker fasst im Buch</w:t>
      </w:r>
      <w:r>
        <w:t xml:space="preserve"> </w:t>
      </w:r>
      <w:r>
        <w:t xml:space="preserve">“</w:t>
      </w:r>
      <w:r>
        <w:t xml:space="preserve">Management Challenges for the 21st Century</w:t>
      </w:r>
      <w:r>
        <w:t xml:space="preserve">”</w:t>
      </w:r>
      <w:r>
        <w:t xml:space="preserve"> </w:t>
      </w:r>
      <w:r>
        <w:t xml:space="preserve">die Produktivität von Wissensarbeitern in sechs Faktoren zusammen:</w:t>
      </w:r>
    </w:p>
    <w:p>
      <w:pPr>
        <w:numPr>
          <w:ilvl w:val="0"/>
          <w:numId w:val="1004"/>
        </w:numPr>
        <w:pStyle w:val="Compact"/>
      </w:pPr>
      <w:r>
        <w:t xml:space="preserve">Die Produktivität der Wissensarbeiter erfordert, dass wir diese Frage stellen:</w:t>
      </w:r>
      <w:r>
        <w:t xml:space="preserve"> </w:t>
      </w:r>
      <w:r>
        <w:rPr>
          <w:bCs/>
          <w:b/>
        </w:rPr>
        <w:t xml:space="preserve">Was ist die Aufgabe?</w:t>
      </w:r>
    </w:p>
    <w:p>
      <w:pPr>
        <w:numPr>
          <w:ilvl w:val="0"/>
          <w:numId w:val="1004"/>
        </w:numPr>
        <w:pStyle w:val="Compact"/>
      </w:pPr>
      <w:r>
        <w:t xml:space="preserve">Wissensarbeit verlangt, dass wir die Verantwortung für die Produktivität auf die einzelnen Wissensarbeiter übertragen.</w:t>
      </w:r>
      <w:r>
        <w:t xml:space="preserve"> </w:t>
      </w:r>
      <w:r>
        <w:rPr>
          <w:bCs/>
          <w:b/>
        </w:rPr>
        <w:t xml:space="preserve">Wissensarbeiter müssen sich selbst managen.</w:t>
      </w:r>
      <w:r>
        <w:t xml:space="preserve"> </w:t>
      </w:r>
      <w:r>
        <w:t xml:space="preserve">Sie müssen Autonomie haben.</w:t>
      </w:r>
    </w:p>
    <w:p>
      <w:pPr>
        <w:numPr>
          <w:ilvl w:val="0"/>
          <w:numId w:val="1004"/>
        </w:numPr>
        <w:pStyle w:val="Compact"/>
      </w:pPr>
      <w:r>
        <w:rPr>
          <w:bCs/>
          <w:b/>
        </w:rPr>
        <w:t xml:space="preserve">Kontinuierliche Innovation</w:t>
      </w:r>
      <w:r>
        <w:t xml:space="preserve"> </w:t>
      </w:r>
      <w:r>
        <w:t xml:space="preserve">muss Teil der Arbeit, der Aufgabe und der Verantwortung von Wissensarbeitern sein.</w:t>
      </w:r>
    </w:p>
    <w:p>
      <w:pPr>
        <w:numPr>
          <w:ilvl w:val="0"/>
          <w:numId w:val="1004"/>
        </w:numPr>
        <w:pStyle w:val="Compact"/>
      </w:pPr>
      <w:r>
        <w:t xml:space="preserve">Wissensarbeit erfordert</w:t>
      </w:r>
      <w:r>
        <w:t xml:space="preserve"> </w:t>
      </w:r>
      <w:r>
        <w:rPr>
          <w:bCs/>
          <w:b/>
        </w:rPr>
        <w:t xml:space="preserve">kontinuierliches Lernen</w:t>
      </w:r>
      <w:r>
        <w:t xml:space="preserve">, aber ebenso</w:t>
      </w:r>
      <w:r>
        <w:t xml:space="preserve"> </w:t>
      </w:r>
      <w:r>
        <w:rPr>
          <w:bCs/>
          <w:b/>
        </w:rPr>
        <w:t xml:space="preserve">kontinuierliches Lehren</w:t>
      </w:r>
      <w:r>
        <w:t xml:space="preserve"> </w:t>
      </w:r>
      <w:r>
        <w:t xml:space="preserve">durch den Wissensarbeiter.</w:t>
      </w:r>
    </w:p>
    <w:p>
      <w:pPr>
        <w:numPr>
          <w:ilvl w:val="0"/>
          <w:numId w:val="1004"/>
        </w:numPr>
        <w:pStyle w:val="Compact"/>
      </w:pPr>
      <w:r>
        <w:t xml:space="preserve">Die</w:t>
      </w:r>
      <w:r>
        <w:t xml:space="preserve"> </w:t>
      </w:r>
      <w:r>
        <w:rPr>
          <w:bCs/>
          <w:b/>
        </w:rPr>
        <w:t xml:space="preserve">Produktivität des Wissensarbeiters</w:t>
      </w:r>
      <w:r>
        <w:t xml:space="preserve"> </w:t>
      </w:r>
      <w:r>
        <w:t xml:space="preserve">ist primär keine Frage der Quantität der Ergebnisse. Qualität ist mindestens genauso wichtig.</w:t>
      </w:r>
    </w:p>
    <w:p>
      <w:pPr>
        <w:numPr>
          <w:ilvl w:val="0"/>
          <w:numId w:val="1004"/>
        </w:numPr>
        <w:pStyle w:val="Compact"/>
      </w:pPr>
      <w:r>
        <w:t xml:space="preserve">Abschließend erfordert die Produktivität von Wissensarbeit, dass</w:t>
      </w:r>
      <w:r>
        <w:t xml:space="preserve"> </w:t>
      </w:r>
      <w:r>
        <w:rPr>
          <w:bCs/>
          <w:b/>
        </w:rPr>
        <w:t xml:space="preserve">Wissensarbeiter als</w:t>
      </w:r>
      <w:r>
        <w:rPr>
          <w:bCs/>
          <w:b/>
        </w:rPr>
        <w:t xml:space="preserve"> </w:t>
      </w:r>
      <w:r>
        <w:rPr>
          <w:bCs/>
          <w:b/>
        </w:rPr>
        <w:t xml:space="preserve">“</w:t>
      </w:r>
      <w:r>
        <w:rPr>
          <w:bCs/>
          <w:b/>
        </w:rPr>
        <w:t xml:space="preserve">Aktivposten</w:t>
      </w:r>
      <w:r>
        <w:rPr>
          <w:bCs/>
          <w:b/>
        </w:rPr>
        <w:t xml:space="preserve">”</w:t>
      </w:r>
      <w:r>
        <w:t xml:space="preserve"> </w:t>
      </w:r>
      <w:r>
        <w:t xml:space="preserve">und nicht als</w:t>
      </w:r>
      <w:r>
        <w:t xml:space="preserve"> </w:t>
      </w:r>
      <w:r>
        <w:t xml:space="preserve">“</w:t>
      </w:r>
      <w:r>
        <w:t xml:space="preserve">Kostenfaktor</w:t>
      </w:r>
      <w:r>
        <w:t xml:space="preserve">”</w:t>
      </w:r>
      <w:r>
        <w:t xml:space="preserve"> </w:t>
      </w:r>
      <w:r>
        <w:t xml:space="preserve">gesehen und behandelt wird. Sie setzt voraus, dass die Wissensarbeiter für die Organisation arbeiten wollen und nicht eine der vielen anderen Möglichkeiten wählen.</w:t>
      </w:r>
    </w:p>
    <w:p>
      <w:pPr>
        <w:pStyle w:val="FirstParagraph"/>
      </w:pPr>
      <w:r>
        <w:t xml:space="preserve">Auf die Bedeutung von Autonomie, kontinuierlichem Lernen (Mastery) und dem selbständigen Herausfinden der relevanten Arbeitsaufgaben (Purpose) für die Arbeit im 21. Jahrhundert weißt auch Dan Pink im viel beachteten TED-Vortrag</w:t>
      </w:r>
      <w:r>
        <w:t xml:space="preserve"> </w:t>
      </w:r>
      <w:hyperlink r:id="rId45">
        <w:r>
          <w:rPr>
            <w:rStyle w:val="Hyperlink"/>
          </w:rPr>
          <w:t xml:space="preserve">Über die überraschende Wissenschaft der Motivation</w:t>
        </w:r>
      </w:hyperlink>
      <w:r>
        <w:t xml:space="preserve"> </w:t>
      </w:r>
      <w:r>
        <w:t xml:space="preserve">hin.</w:t>
      </w:r>
    </w:p>
    <w:bookmarkEnd w:id="46"/>
    <w:bookmarkEnd w:id="47"/>
    <w:bookmarkStart w:id="51" w:name="X282bf992ec1b7d77f2588d22eb0f276d723a4ec"/>
    <w:p>
      <w:pPr>
        <w:pStyle w:val="Heading2"/>
      </w:pPr>
      <w:r>
        <w:t xml:space="preserve">lernOS Canvas - Überblick über Wissens- und Lernbedarfe</w:t>
      </w:r>
    </w:p>
    <w:p>
      <w:pPr>
        <w:pStyle w:val="FirstParagraph"/>
      </w:pPr>
      <w:r>
        <w:t xml:space="preserve">Ein Canvas ist eine visuelle Struktur, die für die parallele Bearbeitung mehrere Bereiche verwendet werden kann. Die Idee für den lernOS Canvas kam ursprünglich von Alex Osterwalder, der den</w:t>
      </w:r>
      <w:r>
        <w:t xml:space="preserve"> </w:t>
      </w:r>
      <w:hyperlink r:id="rId48">
        <w:r>
          <w:rPr>
            <w:rStyle w:val="Hyperlink"/>
          </w:rPr>
          <w:t xml:space="preserve">Business Model Canvas</w:t>
        </w:r>
      </w:hyperlink>
      <w:r>
        <w:t xml:space="preserve"> </w:t>
      </w:r>
      <w:r>
        <w:t xml:space="preserve">für die Erarbeitung von Geschäftsmodellen entwickelt hat.</w:t>
      </w:r>
    </w:p>
    <w:p>
      <w:pPr>
        <w:pStyle w:val="BodyText"/>
      </w:pPr>
      <w:r>
        <w:t xml:space="preserve">Der</w:t>
      </w:r>
      <w:r>
        <w:t xml:space="preserve"> </w:t>
      </w:r>
      <w:hyperlink r:id="rId49">
        <w:r>
          <w:rPr>
            <w:rStyle w:val="Hyperlink"/>
          </w:rPr>
          <w:t xml:space="preserve">lernOS Canvas</w:t>
        </w:r>
      </w:hyperlink>
      <w:r>
        <w:t xml:space="preserve"> </w:t>
      </w:r>
      <w:r>
        <w:t xml:space="preserve">verwendet die gleiche Grundstruktur, die Benennung der Bereiche wurde aber angepasst, um die relevanten Themen des Arbeitsablaufs von lernOS auf individueller Ebene abzudecken. Bevor du in lernOS einsteigst, solltest du den Canvas einmal ausgefüllt haben, um dir Überblick über deinen aktuellen Stand zu verschaffen.</w:t>
      </w:r>
    </w:p>
    <w:p>
      <w:pPr>
        <w:pStyle w:val="BodyText"/>
      </w:pPr>
      <w:r>
        <w:rPr>
          <w:bCs/>
          <w:b/>
        </w:rPr>
        <w:t xml:space="preserve">ProTip:</w:t>
      </w:r>
      <w:r>
        <w:t xml:space="preserve"> </w:t>
      </w:r>
      <w:r>
        <w:t xml:space="preserve">Um mit dem Canvas flexibel arbeiten zu können, solltest du nie direkt darauf schreiben. Aus diesem Grund wurden Haftnotizen erfunden!</w:t>
      </w:r>
    </w:p>
    <w:p>
      <w:pPr>
        <w:pStyle w:val="CaptionedFigure"/>
      </w:pPr>
      <w:r>
        <w:drawing>
          <wp:inline>
            <wp:extent cx="5334000" cy="3772381"/>
            <wp:effectExtent b="0" l="0" r="0" t="0"/>
            <wp:docPr descr="lernOS Canvas" title="" id="1" name="Picture"/>
            <a:graphic>
              <a:graphicData uri="http://schemas.openxmlformats.org/drawingml/2006/picture">
                <pic:pic>
                  <pic:nvPicPr>
                    <pic:cNvPr descr="images/lernOS-Canvas-for-you-Canvas-de.png" id="0" name="Picture"/>
                    <pic:cNvPicPr>
                      <a:picLocks noChangeArrowheads="1" noChangeAspect="1"/>
                    </pic:cNvPicPr>
                  </pic:nvPicPr>
                  <pic:blipFill>
                    <a:blip r:embed="rId50"/>
                    <a:stretch>
                      <a:fillRect/>
                    </a:stretch>
                  </pic:blipFill>
                  <pic:spPr bwMode="auto">
                    <a:xfrm>
                      <a:off x="0" y="0"/>
                      <a:ext cx="5334000" cy="3772381"/>
                    </a:xfrm>
                    <a:prstGeom prst="rect">
                      <a:avLst/>
                    </a:prstGeom>
                    <a:noFill/>
                    <a:ln w="9525">
                      <a:noFill/>
                      <a:headEnd/>
                      <a:tailEnd/>
                    </a:ln>
                  </pic:spPr>
                </pic:pic>
              </a:graphicData>
            </a:graphic>
          </wp:inline>
        </w:drawing>
      </w:r>
    </w:p>
    <w:p>
      <w:pPr>
        <w:pStyle w:val="ImageCaption"/>
      </w:pPr>
      <w:r>
        <w:t xml:space="preserve">lernOS Canvas</w:t>
      </w:r>
    </w:p>
    <w:p>
      <w:pPr>
        <w:pStyle w:val="BodyText"/>
      </w:pPr>
      <w:r>
        <w:t xml:space="preserve">Im oberen Teil des Canvas kannst du deinen Namen und das Datum der Erstellung bzw. letzten Änderung eintragen. Wenn du mit dem Canvas elektronisch arbeiten willst, kannst du ihn z.B. in OneNote oder ein digitales Whiteboard kopieren. Für die erste Befüllung des Canvas kannst du dir z.B. folgende Fragen stellen:</w:t>
      </w:r>
    </w:p>
    <w:p>
      <w:pPr>
        <w:numPr>
          <w:ilvl w:val="0"/>
          <w:numId w:val="1005"/>
        </w:numPr>
        <w:pStyle w:val="Compact"/>
      </w:pPr>
      <w:r>
        <w:rPr>
          <w:bCs/>
          <w:b/>
        </w:rPr>
        <w:t xml:space="preserve">Zweck &amp; Purpose:</w:t>
      </w:r>
      <w:r>
        <w:t xml:space="preserve"> </w:t>
      </w:r>
      <w:r>
        <w:t xml:space="preserve">Wofür lebst du? Was möchtest du in deinem Leben erreichen?</w:t>
      </w:r>
    </w:p>
    <w:p>
      <w:pPr>
        <w:numPr>
          <w:ilvl w:val="0"/>
          <w:numId w:val="1005"/>
        </w:numPr>
        <w:pStyle w:val="Compact"/>
      </w:pPr>
      <w:r>
        <w:rPr>
          <w:bCs/>
          <w:b/>
        </w:rPr>
        <w:t xml:space="preserve">Ziele &amp; Schlüsselergebnisse:</w:t>
      </w:r>
      <w:r>
        <w:t xml:space="preserve"> </w:t>
      </w:r>
      <w:r>
        <w:t xml:space="preserve">Welche Ziele hast du in den nächsten 12 Wochen? Welche messbaren Ergebnisse gibt es zu den Zielen?</w:t>
      </w:r>
    </w:p>
    <w:p>
      <w:pPr>
        <w:numPr>
          <w:ilvl w:val="0"/>
          <w:numId w:val="1005"/>
        </w:numPr>
        <w:pStyle w:val="Compact"/>
      </w:pPr>
      <w:r>
        <w:rPr>
          <w:bCs/>
          <w:b/>
        </w:rPr>
        <w:t xml:space="preserve">Meine Rollen:</w:t>
      </w:r>
      <w:r>
        <w:t xml:space="preserve"> </w:t>
      </w:r>
      <w:r>
        <w:t xml:space="preserve">Was sind deine aktuellen Rollen? Welche Ziele ergeben sich aus diesen?</w:t>
      </w:r>
    </w:p>
    <w:p>
      <w:pPr>
        <w:numPr>
          <w:ilvl w:val="0"/>
          <w:numId w:val="1005"/>
        </w:numPr>
        <w:pStyle w:val="Compact"/>
      </w:pPr>
      <w:r>
        <w:rPr>
          <w:bCs/>
          <w:b/>
        </w:rPr>
        <w:t xml:space="preserve">Meine Aufgaben:</w:t>
      </w:r>
      <w:r>
        <w:t xml:space="preserve"> </w:t>
      </w:r>
      <w:r>
        <w:t xml:space="preserve">Was sind deine aktuellen Aufgaben? Welche Ziele ergeben sich daraus?</w:t>
      </w:r>
    </w:p>
    <w:p>
      <w:pPr>
        <w:numPr>
          <w:ilvl w:val="0"/>
          <w:numId w:val="1005"/>
        </w:numPr>
        <w:pStyle w:val="Compact"/>
      </w:pPr>
      <w:r>
        <w:rPr>
          <w:bCs/>
          <w:b/>
        </w:rPr>
        <w:t xml:space="preserve">Meine Projekte:</w:t>
      </w:r>
      <w:r>
        <w:t xml:space="preserve"> </w:t>
      </w:r>
      <w:r>
        <w:t xml:space="preserve">Was sind deine aktuellen Projekte? Welche Ziele ergeben sich aus diesen?</w:t>
      </w:r>
    </w:p>
    <w:p>
      <w:pPr>
        <w:numPr>
          <w:ilvl w:val="0"/>
          <w:numId w:val="1005"/>
        </w:numPr>
        <w:pStyle w:val="Compact"/>
      </w:pPr>
      <w:r>
        <w:rPr>
          <w:bCs/>
          <w:b/>
        </w:rPr>
        <w:t xml:space="preserve">Meine Sozialen Netzwerke:</w:t>
      </w:r>
      <w:r>
        <w:t xml:space="preserve"> </w:t>
      </w:r>
      <w:r>
        <w:t xml:space="preserve">Welche internen und externen sozialen Netzwerke (digital und analog) helfen dir bei der Vernetzung?</w:t>
      </w:r>
    </w:p>
    <w:p>
      <w:pPr>
        <w:numPr>
          <w:ilvl w:val="0"/>
          <w:numId w:val="1005"/>
        </w:numPr>
        <w:pStyle w:val="Compact"/>
      </w:pPr>
      <w:r>
        <w:rPr>
          <w:bCs/>
          <w:b/>
        </w:rPr>
        <w:t xml:space="preserve">Meine Lern- und Arbeitsumgebung:</w:t>
      </w:r>
      <w:r>
        <w:t xml:space="preserve"> </w:t>
      </w:r>
      <w:r>
        <w:t xml:space="preserve">Wie sieht deine Lern- und Arbeitsumgebung aus (Infrastruktur, Inhalte, Tools, Methoden etc.)?</w:t>
      </w:r>
    </w:p>
    <w:p>
      <w:pPr>
        <w:numPr>
          <w:ilvl w:val="0"/>
          <w:numId w:val="1005"/>
        </w:numPr>
        <w:pStyle w:val="Compact"/>
      </w:pPr>
      <w:r>
        <w:rPr>
          <w:bCs/>
          <w:b/>
        </w:rPr>
        <w:t xml:space="preserve">Mein Wissen &amp; Meine Fähigkeiten:</w:t>
      </w:r>
      <w:r>
        <w:t xml:space="preserve"> </w:t>
      </w:r>
      <w:r>
        <w:t xml:space="preserve">Welche Wissensgebiete und Fähigkeiten sind für deine Ziele, Rollen, Aufgaben und Projekte wichtig? Was musst du noch lernen?</w:t>
      </w:r>
    </w:p>
    <w:p>
      <w:pPr>
        <w:numPr>
          <w:ilvl w:val="0"/>
          <w:numId w:val="1005"/>
        </w:numPr>
        <w:pStyle w:val="Compact"/>
      </w:pPr>
      <w:r>
        <w:rPr>
          <w:bCs/>
          <w:b/>
        </w:rPr>
        <w:t xml:space="preserve">Meine Wissenswerte:</w:t>
      </w:r>
      <w:r>
        <w:t xml:space="preserve"> </w:t>
      </w:r>
      <w:r>
        <w:t xml:space="preserve">Welche WissensWerte (Dokumente, Checklisten, Videos etc.) hast du? Welche davon kannst du deinem Netzwerk anbieten?</w:t>
      </w:r>
    </w:p>
    <w:bookmarkEnd w:id="51"/>
    <w:bookmarkStart w:id="61" w:name="X2062b4421568c05ffb79dcc8323f49aba265cf1"/>
    <w:p>
      <w:pPr>
        <w:pStyle w:val="Heading2"/>
      </w:pPr>
      <w:r>
        <w:t xml:space="preserve">lernOS Flow - Arbeitsablauf für modernes Arbeiten und Lernen</w:t>
      </w:r>
    </w:p>
    <w:p>
      <w:pPr>
        <w:pStyle w:val="FirstParagraph"/>
      </w:pPr>
      <w:r>
        <w:t xml:space="preserve">Mit</w:t>
      </w:r>
      <w:r>
        <w:t xml:space="preserve"> </w:t>
      </w:r>
      <w:hyperlink r:id="rId52">
        <w:r>
          <w:rPr>
            <w:rStyle w:val="Hyperlink"/>
          </w:rPr>
          <w:t xml:space="preserve">Flow</w:t>
        </w:r>
      </w:hyperlink>
      <w:r>
        <w:t xml:space="preserve"> </w:t>
      </w:r>
      <w:r>
        <w:t xml:space="preserve">wird das als beglückend erlebte Gefühl eines mentalen Zustand bezeichnet, bei dem du konzentriert bist und völlig in einer Tätigkeit aufgehst. Im Flow gibt es eine gute Balance zwischen den Anforderungen der Tätigkeit und den eigenen Fähigkeiten, so dass weder Überforderung noch Unterforderung auftreten. Um in unserer schnellen und Komplexen Lebens- und Arbeitswelt Konzentration und Fokussierung zu ermöglichen, braucht es dafür ein gutes Selbstorganisationsystem.</w:t>
      </w:r>
    </w:p>
    <w:p>
      <w:pPr>
        <w:pStyle w:val="BodyText"/>
      </w:pPr>
      <w:r>
        <w:t xml:space="preserve">Der lernOS Flow setzt deswegen auf 13-wöchige Zyklen, die in Anlehnung an</w:t>
      </w:r>
      <w:r>
        <w:t xml:space="preserve"> </w:t>
      </w:r>
      <w:hyperlink r:id="rId53">
        <w:r>
          <w:rPr>
            <w:rStyle w:val="Hyperlink"/>
          </w:rPr>
          <w:t xml:space="preserve">Scrum</w:t>
        </w:r>
      </w:hyperlink>
      <w:r>
        <w:t xml:space="preserve"> </w:t>
      </w:r>
      <w:r>
        <w:rPr>
          <w:bCs/>
          <w:b/>
        </w:rPr>
        <w:t xml:space="preserve">lernOS Sprints</w:t>
      </w:r>
      <w:r>
        <w:t xml:space="preserve"> </w:t>
      </w:r>
      <w:r>
        <w:t xml:space="preserve">genannt werden. Jeder Sprint beginnt mit Planung und Zielfindung (Woche 0) und endet mit einer Retrospektive (Woche 12). Als Rhythmus bieten sich die vier Quartale eines Jahres an, das kannst du aber an deine Vorliebe anpassen.</w:t>
      </w:r>
    </w:p>
    <w:p>
      <w:pPr>
        <w:pStyle w:val="CaptionedFigure"/>
      </w:pPr>
      <w:r>
        <w:drawing>
          <wp:inline>
            <wp:extent cx="5334000" cy="1974769"/>
            <wp:effectExtent b="0" l="0" r="0" t="0"/>
            <wp:docPr descr="lernOS Sprint" title="" id="1" name="Picture"/>
            <a:graphic>
              <a:graphicData uri="http://schemas.openxmlformats.org/drawingml/2006/picture">
                <pic:pic>
                  <pic:nvPicPr>
                    <pic:cNvPr descr="images/lernOS-Sprint.png" id="0" name="Picture"/>
                    <pic:cNvPicPr>
                      <a:picLocks noChangeArrowheads="1" noChangeAspect="1"/>
                    </pic:cNvPicPr>
                  </pic:nvPicPr>
                  <pic:blipFill>
                    <a:blip r:embed="rId54"/>
                    <a:stretch>
                      <a:fillRect/>
                    </a:stretch>
                  </pic:blipFill>
                  <pic:spPr bwMode="auto">
                    <a:xfrm>
                      <a:off x="0" y="0"/>
                      <a:ext cx="5334000" cy="1974769"/>
                    </a:xfrm>
                    <a:prstGeom prst="rect">
                      <a:avLst/>
                    </a:prstGeom>
                    <a:noFill/>
                    <a:ln w="9525">
                      <a:noFill/>
                      <a:headEnd/>
                      <a:tailEnd/>
                    </a:ln>
                  </pic:spPr>
                </pic:pic>
              </a:graphicData>
            </a:graphic>
          </wp:inline>
        </w:drawing>
      </w:r>
    </w:p>
    <w:p>
      <w:pPr>
        <w:pStyle w:val="ImageCaption"/>
      </w:pPr>
      <w:r>
        <w:t xml:space="preserve">lernOS Sprint</w:t>
      </w:r>
    </w:p>
    <w:p>
      <w:pPr>
        <w:pStyle w:val="BodyText"/>
      </w:pPr>
      <w:r>
        <w:t xml:space="preserve">Der lernOS Flow ist ein Arbeitsablauf, den Wissensarbeiter_innen und Lebenslang Lernende für ihr Selbstorganisation verwenden können. Hierfür wird auf drei Praxis-erprobte Methoden zurückgegriffen:</w:t>
      </w:r>
    </w:p>
    <w:p>
      <w:pPr>
        <w:numPr>
          <w:ilvl w:val="0"/>
          <w:numId w:val="1006"/>
        </w:numPr>
        <w:pStyle w:val="Compact"/>
      </w:pPr>
      <w:r>
        <w:rPr>
          <w:bCs/>
          <w:b/>
        </w:rPr>
        <w:t xml:space="preserve">Objektives &amp; Key Results (OKR)</w:t>
      </w:r>
      <w:r>
        <w:t xml:space="preserve"> </w:t>
      </w:r>
      <w:r>
        <w:t xml:space="preserve">für zielgerichtetes und fokussiertes Arbeiten und Lernen durch die Definition von Lernzielen und gewünschten Ergebnissen (s.a.</w:t>
      </w:r>
      <w:r>
        <w:t xml:space="preserve"> </w:t>
      </w:r>
      <w:hyperlink r:id="rId55">
        <w:r>
          <w:rPr>
            <w:rStyle w:val="Hyperlink"/>
          </w:rPr>
          <w:t xml:space="preserve">OKR</w:t>
        </w:r>
      </w:hyperlink>
      <w:r>
        <w:t xml:space="preserve"> </w:t>
      </w:r>
      <w:r>
        <w:t xml:space="preserve">bei Google).</w:t>
      </w:r>
    </w:p>
    <w:p>
      <w:pPr>
        <w:numPr>
          <w:ilvl w:val="0"/>
          <w:numId w:val="1006"/>
        </w:numPr>
        <w:pStyle w:val="Compact"/>
      </w:pPr>
      <w:r>
        <w:rPr>
          <w:bCs/>
          <w:b/>
        </w:rPr>
        <w:t xml:space="preserve">Getting Things Done (GTD)</w:t>
      </w:r>
      <w:r>
        <w:t xml:space="preserve"> </w:t>
      </w:r>
      <w:r>
        <w:t xml:space="preserve">für produktives und stressfreies Arbeiten und Lernen, indem die Selbstorganisation durch einen 5-Schritte-Prozess strukturiert wird (s.a.</w:t>
      </w:r>
      <w:r>
        <w:t xml:space="preserve"> </w:t>
      </w:r>
      <w:hyperlink r:id="rId56">
        <w:r>
          <w:rPr>
            <w:rStyle w:val="Hyperlink"/>
          </w:rPr>
          <w:t xml:space="preserve">GTD</w:t>
        </w:r>
      </w:hyperlink>
      <w:r>
        <w:t xml:space="preserve"> </w:t>
      </w:r>
      <w:r>
        <w:t xml:space="preserve">von David Allen).</w:t>
      </w:r>
    </w:p>
    <w:p>
      <w:pPr>
        <w:numPr>
          <w:ilvl w:val="0"/>
          <w:numId w:val="1006"/>
        </w:numPr>
        <w:pStyle w:val="Compact"/>
      </w:pPr>
      <w:r>
        <w:rPr>
          <w:bCs/>
          <w:b/>
        </w:rPr>
        <w:t xml:space="preserve">Working Out Loud (WOL)</w:t>
      </w:r>
      <w:r>
        <w:t xml:space="preserve"> </w:t>
      </w:r>
      <w:r>
        <w:t xml:space="preserve">für das offene Teilen von Arbeitsergebnissen im Netzwerk und das Erzählen von Hintergrundgeschichten (s.a.</w:t>
      </w:r>
      <w:r>
        <w:t xml:space="preserve"> </w:t>
      </w:r>
      <w:hyperlink r:id="rId57">
        <w:r>
          <w:rPr>
            <w:rStyle w:val="Hyperlink"/>
          </w:rPr>
          <w:t xml:space="preserve">WOL Definition</w:t>
        </w:r>
      </w:hyperlink>
      <w:r>
        <w:t xml:space="preserve"> </w:t>
      </w:r>
      <w:r>
        <w:t xml:space="preserve">von Bryce Williams,</w:t>
      </w:r>
      <w:r>
        <w:t xml:space="preserve"> </w:t>
      </w:r>
      <w:hyperlink r:id="rId58">
        <w:r>
          <w:rPr>
            <w:rStyle w:val="Hyperlink"/>
          </w:rPr>
          <w:t xml:space="preserve">WOL Circle Guides</w:t>
        </w:r>
      </w:hyperlink>
      <w:r>
        <w:t xml:space="preserve"> </w:t>
      </w:r>
      <w:r>
        <w:t xml:space="preserve">von John Stepper).</w:t>
      </w:r>
    </w:p>
    <w:p>
      <w:pPr>
        <w:pStyle w:val="FirstParagraph"/>
      </w:pPr>
      <w:r>
        <w:t xml:space="preserve">Im Diagramm zum lernOS Flow kannst du die Elemente aus den einzelnen Methoden anhand der farblichen Markierung erkennen (OKR: rot, GTD: grün, WOL: blau):</w:t>
      </w:r>
    </w:p>
    <w:p>
      <w:pPr>
        <w:pStyle w:val="BodyText"/>
      </w:pPr>
      <w:r>
        <w:drawing>
          <wp:inline>
            <wp:extent cx="5334000" cy="3671923"/>
            <wp:effectExtent b="0" l="0" r="0" t="0"/>
            <wp:docPr descr="" title="" id="1" name="Picture"/>
            <a:graphic>
              <a:graphicData uri="http://schemas.openxmlformats.org/drawingml/2006/picture">
                <pic:pic>
                  <pic:nvPicPr>
                    <pic:cNvPr descr="./images/lernOS-for-You-Flow.png" id="0" name="Picture"/>
                    <pic:cNvPicPr>
                      <a:picLocks noChangeArrowheads="1" noChangeAspect="1"/>
                    </pic:cNvPicPr>
                  </pic:nvPicPr>
                  <pic:blipFill>
                    <a:blip r:embed="rId59"/>
                    <a:stretch>
                      <a:fillRect/>
                    </a:stretch>
                  </pic:blipFill>
                  <pic:spPr bwMode="auto">
                    <a:xfrm>
                      <a:off x="0" y="0"/>
                      <a:ext cx="5334000" cy="3671923"/>
                    </a:xfrm>
                    <a:prstGeom prst="rect">
                      <a:avLst/>
                    </a:prstGeom>
                    <a:noFill/>
                    <a:ln w="9525">
                      <a:noFill/>
                      <a:headEnd/>
                      <a:tailEnd/>
                    </a:ln>
                  </pic:spPr>
                </pic:pic>
              </a:graphicData>
            </a:graphic>
          </wp:inline>
        </w:drawing>
      </w:r>
    </w:p>
    <w:p>
      <w:pPr>
        <w:pStyle w:val="BodyText"/>
      </w:pPr>
      <w:r>
        <w:t xml:space="preserve">Das Bild ist am besten von links nach rechts zu lesen. Es gibt zwei mögliche Startpunkte (grüne Kreise) und einen Endpunkt (roter Kreis). Mit dem unteren Startpunkt befasst man sich eher mit dem kurzfristigen und operativen Umgang mit Wissen und Lernen. Der obere Startpunkt bildet die langfristige und strategische Perspektive ab (s.a.</w:t>
      </w:r>
      <w:r>
        <w:t xml:space="preserve"> </w:t>
      </w:r>
      <w:hyperlink r:id="rId60">
        <w:r>
          <w:rPr>
            <w:rStyle w:val="Hyperlink"/>
          </w:rPr>
          <w:t xml:space="preserve">GTD - The 6 Horizons of Focus</w:t>
        </w:r>
      </w:hyperlink>
      <w:r>
        <w:t xml:space="preserve">).</w:t>
      </w:r>
    </w:p>
    <w:bookmarkEnd w:id="61"/>
    <w:bookmarkStart w:id="72" w:name="X36ca82193fb009e1e92eb40f07f94700773397a"/>
    <w:p>
      <w:pPr>
        <w:pStyle w:val="Heading2"/>
      </w:pPr>
      <w:r>
        <w:t xml:space="preserve">lernOS Workplace - Deine Lernumgebung und dein Wissensarbeitsplatz</w:t>
      </w:r>
    </w:p>
    <w:p>
      <w:pPr>
        <w:pStyle w:val="FirstParagraph"/>
      </w:pPr>
      <w:r>
        <w:t xml:space="preserve">Beim Begriff des modernen Lern- und Arbeitsortest denken viele sofort an den</w:t>
      </w:r>
      <w:r>
        <w:t xml:space="preserve"> </w:t>
      </w:r>
      <w:r>
        <w:t xml:space="preserve">“</w:t>
      </w:r>
      <w:r>
        <w:t xml:space="preserve">Digitalen Arbeitsplatz</w:t>
      </w:r>
      <w:r>
        <w:t xml:space="preserve">”</w:t>
      </w:r>
      <w:r>
        <w:t xml:space="preserve"> </w:t>
      </w:r>
      <w:r>
        <w:t xml:space="preserve">oder das</w:t>
      </w:r>
      <w:r>
        <w:t xml:space="preserve"> </w:t>
      </w:r>
      <w:r>
        <w:t xml:space="preserve">“</w:t>
      </w:r>
      <w:r>
        <w:t xml:space="preserve">Digitale Klassenzimmer</w:t>
      </w:r>
      <w:r>
        <w:t xml:space="preserve">”</w:t>
      </w:r>
      <w:r>
        <w:t xml:space="preserve"> </w:t>
      </w:r>
      <w:r>
        <w:t xml:space="preserve">mit ihren vielen digitalen Tools. Deswegen sei diesem Kapitel folgendes Zitat vorangestellt:</w:t>
      </w:r>
    </w:p>
    <w:p>
      <w:pPr>
        <w:pStyle w:val="BlockText"/>
      </w:pPr>
      <w:r>
        <w:t xml:space="preserve">A fool with a tool is still a fool (Ron Weinstein)</w:t>
      </w:r>
    </w:p>
    <w:bookmarkStart w:id="67" w:name="Xb11690f278ab922dd7e0cfed5de1db75f7c7660"/>
    <w:p>
      <w:pPr>
        <w:pStyle w:val="Heading3"/>
      </w:pPr>
      <w:r>
        <w:t xml:space="preserve">Mindset, Skillset &amp; Toolset statt nur Toolset</w:t>
      </w:r>
    </w:p>
    <w:p>
      <w:pPr>
        <w:pStyle w:val="FirstParagraph"/>
      </w:pPr>
      <w:r>
        <w:t xml:space="preserve">Wenn du an die Gestaltung der eigenen Lernumgebung oder des eigenen Wissenarbeitsplatzes gehst ist vielmehr eine ausgewogene Betrachtung von drei Bereichen wichtig:</w:t>
      </w:r>
    </w:p>
    <w:p>
      <w:pPr>
        <w:numPr>
          <w:ilvl w:val="0"/>
          <w:numId w:val="1007"/>
        </w:numPr>
        <w:pStyle w:val="Compact"/>
      </w:pPr>
      <w:r>
        <w:rPr>
          <w:bCs/>
          <w:b/>
        </w:rPr>
        <w:t xml:space="preserve">Mindset</w:t>
      </w:r>
      <w:r>
        <w:t xml:space="preserve"> </w:t>
      </w:r>
      <w:r>
        <w:t xml:space="preserve">- Welche Haltung habe ich zum Lernen und wie zeigt sich das in meiner Lernumgebung/meinem Wissensarbeitsplatz (s.a. Growth Mindset von Carol Dweck, Open Mindset von Gary Hamel)?</w:t>
      </w:r>
    </w:p>
    <w:p>
      <w:pPr>
        <w:numPr>
          <w:ilvl w:val="0"/>
          <w:numId w:val="1007"/>
        </w:numPr>
        <w:pStyle w:val="Compact"/>
      </w:pPr>
      <w:r>
        <w:rPr>
          <w:bCs/>
          <w:b/>
        </w:rPr>
        <w:t xml:space="preserve">Skillset</w:t>
      </w:r>
      <w:r>
        <w:t xml:space="preserve"> </w:t>
      </w:r>
      <w:r>
        <w:t xml:space="preserve">- wie gut sind meine Kompetenzen und Fähigkeiten in Bezug auf das Lernen (s.a. (</w:t>
      </w:r>
      <w:hyperlink r:id="rId62">
        <w:r>
          <w:rPr>
            <w:rStyle w:val="Hyperlink"/>
          </w:rPr>
          <w:t xml:space="preserve">Framework for 21st Century Learning</w:t>
        </w:r>
      </w:hyperlink>
      <w:r>
        <w:t xml:space="preserve">,</w:t>
      </w:r>
      <w:r>
        <w:t xml:space="preserve"> </w:t>
      </w:r>
      <w:hyperlink r:id="rId63">
        <w:r>
          <w:rPr>
            <w:rStyle w:val="Hyperlink"/>
          </w:rPr>
          <w:t xml:space="preserve">DigiComp 2.1 Framework</w:t>
        </w:r>
      </w:hyperlink>
      <w:r>
        <w:t xml:space="preserve">)?</w:t>
      </w:r>
    </w:p>
    <w:p>
      <w:pPr>
        <w:numPr>
          <w:ilvl w:val="0"/>
          <w:numId w:val="1007"/>
        </w:numPr>
        <w:pStyle w:val="Compact"/>
      </w:pPr>
      <w:r>
        <w:rPr>
          <w:bCs/>
          <w:b/>
        </w:rPr>
        <w:t xml:space="preserve">Toolset</w:t>
      </w:r>
      <w:r>
        <w:t xml:space="preserve"> </w:t>
      </w:r>
      <w:r>
        <w:t xml:space="preserve">- Nutze ich zeitgemäße Tools, Methoden und Formate in meinen Lern- und Arbeitsprozessen (s.a.</w:t>
      </w:r>
      <w:r>
        <w:t xml:space="preserve"> </w:t>
      </w:r>
      <w:hyperlink r:id="rId64">
        <w:r>
          <w:rPr>
            <w:rStyle w:val="Hyperlink"/>
          </w:rPr>
          <w:t xml:space="preserve">Web 2.0</w:t>
        </w:r>
      </w:hyperlink>
      <w:r>
        <w:t xml:space="preserve">,</w:t>
      </w:r>
      <w:r>
        <w:t xml:space="preserve"> </w:t>
      </w:r>
      <w:hyperlink r:id="rId65">
        <w:r>
          <w:rPr>
            <w:rStyle w:val="Hyperlink"/>
          </w:rPr>
          <w:t xml:space="preserve">Agile Methoden</w:t>
        </w:r>
      </w:hyperlink>
      <w:r>
        <w:t xml:space="preserve">)?</w:t>
      </w:r>
    </w:p>
    <w:p>
      <w:pPr>
        <w:pStyle w:val="CaptionedFigure"/>
      </w:pPr>
      <w:r>
        <w:drawing>
          <wp:inline>
            <wp:extent cx="5334000" cy="3000375"/>
            <wp:effectExtent b="0" l="0" r="0" t="0"/>
            <wp:docPr descr="lernOS Wheel" title="" id="1" name="Picture"/>
            <a:graphic>
              <a:graphicData uri="http://schemas.openxmlformats.org/drawingml/2006/picture">
                <pic:pic>
                  <pic:nvPicPr>
                    <pic:cNvPr descr="./images/lernOS-Wheel.png" id="0" name="Picture"/>
                    <pic:cNvPicPr>
                      <a:picLocks noChangeArrowheads="1" noChangeAspect="1"/>
                    </pic:cNvPicPr>
                  </pic:nvPicPr>
                  <pic:blipFill>
                    <a:blip r:embed="rId6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lernOS Wheel</w:t>
      </w:r>
    </w:p>
    <w:bookmarkEnd w:id="67"/>
    <w:bookmarkStart w:id="70" w:name="meine-lern--und-arbeitsplatz"/>
    <w:p>
      <w:pPr>
        <w:pStyle w:val="Heading3"/>
      </w:pPr>
      <w:r>
        <w:t xml:space="preserve">Meine Lern- und Arbeitsplatz</w:t>
      </w:r>
    </w:p>
    <w:p>
      <w:pPr>
        <w:pStyle w:val="FirstParagraph"/>
      </w:pPr>
      <w:r>
        <w:t xml:space="preserve">Dein lernOS Workplace ist eine sehr individuelle Angelegenheit, du solltest dir diesen jeweils möglichst gut nach deinen Bedürfnissen gestalten. In der Regel ist dieser Platz auch nicht nur an einem Ort, sondern an mehreren. Bei Schüler_innen kann das z.B. die Schule und das eigene Zimmer sein. In Zeiten von verteilter und mobiler Arbeit kann jeder Ort dein Lern- und Arbeitsort sein.</w:t>
      </w:r>
    </w:p>
    <w:p>
      <w:pPr>
        <w:pStyle w:val="BodyText"/>
      </w:pPr>
      <w:r>
        <w:t xml:space="preserve">Mit der folgenden Vorlage in Anlehnung an das</w:t>
      </w:r>
      <w:r>
        <w:t xml:space="preserve"> </w:t>
      </w:r>
      <w:hyperlink r:id="rId68">
        <w:r>
          <w:rPr>
            <w:rStyle w:val="Hyperlink"/>
          </w:rPr>
          <w:t xml:space="preserve">Seek&gt;Sense&gt;Share Frameworks</w:t>
        </w:r>
      </w:hyperlink>
      <w:r>
        <w:t xml:space="preserve"> </w:t>
      </w:r>
      <w:r>
        <w:t xml:space="preserve">von Harold Jarche kannst du deinen aktuellen lernOS Workplace beschreiben, deine Gedanken dazu mit anderen teilen und Ideen für die Zukunft entwickeln:</w:t>
      </w:r>
    </w:p>
    <w:p>
      <w:pPr>
        <w:pStyle w:val="CaptionedFigure"/>
      </w:pPr>
      <w:r>
        <w:drawing>
          <wp:inline>
            <wp:extent cx="5334000" cy="3770471"/>
            <wp:effectExtent b="0" l="0" r="0" t="0"/>
            <wp:docPr descr="lernOS Wheel" title="" id="1" name="Picture"/>
            <a:graphic>
              <a:graphicData uri="http://schemas.openxmlformats.org/drawingml/2006/picture">
                <pic:pic>
                  <pic:nvPicPr>
                    <pic:cNvPr descr="./images/lernOS-Workplace.png" id="0" name="Picture"/>
                    <pic:cNvPicPr>
                      <a:picLocks noChangeArrowheads="1" noChangeAspect="1"/>
                    </pic:cNvPicPr>
                  </pic:nvPicPr>
                  <pic:blipFill>
                    <a:blip r:embed="rId69"/>
                    <a:stretch>
                      <a:fillRect/>
                    </a:stretch>
                  </pic:blipFill>
                  <pic:spPr bwMode="auto">
                    <a:xfrm>
                      <a:off x="0" y="0"/>
                      <a:ext cx="5334000" cy="3770471"/>
                    </a:xfrm>
                    <a:prstGeom prst="rect">
                      <a:avLst/>
                    </a:prstGeom>
                    <a:noFill/>
                    <a:ln w="9525">
                      <a:noFill/>
                      <a:headEnd/>
                      <a:tailEnd/>
                    </a:ln>
                  </pic:spPr>
                </pic:pic>
              </a:graphicData>
            </a:graphic>
          </wp:inline>
        </w:drawing>
      </w:r>
    </w:p>
    <w:p>
      <w:pPr>
        <w:pStyle w:val="ImageCaption"/>
      </w:pPr>
      <w:r>
        <w:t xml:space="preserve">lernOS Wheel</w:t>
      </w:r>
    </w:p>
    <w:p>
      <w:pPr>
        <w:pStyle w:val="BodyText"/>
      </w:pPr>
      <w:r>
        <w:t xml:space="preserve">Das trifft auch auf den digitalen Teil der persönlichen Lernumgebung zu: alle Lernenden müssen sich geeignete Tools auswählen und einrichten.</w:t>
      </w:r>
    </w:p>
    <w:p>
      <w:pPr>
        <w:pStyle w:val="BodyText"/>
      </w:pPr>
      <w:r>
        <w:t xml:space="preserve">In der Praxis kommen häufig folgende Software-Arten in der persönlichen Lernumgebung zum Einsatz:</w:t>
      </w:r>
    </w:p>
    <w:p>
      <w:pPr>
        <w:numPr>
          <w:ilvl w:val="0"/>
          <w:numId w:val="1008"/>
        </w:numPr>
        <w:pStyle w:val="Compact"/>
      </w:pPr>
      <w:r>
        <w:rPr>
          <w:bCs/>
          <w:b/>
        </w:rPr>
        <w:t xml:space="preserve">Digitales Endgerät</w:t>
      </w:r>
      <w:r>
        <w:t xml:space="preserve"> </w:t>
      </w:r>
      <w:r>
        <w:t xml:space="preserve">- Hardware für den Zugriff auf Software und Dienste, z.B. Laptop, Smartphone, Tablet</w:t>
      </w:r>
    </w:p>
    <w:p>
      <w:pPr>
        <w:numPr>
          <w:ilvl w:val="0"/>
          <w:numId w:val="1008"/>
        </w:numPr>
        <w:pStyle w:val="Compact"/>
      </w:pPr>
      <w:r>
        <w:rPr>
          <w:bCs/>
          <w:b/>
        </w:rPr>
        <w:t xml:space="preserve">Personal Information Manager</w:t>
      </w:r>
      <w:r>
        <w:t xml:space="preserve"> </w:t>
      </w:r>
      <w:r>
        <w:t xml:space="preserve">- Verwaltung von E-Mail, Kalender, Kontakte, z.B. Outlook, Firebird, Gmail</w:t>
      </w:r>
    </w:p>
    <w:p>
      <w:pPr>
        <w:numPr>
          <w:ilvl w:val="0"/>
          <w:numId w:val="1008"/>
        </w:numPr>
        <w:pStyle w:val="Compact"/>
      </w:pPr>
      <w:r>
        <w:rPr>
          <w:bCs/>
          <w:b/>
        </w:rPr>
        <w:t xml:space="preserve">Task Management Software</w:t>
      </w:r>
      <w:r>
        <w:t xml:space="preserve"> </w:t>
      </w:r>
      <w:r>
        <w:t xml:space="preserve">- Organisation und Planung von Aufgaben, z.B. To Do, Todoist, Omnifocus</w:t>
      </w:r>
    </w:p>
    <w:p>
      <w:pPr>
        <w:numPr>
          <w:ilvl w:val="0"/>
          <w:numId w:val="1008"/>
        </w:numPr>
        <w:pStyle w:val="Compact"/>
      </w:pPr>
      <w:r>
        <w:rPr>
          <w:bCs/>
          <w:b/>
        </w:rPr>
        <w:t xml:space="preserve">Digitales Notizbuch, auch Skratchpad</w:t>
      </w:r>
      <w:r>
        <w:t xml:space="preserve"> </w:t>
      </w:r>
      <w:r>
        <w:t xml:space="preserve">- digitale Notizen verwalten, z.B. OneNote, Evernote, Joplin</w:t>
      </w:r>
    </w:p>
    <w:p>
      <w:pPr>
        <w:numPr>
          <w:ilvl w:val="0"/>
          <w:numId w:val="1008"/>
        </w:numPr>
        <w:pStyle w:val="Compact"/>
      </w:pPr>
      <w:r>
        <w:rPr>
          <w:bCs/>
          <w:b/>
        </w:rPr>
        <w:t xml:space="preserve">Filesharing</w:t>
      </w:r>
      <w:r>
        <w:t xml:space="preserve"> </w:t>
      </w:r>
      <w:r>
        <w:t xml:space="preserve">- Dateien in Ordnern organisieren, z.B. OneDrive, Dropbox, Google Drive</w:t>
      </w:r>
    </w:p>
    <w:p>
      <w:pPr>
        <w:numPr>
          <w:ilvl w:val="0"/>
          <w:numId w:val="1008"/>
        </w:numPr>
        <w:pStyle w:val="Compact"/>
      </w:pPr>
      <w:r>
        <w:rPr>
          <w:bCs/>
          <w:b/>
        </w:rPr>
        <w:t xml:space="preserve">Outliner</w:t>
      </w:r>
      <w:r>
        <w:t xml:space="preserve"> </w:t>
      </w:r>
      <w:r>
        <w:t xml:space="preserve">- Erstellung von hierarchischen Gliederungen und</w:t>
      </w:r>
      <w:r>
        <w:t xml:space="preserve"> </w:t>
      </w:r>
      <w:r>
        <w:t xml:space="preserve">“</w:t>
      </w:r>
      <w:r>
        <w:t xml:space="preserve">Zettelkästen</w:t>
      </w:r>
      <w:r>
        <w:t xml:space="preserve">”</w:t>
      </w:r>
      <w:r>
        <w:t xml:space="preserve"> </w:t>
      </w:r>
      <w:r>
        <w:t xml:space="preserve">in Textform, z.B.</w:t>
      </w:r>
    </w:p>
    <w:p>
      <w:pPr>
        <w:numPr>
          <w:ilvl w:val="0"/>
          <w:numId w:val="1008"/>
        </w:numPr>
        <w:pStyle w:val="Compact"/>
      </w:pPr>
      <w:r>
        <w:rPr>
          <w:bCs/>
          <w:b/>
        </w:rPr>
        <w:t xml:space="preserve">Mindmap-Software &amp; Outliner</w:t>
      </w:r>
      <w:r>
        <w:t xml:space="preserve">- Erstellung und Bearbeitung von grafischen Themenstrukturen, z.B. XMind, MindManager, Freemind</w:t>
      </w:r>
    </w:p>
    <w:p>
      <w:pPr>
        <w:numPr>
          <w:ilvl w:val="0"/>
          <w:numId w:val="1008"/>
        </w:numPr>
        <w:pStyle w:val="Compact"/>
      </w:pPr>
      <w:r>
        <w:rPr>
          <w:bCs/>
          <w:b/>
        </w:rPr>
        <w:t xml:space="preserve">Referenzmanager</w:t>
      </w:r>
      <w:r>
        <w:t xml:space="preserve"> </w:t>
      </w:r>
      <w:r>
        <w:t xml:space="preserve">- Verwaltung von Links und Literatur, z.B. Zotero, Mendeley, Liquidtext</w:t>
      </w:r>
    </w:p>
    <w:p>
      <w:pPr>
        <w:numPr>
          <w:ilvl w:val="0"/>
          <w:numId w:val="1008"/>
        </w:numPr>
        <w:pStyle w:val="Compact"/>
      </w:pPr>
      <w:r>
        <w:rPr>
          <w:bCs/>
          <w:b/>
        </w:rPr>
        <w:t xml:space="preserve">Videokonferenz-Software</w:t>
      </w:r>
      <w:r>
        <w:t xml:space="preserve"> </w:t>
      </w:r>
      <w:r>
        <w:t xml:space="preserve">- Durchführung von Audio- und Videokonferenzen meist mit Screensharing und Chat, z.B. Teams, Zoom, Jitsi</w:t>
      </w:r>
    </w:p>
    <w:p>
      <w:pPr>
        <w:numPr>
          <w:ilvl w:val="0"/>
          <w:numId w:val="1008"/>
        </w:numPr>
        <w:pStyle w:val="Compact"/>
      </w:pPr>
      <w:r>
        <w:rPr>
          <w:bCs/>
          <w:b/>
        </w:rPr>
        <w:t xml:space="preserve">Chat</w:t>
      </w:r>
      <w:r>
        <w:t xml:space="preserve"> </w:t>
      </w:r>
      <w:r>
        <w:t xml:space="preserve">- Schreiben von Kurznachrichten, Erstellen von Chat-Gruppen, z.B. Teams, Slack, Telegram</w:t>
      </w:r>
    </w:p>
    <w:p>
      <w:pPr>
        <w:numPr>
          <w:ilvl w:val="0"/>
          <w:numId w:val="1008"/>
        </w:numPr>
        <w:pStyle w:val="Compact"/>
      </w:pPr>
      <w:r>
        <w:rPr>
          <w:bCs/>
          <w:b/>
        </w:rPr>
        <w:t xml:space="preserve">Online-Foren</w:t>
      </w:r>
      <w:r>
        <w:t xml:space="preserve"> </w:t>
      </w:r>
      <w:r>
        <w:t xml:space="preserve">- Diskussion von Themen in webbasierten Foren, z.B. Discourse, Reddit</w:t>
      </w:r>
    </w:p>
    <w:p>
      <w:pPr>
        <w:numPr>
          <w:ilvl w:val="0"/>
          <w:numId w:val="1008"/>
        </w:numPr>
        <w:pStyle w:val="Compact"/>
      </w:pPr>
      <w:r>
        <w:rPr>
          <w:bCs/>
          <w:b/>
        </w:rPr>
        <w:t xml:space="preserve">Zeitmanagement</w:t>
      </w:r>
      <w:r>
        <w:t xml:space="preserve"> </w:t>
      </w:r>
      <w:r>
        <w:t xml:space="preserve">- Planung und Einhaltung von Zeiten für Aufgaben</w:t>
      </w:r>
    </w:p>
    <w:p>
      <w:pPr>
        <w:numPr>
          <w:ilvl w:val="0"/>
          <w:numId w:val="1008"/>
        </w:numPr>
        <w:pStyle w:val="Compact"/>
      </w:pPr>
      <w:r>
        <w:rPr>
          <w:bCs/>
          <w:b/>
        </w:rPr>
        <w:t xml:space="preserve">Blog</w:t>
      </w:r>
      <w:r>
        <w:t xml:space="preserve"> </w:t>
      </w:r>
      <w:r>
        <w:t xml:space="preserve">- Schreiben und Veröffentlichen von Blog-Beiträgen in umgekehrt chronologischer Reihenfolge, z.B. Wordpress, Medium, Connections</w:t>
      </w:r>
    </w:p>
    <w:p>
      <w:pPr>
        <w:numPr>
          <w:ilvl w:val="0"/>
          <w:numId w:val="1008"/>
        </w:numPr>
        <w:pStyle w:val="Compact"/>
      </w:pPr>
      <w:r>
        <w:rPr>
          <w:bCs/>
          <w:b/>
        </w:rPr>
        <w:t xml:space="preserve">Podcast</w:t>
      </w:r>
      <w:r>
        <w:t xml:space="preserve"> </w:t>
      </w:r>
      <w:r>
        <w:t xml:space="preserve">- Hochladen und Veröffentlichen von Audio-Blogs</w:t>
      </w:r>
    </w:p>
    <w:p>
      <w:pPr>
        <w:numPr>
          <w:ilvl w:val="0"/>
          <w:numId w:val="1008"/>
        </w:numPr>
        <w:pStyle w:val="Compact"/>
      </w:pPr>
      <w:r>
        <w:rPr>
          <w:bCs/>
          <w:b/>
        </w:rPr>
        <w:t xml:space="preserve">Video-Blog</w:t>
      </w:r>
      <w:r>
        <w:t xml:space="preserve"> </w:t>
      </w:r>
      <w:r>
        <w:t xml:space="preserve">- Hochladen und Veröffentlichen von Video-Blogs (vlogs), z.B. YouTube, Stream</w:t>
      </w:r>
    </w:p>
    <w:p>
      <w:pPr>
        <w:numPr>
          <w:ilvl w:val="0"/>
          <w:numId w:val="1008"/>
        </w:numPr>
        <w:pStyle w:val="Compact"/>
      </w:pPr>
      <w:r>
        <w:rPr>
          <w:bCs/>
          <w:b/>
        </w:rPr>
        <w:t xml:space="preserve">Feedreader</w:t>
      </w:r>
      <w:r>
        <w:t xml:space="preserve"> </w:t>
      </w:r>
      <w:r>
        <w:t xml:space="preserve">- Abonnieren und Empfangen von Nachrichten im Format RSS oder ATOM</w:t>
      </w:r>
    </w:p>
    <w:p>
      <w:pPr>
        <w:numPr>
          <w:ilvl w:val="0"/>
          <w:numId w:val="1008"/>
        </w:numPr>
        <w:pStyle w:val="Compact"/>
      </w:pPr>
      <w:r>
        <w:rPr>
          <w:bCs/>
          <w:b/>
        </w:rPr>
        <w:t xml:space="preserve">Podcatcher</w:t>
      </w:r>
      <w:r>
        <w:t xml:space="preserve"> </w:t>
      </w:r>
      <w:r>
        <w:t xml:space="preserve">- Abonnieren, Empfangen und Anhören von Podcasts</w:t>
      </w:r>
    </w:p>
    <w:p>
      <w:pPr>
        <w:numPr>
          <w:ilvl w:val="0"/>
          <w:numId w:val="1008"/>
        </w:numPr>
        <w:pStyle w:val="Compact"/>
      </w:pPr>
      <w:r>
        <w:rPr>
          <w:bCs/>
          <w:b/>
        </w:rPr>
        <w:t xml:space="preserve">Soziale Netzwerke</w:t>
      </w:r>
      <w:r>
        <w:t xml:space="preserve"> </w:t>
      </w:r>
      <w:r>
        <w:t xml:space="preserve">- Pflegen von Profilen, Schreiben von Statusnachrichten und Vernetzen mit anderen, z.B. LinkedIn, Yammer, Connections</w:t>
      </w:r>
    </w:p>
    <w:p>
      <w:pPr>
        <w:pStyle w:val="FirstParagraph"/>
      </w:pPr>
      <w:r>
        <w:t xml:space="preserve">Alternativ</w:t>
      </w:r>
    </w:p>
    <w:p>
      <w:pPr>
        <w:numPr>
          <w:ilvl w:val="0"/>
          <w:numId w:val="1009"/>
        </w:numPr>
        <w:pStyle w:val="Compact"/>
      </w:pPr>
      <w:r>
        <w:rPr>
          <w:bCs/>
          <w:b/>
        </w:rPr>
        <w:t xml:space="preserve">Office- &amp; Produktivität</w:t>
      </w:r>
      <w:r>
        <w:t xml:space="preserve">, z.B. Dropbox, Evernote, FreeMind, G Suite, MindManager, Office 365, OneNote, SharePoint, Trello, XMind</w:t>
      </w:r>
    </w:p>
    <w:p>
      <w:pPr>
        <w:numPr>
          <w:ilvl w:val="0"/>
          <w:numId w:val="1009"/>
        </w:numPr>
        <w:pStyle w:val="Compact"/>
      </w:pPr>
      <w:r>
        <w:rPr>
          <w:bCs/>
          <w:b/>
        </w:rPr>
        <w:t xml:space="preserve">Chat &amp; Messenger</w:t>
      </w:r>
      <w:r>
        <w:t xml:space="preserve">, z.B. Google Hangouts Chat, Mattermost, Microsoft Teams, Rocketchat, Slack, Telegram, Threema, WeChat, WhatsApp</w:t>
      </w:r>
    </w:p>
    <w:p>
      <w:pPr>
        <w:numPr>
          <w:ilvl w:val="0"/>
          <w:numId w:val="1009"/>
        </w:numPr>
        <w:pStyle w:val="Compact"/>
      </w:pPr>
      <w:r>
        <w:rPr>
          <w:bCs/>
          <w:b/>
        </w:rPr>
        <w:t xml:space="preserve">Soziale Netwerke</w:t>
      </w:r>
      <w:r>
        <w:t xml:space="preserve">, z.B. IBM Connections, Jive, LinkedIn, Mastodon, Twitter, Workplace by Facebook, Xing, Yammer</w:t>
      </w:r>
    </w:p>
    <w:p>
      <w:pPr>
        <w:numPr>
          <w:ilvl w:val="0"/>
          <w:numId w:val="1009"/>
        </w:numPr>
        <w:pStyle w:val="Compact"/>
      </w:pPr>
      <w:r>
        <w:rPr>
          <w:bCs/>
          <w:b/>
        </w:rPr>
        <w:t xml:space="preserve">Videokonferenz</w:t>
      </w:r>
      <w:r>
        <w:t xml:space="preserve">, z.B. Google Hangouts Meet, GoToMeeting, Microsoft Teams, Skype, Skype for Business, WebEx, Zoom</w:t>
      </w:r>
    </w:p>
    <w:p>
      <w:pPr>
        <w:numPr>
          <w:ilvl w:val="0"/>
          <w:numId w:val="1009"/>
        </w:numPr>
        <w:pStyle w:val="Compact"/>
      </w:pPr>
      <w:r>
        <w:rPr>
          <w:bCs/>
          <w:b/>
        </w:rPr>
        <w:t xml:space="preserve">Weblogs &amp; Wikis</w:t>
      </w:r>
      <w:r>
        <w:t xml:space="preserve">, z.B. Confluence, DokuWiki, LinkedIn (Artikel), MediaWiki, Medium, Tumblr, Wikipedia, WordPress</w:t>
      </w:r>
    </w:p>
    <w:bookmarkEnd w:id="70"/>
    <w:bookmarkStart w:id="71" w:name="der-lernos-memex-als-2nd-brain"/>
    <w:p>
      <w:pPr>
        <w:pStyle w:val="Heading3"/>
      </w:pPr>
      <w:r>
        <w:t xml:space="preserve">Der lernOS Memex als 2nd Brain</w:t>
      </w:r>
    </w:p>
    <w:p>
      <w:pPr>
        <w:pStyle w:val="FirstParagraph"/>
      </w:pPr>
      <w:r>
        <w:t xml:space="preserve">Die einzelnen Wissens- und Lernumgebungen können genau so individuell sein, wie die Menschen individuell sind. Die Idee des lernOS Memex will hier eine gemeinsame Bezugsgröße schaffen. Memex steht für</w:t>
      </w:r>
      <w:r>
        <w:t xml:space="preserve"> </w:t>
      </w:r>
      <w:r>
        <w:t xml:space="preserve">“</w:t>
      </w:r>
      <w:r>
        <w:t xml:space="preserve">Memory Extender</w:t>
      </w:r>
      <w:r>
        <w:t xml:space="preserve">”</w:t>
      </w:r>
      <w:r>
        <w:t xml:space="preserve"> </w:t>
      </w:r>
      <w:r>
        <w:t xml:space="preserve">und kann als digitaler Zwilling des eigenen Gehirns, im Englischen auch</w:t>
      </w:r>
      <w:r>
        <w:t xml:space="preserve"> </w:t>
      </w:r>
      <w:r>
        <w:t xml:space="preserve">“</w:t>
      </w:r>
      <w:r>
        <w:t xml:space="preserve">second brain</w:t>
      </w:r>
      <w:r>
        <w:t xml:space="preserve">”</w:t>
      </w:r>
      <w:r>
        <w:t xml:space="preserve"> </w:t>
      </w:r>
      <w:r>
        <w:t xml:space="preserve">genannt, verstanden werden.</w:t>
      </w:r>
    </w:p>
    <w:p>
      <w:pPr>
        <w:pStyle w:val="BodyText"/>
      </w:pPr>
      <w:r>
        <w:t xml:space="preserve">Der Memex im lernOS ist ein System, dem der Nutzer vertraut und der neben allen Organisations- und Planungselementen von lernOS auch Verweise und Beschreibungen auf alle weiteren System enthält, die im Rahmen der lernOS Praxis verwendet werden.</w:t>
      </w:r>
    </w:p>
    <w:p>
      <w:pPr>
        <w:pStyle w:val="BodyText"/>
      </w:pPr>
      <w:r>
        <w:t xml:space="preserve">Theoretisch kann der Memex auch analog z.B. in Form eines Notizbuchs umgesetzt werden. In der Praxis kommen aber meist digitale Notizbücher oder Scratchpads zum Einsatz (z.B. OneNote, Evernote), da diese gegenüber analogen Varianten viele Vorteile bieten. So bieten sie z.B. unbegrenzten Platz, können durchsucht werden sowie Audio- und Videoinhalte enthalten.</w:t>
      </w:r>
    </w:p>
    <w:bookmarkEnd w:id="71"/>
    <w:bookmarkEnd w:id="72"/>
    <w:bookmarkEnd w:id="73"/>
    <w:bookmarkStart w:id="168" w:name="lernpfad"/>
    <w:p>
      <w:pPr>
        <w:pStyle w:val="Heading1"/>
      </w:pPr>
      <w:r>
        <w:t xml:space="preserve">Lernpfad</w:t>
      </w:r>
    </w:p>
    <w:p>
      <w:pPr>
        <w:pStyle w:val="FirstParagraph"/>
      </w:pPr>
      <w:r>
        <w:t xml:space="preserve">Ein lernOS Lernpfad ist eine Zusammenstellung von Übungen (Katas), mit denen du neue Fähigkeiten erlernst und im Lauf der Zeit eine neue Haltung entwickelst. Ein Lernpfad kann innerhalb eines lernOS Sprints durchlaufen werden. lernOS Einsteiger*innen (NOOBs) können zum Start aus einem drei Lernpfaden OKR, GTD und WOL wählen.</w:t>
      </w:r>
    </w:p>
    <w:p>
      <w:pPr>
        <w:pStyle w:val="BodyText"/>
      </w:pPr>
      <w:r>
        <w:rPr>
          <w:bCs/>
          <w:b/>
        </w:rPr>
        <w:t xml:space="preserve">ProTip:</w:t>
      </w:r>
      <w:r>
        <w:t xml:space="preserve"> </w:t>
      </w:r>
      <w:r>
        <w:t xml:space="preserve">für einen Sprint sollte nur einer der drei Lernpfade gewählt werden. Alle drei Lernpfade können in aufeinanderfolgenden Sprints durchlaufen werden. Tandems und Circles sollten Lernpfade nicht mischen, da ihr sonst im Weekly nicht von den Erfahrungen der anderen profitieren könnt.</w:t>
      </w:r>
    </w:p>
    <w:p>
      <w:pPr>
        <w:pStyle w:val="BodyText"/>
      </w:pPr>
      <w:r>
        <w:t xml:space="preserve">Kopiert:</w:t>
      </w:r>
    </w:p>
    <w:p>
      <w:pPr>
        <w:pStyle w:val="BodyText"/>
      </w:pPr>
      <w:r>
        <w:t xml:space="preserve">Um die einzelnen Methoden zu erlernen, stellt dieser Leitfaden jeweils einen Lernpfad mit Aufgaben und Übungen zur Verfügung. Mit welchen der Lernpfade du beginnst, hängt an deinen Bedürfnissen. Bist du auf der Suche nach Purpose und dem richtigen Ziel, beginne mit dem OKR Lernpfad. Hast du mit Informationsflut und Aufgabenvielfalt zu kämpfen, dann ist der GTD Lernpfad der richtige für dich. Hast du das Gefühl, das Rad ständig neu zu erfinden und nicht auf das kollektive Wissen der Welt zugreifen zu können? Dann beginne mit dem WOL Lernpfad.</w:t>
      </w:r>
    </w:p>
    <w:p>
      <w:pPr>
        <w:pStyle w:val="CaptionedFigure"/>
      </w:pPr>
      <w:r>
        <w:drawing>
          <wp:inline>
            <wp:extent cx="5334000" cy="3000375"/>
            <wp:effectExtent b="0" l="0" r="0" t="0"/>
            <wp:docPr descr="lernOS Lernpfade für Einsteiger*innen" title="" id="1" name="Picture"/>
            <a:graphic>
              <a:graphicData uri="http://schemas.openxmlformats.org/drawingml/2006/picture">
                <pic:pic>
                  <pic:nvPicPr>
                    <pic:cNvPr descr="C:\Users\SimonDückert\OneDrive%20-%20Cogneon%20GmbH\Dokumente\GitHub\lernos-for-you\de\src\images\lernOS-Lernpfade.png" id="0" name="Picture"/>
                    <pic:cNvPicPr>
                      <a:picLocks noChangeArrowheads="1" noChangeAspect="1"/>
                    </pic:cNvPicPr>
                  </pic:nvPicPr>
                  <pic:blipFill>
                    <a:blip r:embed="rId7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lernOS Lernpfade für Einsteiger*innen</w:t>
      </w:r>
    </w:p>
    <w:bookmarkStart w:id="120" w:name="woche-0"/>
    <w:p>
      <w:pPr>
        <w:pStyle w:val="Heading2"/>
      </w:pPr>
      <w:r>
        <w:t xml:space="preserve">Woche 0</w:t>
      </w:r>
    </w:p>
    <w:p>
      <w:pPr>
        <w:pStyle w:val="FirstParagraph"/>
      </w:pPr>
      <w:r>
        <w:t xml:space="preserve">Die Woche 0 ist die Woche, bevor es mit den Übungen im Lernpfad so richtig los geht. Nach Abschluss der Woche 0 sollten folgende Dinge festgelegt sein:</w:t>
      </w:r>
    </w:p>
    <w:p>
      <w:pPr>
        <w:numPr>
          <w:ilvl w:val="0"/>
          <w:numId w:val="1010"/>
        </w:numPr>
        <w:pStyle w:val="Compact"/>
      </w:pPr>
      <w:r>
        <w:t xml:space="preserve">Welchen Lernpfad du verwendest</w:t>
      </w:r>
    </w:p>
    <w:p>
      <w:pPr>
        <w:numPr>
          <w:ilvl w:val="0"/>
          <w:numId w:val="1010"/>
        </w:numPr>
        <w:pStyle w:val="Compact"/>
      </w:pPr>
      <w:r>
        <w:t xml:space="preserve">Ob du alleine, im Tandem oder im Circle lernst</w:t>
      </w:r>
    </w:p>
    <w:p>
      <w:pPr>
        <w:numPr>
          <w:ilvl w:val="0"/>
          <w:numId w:val="1010"/>
        </w:numPr>
        <w:pStyle w:val="Compact"/>
      </w:pPr>
      <w:r>
        <w:t xml:space="preserve">Welche Hilfsmittel du zur Selbstorganisation verwendest (z.B. Videokonferenz-Tool für Circle)</w:t>
      </w:r>
    </w:p>
    <w:p>
      <w:pPr>
        <w:numPr>
          <w:ilvl w:val="0"/>
          <w:numId w:val="1010"/>
        </w:numPr>
        <w:pStyle w:val="Compact"/>
      </w:pPr>
      <w:r>
        <w:t xml:space="preserve">Bei Tandem und Circle: An welchen Terminen die wöchentlichen Treffen stattfinden und wann du dir zusätzlich Lernzeit im Kalender reserviert hast.</w:t>
      </w:r>
    </w:p>
    <w:p>
      <w:pPr>
        <w:numPr>
          <w:ilvl w:val="0"/>
          <w:numId w:val="1010"/>
        </w:numPr>
        <w:pStyle w:val="Compact"/>
      </w:pPr>
      <w:r>
        <w:t xml:space="preserve">Bei Tandem und Circle: ob ihr den Flipped-Classroom-Ansatz wählt und die Katas vor dem Weekly oder im Weekly macht.</w:t>
      </w:r>
    </w:p>
    <w:p>
      <w:pPr>
        <w:pStyle w:val="FirstParagraph"/>
      </w:pPr>
      <w:r>
        <w:t xml:space="preserve">Für die Woche 0 gibt es mit dem Past Forward und der Arbeit mit dem lernOS Canvas zwei zusätzliche Katas, die Klarheit schaffen können. Mit der Kata</w:t>
      </w:r>
      <w:r>
        <w:t xml:space="preserve"> </w:t>
      </w:r>
      <w:r>
        <w:rPr>
          <w:iCs/>
          <w:i/>
        </w:rPr>
        <w:t xml:space="preserve">Past Forward</w:t>
      </w:r>
      <w:r>
        <w:t xml:space="preserve"> </w:t>
      </w:r>
      <w:r>
        <w:t xml:space="preserve">verschaffst du dir in kurzer Zeit Überblick über deine aktuelle Situation, wichtige Ereignisse der Vergangenheit und vor allem deine Vision für die Zukunft. Die Kata</w:t>
      </w:r>
      <w:r>
        <w:t xml:space="preserve"> </w:t>
      </w:r>
      <w:r>
        <w:rPr>
          <w:iCs/>
          <w:i/>
        </w:rPr>
        <w:t xml:space="preserve">Visuell denken mit dem lernOS Canvas</w:t>
      </w:r>
      <w:r>
        <w:t xml:space="preserve"> </w:t>
      </w:r>
      <w:r>
        <w:t xml:space="preserve">hilft, operative Felder Aufgaben, Projekte, Zielgruppen etc. zu visualisieren und daraus Ziele für diesen oder zukünftige Sprints abzuleiten.</w:t>
      </w:r>
    </w:p>
    <w:bookmarkStart w:id="77" w:name="X86270ced4ae2dc9400db163753a3d377dbf30c8"/>
    <w:p>
      <w:pPr>
        <w:pStyle w:val="Heading3"/>
      </w:pPr>
      <w:r>
        <w:t xml:space="preserve">Past Forward - Aus der Vergangenheit für die Zukunft lernen (Kata)</w:t>
      </w:r>
    </w:p>
    <w:p>
      <w:pPr>
        <w:pStyle w:val="FirstParagraph"/>
      </w:pPr>
      <w:r>
        <w:rPr>
          <w:bCs/>
          <w:b/>
        </w:rPr>
        <w:t xml:space="preserve">Gestalte deine Zukunft durch Reflexion von Gegenwart und Vergangenheit und den Entwurf einer persönlichen Vision</w:t>
      </w:r>
    </w:p>
    <w:p>
      <w:pPr>
        <w:pStyle w:val="BodyText"/>
      </w:pPr>
      <w:r>
        <w:rPr>
          <w:bCs/>
          <w:b/>
          <w:iCs/>
          <w:i/>
        </w:rPr>
        <w:t xml:space="preserve">Dauer:</w:t>
      </w:r>
      <w:r>
        <w:rPr>
          <w:iCs/>
          <w:i/>
        </w:rPr>
        <w:t xml:space="preserve"> </w:t>
      </w:r>
      <w:r>
        <w:rPr>
          <w:iCs/>
          <w:i/>
        </w:rPr>
        <w:t xml:space="preserve">30 Minuten</w:t>
      </w:r>
    </w:p>
    <w:p>
      <w:pPr>
        <w:pStyle w:val="BodyText"/>
      </w:pPr>
      <w:r>
        <w:t xml:space="preserve">Diese Kata basiert auf der Methode</w:t>
      </w:r>
      <w:r>
        <w:t xml:space="preserve"> </w:t>
      </w:r>
      <w:hyperlink r:id="rId75">
        <w:r>
          <w:rPr>
            <w:rStyle w:val="Hyperlink"/>
          </w:rPr>
          <w:t xml:space="preserve">The Future, Backwards</w:t>
        </w:r>
      </w:hyperlink>
      <w:r>
        <w:t xml:space="preserve"> </w:t>
      </w:r>
      <w:r>
        <w:t xml:space="preserve">von Dave Snowden. Mit der Kata erhält man eine gute Sicht auf die persönliche Gesamtsituation durch einen Blick in die Vergangenheit und auf mögliche Zukünfte. Die Perspektive der Kata kann kurzfristig (1-2 Jahre), mittelfristig (3-5 Jahre) oder langfristig (ganzes Leben) sein.</w:t>
      </w:r>
    </w:p>
    <w:p>
      <w:pPr>
        <w:pStyle w:val="BodyText"/>
      </w:pPr>
      <w:r>
        <w:rPr>
          <w:bCs/>
          <w:b/>
        </w:rPr>
        <w:t xml:space="preserve">Anleitung:</w:t>
      </w:r>
    </w:p>
    <w:p>
      <w:pPr>
        <w:numPr>
          <w:ilvl w:val="0"/>
          <w:numId w:val="1011"/>
        </w:numPr>
        <w:pStyle w:val="Compact"/>
      </w:pPr>
      <w:r>
        <w:t xml:space="preserve">Bereite deine Past Forward Dokumentation vor (</w:t>
      </w:r>
      <w:hyperlink r:id="rId76">
        <w:r>
          <w:rPr>
            <w:rStyle w:val="Hyperlink"/>
          </w:rPr>
          <w:t xml:space="preserve">Beispiel</w:t>
        </w:r>
      </w:hyperlink>
      <w:r>
        <w:t xml:space="preserve">). Das kann im einfachsten Fall ein Blatt Papier im Querformat mit einem um 90 Grad nach rechts gedrehten</w:t>
      </w:r>
      <w:r>
        <w:t xml:space="preserve"> </w:t>
      </w:r>
      <w:r>
        <w:t xml:space="preserve">“</w:t>
      </w:r>
      <w:r>
        <w:t xml:space="preserve">Y</w:t>
      </w:r>
      <w:r>
        <w:t xml:space="preserve">”</w:t>
      </w:r>
      <w:r>
        <w:t xml:space="preserve"> </w:t>
      </w:r>
      <w:r>
        <w:t xml:space="preserve">darauf sein, Das Y stellt die aktuelle Situation (current state), die Vergangenheit, die Vision (heaven), die Anti-Vision (hell) sowie den</w:t>
      </w:r>
      <w:r>
        <w:t xml:space="preserve"> </w:t>
      </w:r>
      <w:r>
        <w:t xml:space="preserve">“</w:t>
      </w:r>
      <w:r>
        <w:t xml:space="preserve">Stairway to Heaven</w:t>
      </w:r>
      <w:r>
        <w:t xml:space="preserve">”</w:t>
      </w:r>
      <w:r>
        <w:t xml:space="preserve"> </w:t>
      </w:r>
      <w:r>
        <w:t xml:space="preserve">dar. Definiere die Zeitspanne, die du in Vergangenheit und Zukunft schauen möchtest (kurz-/mittel-/langfristig) (5 Minuten)</w:t>
      </w:r>
    </w:p>
    <w:p>
      <w:pPr>
        <w:numPr>
          <w:ilvl w:val="0"/>
          <w:numId w:val="1011"/>
        </w:numPr>
        <w:pStyle w:val="Compact"/>
      </w:pPr>
      <w:r>
        <w:t xml:space="preserve">Beschreibe deine aktuelle Situation in in 3-5 kurzen Sätzen (5 Minuten)</w:t>
      </w:r>
    </w:p>
    <w:p>
      <w:pPr>
        <w:numPr>
          <w:ilvl w:val="0"/>
          <w:numId w:val="1011"/>
        </w:numPr>
        <w:pStyle w:val="Compact"/>
      </w:pPr>
      <w:r>
        <w:t xml:space="preserve">Beschreibe die 3-5 Schlüssel-Ereignisse in der Vergangenheit, die zur aktuellen Situation geführt haben (5 Minuten)</w:t>
      </w:r>
    </w:p>
    <w:p>
      <w:pPr>
        <w:numPr>
          <w:ilvl w:val="0"/>
          <w:numId w:val="1011"/>
        </w:numPr>
        <w:pStyle w:val="Compact"/>
      </w:pPr>
      <w:r>
        <w:t xml:space="preserve">Beschreibe deine Vision in 3-5 kurzen Sätzen (5 Minuten)</w:t>
      </w:r>
    </w:p>
    <w:p>
      <w:pPr>
        <w:numPr>
          <w:ilvl w:val="0"/>
          <w:numId w:val="1011"/>
        </w:numPr>
        <w:pStyle w:val="Compact"/>
      </w:pPr>
      <w:r>
        <w:t xml:space="preserve">Beschreibe deine Anti-Vision in 3-5 kurzen Sätzen (5 Minuten)</w:t>
      </w:r>
    </w:p>
    <w:p>
      <w:pPr>
        <w:numPr>
          <w:ilvl w:val="0"/>
          <w:numId w:val="1011"/>
        </w:numPr>
        <w:pStyle w:val="Compact"/>
      </w:pPr>
      <w:r>
        <w:t xml:space="preserve">Beschreibe die 3-5 Schlüssel-Aktivitäten oder -Projekte, die deine Vision Wirklichkeit werden lässt und die Anti-Vision verhindert (5 Minuten)</w:t>
      </w:r>
    </w:p>
    <w:bookmarkEnd w:id="77"/>
    <w:bookmarkStart w:id="82" w:name="circle-moderations-checkliste"/>
    <w:p>
      <w:pPr>
        <w:pStyle w:val="Heading3"/>
      </w:pPr>
      <w:r>
        <w:t xml:space="preserve">Circle Moderations-Checkliste</w:t>
      </w:r>
    </w:p>
    <w:p>
      <w:pPr>
        <w:pStyle w:val="FirstParagraph"/>
      </w:pPr>
      <w:r>
        <w:t xml:space="preserve">Beim Lernen im Circle hilft Circle-Moderations-Checkliste den Moderator*innen, den Circle strukturiert zu organisieren. Ihr könnt euch in Woche 0 entscheiden, ob eine Person die Koordination über den ganzen Sprint übernimmt, oder ob ihr die Rolle rotieren lassen wollt. Kopiert euch die Checkliste am besten an einen Ort, an dem alle Mitglieder des Circles Zugriff darauf haben (z.B. OneNote, Etherpad, OneDrive, Dropbox).</w:t>
      </w:r>
    </w:p>
    <w:p>
      <w:pPr>
        <w:pStyle w:val="BodyText"/>
      </w:pPr>
      <w:r>
        <w:rPr>
          <w:bCs/>
          <w:b/>
        </w:rPr>
        <w:t xml:space="preserve">WOCHE 0 - Sprint Planung &amp; Get Together</w:t>
      </w:r>
    </w:p>
    <w:p>
      <w:pPr>
        <w:pStyle w:val="BodyText"/>
      </w:pPr>
      <w:r>
        <w:t xml:space="preserve">Wenn Ihr Euch im Circle noch nicht kennt, lernt Euch in der Woche 0 kennen.</w:t>
      </w:r>
      <w:r>
        <w:t xml:space="preserve"> </w:t>
      </w:r>
      <w:r>
        <w:t xml:space="preserve">Plant, wann Ihr Euch trefft, welche Tools Ihr</w:t>
      </w:r>
      <w:r>
        <w:t xml:space="preserve"> </w:t>
      </w:r>
      <w:r>
        <w:t xml:space="preserve">nutzt und wer der Moderator ist.</w:t>
      </w:r>
    </w:p>
    <w:p>
      <w:pPr>
        <w:numPr>
          <w:ilvl w:val="0"/>
          <w:numId w:val="1012"/>
        </w:numPr>
        <w:pStyle w:val="Compact"/>
      </w:pPr>
      <w:r>
        <w:rPr>
          <w:bCs/>
          <w:b/>
        </w:rPr>
        <w:t xml:space="preserve">Check-in:</w:t>
      </w:r>
      <w:r>
        <w:t xml:space="preserve"> </w:t>
      </w:r>
      <w:r>
        <w:t xml:space="preserve">Herzlich willkommen!</w:t>
      </w:r>
      <w:r>
        <w:t xml:space="preserve"> </w:t>
      </w:r>
      <w:r>
        <w:rPr>
          <w:iCs/>
          <w:i/>
        </w:rPr>
        <w:t xml:space="preserve">(5 Minuten)</w:t>
      </w:r>
    </w:p>
    <w:p>
      <w:pPr>
        <w:numPr>
          <w:ilvl w:val="0"/>
          <w:numId w:val="1012"/>
        </w:numPr>
        <w:pStyle w:val="Compact"/>
      </w:pPr>
      <w:r>
        <w:rPr>
          <w:bCs/>
          <w:b/>
        </w:rPr>
        <w:t xml:space="preserve">Get together:</w:t>
      </w:r>
      <w:r>
        <w:t xml:space="preserve"> </w:t>
      </w:r>
      <w:r>
        <w:t xml:space="preserve">Wer bist du? Stell Dich vor. Fünf-Minuten-Timebox</w:t>
      </w:r>
      <w:r>
        <w:t xml:space="preserve"> </w:t>
      </w:r>
      <w:r>
        <w:t xml:space="preserve">pro Circle-Mitglied.</w:t>
      </w:r>
      <w:r>
        <w:t xml:space="preserve"> </w:t>
      </w:r>
      <w:r>
        <w:rPr>
          <w:iCs/>
          <w:i/>
        </w:rPr>
        <w:t xml:space="preserve">(25 Minuten)</w:t>
      </w:r>
    </w:p>
    <w:p>
      <w:pPr>
        <w:numPr>
          <w:ilvl w:val="0"/>
          <w:numId w:val="1012"/>
        </w:numPr>
        <w:pStyle w:val="Compact"/>
      </w:pPr>
      <w:r>
        <w:rPr>
          <w:bCs/>
          <w:b/>
        </w:rPr>
        <w:t xml:space="preserve">Sprint Planung</w:t>
      </w:r>
      <w:r>
        <w:t xml:space="preserve"> </w:t>
      </w:r>
      <w:r>
        <w:t xml:space="preserve">siehe unten</w:t>
      </w:r>
      <w:r>
        <w:t xml:space="preserve"> </w:t>
      </w:r>
      <w:r>
        <w:rPr>
          <w:iCs/>
          <w:i/>
        </w:rPr>
        <w:t xml:space="preserve">(25 Minuten)</w:t>
      </w:r>
    </w:p>
    <w:p>
      <w:pPr>
        <w:numPr>
          <w:ilvl w:val="0"/>
          <w:numId w:val="1012"/>
        </w:numPr>
        <w:pStyle w:val="Compact"/>
      </w:pPr>
      <w:r>
        <w:rPr>
          <w:bCs/>
          <w:b/>
        </w:rPr>
        <w:t xml:space="preserve">Check-out:</w:t>
      </w:r>
      <w:r>
        <w:t xml:space="preserve"> </w:t>
      </w:r>
      <w:r>
        <w:t xml:space="preserve">Das nächste Treffen bestätigen.</w:t>
      </w:r>
      <w:r>
        <w:t xml:space="preserve"> </w:t>
      </w:r>
      <w:r>
        <w:rPr>
          <w:iCs/>
          <w:i/>
        </w:rPr>
        <w:t xml:space="preserve">(5 Minuten)</w:t>
      </w:r>
    </w:p>
    <w:p>
      <w:pPr>
        <w:pStyle w:val="FirstParagraph"/>
      </w:pPr>
      <w:r>
        <w:t xml:space="preserve">Definiert einen Circle-Moderator, der sich um Event- und</w:t>
      </w:r>
      <w:r>
        <w:t xml:space="preserve"> </w:t>
      </w:r>
      <w:r>
        <w:t xml:space="preserve">Zeitmanagement kümmert. Eines der größten</w:t>
      </w:r>
      <w:r>
        <w:t xml:space="preserve"> </w:t>
      </w:r>
      <w:r>
        <w:t xml:space="preserve">Hindernisse für erfolgreiche Circle ist Disziplin und Zeitmanagement. Der Moderator ist nicht der</w:t>
      </w:r>
      <w:r>
        <w:t xml:space="preserve"> </w:t>
      </w:r>
      <w:r>
        <w:t xml:space="preserve">“</w:t>
      </w:r>
      <w:r>
        <w:t xml:space="preserve">Chef</w:t>
      </w:r>
      <w:r>
        <w:t xml:space="preserve">”</w:t>
      </w:r>
      <w:r>
        <w:t xml:space="preserve"> </w:t>
      </w:r>
      <w:r>
        <w:t xml:space="preserve">des</w:t>
      </w:r>
      <w:r>
        <w:t xml:space="preserve"> </w:t>
      </w:r>
      <w:r>
        <w:t xml:space="preserve">Circle, sondern ein normales Circle-Mitglied, das sich um einen</w:t>
      </w:r>
      <w:r>
        <w:t xml:space="preserve"> </w:t>
      </w:r>
      <w:r>
        <w:t xml:space="preserve">reibungslosen Ablauf kümmert. Legt fest, welchen Lernpfad ihr verwendet. Definiert Tag und Uhrzeit</w:t>
      </w:r>
      <w:r>
        <w:t xml:space="preserve"> </w:t>
      </w:r>
      <w:r>
        <w:t xml:space="preserve">des wöchentlichen Treffens. Definiert, ob Ihr Euch</w:t>
      </w:r>
      <w:r>
        <w:t xml:space="preserve"> </w:t>
      </w:r>
      <w:r>
        <w:t xml:space="preserve">persönlich oder virtuell trefft. Definiert die Tools, die Ihr</w:t>
      </w:r>
      <w:r>
        <w:t xml:space="preserve"> </w:t>
      </w:r>
      <w:r>
        <w:t xml:space="preserve">für Kommunikation und Dokumentation im Circle verwendt. Entscheidet,</w:t>
      </w:r>
      <w:r>
        <w:t xml:space="preserve"> </w:t>
      </w:r>
      <w:r>
        <w:t xml:space="preserve">welche der vorgeschlagenen Übungen Ihr im Kreis</w:t>
      </w:r>
      <w:r>
        <w:t xml:space="preserve"> </w:t>
      </w:r>
      <w:r>
        <w:t xml:space="preserve">machen wollt. Entscheidet auch, ob Ihr den lernOS Canvas</w:t>
      </w:r>
      <w:r>
        <w:t xml:space="preserve"> </w:t>
      </w:r>
      <w:r>
        <w:t xml:space="preserve">(siehe Kapitel lernOS Canvas) als unterstützendes Werkzeug verwenden möchtet.</w:t>
      </w:r>
    </w:p>
    <w:p>
      <w:pPr>
        <w:numPr>
          <w:ilvl w:val="0"/>
          <w:numId w:val="1013"/>
        </w:numPr>
        <w:pStyle w:val="Compact"/>
      </w:pPr>
      <w:r>
        <w:rPr>
          <w:bCs/>
          <w:b/>
        </w:rPr>
        <w:t xml:space="preserve">Circle-Moderator:</w:t>
      </w:r>
      <w:r>
        <w:t xml:space="preserve"> </w:t>
      </w:r>
      <w:r>
        <w:t xml:space="preserve">Fest / Rotierend</w:t>
      </w:r>
    </w:p>
    <w:p>
      <w:pPr>
        <w:numPr>
          <w:ilvl w:val="0"/>
          <w:numId w:val="1013"/>
        </w:numPr>
        <w:pStyle w:val="Compact"/>
      </w:pPr>
      <w:r>
        <w:rPr>
          <w:bCs/>
          <w:b/>
        </w:rPr>
        <w:t xml:space="preserve">Lernpfad:</w:t>
      </w:r>
      <w:r>
        <w:t xml:space="preserve"> </w:t>
      </w:r>
      <w:r>
        <w:t xml:space="preserve">WOL / OKR / GTD</w:t>
      </w:r>
    </w:p>
    <w:p>
      <w:pPr>
        <w:numPr>
          <w:ilvl w:val="0"/>
          <w:numId w:val="1013"/>
        </w:numPr>
        <w:pStyle w:val="Compact"/>
      </w:pPr>
      <w:r>
        <w:rPr>
          <w:bCs/>
          <w:b/>
        </w:rPr>
        <w:t xml:space="preserve">Tag und Uhrzeit des Weekly:</w:t>
      </w:r>
      <w:r>
        <w:t xml:space="preserve"> </w:t>
      </w:r>
      <w:r>
        <w:t xml:space="preserve">…</w:t>
      </w:r>
    </w:p>
    <w:p>
      <w:pPr>
        <w:numPr>
          <w:ilvl w:val="0"/>
          <w:numId w:val="1013"/>
        </w:numPr>
        <w:pStyle w:val="Compact"/>
      </w:pPr>
      <w:r>
        <w:rPr>
          <w:bCs/>
          <w:b/>
        </w:rPr>
        <w:t xml:space="preserve">Wöchentliche Treffen sind:</w:t>
      </w:r>
      <w:r>
        <w:t xml:space="preserve"> </w:t>
      </w:r>
      <w:r>
        <w:t xml:space="preserve">persönlich / virtuell</w:t>
      </w:r>
    </w:p>
    <w:p>
      <w:pPr>
        <w:numPr>
          <w:ilvl w:val="0"/>
          <w:numId w:val="1013"/>
        </w:numPr>
        <w:pStyle w:val="Compact"/>
      </w:pPr>
      <w:r>
        <w:rPr>
          <w:bCs/>
          <w:b/>
        </w:rPr>
        <w:t xml:space="preserve">Flipped Classroom Ansatz:</w:t>
      </w:r>
      <w:r>
        <w:t xml:space="preserve"> </w:t>
      </w:r>
      <w:r>
        <w:t xml:space="preserve">Ja / Nein</w:t>
      </w:r>
    </w:p>
    <w:p>
      <w:pPr>
        <w:numPr>
          <w:ilvl w:val="0"/>
          <w:numId w:val="1013"/>
        </w:numPr>
        <w:pStyle w:val="Compact"/>
      </w:pPr>
      <w:r>
        <w:rPr>
          <w:bCs/>
          <w:b/>
        </w:rPr>
        <w:t xml:space="preserve">Verwendete Tools (können alle sie nutzen?):</w:t>
      </w:r>
      <w:r>
        <w:t xml:space="preserve"> </w:t>
      </w:r>
      <w:r>
        <w:t xml:space="preserve">…</w:t>
      </w:r>
    </w:p>
    <w:p>
      <w:pPr>
        <w:numPr>
          <w:ilvl w:val="0"/>
          <w:numId w:val="1013"/>
        </w:numPr>
        <w:pStyle w:val="Compact"/>
      </w:pPr>
      <w:r>
        <w:rPr>
          <w:bCs/>
          <w:b/>
        </w:rPr>
        <w:t xml:space="preserve">Benutzen wir den Canvas:</w:t>
      </w:r>
      <w:r>
        <w:t xml:space="preserve"> </w:t>
      </w:r>
      <w:r>
        <w:t xml:space="preserve">Ja / Nein</w:t>
      </w:r>
    </w:p>
    <w:p>
      <w:pPr>
        <w:pStyle w:val="FirstParagraph"/>
      </w:pPr>
      <w:r>
        <w:rPr>
          <w:bCs/>
          <w:b/>
        </w:rPr>
        <w:t xml:space="preserve">ProTip:</w:t>
      </w:r>
      <w:r>
        <w:t xml:space="preserve"> </w:t>
      </w:r>
      <w:r>
        <w:t xml:space="preserve">jeder sollte die Katas</w:t>
      </w:r>
      <w:r>
        <w:t xml:space="preserve"> </w:t>
      </w:r>
      <w:r>
        <w:t xml:space="preserve">“</w:t>
      </w:r>
      <w:r>
        <w:t xml:space="preserve">Gestalte dein Future Backwards</w:t>
      </w:r>
      <w:r>
        <w:t xml:space="preserve">”</w:t>
      </w:r>
      <w:r>
        <w:t xml:space="preserve"> </w:t>
      </w:r>
      <w:r>
        <w:t xml:space="preserve">und</w:t>
      </w:r>
      <w:r>
        <w:t xml:space="preserve"> </w:t>
      </w:r>
      <w:r>
        <w:t xml:space="preserve">“</w:t>
      </w:r>
      <w:r>
        <w:t xml:space="preserve">Visuell denken mit dem lernOS Canvas</w:t>
      </w:r>
      <w:r>
        <w:t xml:space="preserve">”</w:t>
      </w:r>
      <w:r>
        <w:t xml:space="preserve"> </w:t>
      </w:r>
      <w:r>
        <w:t xml:space="preserve">in Woche 0 machen, um die richtigen Ziele für den lernOS Sprint zu finden.</w:t>
      </w:r>
    </w:p>
    <w:p>
      <w:pPr>
        <w:pStyle w:val="BodyText"/>
      </w:pPr>
      <w:r>
        <w:rPr>
          <w:bCs/>
          <w:b/>
        </w:rPr>
        <w:t xml:space="preserve">ProTip:</w:t>
      </w:r>
      <w:r>
        <w:t xml:space="preserve"> </w:t>
      </w:r>
      <w:r>
        <w:t xml:space="preserve">in vielen Fällem ist die Zeit für das Ausführen der</w:t>
      </w:r>
      <w:r>
        <w:t xml:space="preserve"> </w:t>
      </w:r>
      <w:r>
        <w:t xml:space="preserve">Übungen im Weekly zu kurz. Verwendet daher die Methode</w:t>
      </w:r>
      <w:r>
        <w:t xml:space="preserve"> </w:t>
      </w:r>
      <w:hyperlink r:id="rId78">
        <w:r>
          <w:rPr>
            <w:rStyle w:val="Hyperlink"/>
          </w:rPr>
          <w:t xml:space="preserve">Flipped</w:t>
        </w:r>
        <w:r>
          <w:rPr>
            <w:rStyle w:val="Hyperlink"/>
          </w:rPr>
          <w:t xml:space="preserve"> </w:t>
        </w:r>
        <w:r>
          <w:rPr>
            <w:rStyle w:val="Hyperlink"/>
          </w:rPr>
          <w:t xml:space="preserve">Classroom</w:t>
        </w:r>
      </w:hyperlink>
      <w:r>
        <w:t xml:space="preserve">: jedes</w:t>
      </w:r>
      <w:r>
        <w:t xml:space="preserve"> </w:t>
      </w:r>
      <w:r>
        <w:t xml:space="preserve">Circle-Mitglied bereitet die Übungen als</w:t>
      </w:r>
      <w:r>
        <w:t xml:space="preserve"> </w:t>
      </w:r>
      <w:r>
        <w:t xml:space="preserve">“</w:t>
      </w:r>
      <w:r>
        <w:t xml:space="preserve">Hausaufgabe</w:t>
      </w:r>
      <w:r>
        <w:t xml:space="preserve">”</w:t>
      </w:r>
      <w:r>
        <w:t xml:space="preserve"> </w:t>
      </w:r>
      <w:r>
        <w:t xml:space="preserve">vor,</w:t>
      </w:r>
      <w:r>
        <w:t xml:space="preserve"> </w:t>
      </w:r>
      <w:r>
        <w:t xml:space="preserve">so dass Ihr im Weekly mehr Zeit habt, die Ergebnisse zu besprechen.</w:t>
      </w:r>
    </w:p>
    <w:p>
      <w:pPr>
        <w:pStyle w:val="BodyText"/>
      </w:pPr>
      <w:r>
        <w:rPr>
          <w:bCs/>
          <w:b/>
        </w:rPr>
        <w:t xml:space="preserve">ProTip:</w:t>
      </w:r>
      <w:r>
        <w:t xml:space="preserve"> </w:t>
      </w:r>
      <w:r>
        <w:t xml:space="preserve">wenn ihr euren Circle in OneNote dokumentieren wollt oder Microsoft Teams für den Circle nutzt, schaut euch mal das</w:t>
      </w:r>
      <w:r>
        <w:t xml:space="preserve"> </w:t>
      </w:r>
      <w:hyperlink r:id="rId79">
        <w:r>
          <w:rPr>
            <w:rStyle w:val="Hyperlink"/>
          </w:rPr>
          <w:t xml:space="preserve">lernOS Circle Template</w:t>
        </w:r>
      </w:hyperlink>
      <w:r>
        <w:t xml:space="preserve"> </w:t>
      </w:r>
      <w:r>
        <w:t xml:space="preserve">(verfügbar in Deutsch und Englisch) an. Darin findet ihr eine Vorlage für die Dokumentation im Circle.</w:t>
      </w:r>
    </w:p>
    <w:p>
      <w:pPr>
        <w:pStyle w:val="BodyText"/>
      </w:pPr>
      <w:r>
        <w:rPr>
          <w:bCs/>
          <w:b/>
        </w:rPr>
        <w:t xml:space="preserve">ProTip:</w:t>
      </w:r>
      <w:r>
        <w:t xml:space="preserve"> </w:t>
      </w:r>
      <w:r>
        <w:t xml:space="preserve">Wenn du das lernOS OneNote Circle Template verwendest,</w:t>
      </w:r>
      <w:r>
        <w:t xml:space="preserve"> </w:t>
      </w:r>
      <w:r>
        <w:t xml:space="preserve">kannst du ein aktuelles Foto von Deinem Canvas machen und</w:t>
      </w:r>
      <w:r>
        <w:t xml:space="preserve"> </w:t>
      </w:r>
      <w:r>
        <w:t xml:space="preserve">einfügen, damit die anderen Circle-Mitglieder es sehen und Feedback</w:t>
      </w:r>
      <w:r>
        <w:t xml:space="preserve"> </w:t>
      </w:r>
      <w:r>
        <w:t xml:space="preserve">geben können.</w:t>
      </w:r>
    </w:p>
    <w:p>
      <w:pPr>
        <w:pStyle w:val="BodyText"/>
      </w:pPr>
      <w:r>
        <w:rPr>
          <w:bCs/>
          <w:b/>
        </w:rPr>
        <w:t xml:space="preserve">WOCHE 1</w:t>
      </w:r>
    </w:p>
    <w:p>
      <w:pPr>
        <w:numPr>
          <w:ilvl w:val="0"/>
          <w:numId w:val="1014"/>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4"/>
        </w:numPr>
        <w:pStyle w:val="Compact"/>
      </w:pPr>
      <w:r>
        <w:rPr>
          <w:bCs/>
          <w:b/>
        </w:rPr>
        <w:t xml:space="preserve">WOL Lernpfad Kata:</w:t>
      </w:r>
      <w:r>
        <w:t xml:space="preserve"> </w:t>
      </w:r>
      <w:r>
        <w:t xml:space="preserve">Lege dein Ziel für die nächsten 12 Wochen fest</w:t>
      </w:r>
    </w:p>
    <w:p>
      <w:pPr>
        <w:numPr>
          <w:ilvl w:val="0"/>
          <w:numId w:val="1014"/>
        </w:numPr>
        <w:pStyle w:val="Compact"/>
      </w:pPr>
      <w:r>
        <w:rPr>
          <w:bCs/>
          <w:b/>
        </w:rPr>
        <w:t xml:space="preserve">OKR Lernpfad Kata:</w:t>
      </w:r>
      <w:r>
        <w:t xml:space="preserve"> </w:t>
      </w:r>
      <w:r>
        <w:t xml:space="preserve">Top 10 Quellen zu OKRs</w:t>
      </w:r>
    </w:p>
    <w:p>
      <w:pPr>
        <w:numPr>
          <w:ilvl w:val="0"/>
          <w:numId w:val="1014"/>
        </w:numPr>
        <w:pStyle w:val="Compact"/>
      </w:pPr>
      <w:r>
        <w:rPr>
          <w:bCs/>
          <w:b/>
        </w:rPr>
        <w:t xml:space="preserve">GTD Lernpfad Kata:</w:t>
      </w:r>
      <w:r>
        <w:t xml:space="preserve"> </w:t>
      </w:r>
      <w:r>
        <w:t xml:space="preserve">Mach Dich mit den Grundlagen vertraut</w:t>
      </w:r>
    </w:p>
    <w:p>
      <w:pPr>
        <w:numPr>
          <w:ilvl w:val="0"/>
          <w:numId w:val="1014"/>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2</w:t>
      </w:r>
    </w:p>
    <w:p>
      <w:pPr>
        <w:numPr>
          <w:ilvl w:val="0"/>
          <w:numId w:val="1015"/>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5"/>
        </w:numPr>
        <w:pStyle w:val="Compact"/>
      </w:pPr>
      <w:r>
        <w:rPr>
          <w:bCs/>
          <w:b/>
        </w:rPr>
        <w:t xml:space="preserve">WOL Lernpfad Kata:</w:t>
      </w:r>
      <w:r>
        <w:t xml:space="preserve"> </w:t>
      </w:r>
      <w:r>
        <w:t xml:space="preserve">Wer kann dir bei deinem Ziel helfen?</w:t>
      </w:r>
    </w:p>
    <w:p>
      <w:pPr>
        <w:numPr>
          <w:ilvl w:val="0"/>
          <w:numId w:val="1015"/>
        </w:numPr>
        <w:pStyle w:val="Compact"/>
      </w:pPr>
      <w:r>
        <w:rPr>
          <w:bCs/>
          <w:b/>
        </w:rPr>
        <w:t xml:space="preserve">OKR Lernpfad Kata:</w:t>
      </w:r>
      <w:r>
        <w:t xml:space="preserve"> </w:t>
      </w:r>
      <w:r>
        <w:t xml:space="preserve">Richte deine OKR-Umgebung ein</w:t>
      </w:r>
    </w:p>
    <w:p>
      <w:pPr>
        <w:numPr>
          <w:ilvl w:val="0"/>
          <w:numId w:val="1015"/>
        </w:numPr>
        <w:pStyle w:val="Compact"/>
      </w:pPr>
      <w:r>
        <w:rPr>
          <w:bCs/>
          <w:b/>
        </w:rPr>
        <w:t xml:space="preserve">GTD Lernpfad Kata:</w:t>
      </w:r>
      <w:r>
        <w:t xml:space="preserve"> </w:t>
      </w:r>
      <w:r>
        <w:t xml:space="preserve">Sammeln - Mind-Sweep</w:t>
      </w:r>
    </w:p>
    <w:p>
      <w:pPr>
        <w:numPr>
          <w:ilvl w:val="0"/>
          <w:numId w:val="1015"/>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3</w:t>
      </w:r>
    </w:p>
    <w:p>
      <w:pPr>
        <w:numPr>
          <w:ilvl w:val="0"/>
          <w:numId w:val="1016"/>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6"/>
        </w:numPr>
        <w:pStyle w:val="Compact"/>
      </w:pPr>
      <w:r>
        <w:rPr>
          <w:bCs/>
          <w:b/>
        </w:rPr>
        <w:t xml:space="preserve">WOL Lernpfad Kata:</w:t>
      </w:r>
      <w:r>
        <w:t xml:space="preserve"> </w:t>
      </w:r>
      <w:r>
        <w:t xml:space="preserve">Teile etwas mit dem Netzwerk</w:t>
      </w:r>
    </w:p>
    <w:p>
      <w:pPr>
        <w:numPr>
          <w:ilvl w:val="0"/>
          <w:numId w:val="1016"/>
        </w:numPr>
        <w:pStyle w:val="Compact"/>
      </w:pPr>
      <w:r>
        <w:rPr>
          <w:bCs/>
          <w:b/>
        </w:rPr>
        <w:t xml:space="preserve">OKR Lernpfad Kata:</w:t>
      </w:r>
      <w:r>
        <w:t xml:space="preserve"> </w:t>
      </w:r>
      <w:r>
        <w:t xml:space="preserve">Definiere OKRs für deinen Sprint</w:t>
      </w:r>
    </w:p>
    <w:p>
      <w:pPr>
        <w:numPr>
          <w:ilvl w:val="0"/>
          <w:numId w:val="1016"/>
        </w:numPr>
        <w:pStyle w:val="Compact"/>
      </w:pPr>
      <w:r>
        <w:rPr>
          <w:bCs/>
          <w:b/>
        </w:rPr>
        <w:t xml:space="preserve">GTD Lernpfad Kata:</w:t>
      </w:r>
      <w:r>
        <w:t xml:space="preserve"> </w:t>
      </w:r>
      <w:r>
        <w:t xml:space="preserve">Verarbeiten - Die 2 Minuten Regel</w:t>
      </w:r>
    </w:p>
    <w:p>
      <w:pPr>
        <w:numPr>
          <w:ilvl w:val="0"/>
          <w:numId w:val="1016"/>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4 &amp; Boxenstopp 1</w:t>
      </w:r>
    </w:p>
    <w:p>
      <w:pPr>
        <w:numPr>
          <w:ilvl w:val="0"/>
          <w:numId w:val="1017"/>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7"/>
        </w:numPr>
        <w:pStyle w:val="Compact"/>
      </w:pPr>
      <w:r>
        <w:rPr>
          <w:bCs/>
          <w:b/>
        </w:rPr>
        <w:t xml:space="preserve">WOL Lernpfad Kata:</w:t>
      </w:r>
      <w:r>
        <w:t xml:space="preserve"> </w:t>
      </w:r>
      <w:r>
        <w:t xml:space="preserve">Mache Termine mit dir selbst</w:t>
      </w:r>
    </w:p>
    <w:p>
      <w:pPr>
        <w:numPr>
          <w:ilvl w:val="0"/>
          <w:numId w:val="1017"/>
        </w:numPr>
        <w:pStyle w:val="Compact"/>
      </w:pPr>
      <w:r>
        <w:rPr>
          <w:bCs/>
          <w:b/>
        </w:rPr>
        <w:t xml:space="preserve">OKR Lernpfad Kata:</w:t>
      </w:r>
      <w:r>
        <w:t xml:space="preserve"> </w:t>
      </w:r>
      <w:r>
        <w:t xml:space="preserve">Finalisiere deine OKRs für den Sprint</w:t>
      </w:r>
    </w:p>
    <w:p>
      <w:pPr>
        <w:numPr>
          <w:ilvl w:val="0"/>
          <w:numId w:val="1017"/>
        </w:numPr>
        <w:pStyle w:val="Compact"/>
      </w:pPr>
      <w:r>
        <w:rPr>
          <w:bCs/>
          <w:b/>
        </w:rPr>
        <w:t xml:space="preserve">GTD Lernpfad Kata:</w:t>
      </w:r>
      <w:r>
        <w:t xml:space="preserve"> </w:t>
      </w:r>
      <w:r>
        <w:t xml:space="preserve">Organisieren - Listen &amp; Kontexte aufbauen</w:t>
      </w:r>
    </w:p>
    <w:p>
      <w:pPr>
        <w:numPr>
          <w:ilvl w:val="0"/>
          <w:numId w:val="1017"/>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5</w:t>
      </w:r>
    </w:p>
    <w:p>
      <w:pPr>
        <w:numPr>
          <w:ilvl w:val="0"/>
          <w:numId w:val="1018"/>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8"/>
        </w:numPr>
        <w:pStyle w:val="Compact"/>
      </w:pPr>
      <w:r>
        <w:rPr>
          <w:bCs/>
          <w:b/>
        </w:rPr>
        <w:t xml:space="preserve">WOL Lernpfad Kata:</w:t>
      </w:r>
      <w:r>
        <w:t xml:space="preserve"> </w:t>
      </w:r>
      <w:r>
        <w:t xml:space="preserve">Egosurfe dich!</w:t>
      </w:r>
    </w:p>
    <w:p>
      <w:pPr>
        <w:numPr>
          <w:ilvl w:val="0"/>
          <w:numId w:val="1018"/>
        </w:numPr>
        <w:pStyle w:val="Compact"/>
      </w:pPr>
      <w:r>
        <w:rPr>
          <w:bCs/>
          <w:b/>
        </w:rPr>
        <w:t xml:space="preserve">OKR Lernpfad Kata:</w:t>
      </w:r>
      <w:r>
        <w:t xml:space="preserve"> </w:t>
      </w:r>
      <w:r>
        <w:t xml:space="preserve">Führe dein Weekly Check-In durch</w:t>
      </w:r>
    </w:p>
    <w:p>
      <w:pPr>
        <w:numPr>
          <w:ilvl w:val="0"/>
          <w:numId w:val="1018"/>
        </w:numPr>
        <w:pStyle w:val="Compact"/>
      </w:pPr>
      <w:r>
        <w:rPr>
          <w:bCs/>
          <w:b/>
        </w:rPr>
        <w:t xml:space="preserve">GTD Lernpfad Kata:</w:t>
      </w:r>
      <w:r>
        <w:t xml:space="preserve"> </w:t>
      </w:r>
      <w:r>
        <w:t xml:space="preserve">Durchsehen - Der Wochenrückblick</w:t>
      </w:r>
    </w:p>
    <w:p>
      <w:pPr>
        <w:numPr>
          <w:ilvl w:val="0"/>
          <w:numId w:val="1018"/>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6</w:t>
      </w:r>
    </w:p>
    <w:p>
      <w:pPr>
        <w:numPr>
          <w:ilvl w:val="0"/>
          <w:numId w:val="1019"/>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9"/>
        </w:numPr>
        <w:pStyle w:val="Compact"/>
      </w:pPr>
      <w:r>
        <w:rPr>
          <w:bCs/>
          <w:b/>
        </w:rPr>
        <w:t xml:space="preserve">WOL Lernpfad Kata:</w:t>
      </w:r>
      <w:r>
        <w:t xml:space="preserve"> </w:t>
      </w:r>
      <w:r>
        <w:t xml:space="preserve">Beschreibe dich in 25 Tags</w:t>
      </w:r>
    </w:p>
    <w:p>
      <w:pPr>
        <w:numPr>
          <w:ilvl w:val="0"/>
          <w:numId w:val="1019"/>
        </w:numPr>
        <w:pStyle w:val="Compact"/>
      </w:pPr>
      <w:r>
        <w:rPr>
          <w:bCs/>
          <w:b/>
        </w:rPr>
        <w:t xml:space="preserve">OKR Lernpfad Kata:</w:t>
      </w:r>
      <w:r>
        <w:t xml:space="preserve"> </w:t>
      </w:r>
      <w:r>
        <w:t xml:space="preserve">Tools für OKRs</w:t>
      </w:r>
    </w:p>
    <w:p>
      <w:pPr>
        <w:numPr>
          <w:ilvl w:val="0"/>
          <w:numId w:val="1019"/>
        </w:numPr>
        <w:pStyle w:val="Compact"/>
      </w:pPr>
      <w:r>
        <w:rPr>
          <w:bCs/>
          <w:b/>
        </w:rPr>
        <w:t xml:space="preserve">GTD Lernpfad Kata:</w:t>
      </w:r>
      <w:r>
        <w:t xml:space="preserve"> </w:t>
      </w:r>
      <w:r>
        <w:t xml:space="preserve">Erledigen</w:t>
      </w:r>
    </w:p>
    <w:p>
      <w:pPr>
        <w:numPr>
          <w:ilvl w:val="0"/>
          <w:numId w:val="1019"/>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7</w:t>
      </w:r>
    </w:p>
    <w:p>
      <w:pPr>
        <w:numPr>
          <w:ilvl w:val="0"/>
          <w:numId w:val="1020"/>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20"/>
        </w:numPr>
        <w:pStyle w:val="Compact"/>
      </w:pPr>
      <w:r>
        <w:rPr>
          <w:bCs/>
          <w:b/>
        </w:rPr>
        <w:t xml:space="preserve">WOL Lernpfad Kata:</w:t>
      </w:r>
      <w:r>
        <w:t xml:space="preserve"> </w:t>
      </w:r>
      <w:r>
        <w:t xml:space="preserve">Aktualisiere deinen digitalen Zwilling</w:t>
      </w:r>
    </w:p>
    <w:p>
      <w:pPr>
        <w:numPr>
          <w:ilvl w:val="0"/>
          <w:numId w:val="1020"/>
        </w:numPr>
        <w:pStyle w:val="Compact"/>
      </w:pPr>
      <w:r>
        <w:rPr>
          <w:bCs/>
          <w:b/>
        </w:rPr>
        <w:t xml:space="preserve">OKR Lernpfad Kata:</w:t>
      </w:r>
      <w:r>
        <w:t xml:space="preserve"> </w:t>
      </w:r>
      <w:r>
        <w:t xml:space="preserve">Scoring vs. Measuring Key Results</w:t>
      </w:r>
    </w:p>
    <w:p>
      <w:pPr>
        <w:numPr>
          <w:ilvl w:val="0"/>
          <w:numId w:val="1020"/>
        </w:numPr>
        <w:pStyle w:val="Compact"/>
      </w:pPr>
      <w:r>
        <w:rPr>
          <w:bCs/>
          <w:b/>
        </w:rPr>
        <w:t xml:space="preserve">GTD Lernpfad Kata:</w:t>
      </w:r>
      <w:r>
        <w:t xml:space="preserve"> </w:t>
      </w:r>
      <w:r>
        <w:t xml:space="preserve">Projekte - Werdet wie die Kinder</w:t>
      </w:r>
    </w:p>
    <w:p>
      <w:pPr>
        <w:numPr>
          <w:ilvl w:val="0"/>
          <w:numId w:val="1020"/>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8 &amp; Boxenstopp 2</w:t>
      </w:r>
    </w:p>
    <w:p>
      <w:pPr>
        <w:numPr>
          <w:ilvl w:val="0"/>
          <w:numId w:val="1021"/>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21"/>
        </w:numPr>
        <w:pStyle w:val="Compact"/>
      </w:pPr>
      <w:r>
        <w:rPr>
          <w:bCs/>
          <w:b/>
        </w:rPr>
        <w:t xml:space="preserve">WOL Lernpfad Kata:</w:t>
      </w:r>
      <w:r>
        <w:t xml:space="preserve"> </w:t>
      </w:r>
      <w:r>
        <w:t xml:space="preserve">Poste deine Top 10 Trüffel</w:t>
      </w:r>
    </w:p>
    <w:p>
      <w:pPr>
        <w:numPr>
          <w:ilvl w:val="0"/>
          <w:numId w:val="1021"/>
        </w:numPr>
        <w:pStyle w:val="Compact"/>
      </w:pPr>
      <w:r>
        <w:rPr>
          <w:bCs/>
          <w:b/>
        </w:rPr>
        <w:t xml:space="preserve">OKR Lernpfad Kata:</w:t>
      </w:r>
      <w:r>
        <w:t xml:space="preserve"> </w:t>
      </w:r>
      <w:r>
        <w:t xml:space="preserve">Stretch Goals and Moonshots</w:t>
      </w:r>
    </w:p>
    <w:p>
      <w:pPr>
        <w:numPr>
          <w:ilvl w:val="0"/>
          <w:numId w:val="1021"/>
        </w:numPr>
        <w:pStyle w:val="Compact"/>
      </w:pPr>
      <w:r>
        <w:rPr>
          <w:bCs/>
          <w:b/>
        </w:rPr>
        <w:t xml:space="preserve">GTD Lernpfad Kata:</w:t>
      </w:r>
      <w:r>
        <w:t xml:space="preserve"> </w:t>
      </w:r>
      <w:r>
        <w:t xml:space="preserve">Arbeite die 5 Phasen durch</w:t>
      </w:r>
    </w:p>
    <w:p>
      <w:pPr>
        <w:numPr>
          <w:ilvl w:val="0"/>
          <w:numId w:val="1021"/>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9</w:t>
      </w:r>
    </w:p>
    <w:p>
      <w:pPr>
        <w:numPr>
          <w:ilvl w:val="0"/>
          <w:numId w:val="1022"/>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22"/>
        </w:numPr>
        <w:pStyle w:val="Compact"/>
      </w:pPr>
      <w:r>
        <w:rPr>
          <w:bCs/>
          <w:b/>
        </w:rPr>
        <w:t xml:space="preserve">WOL Lernpfad Kata:</w:t>
      </w:r>
      <w:r>
        <w:t xml:space="preserve"> </w:t>
      </w:r>
      <w:r>
        <w:t xml:space="preserve">Welche Kanäle willst du nutzen?</w:t>
      </w:r>
    </w:p>
    <w:p>
      <w:pPr>
        <w:numPr>
          <w:ilvl w:val="0"/>
          <w:numId w:val="1022"/>
        </w:numPr>
        <w:pStyle w:val="Compact"/>
      </w:pPr>
      <w:r>
        <w:rPr>
          <w:bCs/>
          <w:b/>
        </w:rPr>
        <w:t xml:space="preserve">OKR Lernpfad Kata:</w:t>
      </w:r>
      <w:r>
        <w:t xml:space="preserve"> </w:t>
      </w:r>
      <w:r>
        <w:t xml:space="preserve">What is your Confidence Level?</w:t>
      </w:r>
    </w:p>
    <w:p>
      <w:pPr>
        <w:numPr>
          <w:ilvl w:val="0"/>
          <w:numId w:val="1022"/>
        </w:numPr>
        <w:pStyle w:val="Compact"/>
      </w:pPr>
      <w:r>
        <w:rPr>
          <w:bCs/>
          <w:b/>
        </w:rPr>
        <w:t xml:space="preserve">GTD Lernpfad Kata:</w:t>
      </w:r>
      <w:r>
        <w:t xml:space="preserve"> </w:t>
      </w:r>
      <w:r>
        <w:t xml:space="preserve">Die Macht des nächsten Schritts</w:t>
      </w:r>
    </w:p>
    <w:p>
      <w:pPr>
        <w:numPr>
          <w:ilvl w:val="0"/>
          <w:numId w:val="1022"/>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10</w:t>
      </w:r>
    </w:p>
    <w:p>
      <w:pPr>
        <w:numPr>
          <w:ilvl w:val="0"/>
          <w:numId w:val="1023"/>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23"/>
        </w:numPr>
        <w:pStyle w:val="Compact"/>
      </w:pPr>
      <w:r>
        <w:rPr>
          <w:bCs/>
          <w:b/>
        </w:rPr>
        <w:t xml:space="preserve">WOL Lernpfad Kata:</w:t>
      </w:r>
      <w:r>
        <w:t xml:space="preserve"> </w:t>
      </w:r>
      <w:r>
        <w:t xml:space="preserve">Welche Communities können dir helfen?</w:t>
      </w:r>
    </w:p>
    <w:p>
      <w:pPr>
        <w:numPr>
          <w:ilvl w:val="0"/>
          <w:numId w:val="1023"/>
        </w:numPr>
        <w:pStyle w:val="Compact"/>
      </w:pPr>
      <w:r>
        <w:rPr>
          <w:bCs/>
          <w:b/>
        </w:rPr>
        <w:t xml:space="preserve">OKR Lernpfad Kata:</w:t>
      </w:r>
      <w:r>
        <w:t xml:space="preserve"> </w:t>
      </w:r>
      <w:r>
        <w:t xml:space="preserve">Individual vs. Team/Organizational OKRs</w:t>
      </w:r>
    </w:p>
    <w:p>
      <w:pPr>
        <w:numPr>
          <w:ilvl w:val="0"/>
          <w:numId w:val="1023"/>
        </w:numPr>
        <w:pStyle w:val="Compact"/>
      </w:pPr>
      <w:r>
        <w:rPr>
          <w:bCs/>
          <w:b/>
        </w:rPr>
        <w:t xml:space="preserve">GTD Lernpfad Kata:</w:t>
      </w:r>
      <w:r>
        <w:t xml:space="preserve"> </w:t>
      </w:r>
      <w:r>
        <w:t xml:space="preserve">Das 6-Horizonte-Modell</w:t>
      </w:r>
    </w:p>
    <w:p>
      <w:pPr>
        <w:numPr>
          <w:ilvl w:val="0"/>
          <w:numId w:val="1023"/>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11</w:t>
      </w:r>
    </w:p>
    <w:p>
      <w:pPr>
        <w:numPr>
          <w:ilvl w:val="0"/>
          <w:numId w:val="1024"/>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24"/>
        </w:numPr>
        <w:pStyle w:val="Compact"/>
      </w:pPr>
      <w:r>
        <w:rPr>
          <w:bCs/>
          <w:b/>
        </w:rPr>
        <w:t xml:space="preserve">WOL Lernpfad Kata:</w:t>
      </w:r>
      <w:r>
        <w:t xml:space="preserve"> </w:t>
      </w:r>
      <w:r>
        <w:t xml:space="preserve">Schreibe einen Brief an dein zukünftiges Ich</w:t>
      </w:r>
    </w:p>
    <w:p>
      <w:pPr>
        <w:numPr>
          <w:ilvl w:val="0"/>
          <w:numId w:val="1024"/>
        </w:numPr>
        <w:pStyle w:val="Compact"/>
      </w:pPr>
      <w:r>
        <w:rPr>
          <w:bCs/>
          <w:b/>
        </w:rPr>
        <w:t xml:space="preserve">OKR Lernpfad Kata:</w:t>
      </w:r>
      <w:r>
        <w:t xml:space="preserve"> </w:t>
      </w:r>
      <w:r>
        <w:t xml:space="preserve">OKR Review</w:t>
      </w:r>
    </w:p>
    <w:p>
      <w:pPr>
        <w:numPr>
          <w:ilvl w:val="0"/>
          <w:numId w:val="1024"/>
        </w:numPr>
        <w:pStyle w:val="Compact"/>
      </w:pPr>
      <w:r>
        <w:rPr>
          <w:bCs/>
          <w:b/>
        </w:rPr>
        <w:t xml:space="preserve">GTD Lernpfad Kata:</w:t>
      </w:r>
      <w:r>
        <w:t xml:space="preserve"> </w:t>
      </w:r>
      <w:r>
        <w:t xml:space="preserve">Kontinuierliche Verbesserung - Der Weg zur Meisterschaft</w:t>
      </w:r>
    </w:p>
    <w:p>
      <w:pPr>
        <w:numPr>
          <w:ilvl w:val="0"/>
          <w:numId w:val="1024"/>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12: Retrospektive &amp; Feier</w:t>
      </w:r>
    </w:p>
    <w:p>
      <w:pPr>
        <w:pStyle w:val="BodyText"/>
      </w:pPr>
      <w:r>
        <w:t xml:space="preserve">In dieser Woche sollte die endgültige Iteration Deiner Key Results vorliegen. Sprecht darüber und zeigt Sie im Check-in. Ihr werdet über die Erfahrungen im Circle nachdenken und darüber sprechen, wie Ihr den Prozess aufrecht erhalten könnt. Nach dem Weekly solltet Ihr Euch etwas Zeit nehmen, um Euren Erfolg zu feiern!</w:t>
      </w:r>
    </w:p>
    <w:p>
      <w:pPr>
        <w:numPr>
          <w:ilvl w:val="0"/>
          <w:numId w:val="1025"/>
        </w:numPr>
        <w:pStyle w:val="Compact"/>
      </w:pPr>
      <w:r>
        <w:rPr>
          <w:bCs/>
          <w:b/>
        </w:rPr>
        <w:t xml:space="preserve">Check-in:</w:t>
      </w:r>
      <w:r>
        <w:t xml:space="preserve"> </w:t>
      </w:r>
      <w:r>
        <w:t xml:space="preserve">Was habe ich seit dem letzten Check-in getan? Zeigt die finale Iteration der Key Results. Drei-Minuten-Timebox</w:t>
      </w:r>
      <w:r>
        <w:t xml:space="preserve"> </w:t>
      </w:r>
      <w:r>
        <w:t xml:space="preserve">pro Circle-Mitglied.</w:t>
      </w:r>
      <w:r>
        <w:t xml:space="preserve"> </w:t>
      </w:r>
      <w:r>
        <w:rPr>
          <w:iCs/>
          <w:i/>
        </w:rPr>
        <w:t xml:space="preserve">(15 Minuten)</w:t>
      </w:r>
    </w:p>
    <w:p>
      <w:pPr>
        <w:numPr>
          <w:ilvl w:val="0"/>
          <w:numId w:val="1025"/>
        </w:numPr>
        <w:pStyle w:val="Compact"/>
      </w:pPr>
      <w:r>
        <w:rPr>
          <w:bCs/>
          <w:b/>
        </w:rPr>
        <w:t xml:space="preserve">Your Learning Moments:</w:t>
      </w:r>
      <w:r>
        <w:t xml:space="preserve"> </w:t>
      </w:r>
      <w:r>
        <w:t xml:space="preserve">Sprecht über die Momente im Sprint, die für euch besonders waren. Was sind eure</w:t>
      </w:r>
      <w:r>
        <w:t xml:space="preserve"> </w:t>
      </w:r>
      <w:r>
        <w:t xml:space="preserve">“</w:t>
      </w:r>
      <w:r>
        <w:t xml:space="preserve">key learnings</w:t>
      </w:r>
      <w:r>
        <w:t xml:space="preserve">”</w:t>
      </w:r>
      <w:r>
        <w:t xml:space="preserve">? Überlegt, ob ihr diese als</w:t>
      </w:r>
      <w:r>
        <w:t xml:space="preserve"> </w:t>
      </w:r>
      <w:hyperlink r:id="rId80">
        <w:r>
          <w:rPr>
            <w:rStyle w:val="Hyperlink"/>
          </w:rPr>
          <w:t xml:space="preserve">lernOS Story</w:t>
        </w:r>
      </w:hyperlink>
      <w:r>
        <w:t xml:space="preserve"> </w:t>
      </w:r>
      <w:r>
        <w:t xml:space="preserve">für alle anderen Praktiker veröffentlichen wollt.</w:t>
      </w:r>
      <w:r>
        <w:t xml:space="preserve"> </w:t>
      </w:r>
      <w:r>
        <w:rPr>
          <w:iCs/>
          <w:i/>
        </w:rPr>
        <w:t xml:space="preserve">(20 minutes)</w:t>
      </w:r>
    </w:p>
    <w:p>
      <w:pPr>
        <w:numPr>
          <w:ilvl w:val="0"/>
          <w:numId w:val="1025"/>
        </w:numPr>
        <w:pStyle w:val="Compact"/>
      </w:pPr>
      <w:r>
        <w:rPr>
          <w:bCs/>
          <w:b/>
        </w:rPr>
        <w:t xml:space="preserve">After Action Review:</w:t>
      </w:r>
      <w:r>
        <w:t xml:space="preserve"> </w:t>
      </w:r>
      <w:r>
        <w:t xml:space="preserve">Was war der Plan für den Sprint? Was ist passiert? Gab es eine Abweichung? Was kann man daraus lernen?</w:t>
      </w:r>
      <w:r>
        <w:t xml:space="preserve"> </w:t>
      </w:r>
      <w:r>
        <w:rPr>
          <w:iCs/>
          <w:i/>
        </w:rPr>
        <w:t xml:space="preserve">(20 minutes)</w:t>
      </w:r>
    </w:p>
    <w:p>
      <w:pPr>
        <w:numPr>
          <w:ilvl w:val="0"/>
          <w:numId w:val="1025"/>
        </w:numPr>
        <w:pStyle w:val="Compact"/>
      </w:pPr>
      <w:r>
        <w:rPr>
          <w:bCs/>
          <w:b/>
        </w:rPr>
        <w:t xml:space="preserve">Check-out:</w:t>
      </w:r>
      <w:r>
        <w:t xml:space="preserve"> </w:t>
      </w:r>
      <w:r>
        <w:t xml:space="preserve">Gibt es nächste Schritte? Bleibt ihr für einen weiteren Sprint zusammen?</w:t>
      </w:r>
    </w:p>
    <w:p>
      <w:pPr>
        <w:numPr>
          <w:ilvl w:val="0"/>
          <w:numId w:val="1025"/>
        </w:numPr>
        <w:pStyle w:val="Compact"/>
      </w:pPr>
      <w:r>
        <w:rPr>
          <w:bCs/>
          <w:b/>
        </w:rPr>
        <w:t xml:space="preserve">Party Time!</w:t>
      </w:r>
      <w:r>
        <w:t xml:space="preserve"> </w:t>
      </w:r>
      <w:r>
        <w:rPr>
          <w:iCs/>
          <w:i/>
        </w:rPr>
        <w:t xml:space="preserve">(Die Dauer wählt ihr)</w:t>
      </w:r>
      <w:r>
        <w:t xml:space="preserve"> </w:t>
      </w:r>
      <w:r>
        <w:t xml:space="preserve">## WOL Lernpfad</w:t>
      </w:r>
    </w:p>
    <w:p>
      <w:pPr>
        <w:pStyle w:val="FirstParagraph"/>
      </w:pPr>
      <w:r>
        <w:t xml:space="preserve">Sein Wissen mit anderen offen zu teilen und von dem Wissen anderer zu profitieren hilft, dass nicht alle das Rad immer wieder neu erfinden müssen. Gemäß der</w:t>
      </w:r>
      <w:r>
        <w:t xml:space="preserve"> </w:t>
      </w:r>
      <w:hyperlink r:id="rId81">
        <w:r>
          <w:rPr>
            <w:rStyle w:val="Hyperlink"/>
          </w:rPr>
          <w:t xml:space="preserve">Working Out Loud Methode</w:t>
        </w:r>
      </w:hyperlink>
      <w:r>
        <w:t xml:space="preserve"> </w:t>
      </w:r>
      <w:r>
        <w:t xml:space="preserve">von John Stepper kannst du, lernen</w:t>
      </w:r>
    </w:p>
    <w:p>
      <w:pPr>
        <w:numPr>
          <w:ilvl w:val="0"/>
          <w:numId w:val="1026"/>
        </w:numPr>
        <w:pStyle w:val="Compact"/>
      </w:pPr>
      <w:r>
        <w:t xml:space="preserve">Dir ein eigenes Lernziel für den Sprint zu stecken.</w:t>
      </w:r>
    </w:p>
    <w:p>
      <w:pPr>
        <w:numPr>
          <w:ilvl w:val="0"/>
          <w:numId w:val="1026"/>
        </w:numPr>
        <w:pStyle w:val="Compact"/>
      </w:pPr>
      <w:r>
        <w:t xml:space="preserve">Menschen und Communities identifizieren, die mit deinem Ziel zu tun haben.</w:t>
      </w:r>
    </w:p>
    <w:p>
      <w:pPr>
        <w:numPr>
          <w:ilvl w:val="0"/>
          <w:numId w:val="1026"/>
        </w:numPr>
        <w:pStyle w:val="Compact"/>
      </w:pPr>
      <w:r>
        <w:t xml:space="preserve">Beiträge veröffentlichen und Wertschätzung zeigen, um dir systematisch und zielorientiert ein Netzwerk aufzubauen.</w:t>
      </w:r>
    </w:p>
    <w:p>
      <w:pPr>
        <w:numPr>
          <w:ilvl w:val="0"/>
          <w:numId w:val="1026"/>
        </w:numPr>
        <w:pStyle w:val="Compact"/>
      </w:pPr>
      <w:r>
        <w:t xml:space="preserve">Die Unterstützung deines neuen Netzwerks nutzen, um deine Ziele schneller und einfacher zu erreichen.</w:t>
      </w:r>
    </w:p>
    <w:p>
      <w:pPr>
        <w:pStyle w:val="FirstParagraph"/>
      </w:pPr>
      <w:r>
        <w:t xml:space="preserve">Dieser Lernpfad ist eine auf 11 Übungen verkürzte Version der Circle Methode von John Stepper (31 Übungen). Die Grundidee</w:t>
      </w:r>
      <w:r>
        <w:t xml:space="preserve"> </w:t>
      </w:r>
      <w:r>
        <w:t xml:space="preserve">“</w:t>
      </w:r>
      <w:r>
        <w:t xml:space="preserve">Working Out Loud = Observable Work + Narrating Your Work</w:t>
      </w:r>
      <w:r>
        <w:t xml:space="preserve">”</w:t>
      </w:r>
      <w:r>
        <w:t xml:space="preserve"> </w:t>
      </w:r>
      <w:hyperlink r:id="rId57">
        <w:r>
          <w:rPr>
            <w:rStyle w:val="Hyperlink"/>
          </w:rPr>
          <w:t xml:space="preserve">von Bryce Williams</w:t>
        </w:r>
      </w:hyperlink>
      <w:r>
        <w:t xml:space="preserve"> </w:t>
      </w:r>
      <w:r>
        <w:t xml:space="preserve">bleibt dabei jedoch erhalten.</w:t>
      </w:r>
    </w:p>
    <w:bookmarkEnd w:id="82"/>
    <w:bookmarkStart w:id="91" w:name="X7cb0fbd9a46e0573689085722af6369f6f26ba2"/>
    <w:p>
      <w:pPr>
        <w:pStyle w:val="Heading3"/>
      </w:pPr>
      <w:r>
        <w:t xml:space="preserve">Lege dein Ziel für die nächsten 12 Wochen fest (Kata)</w:t>
      </w:r>
    </w:p>
    <w:p>
      <w:pPr>
        <w:pStyle w:val="FirstParagraph"/>
      </w:pPr>
      <w:r>
        <w:t xml:space="preserve">In dieser Kata wählst Du Dein Ziel für den Sprint. Das Ziel kann bis zur 4. Woche verfeinert werden, aber nicht danach.</w:t>
      </w:r>
    </w:p>
    <w:p>
      <w:pPr>
        <w:pStyle w:val="BodyText"/>
      </w:pPr>
      <w:r>
        <w:rPr>
          <w:bCs/>
          <w:b/>
        </w:rPr>
        <w:t xml:space="preserve">Übung (25 Minuten):</w:t>
      </w:r>
    </w:p>
    <w:p>
      <w:pPr>
        <w:pStyle w:val="BodyText"/>
      </w:pPr>
      <w:r>
        <w:t xml:space="preserve">Was willst du in den nächsten zwölf Wochen erreichen? Wähle ein Ziel, das Dich wirklich, wirklich wichtig ist und bei dem du im Sprint Fortschritte machen kannst. du wirst die die OKR-Methode von Google verwenden, um dieses Ziel zu definieren. Für den NOOB Pfad ist es nicht erste Priorität, das Ziel zu erreichen. Im Fokus steht zu lernen, wie du mit Hilfe eines offenen Arbeitsstils und der Entwicklung eines Netzwerks Ziele einfacher erreichst.</w:t>
      </w:r>
    </w:p>
    <w:p>
      <w:pPr>
        <w:pStyle w:val="CaptionedFigure"/>
      </w:pPr>
      <w:r>
        <w:drawing>
          <wp:inline>
            <wp:extent cx="5334000" cy="3000375"/>
            <wp:effectExtent b="0" l="0" r="0" t="0"/>
            <wp:docPr descr="Meine Ziele für die nächsten 12 Wochen" title="" id="1" name="Picture"/>
            <a:graphic>
              <a:graphicData uri="http://schemas.openxmlformats.org/drawingml/2006/picture">
                <pic:pic>
                  <pic:nvPicPr>
                    <pic:cNvPr descr="images/lernOS-Kata-Meine-Ziele.png" id="0" name="Picture"/>
                    <pic:cNvPicPr>
                      <a:picLocks noChangeArrowheads="1" noChangeAspect="1"/>
                    </pic:cNvPicPr>
                  </pic:nvPicPr>
                  <pic:blipFill>
                    <a:blip r:embed="rId83"/>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Meine Ziele für die nächsten 12 Wochen</w:t>
      </w:r>
    </w:p>
    <w:p>
      <w:pPr>
        <w:pStyle w:val="BodyText"/>
      </w:pPr>
      <w:r>
        <w:t xml:space="preserve">Wähle ein Ziel für die nächsten 12 Wochen. Verwende folgende Testfragen, um ein geeignetes Ziel für den WOL-Lernpfad zu finden:</w:t>
      </w:r>
    </w:p>
    <w:p>
      <w:pPr>
        <w:numPr>
          <w:ilvl w:val="0"/>
          <w:numId w:val="1027"/>
        </w:numPr>
        <w:pStyle w:val="Compact"/>
      </w:pPr>
      <w:r>
        <w:t xml:space="preserve">Ist es mir wirklich, wirklich wichtig</w:t>
      </w:r>
    </w:p>
    <w:p>
      <w:pPr>
        <w:numPr>
          <w:ilvl w:val="0"/>
          <w:numId w:val="1027"/>
        </w:numPr>
        <w:pStyle w:val="Compact"/>
      </w:pPr>
      <w:r>
        <w:t xml:space="preserve">Kann ich es in 11 Wochen erreichen?</w:t>
      </w:r>
    </w:p>
    <w:p>
      <w:pPr>
        <w:numPr>
          <w:ilvl w:val="0"/>
          <w:numId w:val="1027"/>
        </w:numPr>
        <w:pStyle w:val="Compact"/>
      </w:pPr>
      <w:r>
        <w:t xml:space="preserve">Kann ein Netzwerk bei der Zielerreichung helfen?</w:t>
      </w:r>
    </w:p>
    <w:p>
      <w:pPr>
        <w:pStyle w:val="FirstParagraph"/>
      </w:pPr>
      <w:r>
        <w:t xml:space="preserve">Wenn du Probleme hast, ein gutes Ziel zu finden, denke an Ziele zu deine Rollen, Aktivitäten oder Projekten. Wenn du dazu beitragen möchtes, die Welt zu einem besseren Ort zu machen, kannst du dir auch ein Ziel aus dem Bereich der</w:t>
      </w:r>
      <w:r>
        <w:t xml:space="preserve"> </w:t>
      </w:r>
      <w:hyperlink r:id="rId84">
        <w:r>
          <w:rPr>
            <w:rStyle w:val="Hyperlink"/>
          </w:rPr>
          <w:t xml:space="preserve">17 Ziele für nachhaltige Entwicklung der Vereinten Nationen</w:t>
        </w:r>
      </w:hyperlink>
      <w:r>
        <w:t xml:space="preserve"> </w:t>
      </w:r>
      <w:r>
        <w:t xml:space="preserve">wählen.</w:t>
      </w:r>
    </w:p>
    <w:p>
      <w:pPr>
        <w:pStyle w:val="BodyText"/>
      </w:pPr>
      <w:r>
        <w:t xml:space="preserve">Verwende die Methode Objective &amp; Key Results (OKR), um dein Ziel genauer zu beschreiben. Schreibe unten dein Ziel auf. Definiere 2-4 Schlüsselergebnisse pro Ziel, um dir bei der Fortschrittkontrolle zu helfen.</w:t>
      </w:r>
      <w:r>
        <w:t xml:space="preserve"> </w:t>
      </w:r>
      <w:r>
        <w:t xml:space="preserve">Du solltest die Schlüsselergebnisse auf einer Skala von 0,0-1,0 messen können. Um sich ehrgeizige Ziele zu setzen, gilt eine Fertigstellungsrate von 0,7 als Erfolg.</w:t>
      </w:r>
    </w:p>
    <w:p>
      <w:pPr>
        <w:pStyle w:val="BodyText"/>
      </w:pPr>
      <w:r>
        <w:rPr>
          <w:iCs/>
          <w:i/>
        </w:rPr>
        <w:t xml:space="preserve">Ich will (Ziel):</w:t>
      </w:r>
      <w:r>
        <w:t xml:space="preserve"> </w:t>
      </w:r>
      <w:r>
        <w:t xml:space="preserve">...</w:t>
      </w:r>
    </w:p>
    <w:p>
      <w:pPr>
        <w:pStyle w:val="BodyText"/>
      </w:pPr>
      <w:r>
        <w:rPr>
          <w:iCs/>
          <w:i/>
        </w:rPr>
        <w:t xml:space="preserve">gemessen an (Schlüsselergebnisse):</w:t>
      </w:r>
    </w:p>
    <w:p>
      <w:pPr>
        <w:numPr>
          <w:ilvl w:val="0"/>
          <w:numId w:val="1028"/>
        </w:numPr>
        <w:pStyle w:val="Compact"/>
      </w:pPr>
      <w:r>
        <w:t xml:space="preserve">…</w:t>
      </w:r>
    </w:p>
    <w:p>
      <w:pPr>
        <w:numPr>
          <w:ilvl w:val="0"/>
          <w:numId w:val="1028"/>
        </w:numPr>
        <w:pStyle w:val="Compact"/>
      </w:pPr>
      <w:r>
        <w:t xml:space="preserve">…</w:t>
      </w:r>
    </w:p>
    <w:p>
      <w:pPr>
        <w:numPr>
          <w:ilvl w:val="0"/>
          <w:numId w:val="1028"/>
        </w:numPr>
        <w:pStyle w:val="Compact"/>
      </w:pPr>
      <w:r>
        <w:t xml:space="preserve">…</w:t>
      </w:r>
    </w:p>
    <w:p>
      <w:pPr>
        <w:numPr>
          <w:ilvl w:val="0"/>
          <w:numId w:val="1028"/>
        </w:numPr>
        <w:pStyle w:val="Compact"/>
      </w:pPr>
      <w:r>
        <w:t xml:space="preserve">…</w:t>
      </w:r>
    </w:p>
    <w:p>
      <w:pPr>
        <w:pStyle w:val="FirstParagraph"/>
      </w:pPr>
      <w:r>
        <w:rPr>
          <w:bCs/>
          <w:b/>
        </w:rPr>
        <w:t xml:space="preserve">Weitere Informationen:</w:t>
      </w:r>
    </w:p>
    <w:p>
      <w:pPr>
        <w:numPr>
          <w:ilvl w:val="0"/>
          <w:numId w:val="1029"/>
        </w:numPr>
        <w:pStyle w:val="Compact"/>
      </w:pPr>
      <w:r>
        <w:t xml:space="preserve">Wikipedia Artikel</w:t>
      </w:r>
      <w:r>
        <w:t xml:space="preserve"> </w:t>
      </w:r>
      <w:hyperlink r:id="rId85">
        <w:r>
          <w:rPr>
            <w:rStyle w:val="Hyperlink"/>
          </w:rPr>
          <w:t xml:space="preserve">SMART Criteria</w:t>
        </w:r>
      </w:hyperlink>
    </w:p>
    <w:p>
      <w:pPr>
        <w:numPr>
          <w:ilvl w:val="0"/>
          <w:numId w:val="1029"/>
        </w:numPr>
        <w:pStyle w:val="Compact"/>
      </w:pPr>
      <w:r>
        <w:t xml:space="preserve">MIT Sloan Artikel</w:t>
      </w:r>
      <w:r>
        <w:t xml:space="preserve"> </w:t>
      </w:r>
      <w:hyperlink r:id="rId86">
        <w:r>
          <w:rPr>
            <w:rStyle w:val="Hyperlink"/>
          </w:rPr>
          <w:t xml:space="preserve">With Goals, FAST Beats SMART</w:t>
        </w:r>
      </w:hyperlink>
    </w:p>
    <w:p>
      <w:pPr>
        <w:numPr>
          <w:ilvl w:val="0"/>
          <w:numId w:val="1029"/>
        </w:numPr>
        <w:pStyle w:val="Compact"/>
      </w:pPr>
      <w:r>
        <w:t xml:space="preserve">Ted Talk</w:t>
      </w:r>
      <w:r>
        <w:t xml:space="preserve"> </w:t>
      </w:r>
      <w:hyperlink r:id="rId87">
        <w:r>
          <w:rPr>
            <w:rStyle w:val="Hyperlink"/>
          </w:rPr>
          <w:t xml:space="preserve">How We Can Make the World a Better Place by 2030</w:t>
        </w:r>
      </w:hyperlink>
    </w:p>
    <w:p>
      <w:pPr>
        <w:numPr>
          <w:ilvl w:val="0"/>
          <w:numId w:val="1029"/>
        </w:numPr>
        <w:pStyle w:val="Compact"/>
      </w:pPr>
      <w:r>
        <w:t xml:space="preserve">Video</w:t>
      </w:r>
      <w:r>
        <w:t xml:space="preserve"> </w:t>
      </w:r>
      <w:hyperlink r:id="rId88">
        <w:r>
          <w:rPr>
            <w:rStyle w:val="Hyperlink"/>
          </w:rPr>
          <w:t xml:space="preserve">How Google Sets Goals: OKRs</w:t>
        </w:r>
      </w:hyperlink>
      <w:r>
        <w:t xml:space="preserve"> </w:t>
      </w:r>
      <w:r>
        <w:t xml:space="preserve">mit Google</w:t>
      </w:r>
      <w:r>
        <w:t xml:space="preserve"> </w:t>
      </w:r>
      <w:r>
        <w:t xml:space="preserve">Ventures Partner Rick Klau</w:t>
      </w:r>
    </w:p>
    <w:p>
      <w:pPr>
        <w:numPr>
          <w:ilvl w:val="0"/>
          <w:numId w:val="1029"/>
        </w:numPr>
        <w:pStyle w:val="Compact"/>
      </w:pPr>
      <w:r>
        <w:t xml:space="preserve">Buch</w:t>
      </w:r>
      <w:r>
        <w:t xml:space="preserve"> </w:t>
      </w:r>
      <w:hyperlink r:id="rId89">
        <w:r>
          <w:rPr>
            <w:rStyle w:val="Hyperlink"/>
          </w:rPr>
          <w:t xml:space="preserve">Introduction To OKRs</w:t>
        </w:r>
      </w:hyperlink>
      <w:r>
        <w:t xml:space="preserve"> </w:t>
      </w:r>
      <w:r>
        <w:t xml:space="preserve">von Christina Wodtke</w:t>
      </w:r>
    </w:p>
    <w:p>
      <w:pPr>
        <w:numPr>
          <w:ilvl w:val="0"/>
          <w:numId w:val="1029"/>
        </w:numPr>
        <w:pStyle w:val="Compact"/>
      </w:pPr>
      <w:r>
        <w:t xml:space="preserve">Buch</w:t>
      </w:r>
      <w:r>
        <w:t xml:space="preserve"> </w:t>
      </w:r>
      <w:hyperlink r:id="rId90">
        <w:r>
          <w:rPr>
            <w:rStyle w:val="Hyperlink"/>
          </w:rPr>
          <w:t xml:space="preserve">The Beginner’s Guide To OKR</w:t>
        </w:r>
      </w:hyperlink>
      <w:r>
        <w:t xml:space="preserve"> </w:t>
      </w:r>
      <w:r>
        <w:t xml:space="preserve">von Felipe Castro</w:t>
      </w:r>
    </w:p>
    <w:bookmarkEnd w:id="91"/>
    <w:bookmarkStart w:id="94" w:name="wer-kann-dir-bei-deinem-ziel-helfen-kata"/>
    <w:p>
      <w:pPr>
        <w:pStyle w:val="Heading3"/>
      </w:pPr>
      <w:r>
        <w:t xml:space="preserve">Wer kann dir bei deinem Ziel helfen? (Kata)</w:t>
      </w:r>
    </w:p>
    <w:p>
      <w:pPr>
        <w:pStyle w:val="FirstParagraph"/>
      </w:pPr>
      <w:r>
        <w:t xml:space="preserve">In dieser Woche wirst Du über Menschen nachdenken, die Dir bei Deinen Zielen helfen können (allein arbeiten ist Addition, zusammenarbeiten ist Multiplikation!).</w:t>
      </w:r>
    </w:p>
    <w:p>
      <w:pPr>
        <w:pStyle w:val="BodyText"/>
      </w:pPr>
      <w:r>
        <w:rPr>
          <w:bCs/>
          <w:b/>
        </w:rPr>
        <w:t xml:space="preserve">Übung (20 Minuten):</w:t>
      </w:r>
    </w:p>
    <w:p>
      <w:pPr>
        <w:pStyle w:val="BodyText"/>
      </w:pPr>
      <w:r>
        <w:t xml:space="preserve">Die meisten unserer Aufgaben haben andere schon früher erledigt. Die meisten unserer Fehler, sind schon in der Vergangenheit gemacht worden. Du kannst Zugang zu diesem Wissen und diesen Erfahrungen erhalten, indem du mit erfahrenen Menschen in Kontakt trittst. Starke Beziehungen basieren auf Vertrauen, Teilen und Fürsorge.</w:t>
      </w:r>
      <w:r>
        <w:t xml:space="preserve"> </w:t>
      </w:r>
      <w:hyperlink r:id="rId92">
        <w:r>
          <w:rPr>
            <w:rStyle w:val="Hyperlink"/>
          </w:rPr>
          <w:t xml:space="preserve">Dale Carnegie</w:t>
        </w:r>
      </w:hyperlink>
      <w:r>
        <w:t xml:space="preserve"> </w:t>
      </w:r>
      <w:r>
        <w:t xml:space="preserve">sagte:</w:t>
      </w:r>
      <w:r>
        <w:t xml:space="preserve"> </w:t>
      </w:r>
      <w:r>
        <w:t xml:space="preserve">“</w:t>
      </w:r>
      <w:r>
        <w:t xml:space="preserve">Sie können mehr Freunde in zwei Monaten gewinnen, indem Sie sich für andere Menschen interessieren, als wenn Sie zwei Jahre versuchen, andere Menschen für sich zu interessieren</w:t>
      </w:r>
      <w:r>
        <w:t xml:space="preserve">”</w:t>
      </w:r>
      <w:r>
        <w:t xml:space="preserve">. Wie kommst du also mit Menschen in Kontakt, die mit deinen Zielen in Verbindung stehen und wie kannst du eine Beziehung mit ihnen aufbauen?</w:t>
      </w:r>
    </w:p>
    <w:p>
      <w:pPr>
        <w:pStyle w:val="BodyText"/>
      </w:pPr>
      <w:r>
        <w:t xml:space="preserve">Erstelle eine Liste von mindestens zehn Personen, die mit Deinen Zielen in Zusammenhang stehen. Wenn du die Leute nicht namentlich kennst, kannst du auch Rollen oder Beschreibungen auf die Liste setzen (z.B.</w:t>
      </w:r>
      <w:r>
        <w:t xml:space="preserve"> </w:t>
      </w:r>
      <w:r>
        <w:t xml:space="preserve">“</w:t>
      </w:r>
      <w:r>
        <w:t xml:space="preserve">Bester WoW-Spieler in der Stadt</w:t>
      </w:r>
      <w:r>
        <w:t xml:space="preserve">”</w:t>
      </w:r>
      <w:r>
        <w:t xml:space="preserve">,</w:t>
      </w:r>
      <w:r>
        <w:t xml:space="preserve"> </w:t>
      </w:r>
      <w:r>
        <w:t xml:space="preserve">“</w:t>
      </w:r>
      <w:r>
        <w:t xml:space="preserve">Ein guter Kameramann</w:t>
      </w:r>
      <w:r>
        <w:t xml:space="preserve">”</w:t>
      </w:r>
      <w:r>
        <w:t xml:space="preserve">,</w:t>
      </w:r>
      <w:r>
        <w:t xml:space="preserve"> </w:t>
      </w:r>
      <w:r>
        <w:t xml:space="preserve">“</w:t>
      </w:r>
      <w:r>
        <w:t xml:space="preserve">Besitzer der Firma XY</w:t>
      </w:r>
      <w:r>
        <w:t xml:space="preserve">”</w:t>
      </w:r>
      <w:r>
        <w:t xml:space="preserve">). Nutze deine Kontaktlisten oder soziale Netzwerke, um mehr Personen zu finden:</w:t>
      </w:r>
    </w:p>
    <w:p>
      <w:pPr>
        <w:numPr>
          <w:ilvl w:val="0"/>
          <w:numId w:val="1030"/>
        </w:numPr>
        <w:pStyle w:val="Compact"/>
      </w:pPr>
      <w:r>
        <w:t xml:space="preserve">…</w:t>
      </w:r>
    </w:p>
    <w:p>
      <w:pPr>
        <w:numPr>
          <w:ilvl w:val="0"/>
          <w:numId w:val="1030"/>
        </w:numPr>
        <w:pStyle w:val="Compact"/>
      </w:pPr>
      <w:r>
        <w:t xml:space="preserve">…</w:t>
      </w:r>
    </w:p>
    <w:p>
      <w:pPr>
        <w:numPr>
          <w:ilvl w:val="0"/>
          <w:numId w:val="1030"/>
        </w:numPr>
        <w:pStyle w:val="Compact"/>
      </w:pPr>
      <w:r>
        <w:t xml:space="preserve">…</w:t>
      </w:r>
    </w:p>
    <w:p>
      <w:pPr>
        <w:numPr>
          <w:ilvl w:val="0"/>
          <w:numId w:val="1030"/>
        </w:numPr>
        <w:pStyle w:val="Compact"/>
      </w:pPr>
      <w:r>
        <w:t xml:space="preserve">…</w:t>
      </w:r>
    </w:p>
    <w:p>
      <w:pPr>
        <w:numPr>
          <w:ilvl w:val="0"/>
          <w:numId w:val="1030"/>
        </w:numPr>
        <w:pStyle w:val="Compact"/>
      </w:pPr>
      <w:r>
        <w:t xml:space="preserve">…</w:t>
      </w:r>
    </w:p>
    <w:p>
      <w:pPr>
        <w:numPr>
          <w:ilvl w:val="0"/>
          <w:numId w:val="1030"/>
        </w:numPr>
        <w:pStyle w:val="Compact"/>
      </w:pPr>
      <w:r>
        <w:t xml:space="preserve">…</w:t>
      </w:r>
    </w:p>
    <w:p>
      <w:pPr>
        <w:numPr>
          <w:ilvl w:val="0"/>
          <w:numId w:val="1030"/>
        </w:numPr>
        <w:pStyle w:val="Compact"/>
      </w:pPr>
      <w:r>
        <w:t xml:space="preserve">…</w:t>
      </w:r>
    </w:p>
    <w:p>
      <w:pPr>
        <w:numPr>
          <w:ilvl w:val="0"/>
          <w:numId w:val="1030"/>
        </w:numPr>
        <w:pStyle w:val="Compact"/>
      </w:pPr>
      <w:r>
        <w:t xml:space="preserve">…</w:t>
      </w:r>
    </w:p>
    <w:p>
      <w:pPr>
        <w:numPr>
          <w:ilvl w:val="0"/>
          <w:numId w:val="1030"/>
        </w:numPr>
        <w:pStyle w:val="Compact"/>
      </w:pPr>
      <w:r>
        <w:t xml:space="preserve">…</w:t>
      </w:r>
    </w:p>
    <w:p>
      <w:pPr>
        <w:numPr>
          <w:ilvl w:val="0"/>
          <w:numId w:val="1030"/>
        </w:numPr>
        <w:pStyle w:val="Compact"/>
      </w:pPr>
      <w:r>
        <w:t xml:space="preserve">…</w:t>
      </w:r>
    </w:p>
    <w:p>
      <w:pPr>
        <w:pStyle w:val="FirstParagraph"/>
      </w:pPr>
      <w:r>
        <w:rPr>
          <w:bCs/>
          <w:b/>
        </w:rPr>
        <w:t xml:space="preserve">Weitere Informationen:</w:t>
      </w:r>
    </w:p>
    <w:p>
      <w:pPr>
        <w:numPr>
          <w:ilvl w:val="0"/>
          <w:numId w:val="1031"/>
        </w:numPr>
        <w:pStyle w:val="Compact"/>
      </w:pPr>
      <w:r>
        <w:t xml:space="preserve">Video</w:t>
      </w:r>
      <w:r>
        <w:t xml:space="preserve"> </w:t>
      </w:r>
      <w:hyperlink r:id="rId93">
        <w:r>
          <w:rPr>
            <w:rStyle w:val="Hyperlink"/>
          </w:rPr>
          <w:t xml:space="preserve">Social Networking In Plain English</w:t>
        </w:r>
      </w:hyperlink>
    </w:p>
    <w:bookmarkEnd w:id="94"/>
    <w:bookmarkStart w:id="95" w:name="teile-etwas-mit-dem-netzwerk-kata"/>
    <w:p>
      <w:pPr>
        <w:pStyle w:val="Heading3"/>
      </w:pPr>
      <w:r>
        <w:t xml:space="preserve">Teile etwas mit dem Netzwerk (Kata)</w:t>
      </w:r>
    </w:p>
    <w:p>
      <w:pPr>
        <w:pStyle w:val="FirstParagraph"/>
      </w:pPr>
      <w:r>
        <w:t xml:space="preserve">In dieser Kata wirst Du Aufmerksamkeit, Wissen, Erfahrungen und wertvolle Ressourcen mit Deinem Netzwerk teilen, um Vertrauen aufzubauen und Unterstützung zu erhalten.</w:t>
      </w:r>
    </w:p>
    <w:p>
      <w:pPr>
        <w:pStyle w:val="BodyText"/>
      </w:pPr>
      <w:r>
        <w:rPr>
          <w:bCs/>
          <w:b/>
        </w:rPr>
        <w:t xml:space="preserve">Übung (40 Minuten):</w:t>
      </w:r>
    </w:p>
    <w:p>
      <w:pPr>
        <w:pStyle w:val="BodyText"/>
      </w:pPr>
      <w:r>
        <w:t xml:space="preserve">Sharing is caring! In der digitalen Welt wird das Teilen oft als Bereitstellen von Dateien oder digitalen Inhalten gesehen. Aber es geht auch viel einfacher: Teile deine Aufmerksamkeit mit einer anderen Person, z.B. indem du ihr folgst, ihre Inhalte</w:t>
      </w:r>
      <w:r>
        <w:t xml:space="preserve"> </w:t>
      </w:r>
      <w:r>
        <w:t xml:space="preserve">“</w:t>
      </w:r>
      <w:r>
        <w:t xml:space="preserve">likest</w:t>
      </w:r>
      <w:r>
        <w:t xml:space="preserve">”</w:t>
      </w:r>
      <w:r>
        <w:t xml:space="preserve"> </w:t>
      </w:r>
      <w:r>
        <w:t xml:space="preserve">oder dir ihre Website abonnierst. Indem du Aufmerksamkeit teilst, vertiefst du Deine Beziehungen mit jedem Beitrag, den du machst.</w:t>
      </w:r>
    </w:p>
    <w:p>
      <w:pPr>
        <w:pStyle w:val="BodyText"/>
      </w:pPr>
      <w:r>
        <w:t xml:space="preserve">Suche nach einer Online-Präsenz für jede Person in Deiner Beziehungsliste (z.b. Website, Blog, Profil im sozialen Netzwerk). Suche nach Möglichkeiten, Aufmerksamkeit zu teilen. Das kann ein Follow-Button, ein Like-Button, ein Abonnement-Button, eine 5-Sterne-Bewertung, ein Kommentarfeld oder ein Kontaktformular sein. Mache mindestens fünf Erfahrungen, Aufmerksamkeit zu teilen:</w:t>
      </w:r>
    </w:p>
    <w:p>
      <w:pPr>
        <w:numPr>
          <w:ilvl w:val="0"/>
          <w:numId w:val="1032"/>
        </w:numPr>
        <w:pStyle w:val="Compact"/>
      </w:pPr>
      <w:r>
        <w:t xml:space="preserve">…</w:t>
      </w:r>
    </w:p>
    <w:p>
      <w:pPr>
        <w:numPr>
          <w:ilvl w:val="0"/>
          <w:numId w:val="1032"/>
        </w:numPr>
        <w:pStyle w:val="Compact"/>
      </w:pPr>
      <w:r>
        <w:t xml:space="preserve">…</w:t>
      </w:r>
    </w:p>
    <w:p>
      <w:pPr>
        <w:numPr>
          <w:ilvl w:val="0"/>
          <w:numId w:val="1032"/>
        </w:numPr>
        <w:pStyle w:val="Compact"/>
      </w:pPr>
      <w:r>
        <w:t xml:space="preserve">…</w:t>
      </w:r>
    </w:p>
    <w:p>
      <w:pPr>
        <w:numPr>
          <w:ilvl w:val="0"/>
          <w:numId w:val="1032"/>
        </w:numPr>
        <w:pStyle w:val="Compact"/>
      </w:pPr>
      <w:r>
        <w:t xml:space="preserve">…</w:t>
      </w:r>
    </w:p>
    <w:p>
      <w:pPr>
        <w:numPr>
          <w:ilvl w:val="0"/>
          <w:numId w:val="1032"/>
        </w:numPr>
        <w:pStyle w:val="Compact"/>
      </w:pPr>
      <w:r>
        <w:t xml:space="preserve">…</w:t>
      </w:r>
    </w:p>
    <w:bookmarkEnd w:id="95"/>
    <w:bookmarkStart w:id="96" w:name="mache-termine-mit-dir-selbst-kata"/>
    <w:p>
      <w:pPr>
        <w:pStyle w:val="Heading3"/>
      </w:pPr>
      <w:r>
        <w:t xml:space="preserve">Mache Termine mit dir selbst (Kata)</w:t>
      </w:r>
    </w:p>
    <w:p>
      <w:pPr>
        <w:pStyle w:val="FirstParagraph"/>
      </w:pPr>
      <w:r>
        <w:t xml:space="preserve">In dieser Woche wirst Du dafür sorgen, dass Du genügend Zeit hast, um Dich zu vernetzen, zu teilen und Dich um Dein Netzwerk zu kümmern. Du wirst dies tun, indem Du Termine mit Dir selbst vereinbarst. In dieser Woche sollte Dein Ziele stabil sein und Du solltest eine klare Vorstellung haben, welche Leute im Netzwerk Dir helfen könnten, Deine Dinge zu erledigen. Nehmt Euch diese Woche einen kurzen</w:t>
      </w:r>
      <w:r>
        <w:t xml:space="preserve"> </w:t>
      </w:r>
      <w:r>
        <w:t xml:space="preserve">“</w:t>
      </w:r>
      <w:r>
        <w:t xml:space="preserve">Boxenstopp</w:t>
      </w:r>
      <w:r>
        <w:t xml:space="preserve">”</w:t>
      </w:r>
      <w:r>
        <w:t xml:space="preserve">, um zu reflektieren, ob alles gut für Dich und den Circle funktioniert. In den nächsten vier Wochen wirst Du Dich darauf konzentrieren, an der ersten Iteration Deiner Key Results zu arbeiten.</w:t>
      </w:r>
    </w:p>
    <w:p>
      <w:pPr>
        <w:pStyle w:val="BodyText"/>
      </w:pPr>
      <w:r>
        <w:rPr>
          <w:bCs/>
          <w:b/>
        </w:rPr>
        <w:t xml:space="preserve">Übung (15 Minuten):</w:t>
      </w:r>
    </w:p>
    <w:p>
      <w:pPr>
        <w:pStyle w:val="BodyText"/>
      </w:pPr>
      <w:r>
        <w:t xml:space="preserve">Nimmst du dir ausreichend Zeit für deine persönliche Entwicklung und für die Arbeit an deinen Zielen? Viele Menschen sind mit ihren täglichen Aufgaben beschäftigt und kümmern sich nicht genug um Ihre Entwicklung und Ihr Wohlbefinden. Ein guter Ansatz ist es, einen Termin mit sich selbst zu vereinbaren und sich diese Zeit im Kalender zu reservieren.</w:t>
      </w:r>
    </w:p>
    <w:p>
      <w:pPr>
        <w:pStyle w:val="BodyText"/>
      </w:pPr>
      <w:r>
        <w:t xml:space="preserve">Überprüfe deinen Kalender und suche nach möglichen Terminen mit Dir selbst. Eine Stunde oder sogar 30 Minuten pro Woche ist ein guter Ausgangspunkt. Trage dir einen Termin mit dir selbst in den Kalender ein. Mache ihn nach Möglichkeit zu einem wiederkehrenden Termin, damit diese Zeit für Dich zur Gewohnheit wird. Finde mindestens fünf Termine:</w:t>
      </w:r>
    </w:p>
    <w:p>
      <w:pPr>
        <w:numPr>
          <w:ilvl w:val="0"/>
          <w:numId w:val="1033"/>
        </w:numPr>
        <w:pStyle w:val="Compact"/>
      </w:pPr>
      <w:r>
        <w:t xml:space="preserve">…</w:t>
      </w:r>
    </w:p>
    <w:p>
      <w:pPr>
        <w:numPr>
          <w:ilvl w:val="0"/>
          <w:numId w:val="1033"/>
        </w:numPr>
        <w:pStyle w:val="Compact"/>
      </w:pPr>
      <w:r>
        <w:t xml:space="preserve">…</w:t>
      </w:r>
    </w:p>
    <w:p>
      <w:pPr>
        <w:numPr>
          <w:ilvl w:val="0"/>
          <w:numId w:val="1033"/>
        </w:numPr>
        <w:pStyle w:val="Compact"/>
      </w:pPr>
      <w:r>
        <w:t xml:space="preserve">…</w:t>
      </w:r>
    </w:p>
    <w:p>
      <w:pPr>
        <w:numPr>
          <w:ilvl w:val="0"/>
          <w:numId w:val="1033"/>
        </w:numPr>
        <w:pStyle w:val="Compact"/>
      </w:pPr>
      <w:r>
        <w:t xml:space="preserve">…</w:t>
      </w:r>
    </w:p>
    <w:p>
      <w:pPr>
        <w:numPr>
          <w:ilvl w:val="0"/>
          <w:numId w:val="1033"/>
        </w:numPr>
        <w:pStyle w:val="Compact"/>
      </w:pPr>
      <w:r>
        <w:t xml:space="preserve">…</w:t>
      </w:r>
    </w:p>
    <w:bookmarkEnd w:id="96"/>
    <w:bookmarkStart w:id="100" w:name="egosurfe-dich-kata"/>
    <w:p>
      <w:pPr>
        <w:pStyle w:val="Heading3"/>
      </w:pPr>
      <w:r>
        <w:t xml:space="preserve">Egosurfe dich! (Kata)</w:t>
      </w:r>
    </w:p>
    <w:p>
      <w:pPr>
        <w:pStyle w:val="FirstParagraph"/>
      </w:pPr>
      <w:r>
        <w:t xml:space="preserve">In dieser Kata wirst Du Dich selber im Intranet oder Internet suchen.</w:t>
      </w:r>
    </w:p>
    <w:p>
      <w:pPr>
        <w:pStyle w:val="BodyText"/>
      </w:pPr>
      <w:r>
        <w:rPr>
          <w:bCs/>
          <w:b/>
        </w:rPr>
        <w:t xml:space="preserve">Übung (10 Minuten):</w:t>
      </w:r>
    </w:p>
    <w:p>
      <w:pPr>
        <w:pStyle w:val="BodyText"/>
      </w:pPr>
      <w:r>
        <w:t xml:space="preserve">Was sehen Menschen, die Dich im Netz (Internet oder Intranet) suchen? Bekommen sie eine Vorstellung davon, wer du bist und wie sie Dir bei deinen Zielen helfen können? Du kannst diese Situation simulieren, indem du Dich selbst googelst (oft als egosurfing, egosearch oder vanity search bezeichnet).</w:t>
      </w:r>
    </w:p>
    <w:p>
      <w:pPr>
        <w:pStyle w:val="BodyText"/>
      </w:pPr>
      <w:r>
        <w:drawing>
          <wp:inline>
            <wp:extent cx="5334000" cy="1333500"/>
            <wp:effectExtent b="0" l="0" r="0" t="0"/>
            <wp:docPr descr="" title="" id="1" name="Picture"/>
            <a:graphic>
              <a:graphicData uri="http://schemas.openxmlformats.org/drawingml/2006/picture">
                <pic:pic>
                  <pic:nvPicPr>
                    <pic:cNvPr descr="images/lernOS-Kata-Google-Dich-selbst.png" id="0" name="Picture"/>
                    <pic:cNvPicPr>
                      <a:picLocks noChangeArrowheads="1" noChangeAspect="1"/>
                    </pic:cNvPicPr>
                  </pic:nvPicPr>
                  <pic:blipFill>
                    <a:blip r:embed="rId97"/>
                    <a:stretch>
                      <a:fillRect/>
                    </a:stretch>
                  </pic:blipFill>
                  <pic:spPr bwMode="auto">
                    <a:xfrm>
                      <a:off x="0" y="0"/>
                      <a:ext cx="5334000" cy="1333500"/>
                    </a:xfrm>
                    <a:prstGeom prst="rect">
                      <a:avLst/>
                    </a:prstGeom>
                    <a:noFill/>
                    <a:ln w="9525">
                      <a:noFill/>
                      <a:headEnd/>
                      <a:tailEnd/>
                    </a:ln>
                  </pic:spPr>
                </pic:pic>
              </a:graphicData>
            </a:graphic>
          </wp:inline>
        </w:drawing>
      </w:r>
    </w:p>
    <w:p>
      <w:pPr>
        <w:pStyle w:val="BodyText"/>
      </w:pPr>
      <w:r>
        <w:t xml:space="preserve">Öffne eine Suchmaschine im Netz und gebe Deinen Namen ein. Öffne mindestens die ersten zehn Suchergebnisse und prüfe, ob deine Persönlichkeit und die Fakten über Dich auf dem neuesten Stand sind. Identifiziere mögliche Verbesserungsmaßnahmen:</w:t>
      </w:r>
    </w:p>
    <w:p>
      <w:pPr>
        <w:numPr>
          <w:ilvl w:val="0"/>
          <w:numId w:val="1034"/>
        </w:numPr>
        <w:pStyle w:val="Compact"/>
      </w:pPr>
      <w:r>
        <w:t xml:space="preserve">…</w:t>
      </w:r>
    </w:p>
    <w:p>
      <w:pPr>
        <w:numPr>
          <w:ilvl w:val="0"/>
          <w:numId w:val="1034"/>
        </w:numPr>
        <w:pStyle w:val="Compact"/>
      </w:pPr>
      <w:r>
        <w:t xml:space="preserve">…</w:t>
      </w:r>
    </w:p>
    <w:p>
      <w:pPr>
        <w:numPr>
          <w:ilvl w:val="0"/>
          <w:numId w:val="1034"/>
        </w:numPr>
        <w:pStyle w:val="Compact"/>
      </w:pPr>
      <w:r>
        <w:t xml:space="preserve">…</w:t>
      </w:r>
    </w:p>
    <w:p>
      <w:pPr>
        <w:numPr>
          <w:ilvl w:val="0"/>
          <w:numId w:val="1034"/>
        </w:numPr>
        <w:pStyle w:val="Compact"/>
      </w:pPr>
      <w:r>
        <w:t xml:space="preserve">…</w:t>
      </w:r>
    </w:p>
    <w:p>
      <w:pPr>
        <w:numPr>
          <w:ilvl w:val="0"/>
          <w:numId w:val="1034"/>
        </w:numPr>
        <w:pStyle w:val="Compact"/>
      </w:pPr>
      <w:r>
        <w:t xml:space="preserve">…</w:t>
      </w:r>
    </w:p>
    <w:p>
      <w:pPr>
        <w:numPr>
          <w:ilvl w:val="0"/>
          <w:numId w:val="1034"/>
        </w:numPr>
        <w:pStyle w:val="Compact"/>
      </w:pPr>
      <w:r>
        <w:t xml:space="preserve">…</w:t>
      </w:r>
    </w:p>
    <w:p>
      <w:pPr>
        <w:numPr>
          <w:ilvl w:val="0"/>
          <w:numId w:val="1034"/>
        </w:numPr>
        <w:pStyle w:val="Compact"/>
      </w:pPr>
      <w:r>
        <w:t xml:space="preserve">…</w:t>
      </w:r>
    </w:p>
    <w:p>
      <w:pPr>
        <w:numPr>
          <w:ilvl w:val="0"/>
          <w:numId w:val="1034"/>
        </w:numPr>
        <w:pStyle w:val="Compact"/>
      </w:pPr>
      <w:r>
        <w:t xml:space="preserve">…</w:t>
      </w:r>
    </w:p>
    <w:p>
      <w:pPr>
        <w:numPr>
          <w:ilvl w:val="0"/>
          <w:numId w:val="1034"/>
        </w:numPr>
        <w:pStyle w:val="Compact"/>
      </w:pPr>
      <w:r>
        <w:t xml:space="preserve">…</w:t>
      </w:r>
    </w:p>
    <w:p>
      <w:pPr>
        <w:numPr>
          <w:ilvl w:val="0"/>
          <w:numId w:val="1034"/>
        </w:numPr>
        <w:pStyle w:val="Compact"/>
      </w:pPr>
      <w:r>
        <w:t xml:space="preserve">…</w:t>
      </w:r>
    </w:p>
    <w:p>
      <w:pPr>
        <w:pStyle w:val="FirstParagraph"/>
      </w:pPr>
      <w:r>
        <w:t xml:space="preserve">Denke darüber nach, was dein zentrales Online-Profil sein könnte (z.B. LinkedIn-Profil, about.me-Profil oder Profil im Enterprise Social Network). Dieses Profil wird im Folgenden dein</w:t>
      </w:r>
      <w:r>
        <w:t xml:space="preserve"> </w:t>
      </w:r>
      <w:r>
        <w:t xml:space="preserve">“</w:t>
      </w:r>
      <w:r>
        <w:t xml:space="preserve">digitaler Zwilling</w:t>
      </w:r>
      <w:r>
        <w:t xml:space="preserve">”</w:t>
      </w:r>
      <w:r>
        <w:t xml:space="preserve"> </w:t>
      </w:r>
      <w:r>
        <w:t xml:space="preserve">genannt. Der digitale Zwilling repräsentiert Dich im Netz:</w:t>
      </w:r>
    </w:p>
    <w:p>
      <w:pPr>
        <w:pStyle w:val="BodyText"/>
      </w:pPr>
      <w:r>
        <w:rPr>
          <w:iCs/>
          <w:i/>
        </w:rPr>
        <w:t xml:space="preserve">Mein zentrales Online-Profil (Digital Twin) ist …</w:t>
      </w:r>
    </w:p>
    <w:p>
      <w:pPr>
        <w:pStyle w:val="BodyText"/>
      </w:pPr>
      <w:r>
        <w:rPr>
          <w:bCs/>
          <w:b/>
        </w:rPr>
        <w:t xml:space="preserve">Weitere Informationen:</w:t>
      </w:r>
    </w:p>
    <w:p>
      <w:pPr>
        <w:numPr>
          <w:ilvl w:val="0"/>
          <w:numId w:val="1035"/>
        </w:numPr>
        <w:pStyle w:val="Compact"/>
      </w:pPr>
      <w:r>
        <w:t xml:space="preserve">Wikipedia Artikel</w:t>
      </w:r>
      <w:r>
        <w:t xml:space="preserve"> </w:t>
      </w:r>
      <w:hyperlink r:id="rId98">
        <w:r>
          <w:rPr>
            <w:rStyle w:val="Hyperlink"/>
          </w:rPr>
          <w:t xml:space="preserve">Egosurfing</w:t>
        </w:r>
      </w:hyperlink>
    </w:p>
    <w:p>
      <w:pPr>
        <w:numPr>
          <w:ilvl w:val="0"/>
          <w:numId w:val="1035"/>
        </w:numPr>
        <w:pStyle w:val="Compact"/>
      </w:pPr>
      <w:r>
        <w:t xml:space="preserve">Artikel</w:t>
      </w:r>
      <w:r>
        <w:t xml:space="preserve"> </w:t>
      </w:r>
      <w:hyperlink r:id="rId99">
        <w:r>
          <w:rPr>
            <w:rStyle w:val="Hyperlink"/>
          </w:rPr>
          <w:t xml:space="preserve">Google Yourself! Measuring the performance of personalized information resources</w:t>
        </w:r>
      </w:hyperlink>
      <w:r>
        <w:t xml:space="preserve"> </w:t>
      </w:r>
      <w:r>
        <w:t xml:space="preserve">von Thomas Nicolai und Lars Kirchhoff.</w:t>
      </w:r>
    </w:p>
    <w:bookmarkEnd w:id="100"/>
    <w:bookmarkStart w:id="103" w:name="beschreibe-dich-in-25-tags-kata"/>
    <w:p>
      <w:pPr>
        <w:pStyle w:val="Heading3"/>
      </w:pPr>
      <w:r>
        <w:t xml:space="preserve">Beschreibe dich in 25 Tags (Kata)</w:t>
      </w:r>
    </w:p>
    <w:p>
      <w:pPr>
        <w:pStyle w:val="FirstParagraph"/>
      </w:pPr>
      <w:r>
        <w:t xml:space="preserve">In dieser Kata wirst Du Fakten und persönliche Informationen sammeln, die für Dein Netzwerk relevant sein könnten und Dir helfen, Dich zu vernetzen.</w:t>
      </w:r>
    </w:p>
    <w:p>
      <w:pPr>
        <w:pStyle w:val="BodyText"/>
      </w:pPr>
      <w:r>
        <w:rPr>
          <w:bCs/>
          <w:b/>
        </w:rPr>
        <w:t xml:space="preserve">Übung (25 Minuten):</w:t>
      </w:r>
    </w:p>
    <w:p>
      <w:pPr>
        <w:pStyle w:val="BodyText"/>
      </w:pPr>
      <w:r>
        <w:t xml:space="preserve">Welche interessanten Fakten über Dich können dir helfen, Dich mit anderen Menschen zu vernetzen? Wenn du Dich für ein Studium an der Fuqua Business School bewerben willst, musst du einen Aufsatz mit einer Liste von 25 zufälligen Dingen über Dich selbst schreiben, damit das Bewerbungsteam Dich besser kennenlernt. Wenn du die Fakten über dich selbst aufschreibst, sammele Informationen, die dir helfen könnten, neue Beziehungen zu knüpfen, die auf ähnlichen Interessen und Hintergründen basieren (z.B.</w:t>
      </w:r>
      <w:r>
        <w:t xml:space="preserve"> </w:t>
      </w:r>
      <w:r>
        <w:t xml:space="preserve">“</w:t>
      </w:r>
      <w:r>
        <w:t xml:space="preserve">Wir haben vor 20 Jahren am gleichen Ort studiert!</w:t>
      </w:r>
      <w:r>
        <w:t xml:space="preserve">”</w:t>
      </w:r>
      <w:r>
        <w:t xml:space="preserve">). Fakten über Dich selbst sind beispielsweise:</w:t>
      </w:r>
    </w:p>
    <w:p>
      <w:pPr>
        <w:numPr>
          <w:ilvl w:val="0"/>
          <w:numId w:val="1036"/>
        </w:numPr>
        <w:pStyle w:val="Compact"/>
      </w:pPr>
      <w:r>
        <w:t xml:space="preserve">Lebenserfahrungen</w:t>
      </w:r>
    </w:p>
    <w:p>
      <w:pPr>
        <w:numPr>
          <w:ilvl w:val="0"/>
          <w:numId w:val="1036"/>
        </w:numPr>
        <w:pStyle w:val="Compact"/>
      </w:pPr>
      <w:r>
        <w:t xml:space="preserve">Deine Vorlieben/Abneigungen</w:t>
      </w:r>
    </w:p>
    <w:p>
      <w:pPr>
        <w:numPr>
          <w:ilvl w:val="0"/>
          <w:numId w:val="1036"/>
        </w:numPr>
        <w:pStyle w:val="Compact"/>
      </w:pPr>
      <w:r>
        <w:t xml:space="preserve">Wo du geboren wurdest/lebst</w:t>
      </w:r>
    </w:p>
    <w:p>
      <w:pPr>
        <w:numPr>
          <w:ilvl w:val="0"/>
          <w:numId w:val="1036"/>
        </w:numPr>
        <w:pStyle w:val="Compact"/>
      </w:pPr>
      <w:r>
        <w:t xml:space="preserve">Familie, Kinder, Eltern</w:t>
      </w:r>
    </w:p>
    <w:p>
      <w:pPr>
        <w:numPr>
          <w:ilvl w:val="0"/>
          <w:numId w:val="1036"/>
        </w:numPr>
        <w:pStyle w:val="Compact"/>
      </w:pPr>
      <w:r>
        <w:t xml:space="preserve">Schulen, Universitäten</w:t>
      </w:r>
    </w:p>
    <w:p>
      <w:pPr>
        <w:numPr>
          <w:ilvl w:val="0"/>
          <w:numId w:val="1036"/>
        </w:numPr>
        <w:pStyle w:val="Compact"/>
      </w:pPr>
      <w:r>
        <w:t xml:space="preserve">Arbeitsplätze in der Vergangenheit</w:t>
      </w:r>
    </w:p>
    <w:p>
      <w:pPr>
        <w:numPr>
          <w:ilvl w:val="0"/>
          <w:numId w:val="1036"/>
        </w:numPr>
        <w:pStyle w:val="Compact"/>
      </w:pPr>
      <w:r>
        <w:t xml:space="preserve">Berufliche Herausforderungen</w:t>
      </w:r>
    </w:p>
    <w:p>
      <w:pPr>
        <w:numPr>
          <w:ilvl w:val="0"/>
          <w:numId w:val="1036"/>
        </w:numPr>
        <w:pStyle w:val="Compact"/>
      </w:pPr>
      <w:r>
        <w:t xml:space="preserve">Urlaube</w:t>
      </w:r>
    </w:p>
    <w:p>
      <w:pPr>
        <w:numPr>
          <w:ilvl w:val="0"/>
          <w:numId w:val="1036"/>
        </w:numPr>
        <w:pStyle w:val="Compact"/>
      </w:pPr>
      <w:r>
        <w:t xml:space="preserve">Hobbys</w:t>
      </w:r>
    </w:p>
    <w:p>
      <w:pPr>
        <w:numPr>
          <w:ilvl w:val="0"/>
          <w:numId w:val="1036"/>
        </w:numPr>
        <w:pStyle w:val="Compact"/>
      </w:pPr>
      <w:r>
        <w:t xml:space="preserve">Leistungen</w:t>
      </w:r>
    </w:p>
    <w:p>
      <w:pPr>
        <w:numPr>
          <w:ilvl w:val="0"/>
          <w:numId w:val="1036"/>
        </w:numPr>
        <w:pStyle w:val="Compact"/>
      </w:pPr>
      <w:r>
        <w:t xml:space="preserve">Lustige Fakten</w:t>
      </w:r>
    </w:p>
    <w:p>
      <w:pPr>
        <w:numPr>
          <w:ilvl w:val="0"/>
          <w:numId w:val="1036"/>
        </w:numPr>
        <w:pStyle w:val="Compact"/>
      </w:pPr>
      <w:r>
        <w:t xml:space="preserve">Alles, was hilft zu verstehen, was Dich ausmacht und wer du bist</w:t>
      </w:r>
    </w:p>
    <w:p>
      <w:pPr>
        <w:pStyle w:val="FirstParagraph"/>
      </w:pPr>
      <w:r>
        <w:t xml:space="preserve">Erstelle eine Liste von zehn Fakten über Dich selbst. Dann lies die</w:t>
      </w:r>
      <w:r>
        <w:t xml:space="preserve"> </w:t>
      </w:r>
      <w:hyperlink r:id="rId101">
        <w:r>
          <w:rPr>
            <w:rStyle w:val="Hyperlink"/>
          </w:rPr>
          <w:t xml:space="preserve">“</w:t>
        </w:r>
        <w:r>
          <w:rPr>
            <w:rStyle w:val="Hyperlink"/>
          </w:rPr>
          <w:t xml:space="preserve">Fuqua 25 random things do’s and dont’s</w:t>
        </w:r>
        <w:r>
          <w:rPr>
            <w:rStyle w:val="Hyperlink"/>
          </w:rPr>
          <w:t xml:space="preserve">”</w:t>
        </w:r>
      </w:hyperlink>
      <w:r>
        <w:t xml:space="preserve"> </w:t>
      </w:r>
      <w:r>
        <w:t xml:space="preserve">und erweitere deine Liste auf 25 Fakten:</w:t>
      </w:r>
    </w:p>
    <w:p>
      <w:pPr>
        <w:numPr>
          <w:ilvl w:val="0"/>
          <w:numId w:val="1037"/>
        </w:numPr>
        <w:pStyle w:val="Compact"/>
      </w:pPr>
      <w:r>
        <w:t xml:space="preserve">…</w:t>
      </w:r>
    </w:p>
    <w:p>
      <w:pPr>
        <w:numPr>
          <w:ilvl w:val="0"/>
          <w:numId w:val="1037"/>
        </w:numPr>
        <w:pStyle w:val="Compact"/>
      </w:pPr>
      <w:r>
        <w:t xml:space="preserve">…</w:t>
      </w:r>
    </w:p>
    <w:p>
      <w:pPr>
        <w:numPr>
          <w:ilvl w:val="0"/>
          <w:numId w:val="1037"/>
        </w:numPr>
        <w:pStyle w:val="Compact"/>
      </w:pPr>
      <w:r>
        <w:t xml:space="preserve">…</w:t>
      </w:r>
    </w:p>
    <w:p>
      <w:pPr>
        <w:numPr>
          <w:ilvl w:val="0"/>
          <w:numId w:val="1037"/>
        </w:numPr>
        <w:pStyle w:val="Compact"/>
      </w:pPr>
      <w:r>
        <w:t xml:space="preserve">…</w:t>
      </w:r>
    </w:p>
    <w:p>
      <w:pPr>
        <w:numPr>
          <w:ilvl w:val="0"/>
          <w:numId w:val="1037"/>
        </w:numPr>
        <w:pStyle w:val="Compact"/>
      </w:pPr>
      <w:r>
        <w:t xml:space="preserve">…</w:t>
      </w:r>
    </w:p>
    <w:p>
      <w:pPr>
        <w:numPr>
          <w:ilvl w:val="0"/>
          <w:numId w:val="1037"/>
        </w:numPr>
        <w:pStyle w:val="Compact"/>
      </w:pPr>
      <w:r>
        <w:t xml:space="preserve">…</w:t>
      </w:r>
    </w:p>
    <w:p>
      <w:pPr>
        <w:numPr>
          <w:ilvl w:val="0"/>
          <w:numId w:val="1037"/>
        </w:numPr>
        <w:pStyle w:val="Compact"/>
      </w:pPr>
      <w:r>
        <w:t xml:space="preserve">…</w:t>
      </w:r>
    </w:p>
    <w:p>
      <w:pPr>
        <w:numPr>
          <w:ilvl w:val="0"/>
          <w:numId w:val="1037"/>
        </w:numPr>
        <w:pStyle w:val="Compact"/>
      </w:pPr>
      <w:r>
        <w:t xml:space="preserve">…</w:t>
      </w:r>
    </w:p>
    <w:p>
      <w:pPr>
        <w:numPr>
          <w:ilvl w:val="0"/>
          <w:numId w:val="1037"/>
        </w:numPr>
        <w:pStyle w:val="Compact"/>
      </w:pPr>
      <w:r>
        <w:t xml:space="preserve">…</w:t>
      </w:r>
    </w:p>
    <w:p>
      <w:pPr>
        <w:numPr>
          <w:ilvl w:val="0"/>
          <w:numId w:val="1037"/>
        </w:numPr>
        <w:pStyle w:val="Compact"/>
      </w:pPr>
      <w:r>
        <w:t xml:space="preserve">…</w:t>
      </w:r>
    </w:p>
    <w:p>
      <w:pPr>
        <w:numPr>
          <w:ilvl w:val="0"/>
          <w:numId w:val="1037"/>
        </w:numPr>
        <w:pStyle w:val="Compact"/>
      </w:pPr>
      <w:r>
        <w:t xml:space="preserve">…</w:t>
      </w:r>
    </w:p>
    <w:p>
      <w:pPr>
        <w:numPr>
          <w:ilvl w:val="0"/>
          <w:numId w:val="1037"/>
        </w:numPr>
        <w:pStyle w:val="Compact"/>
      </w:pPr>
      <w:r>
        <w:t xml:space="preserve">…</w:t>
      </w:r>
    </w:p>
    <w:p>
      <w:pPr>
        <w:numPr>
          <w:ilvl w:val="0"/>
          <w:numId w:val="1037"/>
        </w:numPr>
        <w:pStyle w:val="Compact"/>
      </w:pPr>
      <w:r>
        <w:t xml:space="preserve">…</w:t>
      </w:r>
    </w:p>
    <w:p>
      <w:pPr>
        <w:numPr>
          <w:ilvl w:val="0"/>
          <w:numId w:val="1037"/>
        </w:numPr>
        <w:pStyle w:val="Compact"/>
      </w:pPr>
      <w:r>
        <w:t xml:space="preserve">…</w:t>
      </w:r>
    </w:p>
    <w:p>
      <w:pPr>
        <w:numPr>
          <w:ilvl w:val="0"/>
          <w:numId w:val="1037"/>
        </w:numPr>
        <w:pStyle w:val="Compact"/>
      </w:pPr>
      <w:r>
        <w:t xml:space="preserve">…</w:t>
      </w:r>
    </w:p>
    <w:p>
      <w:pPr>
        <w:numPr>
          <w:ilvl w:val="0"/>
          <w:numId w:val="1037"/>
        </w:numPr>
        <w:pStyle w:val="Compact"/>
      </w:pPr>
      <w:r>
        <w:t xml:space="preserve">…</w:t>
      </w:r>
    </w:p>
    <w:p>
      <w:pPr>
        <w:numPr>
          <w:ilvl w:val="0"/>
          <w:numId w:val="1037"/>
        </w:numPr>
        <w:pStyle w:val="Compact"/>
      </w:pPr>
      <w:r>
        <w:t xml:space="preserve">…</w:t>
      </w:r>
    </w:p>
    <w:p>
      <w:pPr>
        <w:numPr>
          <w:ilvl w:val="0"/>
          <w:numId w:val="1037"/>
        </w:numPr>
        <w:pStyle w:val="Compact"/>
      </w:pPr>
      <w:r>
        <w:t xml:space="preserve">…</w:t>
      </w:r>
    </w:p>
    <w:p>
      <w:pPr>
        <w:numPr>
          <w:ilvl w:val="0"/>
          <w:numId w:val="1037"/>
        </w:numPr>
        <w:pStyle w:val="Compact"/>
      </w:pPr>
      <w:r>
        <w:t xml:space="preserve">…</w:t>
      </w:r>
    </w:p>
    <w:p>
      <w:pPr>
        <w:numPr>
          <w:ilvl w:val="0"/>
          <w:numId w:val="1037"/>
        </w:numPr>
        <w:pStyle w:val="Compact"/>
      </w:pPr>
      <w:r>
        <w:t xml:space="preserve">…</w:t>
      </w:r>
    </w:p>
    <w:p>
      <w:pPr>
        <w:numPr>
          <w:ilvl w:val="0"/>
          <w:numId w:val="1037"/>
        </w:numPr>
        <w:pStyle w:val="Compact"/>
      </w:pPr>
      <w:r>
        <w:t xml:space="preserve">…</w:t>
      </w:r>
    </w:p>
    <w:p>
      <w:pPr>
        <w:numPr>
          <w:ilvl w:val="0"/>
          <w:numId w:val="1037"/>
        </w:numPr>
        <w:pStyle w:val="Compact"/>
      </w:pPr>
      <w:r>
        <w:t xml:space="preserve">…</w:t>
      </w:r>
    </w:p>
    <w:p>
      <w:pPr>
        <w:numPr>
          <w:ilvl w:val="0"/>
          <w:numId w:val="1037"/>
        </w:numPr>
        <w:pStyle w:val="Compact"/>
      </w:pPr>
      <w:r>
        <w:t xml:space="preserve">…</w:t>
      </w:r>
    </w:p>
    <w:p>
      <w:pPr>
        <w:numPr>
          <w:ilvl w:val="0"/>
          <w:numId w:val="1037"/>
        </w:numPr>
        <w:pStyle w:val="Compact"/>
      </w:pPr>
      <w:r>
        <w:t xml:space="preserve">…</w:t>
      </w:r>
    </w:p>
    <w:p>
      <w:pPr>
        <w:numPr>
          <w:ilvl w:val="0"/>
          <w:numId w:val="1037"/>
        </w:numPr>
        <w:pStyle w:val="Compact"/>
      </w:pPr>
      <w:r>
        <w:t xml:space="preserve">…</w:t>
      </w:r>
    </w:p>
    <w:p>
      <w:pPr>
        <w:pStyle w:val="FirstParagraph"/>
      </w:pPr>
      <w:r>
        <w:rPr>
          <w:bCs/>
          <w:b/>
        </w:rPr>
        <w:t xml:space="preserve">Weitere Informationen:</w:t>
      </w:r>
    </w:p>
    <w:p>
      <w:pPr>
        <w:numPr>
          <w:ilvl w:val="0"/>
          <w:numId w:val="1038"/>
        </w:numPr>
        <w:pStyle w:val="Compact"/>
      </w:pPr>
      <w:r>
        <w:t xml:space="preserve">YouTube-Suche</w:t>
      </w:r>
      <w:r>
        <w:t xml:space="preserve"> </w:t>
      </w:r>
      <w:hyperlink r:id="rId102">
        <w:r>
          <w:rPr>
            <w:rStyle w:val="Hyperlink"/>
          </w:rPr>
          <w:t xml:space="preserve">“</w:t>
        </w:r>
        <w:r>
          <w:rPr>
            <w:rStyle w:val="Hyperlink"/>
          </w:rPr>
          <w:t xml:space="preserve">random facts about me</w:t>
        </w:r>
        <w:r>
          <w:rPr>
            <w:rStyle w:val="Hyperlink"/>
          </w:rPr>
          <w:t xml:space="preserve">”</w:t>
        </w:r>
      </w:hyperlink>
    </w:p>
    <w:bookmarkEnd w:id="103"/>
    <w:bookmarkStart w:id="104" w:name="X74abfd65584741b984d374ea43ffcfee90b133d"/>
    <w:p>
      <w:pPr>
        <w:pStyle w:val="Heading3"/>
      </w:pPr>
      <w:r>
        <w:t xml:space="preserve">Aktualisiere deinen digitalen Zwilling (Kata)</w:t>
      </w:r>
    </w:p>
    <w:p>
      <w:pPr>
        <w:pStyle w:val="FirstParagraph"/>
      </w:pPr>
      <w:r>
        <w:t xml:space="preserve">In dieser Kata wirst Du, wenn Deine digitalen Zwillinge wie Website, Blog oder Profil nicht mit Deinen Erkenntnissen aus der letzten Woche übereinstimmen, diese aktualisieren.</w:t>
      </w:r>
    </w:p>
    <w:p>
      <w:pPr>
        <w:pStyle w:val="BodyText"/>
      </w:pPr>
      <w:r>
        <w:rPr>
          <w:bCs/>
          <w:b/>
        </w:rPr>
        <w:t xml:space="preserve">Übung (20 Minuten):</w:t>
      </w:r>
    </w:p>
    <w:p>
      <w:pPr>
        <w:pStyle w:val="BodyText"/>
      </w:pPr>
      <w:r>
        <w:t xml:space="preserve">Stellt dein digitaler Zwilling Dich so dar, wie du es möchtest? Viele Menschen melden sich in einem sozialen Netzwerk an und aktualisieren Ihr Profil nie mehr. Du solltest dein Profil auf dem neuesten Stand halten und regelmäßig überprüfen (z.B. wiederkehrende Aufgabe alle drei Monate). Die Fakten über Dich, aktuelle Projekte und aktuelle Interessen sollten auf dem Profil sichtbar sein.</w:t>
      </w:r>
    </w:p>
    <w:p>
      <w:pPr>
        <w:pStyle w:val="BodyText"/>
      </w:pPr>
      <w:r>
        <w:t xml:space="preserve">Überprüfe im Online-Profil, ob du ein ansprechendes Bild, eine kurze Beschreibung und einen Slogan hast.</w:t>
      </w:r>
      <w:r>
        <w:t xml:space="preserve"> </w:t>
      </w:r>
      <w:r>
        <w:t xml:space="preserve">Liste Verbesserungsideen auf, die du umsetzen möchtest:</w:t>
      </w:r>
    </w:p>
    <w:p>
      <w:pPr>
        <w:numPr>
          <w:ilvl w:val="0"/>
          <w:numId w:val="1039"/>
        </w:numPr>
        <w:pStyle w:val="Compact"/>
      </w:pPr>
      <w:r>
        <w:t xml:space="preserve">…</w:t>
      </w:r>
    </w:p>
    <w:p>
      <w:pPr>
        <w:numPr>
          <w:ilvl w:val="0"/>
          <w:numId w:val="1039"/>
        </w:numPr>
        <w:pStyle w:val="Compact"/>
      </w:pPr>
      <w:r>
        <w:t xml:space="preserve">…</w:t>
      </w:r>
    </w:p>
    <w:p>
      <w:pPr>
        <w:numPr>
          <w:ilvl w:val="0"/>
          <w:numId w:val="1039"/>
        </w:numPr>
        <w:pStyle w:val="Compact"/>
      </w:pPr>
      <w:r>
        <w:t xml:space="preserve">…</w:t>
      </w:r>
    </w:p>
    <w:p>
      <w:pPr>
        <w:numPr>
          <w:ilvl w:val="0"/>
          <w:numId w:val="1039"/>
        </w:numPr>
        <w:pStyle w:val="Compact"/>
      </w:pPr>
      <w:r>
        <w:t xml:space="preserve">…</w:t>
      </w:r>
    </w:p>
    <w:p>
      <w:pPr>
        <w:numPr>
          <w:ilvl w:val="0"/>
          <w:numId w:val="1039"/>
        </w:numPr>
        <w:pStyle w:val="Compact"/>
      </w:pPr>
      <w:r>
        <w:t xml:space="preserve">…</w:t>
      </w:r>
    </w:p>
    <w:p>
      <w:pPr>
        <w:numPr>
          <w:ilvl w:val="0"/>
          <w:numId w:val="1039"/>
        </w:numPr>
        <w:pStyle w:val="Compact"/>
      </w:pPr>
      <w:r>
        <w:t xml:space="preserve">…</w:t>
      </w:r>
    </w:p>
    <w:p>
      <w:pPr>
        <w:numPr>
          <w:ilvl w:val="0"/>
          <w:numId w:val="1039"/>
        </w:numPr>
        <w:pStyle w:val="Compact"/>
      </w:pPr>
      <w:r>
        <w:t xml:space="preserve">…</w:t>
      </w:r>
    </w:p>
    <w:p>
      <w:pPr>
        <w:numPr>
          <w:ilvl w:val="0"/>
          <w:numId w:val="1039"/>
        </w:numPr>
        <w:pStyle w:val="Compact"/>
      </w:pPr>
      <w:r>
        <w:t xml:space="preserve">…</w:t>
      </w:r>
    </w:p>
    <w:p>
      <w:pPr>
        <w:numPr>
          <w:ilvl w:val="0"/>
          <w:numId w:val="1039"/>
        </w:numPr>
        <w:pStyle w:val="Compact"/>
      </w:pPr>
      <w:r>
        <w:t xml:space="preserve">…</w:t>
      </w:r>
    </w:p>
    <w:p>
      <w:pPr>
        <w:numPr>
          <w:ilvl w:val="0"/>
          <w:numId w:val="1039"/>
        </w:numPr>
        <w:pStyle w:val="Compact"/>
      </w:pPr>
      <w:r>
        <w:t xml:space="preserve">…</w:t>
      </w:r>
    </w:p>
    <w:bookmarkEnd w:id="104"/>
    <w:bookmarkStart w:id="105" w:name="poste-deine-top-10-trüffel-kata"/>
    <w:p>
      <w:pPr>
        <w:pStyle w:val="Heading3"/>
      </w:pPr>
      <w:r>
        <w:t xml:space="preserve">Poste deine Top 10 Trüffel (Kata)</w:t>
      </w:r>
    </w:p>
    <w:p>
      <w:pPr>
        <w:pStyle w:val="FirstParagraph"/>
      </w:pPr>
      <w:r>
        <w:t xml:space="preserve">In dieser Kata wirst Du zu Deinen Top 10 Wissenswerte reflektieren, die Du in Deinem Netzwerk teilen kannst.</w:t>
      </w:r>
    </w:p>
    <w:p>
      <w:pPr>
        <w:pStyle w:val="BodyText"/>
      </w:pPr>
      <w:r>
        <w:rPr>
          <w:bCs/>
          <w:b/>
        </w:rPr>
        <w:t xml:space="preserve">Übung (30 Minuten):</w:t>
      </w:r>
    </w:p>
    <w:p>
      <w:pPr>
        <w:pStyle w:val="BodyText"/>
      </w:pPr>
      <w:r>
        <w:t xml:space="preserve">Was sind die wichtigsten Ressourcen im Zusammenhang mit deinen Zielen, die du teilen kannst? Eine Ressource kann ein Buch, ein Video, ein Link, ein Dokument, eine Checkliste, eine Präsentation etc. sein. Wenn deine Ressourcen einfach per Link teilbar sind, kannst du sie unkompliziert im Netzwerk teilen.</w:t>
      </w:r>
    </w:p>
    <w:p>
      <w:pPr>
        <w:pStyle w:val="BodyText"/>
      </w:pPr>
      <w:r>
        <w:t xml:space="preserve">Wähle eines Deiner Ziele und schreibe mindestens zehn Ressourcen auf, die dafür nützlich oder interessant sind:</w:t>
      </w:r>
    </w:p>
    <w:p>
      <w:pPr>
        <w:numPr>
          <w:ilvl w:val="0"/>
          <w:numId w:val="1040"/>
        </w:numPr>
        <w:pStyle w:val="Compact"/>
      </w:pPr>
      <w:r>
        <w:t xml:space="preserve">…</w:t>
      </w:r>
    </w:p>
    <w:p>
      <w:pPr>
        <w:numPr>
          <w:ilvl w:val="0"/>
          <w:numId w:val="1040"/>
        </w:numPr>
        <w:pStyle w:val="Compact"/>
      </w:pPr>
      <w:r>
        <w:t xml:space="preserve">…</w:t>
      </w:r>
    </w:p>
    <w:p>
      <w:pPr>
        <w:numPr>
          <w:ilvl w:val="0"/>
          <w:numId w:val="1040"/>
        </w:numPr>
        <w:pStyle w:val="Compact"/>
      </w:pPr>
      <w:r>
        <w:t xml:space="preserve">…</w:t>
      </w:r>
    </w:p>
    <w:p>
      <w:pPr>
        <w:numPr>
          <w:ilvl w:val="0"/>
          <w:numId w:val="1040"/>
        </w:numPr>
        <w:pStyle w:val="Compact"/>
      </w:pPr>
      <w:r>
        <w:t xml:space="preserve">…</w:t>
      </w:r>
    </w:p>
    <w:p>
      <w:pPr>
        <w:numPr>
          <w:ilvl w:val="0"/>
          <w:numId w:val="1040"/>
        </w:numPr>
        <w:pStyle w:val="Compact"/>
      </w:pPr>
      <w:r>
        <w:t xml:space="preserve">…</w:t>
      </w:r>
    </w:p>
    <w:p>
      <w:pPr>
        <w:numPr>
          <w:ilvl w:val="0"/>
          <w:numId w:val="1040"/>
        </w:numPr>
        <w:pStyle w:val="Compact"/>
      </w:pPr>
      <w:r>
        <w:t xml:space="preserve">…</w:t>
      </w:r>
    </w:p>
    <w:p>
      <w:pPr>
        <w:numPr>
          <w:ilvl w:val="0"/>
          <w:numId w:val="1040"/>
        </w:numPr>
        <w:pStyle w:val="Compact"/>
      </w:pPr>
      <w:r>
        <w:t xml:space="preserve">…</w:t>
      </w:r>
    </w:p>
    <w:p>
      <w:pPr>
        <w:numPr>
          <w:ilvl w:val="0"/>
          <w:numId w:val="1040"/>
        </w:numPr>
        <w:pStyle w:val="Compact"/>
      </w:pPr>
      <w:r>
        <w:t xml:space="preserve">…</w:t>
      </w:r>
    </w:p>
    <w:p>
      <w:pPr>
        <w:numPr>
          <w:ilvl w:val="0"/>
          <w:numId w:val="1040"/>
        </w:numPr>
        <w:pStyle w:val="Compact"/>
      </w:pPr>
      <w:r>
        <w:t xml:space="preserve">…</w:t>
      </w:r>
    </w:p>
    <w:p>
      <w:pPr>
        <w:numPr>
          <w:ilvl w:val="0"/>
          <w:numId w:val="1040"/>
        </w:numPr>
        <w:pStyle w:val="Compact"/>
      </w:pPr>
      <w:r>
        <w:t xml:space="preserve">…</w:t>
      </w:r>
    </w:p>
    <w:bookmarkEnd w:id="105"/>
    <w:bookmarkStart w:id="107" w:name="welche-kanäle-willst-du-nutzen-kata"/>
    <w:p>
      <w:pPr>
        <w:pStyle w:val="Heading3"/>
      </w:pPr>
      <w:r>
        <w:t xml:space="preserve">Welche Kanäle willst du nutzen? (Kata)</w:t>
      </w:r>
    </w:p>
    <w:p>
      <w:pPr>
        <w:pStyle w:val="FirstParagraph"/>
      </w:pPr>
      <w:r>
        <w:t xml:space="preserve">Um Inhalte zur eigenen Arbeit zu teilen gibt es eine Vielzahl von Möglichkeiten (Webseiten, Blogs, Podcasts, Videoblogs etc.). Wichtig ist auch die Entscheidung, ob du deine Inhalte intern (im Unternehmen, der Organisation, der Schule) oder extern (im Internet) teilen möchtest.</w:t>
      </w:r>
    </w:p>
    <w:p>
      <w:pPr>
        <w:pStyle w:val="BodyText"/>
      </w:pPr>
      <w:r>
        <w:rPr>
          <w:bCs/>
          <w:b/>
        </w:rPr>
        <w:t xml:space="preserve">Übung (Minuten):</w:t>
      </w:r>
    </w:p>
    <w:p>
      <w:pPr>
        <w:pStyle w:val="BodyText"/>
      </w:pPr>
      <w:r>
        <w:t xml:space="preserve">Überlege dir, wo du Inhalte zu deiner Arbeit teilen möchtest. Mache dir dazu z.B. anhand des lernOS für Dich Canvas Gedanken über deine Zielgruppen und wo sich diese virtuell aufhält. Ich möchte meine Inhalte auf folgenden Kanälen teilen:</w:t>
      </w:r>
    </w:p>
    <w:p>
      <w:pPr>
        <w:numPr>
          <w:ilvl w:val="0"/>
          <w:numId w:val="1041"/>
        </w:numPr>
        <w:pStyle w:val="Compact"/>
      </w:pPr>
      <w:r>
        <w:t xml:space="preserve">Intern:</w:t>
      </w:r>
    </w:p>
    <w:p>
      <w:pPr>
        <w:numPr>
          <w:ilvl w:val="0"/>
          <w:numId w:val="1041"/>
        </w:numPr>
        <w:pStyle w:val="Compact"/>
      </w:pPr>
      <w:r>
        <w:t xml:space="preserve">Extern:</w:t>
      </w:r>
    </w:p>
    <w:p>
      <w:pPr>
        <w:pStyle w:val="FirstParagraph"/>
      </w:pPr>
      <w:r>
        <w:t xml:space="preserve">Sowohl intern, als auch extern gibt es i.d.R. eine Vielzahl von möglichen Kanälen. Der</w:t>
      </w:r>
      <w:r>
        <w:t xml:space="preserve"> </w:t>
      </w:r>
      <w:r>
        <w:t xml:space="preserve">“</w:t>
      </w:r>
      <w:r>
        <w:t xml:space="preserve">richtige</w:t>
      </w:r>
      <w:r>
        <w:t xml:space="preserve">”</w:t>
      </w:r>
      <w:r>
        <w:t xml:space="preserve"> </w:t>
      </w:r>
      <w:r>
        <w:t xml:space="preserve">Kanal hängt stark von den Inhalten und der Zielgruppe ab. Wähle aus der folgenden Liste die Kanäle aus, die du verwenden möchtest und beschreibe die gewünschte Nutzungsform:</w:t>
      </w:r>
    </w:p>
    <w:p>
      <w:pPr>
        <w:numPr>
          <w:ilvl w:val="0"/>
          <w:numId w:val="1042"/>
        </w:numPr>
        <w:pStyle w:val="Compact"/>
      </w:pPr>
      <w:r>
        <w:t xml:space="preserve">Soziales Netzwerk:</w:t>
      </w:r>
    </w:p>
    <w:p>
      <w:pPr>
        <w:numPr>
          <w:ilvl w:val="0"/>
          <w:numId w:val="1042"/>
        </w:numPr>
        <w:pStyle w:val="Compact"/>
      </w:pPr>
      <w:r>
        <w:t xml:space="preserve">Weblog:</w:t>
      </w:r>
    </w:p>
    <w:p>
      <w:pPr>
        <w:numPr>
          <w:ilvl w:val="0"/>
          <w:numId w:val="1042"/>
        </w:numPr>
        <w:pStyle w:val="Compact"/>
      </w:pPr>
      <w:r>
        <w:t xml:space="preserve">Podcast:</w:t>
      </w:r>
    </w:p>
    <w:p>
      <w:pPr>
        <w:numPr>
          <w:ilvl w:val="0"/>
          <w:numId w:val="1042"/>
        </w:numPr>
        <w:pStyle w:val="Compact"/>
      </w:pPr>
      <w:r>
        <w:t xml:space="preserve">Vlog:</w:t>
      </w:r>
    </w:p>
    <w:p>
      <w:pPr>
        <w:numPr>
          <w:ilvl w:val="0"/>
          <w:numId w:val="1042"/>
        </w:numPr>
        <w:pStyle w:val="Compact"/>
      </w:pPr>
      <w:r>
        <w:t xml:space="preserve">Filesharing:</w:t>
      </w:r>
    </w:p>
    <w:p>
      <w:pPr>
        <w:numPr>
          <w:ilvl w:val="0"/>
          <w:numId w:val="1042"/>
        </w:numPr>
        <w:pStyle w:val="Compact"/>
      </w:pPr>
      <w:r>
        <w:t xml:space="preserve">Andere:</w:t>
      </w:r>
    </w:p>
    <w:p>
      <w:pPr>
        <w:pStyle w:val="FirstParagraph"/>
      </w:pPr>
      <w:r>
        <w:rPr>
          <w:bCs/>
          <w:b/>
        </w:rPr>
        <w:t xml:space="preserve">ProTip:</w:t>
      </w:r>
      <w:r>
        <w:t xml:space="preserve"> </w:t>
      </w:r>
      <w:r>
        <w:t xml:space="preserve">gerade beim Teilen auf externen Kanälen solltest du dich auch mit den rechtlichen Rahmenbedingungen beschäftigen. Dazu gehört z.B. welche internen Inhalte extern überhaupt geteilt werden dürfen (z.B. Urheberrecht, Geheimhaltungsvereinbarungen) und unter welchen Lizenzen du Inhalte extern verfügbar machst (z.B.</w:t>
      </w:r>
      <w:r>
        <w:t xml:space="preserve"> </w:t>
      </w:r>
      <w:hyperlink r:id="rId106">
        <w:r>
          <w:rPr>
            <w:rStyle w:val="Hyperlink"/>
          </w:rPr>
          <w:t xml:space="preserve">Creative Commons Lizenz</w:t>
        </w:r>
      </w:hyperlink>
      <w:r>
        <w:t xml:space="preserve">).</w:t>
      </w:r>
    </w:p>
    <w:bookmarkEnd w:id="107"/>
    <w:bookmarkStart w:id="113" w:name="X138c8ef4ec4cd02c67aa906bbb3e5d789cda277"/>
    <w:p>
      <w:pPr>
        <w:pStyle w:val="Heading3"/>
      </w:pPr>
      <w:r>
        <w:t xml:space="preserve">Welche Communities können dir helfen? (Kata)</w:t>
      </w:r>
    </w:p>
    <w:p>
      <w:pPr>
        <w:pStyle w:val="FirstParagraph"/>
      </w:pPr>
      <w:r>
        <w:t xml:space="preserve">In dieser Kata nach Communities oder Gruppen suchen, die Dir helfen können, Deine Ziele zu erreichen.</w:t>
      </w:r>
    </w:p>
    <w:p>
      <w:pPr>
        <w:pStyle w:val="BodyText"/>
      </w:pPr>
      <w:r>
        <w:rPr>
          <w:bCs/>
          <w:b/>
        </w:rPr>
        <w:t xml:space="preserve">Übung (15 Minuten):</w:t>
      </w:r>
    </w:p>
    <w:p>
      <w:pPr>
        <w:pStyle w:val="BodyText"/>
      </w:pPr>
      <w:r>
        <w:t xml:space="preserve">Ein</w:t>
      </w:r>
      <w:r>
        <w:t xml:space="preserve"> </w:t>
      </w:r>
      <w:r>
        <w:t xml:space="preserve">“</w:t>
      </w:r>
      <w:r>
        <w:t xml:space="preserve">Tribe</w:t>
      </w:r>
      <w:r>
        <w:t xml:space="preserve">”</w:t>
      </w:r>
      <w:r>
        <w:t xml:space="preserve"> </w:t>
      </w:r>
      <w:r>
        <w:t xml:space="preserve">ist</w:t>
      </w:r>
      <w:r>
        <w:t xml:space="preserve"> </w:t>
      </w:r>
      <w:hyperlink r:id="rId108">
        <w:r>
          <w:rPr>
            <w:rStyle w:val="Hyperlink"/>
          </w:rPr>
          <w:t xml:space="preserve">laut Seth Godin</w:t>
        </w:r>
      </w:hyperlink>
      <w:r>
        <w:t xml:space="preserve"> </w:t>
      </w:r>
      <w:r>
        <w:t xml:space="preserve">eine Gruppe von Menschen, die mit einem Anführer und einer Idee verbunden ist. Anstelle von Tribe wird oft auch der Begriff</w:t>
      </w:r>
      <w:r>
        <w:t xml:space="preserve"> </w:t>
      </w:r>
      <w:r>
        <w:t xml:space="preserve">“</w:t>
      </w:r>
      <w:r>
        <w:t xml:space="preserve">Community</w:t>
      </w:r>
      <w:r>
        <w:t xml:space="preserve">”</w:t>
      </w:r>
      <w:r>
        <w:t xml:space="preserve"> </w:t>
      </w:r>
      <w:r>
        <w:t xml:space="preserve">oder</w:t>
      </w:r>
      <w:r>
        <w:t xml:space="preserve"> </w:t>
      </w:r>
      <w:r>
        <w:t xml:space="preserve">“</w:t>
      </w:r>
      <w:r>
        <w:t xml:space="preserve">Community of Practice</w:t>
      </w:r>
      <w:r>
        <w:t xml:space="preserve">”</w:t>
      </w:r>
      <w:r>
        <w:t xml:space="preserve"> </w:t>
      </w:r>
      <w:r>
        <w:t xml:space="preserve">(Praxisgemeinschaft) verwendet. Eine Gruppe braucht zwei Dinge zur Interaktion: ein gemeinsames Interesse und eine Möglichkeit zu kommunizieren. Communities brauchen Führung. Manchmal führt eine Person, manchmal mehrere. Welches sind die Communities, die mit deinen Zielen in Zusammenhang stehen?</w:t>
      </w:r>
    </w:p>
    <w:p>
      <w:pPr>
        <w:pStyle w:val="BodyText"/>
      </w:pPr>
      <w:r>
        <w:t xml:space="preserve">Suche nach Communities, die mit deinen Zielen in Zusammenhang stehen, und finde mindestens zehn (verwende z.B.</w:t>
      </w:r>
      <w:r>
        <w:t xml:space="preserve"> </w:t>
      </w:r>
      <w:hyperlink r:id="rId109">
        <w:r>
          <w:rPr>
            <w:rStyle w:val="Hyperlink"/>
          </w:rPr>
          <w:t xml:space="preserve">LinkedIn-Gruppen</w:t>
        </w:r>
      </w:hyperlink>
      <w:r>
        <w:t xml:space="preserve">,</w:t>
      </w:r>
      <w:r>
        <w:t xml:space="preserve"> </w:t>
      </w:r>
      <w:hyperlink r:id="rId110">
        <w:r>
          <w:rPr>
            <w:rStyle w:val="Hyperlink"/>
          </w:rPr>
          <w:t xml:space="preserve">Facebook Groups</w:t>
        </w:r>
      </w:hyperlink>
      <w:r>
        <w:t xml:space="preserve">,</w:t>
      </w:r>
      <w:r>
        <w:t xml:space="preserve"> </w:t>
      </w:r>
      <w:hyperlink r:id="rId111">
        <w:r>
          <w:rPr>
            <w:rStyle w:val="Hyperlink"/>
          </w:rPr>
          <w:t xml:space="preserve">Meetup.com</w:t>
        </w:r>
      </w:hyperlink>
      <w:r>
        <w:t xml:space="preserve">,</w:t>
      </w:r>
      <w:r>
        <w:t xml:space="preserve"> </w:t>
      </w:r>
      <w:hyperlink r:id="rId112">
        <w:r>
          <w:rPr>
            <w:rStyle w:val="Hyperlink"/>
          </w:rPr>
          <w:t xml:space="preserve">Reddit.com</w:t>
        </w:r>
      </w:hyperlink>
      <w:r>
        <w:t xml:space="preserve">, Vereine, Clubs):</w:t>
      </w:r>
    </w:p>
    <w:p>
      <w:pPr>
        <w:numPr>
          <w:ilvl w:val="0"/>
          <w:numId w:val="1043"/>
        </w:numPr>
        <w:pStyle w:val="Compact"/>
      </w:pPr>
      <w:r>
        <w:t xml:space="preserve">…</w:t>
      </w:r>
    </w:p>
    <w:p>
      <w:pPr>
        <w:numPr>
          <w:ilvl w:val="0"/>
          <w:numId w:val="1043"/>
        </w:numPr>
        <w:pStyle w:val="Compact"/>
      </w:pPr>
      <w:r>
        <w:t xml:space="preserve">…</w:t>
      </w:r>
    </w:p>
    <w:p>
      <w:pPr>
        <w:numPr>
          <w:ilvl w:val="0"/>
          <w:numId w:val="1043"/>
        </w:numPr>
        <w:pStyle w:val="Compact"/>
      </w:pPr>
      <w:r>
        <w:t xml:space="preserve">…</w:t>
      </w:r>
    </w:p>
    <w:p>
      <w:pPr>
        <w:numPr>
          <w:ilvl w:val="0"/>
          <w:numId w:val="1043"/>
        </w:numPr>
        <w:pStyle w:val="Compact"/>
      </w:pPr>
      <w:r>
        <w:t xml:space="preserve">…</w:t>
      </w:r>
    </w:p>
    <w:p>
      <w:pPr>
        <w:numPr>
          <w:ilvl w:val="0"/>
          <w:numId w:val="1043"/>
        </w:numPr>
        <w:pStyle w:val="Compact"/>
      </w:pPr>
      <w:r>
        <w:t xml:space="preserve">…</w:t>
      </w:r>
    </w:p>
    <w:p>
      <w:pPr>
        <w:numPr>
          <w:ilvl w:val="0"/>
          <w:numId w:val="1043"/>
        </w:numPr>
        <w:pStyle w:val="Compact"/>
      </w:pPr>
      <w:r>
        <w:t xml:space="preserve">…</w:t>
      </w:r>
    </w:p>
    <w:p>
      <w:pPr>
        <w:numPr>
          <w:ilvl w:val="0"/>
          <w:numId w:val="1043"/>
        </w:numPr>
        <w:pStyle w:val="Compact"/>
      </w:pPr>
      <w:r>
        <w:t xml:space="preserve">…</w:t>
      </w:r>
    </w:p>
    <w:p>
      <w:pPr>
        <w:numPr>
          <w:ilvl w:val="0"/>
          <w:numId w:val="1043"/>
        </w:numPr>
        <w:pStyle w:val="Compact"/>
      </w:pPr>
      <w:r>
        <w:t xml:space="preserve">…</w:t>
      </w:r>
    </w:p>
    <w:p>
      <w:pPr>
        <w:numPr>
          <w:ilvl w:val="0"/>
          <w:numId w:val="1043"/>
        </w:numPr>
        <w:pStyle w:val="Compact"/>
      </w:pPr>
      <w:r>
        <w:t xml:space="preserve">…</w:t>
      </w:r>
    </w:p>
    <w:p>
      <w:pPr>
        <w:numPr>
          <w:ilvl w:val="0"/>
          <w:numId w:val="1043"/>
        </w:numPr>
        <w:pStyle w:val="Compact"/>
      </w:pPr>
      <w:r>
        <w:t xml:space="preserve">…</w:t>
      </w:r>
    </w:p>
    <w:bookmarkEnd w:id="113"/>
    <w:bookmarkStart w:id="119" w:name="X12971fee728d5ebf032bfe7e232a472f8bd547b"/>
    <w:p>
      <w:pPr>
        <w:pStyle w:val="Heading3"/>
      </w:pPr>
      <w:r>
        <w:t xml:space="preserve">Schreibe einen Brief an dein zukünftiges Ich (Kata)</w:t>
      </w:r>
    </w:p>
    <w:p>
      <w:pPr>
        <w:pStyle w:val="FirstParagraph"/>
      </w:pPr>
      <w:r>
        <w:t xml:space="preserve">In dieser Kata wirst Du Dir Dich selbst in der Zukunft vorstellen, indem Du einen Brief an Dein zukünftiges ich schreibst. Und Du hilfst Deinem Netzwerk, Dich zu unterstützen, indem Du Deine Vision und Deine Ziele auf Deinen Online-Profilen sichtbar machst.</w:t>
      </w:r>
    </w:p>
    <w:p>
      <w:pPr>
        <w:pStyle w:val="BodyText"/>
      </w:pPr>
      <w:r>
        <w:rPr>
          <w:bCs/>
          <w:b/>
        </w:rPr>
        <w:t xml:space="preserve">Übung (35 Minuten):</w:t>
      </w:r>
    </w:p>
    <w:p>
      <w:pPr>
        <w:pStyle w:val="BodyText"/>
      </w:pPr>
      <w:r>
        <w:t xml:space="preserve">Der Brief an dein zukünftiges Ich ist eine klassische Methode zur Selbstmotivation. Du reflektierst deine aktuelle Situation und gibst Deinem zukünftigen Ich einen Rat. Du schreibst den Brief, adressierst ihn an Dich selbst und öffnest ihn in der Zukunft. Mit dem Brief im Hinterkopf erhöht sich die Wahrscheinlichkeit, dass deine Wünsche eine</w:t>
      </w:r>
      <w:r>
        <w:t xml:space="preserve"> </w:t>
      </w:r>
      <w:hyperlink r:id="rId114">
        <w:r>
          <w:rPr>
            <w:rStyle w:val="Hyperlink"/>
          </w:rPr>
          <w:t xml:space="preserve">sich selbst erfüllende Prophezeiung</w:t>
        </w:r>
      </w:hyperlink>
      <w:r>
        <w:t xml:space="preserve"> </w:t>
      </w:r>
      <w:r>
        <w:t xml:space="preserve">werden.</w:t>
      </w:r>
    </w:p>
    <w:p>
      <w:pPr>
        <w:pStyle w:val="BodyText"/>
      </w:pPr>
      <w:r>
        <w:t xml:space="preserve">Schreibe einen Brief an dein zukünftiges Ich. Sprich darüber, wer du jetzt bist (z.B. Zusammenfassung, Ängste, Werte, Überzeugungen, Fähigkeiten, Fertigkeiten, Ziele, Hoffnungen). Dann erläutere Deinem zukünftigen Ich die Dinge, die du stoppen/weitermachen/anfangen möchtest. Gib ihm Ratschläge und stelle ihm Fragen. Verschließe den Brief und verwahre ihn an einem sicheren Ort oder nutze Online-Dienste</w:t>
      </w:r>
      <w:r>
        <w:t xml:space="preserve"> </w:t>
      </w:r>
      <w:r>
        <w:t xml:space="preserve">wie</w:t>
      </w:r>
      <w:r>
        <w:t xml:space="preserve"> </w:t>
      </w:r>
      <w:hyperlink r:id="rId115">
        <w:r>
          <w:rPr>
            <w:rStyle w:val="Hyperlink"/>
          </w:rPr>
          <w:t xml:space="preserve">futureme.org</w:t>
        </w:r>
      </w:hyperlink>
      <w:r>
        <w:t xml:space="preserve"> </w:t>
      </w:r>
      <w:r>
        <w:t xml:space="preserve">um ihn automatisch an Dein zukünftiges Selbst zu senden:</w:t>
      </w:r>
    </w:p>
    <w:p>
      <w:pPr>
        <w:pStyle w:val="BodyText"/>
      </w:pPr>
      <w:r>
        <w:drawing>
          <wp:inline>
            <wp:extent cx="5334000" cy="2940669"/>
            <wp:effectExtent b="0" l="0" r="0" t="0"/>
            <wp:docPr descr="" title="" id="1" name="Picture"/>
            <a:graphic>
              <a:graphicData uri="http://schemas.openxmlformats.org/drawingml/2006/picture">
                <pic:pic>
                  <pic:nvPicPr>
                    <pic:cNvPr descr="images/lernOS-Kata-Ein-Brief-an-mein-zukuenftiges-Ich.png" id="0" name="Picture"/>
                    <pic:cNvPicPr>
                      <a:picLocks noChangeArrowheads="1" noChangeAspect="1"/>
                    </pic:cNvPicPr>
                  </pic:nvPicPr>
                  <pic:blipFill>
                    <a:blip r:embed="rId116"/>
                    <a:stretch>
                      <a:fillRect/>
                    </a:stretch>
                  </pic:blipFill>
                  <pic:spPr bwMode="auto">
                    <a:xfrm>
                      <a:off x="0" y="0"/>
                      <a:ext cx="5334000" cy="2940669"/>
                    </a:xfrm>
                    <a:prstGeom prst="rect">
                      <a:avLst/>
                    </a:prstGeom>
                    <a:noFill/>
                    <a:ln w="9525">
                      <a:noFill/>
                      <a:headEnd/>
                      <a:tailEnd/>
                    </a:ln>
                  </pic:spPr>
                </pic:pic>
              </a:graphicData>
            </a:graphic>
          </wp:inline>
        </w:drawing>
      </w:r>
    </w:p>
    <w:p>
      <w:pPr>
        <w:pStyle w:val="BodyText"/>
      </w:pPr>
      <w:r>
        <w:rPr>
          <w:bCs/>
          <w:b/>
        </w:rPr>
        <w:t xml:space="preserve">Weitere Informationen:</w:t>
      </w:r>
    </w:p>
    <w:p>
      <w:pPr>
        <w:numPr>
          <w:ilvl w:val="0"/>
          <w:numId w:val="1044"/>
        </w:numPr>
        <w:pStyle w:val="Compact"/>
      </w:pPr>
      <w:r>
        <w:t xml:space="preserve">Video</w:t>
      </w:r>
      <w:r>
        <w:t xml:space="preserve"> </w:t>
      </w:r>
      <w:hyperlink r:id="rId117">
        <w:r>
          <w:rPr>
            <w:rStyle w:val="Hyperlink"/>
          </w:rPr>
          <w:t xml:space="preserve">A Letter To My Future Self</w:t>
        </w:r>
      </w:hyperlink>
    </w:p>
    <w:p>
      <w:pPr>
        <w:numPr>
          <w:ilvl w:val="0"/>
          <w:numId w:val="1044"/>
        </w:numPr>
        <w:pStyle w:val="Compact"/>
      </w:pPr>
      <w:r>
        <w:t xml:space="preserve">Artikel</w:t>
      </w:r>
      <w:r>
        <w:t xml:space="preserve"> </w:t>
      </w:r>
      <w:hyperlink r:id="rId118">
        <w:r>
          <w:rPr>
            <w:rStyle w:val="Hyperlink"/>
          </w:rPr>
          <w:t xml:space="preserve">How to Write a Letter to Your Future Self</w:t>
        </w:r>
      </w:hyperlink>
    </w:p>
    <w:bookmarkEnd w:id="119"/>
    <w:bookmarkEnd w:id="120"/>
    <w:bookmarkStart w:id="152" w:name="okr-lernpfad"/>
    <w:p>
      <w:pPr>
        <w:pStyle w:val="Heading2"/>
      </w:pPr>
      <w:r>
        <w:t xml:space="preserve">OKR Lernpfad</w:t>
      </w:r>
    </w:p>
    <w:p>
      <w:pPr>
        <w:pStyle w:val="FirstParagraph"/>
      </w:pPr>
      <w:r>
        <w:t xml:space="preserve">Sich selbst ambitionierte Ziele (Objectives) zu stecken und greifbare Ergebnisse (Key Results) zu definieren, kann sehr motivierend sein. Viele Menschen haben eine lange Man-Müsste-Mal-Liste, gehen dieses Ziele aber nicht richtig an. Je länger die Liste, desto größer die Hürde etwas anzupacken. Google verwendet daher die einfache Methode Objectives &amp; Key Results (OKR) bei der die Ziele der nächsten drei Monate</w:t>
      </w:r>
      <w:r>
        <w:t xml:space="preserve"> </w:t>
      </w:r>
      <w:hyperlink r:id="rId55">
        <w:r>
          <w:rPr>
            <w:rStyle w:val="Hyperlink"/>
          </w:rPr>
          <w:t xml:space="preserve">nach folgenden Kriterien</w:t>
        </w:r>
      </w:hyperlink>
      <w:r>
        <w:t xml:space="preserve"> </w:t>
      </w:r>
      <w:r>
        <w:t xml:space="preserve">definiert werden:</w:t>
      </w:r>
    </w:p>
    <w:p>
      <w:pPr>
        <w:numPr>
          <w:ilvl w:val="0"/>
          <w:numId w:val="1045"/>
        </w:numPr>
        <w:pStyle w:val="Compact"/>
      </w:pPr>
      <w:r>
        <w:t xml:space="preserve">Objectives sind anspruchsvoll und können sich etwas unbequem anfühlen.</w:t>
      </w:r>
    </w:p>
    <w:p>
      <w:pPr>
        <w:numPr>
          <w:ilvl w:val="0"/>
          <w:numId w:val="1045"/>
        </w:numPr>
        <w:pStyle w:val="Compact"/>
      </w:pPr>
      <w:r>
        <w:t xml:space="preserve">Key Results sind auf einer Skala von 0 - 1,0 messbar (oder 0-100%).</w:t>
      </w:r>
    </w:p>
    <w:p>
      <w:pPr>
        <w:numPr>
          <w:ilvl w:val="0"/>
          <w:numId w:val="1045"/>
        </w:numPr>
        <w:pStyle w:val="Compact"/>
      </w:pPr>
      <w:r>
        <w:t xml:space="preserve">OKRs sind transparent, so dass jeder sehen kann, woran andere arbeiten.</w:t>
      </w:r>
    </w:p>
    <w:p>
      <w:pPr>
        <w:numPr>
          <w:ilvl w:val="0"/>
          <w:numId w:val="1045"/>
        </w:numPr>
        <w:pStyle w:val="Compact"/>
      </w:pPr>
      <w:r>
        <w:t xml:space="preserve">Der optimale Grad der Zielerreichung ist 60-70%. Wenn du deine Ziele immer zu 100% erreichst, sind deine OKRs nicht ambitioniert genug und du solltest dir höhere Ziele stecken.</w:t>
      </w:r>
    </w:p>
    <w:p>
      <w:pPr>
        <w:numPr>
          <w:ilvl w:val="0"/>
          <w:numId w:val="1045"/>
        </w:numPr>
        <w:pStyle w:val="Compact"/>
      </w:pPr>
      <w:r>
        <w:t xml:space="preserve">Ein niedriger Grad der Zielerreichung sollte als Lernchance für die nächsten OKRs angesehen werden.</w:t>
      </w:r>
    </w:p>
    <w:p>
      <w:pPr>
        <w:numPr>
          <w:ilvl w:val="0"/>
          <w:numId w:val="1045"/>
        </w:numPr>
        <w:pStyle w:val="Compact"/>
      </w:pPr>
      <w:r>
        <w:t xml:space="preserve">In Unternehmen dienen OKRs NICHT(!) zur Leistungsbeurteilung.</w:t>
      </w:r>
    </w:p>
    <w:p>
      <w:pPr>
        <w:numPr>
          <w:ilvl w:val="0"/>
          <w:numId w:val="1045"/>
        </w:numPr>
        <w:pStyle w:val="Compact"/>
      </w:pPr>
      <w:r>
        <w:t xml:space="preserve">OKRs sind keine geteilte Aufgabenliste.</w:t>
      </w:r>
    </w:p>
    <w:p>
      <w:pPr>
        <w:pStyle w:val="FirstParagraph"/>
      </w:pPr>
      <w:r>
        <w:t xml:space="preserve">Mit den folgenden Katas, kannst du OKRs für das Stecken eigener Ziele in einem Sprint erlernen. Dabei ist es egal, ob du in einer Organisation oder einem Unternehmen bist, das bereits OKR einsetzt oder ob du OKRs einfach für dich selber nutzen magst.</w:t>
      </w:r>
    </w:p>
    <w:bookmarkStart w:id="134" w:name="top-10-quellen-zu-okrs-kata"/>
    <w:p>
      <w:pPr>
        <w:pStyle w:val="Heading3"/>
      </w:pPr>
      <w:r>
        <w:t xml:space="preserve">Top 10 Quellen zu OKRs (Kata)</w:t>
      </w:r>
    </w:p>
    <w:p>
      <w:pPr>
        <w:pStyle w:val="FirstParagraph"/>
      </w:pPr>
      <w:r>
        <w:rPr>
          <w:bCs/>
          <w:b/>
        </w:rPr>
        <w:t xml:space="preserve">Lerne etwas über die Geschichte und die Grundlagen von Objectives &amp; Key Results (OKRs).</w:t>
      </w:r>
    </w:p>
    <w:p>
      <w:pPr>
        <w:pStyle w:val="BodyText"/>
      </w:pPr>
      <w:r>
        <w:rPr>
          <w:bCs/>
          <w:b/>
          <w:iCs/>
          <w:i/>
        </w:rPr>
        <w:t xml:space="preserve">Dauer:</w:t>
      </w:r>
      <w:r>
        <w:rPr>
          <w:iCs/>
          <w:i/>
        </w:rPr>
        <w:t xml:space="preserve"> </w:t>
      </w:r>
      <w:r>
        <w:rPr>
          <w:iCs/>
          <w:i/>
        </w:rPr>
        <w:t xml:space="preserve">60 Minuten</w:t>
      </w:r>
    </w:p>
    <w:p>
      <w:pPr>
        <w:pStyle w:val="BodyText"/>
      </w:pPr>
      <w:r>
        <w:t xml:space="preserve">Die Geschicht von OKRs reicht einige Jahrzehnte zurück. 1975 nahm John Doerr bei Intel an einer Schulung teil, in der Andy Grove die Theorie von OKRs erklärte (Buch-Tipp:</w:t>
      </w:r>
      <w:r>
        <w:t xml:space="preserve"> </w:t>
      </w:r>
      <w:hyperlink r:id="rId121">
        <w:r>
          <w:rPr>
            <w:rStyle w:val="Hyperlink"/>
          </w:rPr>
          <w:t xml:space="preserve">High Output Management</w:t>
        </w:r>
      </w:hyperlink>
      <w:r>
        <w:t xml:space="preserve">). 1999 arbeitete John Doerr für das Venture Capital Unternehmen Kleiner Perkins Caufield &amp; Byers, das gerade in das Startup Google investiert hatte. Darüber gelangte die Methode OKR zu Google. im Vorwort des Buchs</w:t>
      </w:r>
      <w:r>
        <w:t xml:space="preserve"> </w:t>
      </w:r>
      <w:hyperlink r:id="rId122">
        <w:r>
          <w:rPr>
            <w:rStyle w:val="Hyperlink"/>
          </w:rPr>
          <w:t xml:space="preserve">Measure What Matters: OKRs: The Simple Idea that Drives 10x Growth</w:t>
        </w:r>
      </w:hyperlink>
      <w:r>
        <w:t xml:space="preserve"> </w:t>
      </w:r>
      <w:r>
        <w:t xml:space="preserve">von Doerr beschreibt Google-Gründer Larry Page die Wirkung von OKRs so:</w:t>
      </w:r>
    </w:p>
    <w:p>
      <w:pPr>
        <w:pStyle w:val="BlockText"/>
      </w:pPr>
      <w:r>
        <w:t xml:space="preserve">OKRs have helped lead us to 10x growth, many times over. They’ve helped make our crazily bold mission of</w:t>
      </w:r>
      <w:r>
        <w:t xml:space="preserve"> </w:t>
      </w:r>
      <w:r>
        <w:t xml:space="preserve">‘</w:t>
      </w:r>
      <w:r>
        <w:t xml:space="preserve">organizing the world’s information</w:t>
      </w:r>
      <w:r>
        <w:t xml:space="preserve">’</w:t>
      </w:r>
      <w:r>
        <w:t xml:space="preserve"> </w:t>
      </w:r>
      <w:r>
        <w:t xml:space="preserve">perhaps even achievable. They’ve kept me and the rest of the company on time and on track when it mattered the most.</w:t>
      </w:r>
    </w:p>
    <w:p>
      <w:pPr>
        <w:pStyle w:val="FirstParagraph"/>
      </w:pPr>
      <w:r>
        <w:t xml:space="preserve">Im Folgenden habe ich einige Quellen zusammengestellt, mit denen du dich mit der Methode vertraut machen kannst. Suche dir aus folgender Liste Materialen aus und lerne die Grundlagen von OKRs kennen:</w:t>
      </w:r>
    </w:p>
    <w:p>
      <w:pPr>
        <w:numPr>
          <w:ilvl w:val="0"/>
          <w:numId w:val="1046"/>
        </w:numPr>
        <w:pStyle w:val="Compact"/>
      </w:pPr>
      <w:hyperlink r:id="rId123">
        <w:r>
          <w:rPr>
            <w:rStyle w:val="Hyperlink"/>
            <w:bCs/>
            <w:b/>
          </w:rPr>
          <w:t xml:space="preserve">Set Goals with OKRs</w:t>
        </w:r>
      </w:hyperlink>
      <w:r>
        <w:t xml:space="preserve"> </w:t>
      </w:r>
      <w:r>
        <w:t xml:space="preserve">(en) - wenn du nur eine Quelle wählst, nimm diese! Google beschreibt auf ca. 10 Seiten wie sie OKRs zur agilen Zielplanung verstehen und verwenden.</w:t>
      </w:r>
    </w:p>
    <w:p>
      <w:pPr>
        <w:numPr>
          <w:ilvl w:val="0"/>
          <w:numId w:val="1046"/>
        </w:numPr>
        <w:pStyle w:val="Compact"/>
      </w:pPr>
      <w:hyperlink r:id="rId124">
        <w:r>
          <w:rPr>
            <w:rStyle w:val="Hyperlink"/>
            <w:bCs/>
            <w:b/>
          </w:rPr>
          <w:t xml:space="preserve">OKR</w:t>
        </w:r>
      </w:hyperlink>
      <w:r>
        <w:t xml:space="preserve"> </w:t>
      </w:r>
      <w:r>
        <w:t xml:space="preserve">(en) - englischsprachige Wikipedia-Seite zu OKRs mit vielen Weblinks und Quellen. Über die Sprachumschaltung in der linken Seitenleiste sind weitere Informationen in anderen Wikipedia-Sprachversionen zugänglich.</w:t>
      </w:r>
    </w:p>
    <w:p>
      <w:pPr>
        <w:numPr>
          <w:ilvl w:val="0"/>
          <w:numId w:val="1046"/>
        </w:numPr>
        <w:pStyle w:val="Compact"/>
      </w:pPr>
      <w:hyperlink r:id="rId88">
        <w:r>
          <w:rPr>
            <w:rStyle w:val="Hyperlink"/>
            <w:bCs/>
            <w:b/>
          </w:rPr>
          <w:t xml:space="preserve">How Google sets goals: OKRs</w:t>
        </w:r>
      </w:hyperlink>
      <w:r>
        <w:t xml:space="preserve"> </w:t>
      </w:r>
      <w:r>
        <w:t xml:space="preserve">(en) - Videoaufzeichung (1 Stunde 22 Minuten) eines Startup Lab Workshops mit Rick Klau von Google Ventures, in dem Rick auch originale Folien von John Doerr zeigt.</w:t>
      </w:r>
    </w:p>
    <w:p>
      <w:pPr>
        <w:numPr>
          <w:ilvl w:val="0"/>
          <w:numId w:val="1046"/>
        </w:numPr>
        <w:pStyle w:val="Compact"/>
      </w:pPr>
      <w:hyperlink r:id="rId89">
        <w:r>
          <w:rPr>
            <w:rStyle w:val="Hyperlink"/>
            <w:bCs/>
            <w:b/>
          </w:rPr>
          <w:t xml:space="preserve">Introduction to OKRs</w:t>
        </w:r>
      </w:hyperlink>
      <w:r>
        <w:t xml:space="preserve"> </w:t>
      </w:r>
      <w:r>
        <w:t xml:space="preserve">(en)- 37-seitige Einführung in OKR von Christina Wodtke (</w:t>
      </w:r>
      <w:r>
        <w:t xml:space="preserve">[@cwodtke]</w:t>
      </w:r>
      <w:r>
        <w:t xml:space="preserve">(https://twitter.com/cwodtke)) mit der Geschichte und konkreten Tipps zum Start mit OKRs.</w:t>
      </w:r>
    </w:p>
    <w:p>
      <w:pPr>
        <w:numPr>
          <w:ilvl w:val="0"/>
          <w:numId w:val="1046"/>
        </w:numPr>
        <w:pStyle w:val="Compact"/>
      </w:pPr>
      <w:hyperlink r:id="rId90">
        <w:r>
          <w:rPr>
            <w:rStyle w:val="Hyperlink"/>
            <w:bCs/>
            <w:b/>
          </w:rPr>
          <w:t xml:space="preserve">The Beginner’s Guide to OKR</w:t>
        </w:r>
      </w:hyperlink>
      <w:r>
        <w:t xml:space="preserve"> </w:t>
      </w:r>
      <w:r>
        <w:t xml:space="preserve">- 50-seitige Einführung in OKRs von Felipe Castro (</w:t>
      </w:r>
      <w:r>
        <w:t xml:space="preserve">[@meetfelipe]</w:t>
      </w:r>
      <w:r>
        <w:t xml:space="preserve">(https://twitter.com/meetfelipe)) mit vielen Beispielen und konkreten Handlungshilfen.</w:t>
      </w:r>
    </w:p>
    <w:p>
      <w:pPr>
        <w:numPr>
          <w:ilvl w:val="0"/>
          <w:numId w:val="1046"/>
        </w:numPr>
        <w:pStyle w:val="Compact"/>
      </w:pPr>
      <w:hyperlink r:id="rId125">
        <w:r>
          <w:rPr>
            <w:rStyle w:val="Hyperlink"/>
            <w:bCs/>
            <w:b/>
          </w:rPr>
          <w:t xml:space="preserve">Objectives and Key Results: The Book</w:t>
        </w:r>
      </w:hyperlink>
      <w:r>
        <w:t xml:space="preserve"> </w:t>
      </w:r>
      <w:r>
        <w:t xml:space="preserve">(en) - 31-seitiges eBook von Alexander Maasik (</w:t>
      </w:r>
      <w:r>
        <w:t xml:space="preserve">[@AMaasik]</w:t>
      </w:r>
      <w:r>
        <w:t xml:space="preserve">(https://twitter.com/AMaasik)) mit Grundlagen zu OKRs und Beispielen aus der Software</w:t>
      </w:r>
      <w:r>
        <w:t xml:space="preserve"> </w:t>
      </w:r>
      <w:hyperlink r:id="rId126">
        <w:r>
          <w:rPr>
            <w:rStyle w:val="Hyperlink"/>
          </w:rPr>
          <w:t xml:space="preserve">weekdone</w:t>
        </w:r>
      </w:hyperlink>
      <w:r>
        <w:t xml:space="preserve">.</w:t>
      </w:r>
    </w:p>
    <w:p>
      <w:pPr>
        <w:numPr>
          <w:ilvl w:val="0"/>
          <w:numId w:val="1046"/>
        </w:numPr>
        <w:pStyle w:val="Compact"/>
      </w:pPr>
      <w:hyperlink r:id="rId127">
        <w:r>
          <w:rPr>
            <w:rStyle w:val="Hyperlink"/>
            <w:bCs/>
            <w:b/>
          </w:rPr>
          <w:t xml:space="preserve">Objectives and Key Results</w:t>
        </w:r>
      </w:hyperlink>
      <w:r>
        <w:t xml:space="preserve"> </w:t>
      </w:r>
      <w:r>
        <w:t xml:space="preserve">(en) - White Paper von Ben Lamorte () Betreiber der Webseite</w:t>
      </w:r>
      <w:r>
        <w:t xml:space="preserve"> </w:t>
      </w:r>
      <w:hyperlink r:id="rId128">
        <w:r>
          <w:rPr>
            <w:rStyle w:val="Hyperlink"/>
          </w:rPr>
          <w:t xml:space="preserve">okrs.com</w:t>
        </w:r>
      </w:hyperlink>
      <w:r>
        <w:t xml:space="preserve">.</w:t>
      </w:r>
    </w:p>
    <w:p>
      <w:pPr>
        <w:numPr>
          <w:ilvl w:val="0"/>
          <w:numId w:val="1046"/>
        </w:numPr>
        <w:pStyle w:val="Compact"/>
      </w:pPr>
      <w:hyperlink r:id="rId129">
        <w:r>
          <w:rPr>
            <w:rStyle w:val="Hyperlink"/>
            <w:bCs/>
            <w:b/>
          </w:rPr>
          <w:t xml:space="preserve">Giant Talk Podcast</w:t>
        </w:r>
      </w:hyperlink>
      <w:r>
        <w:t xml:space="preserve"> </w:t>
      </w:r>
      <w:r>
        <w:t xml:space="preserve">(en) - Podcast zur OKRs von There Be Giants, einer OKR-Beratung aus Großbritannien.</w:t>
      </w:r>
    </w:p>
    <w:p>
      <w:pPr>
        <w:numPr>
          <w:ilvl w:val="0"/>
          <w:numId w:val="1046"/>
        </w:numPr>
        <w:pStyle w:val="Compact"/>
      </w:pPr>
      <w:hyperlink r:id="rId130">
        <w:r>
          <w:rPr>
            <w:rStyle w:val="Hyperlink"/>
            <w:bCs/>
            <w:b/>
          </w:rPr>
          <w:t xml:space="preserve">OKR Community Report 2017</w:t>
        </w:r>
      </w:hyperlink>
      <w:r>
        <w:t xml:space="preserve"> </w:t>
      </w:r>
      <w:r>
        <w:t xml:space="preserve">(en) - Umfrage des Workpath Institute mit über 300 Teilnehmenden und Fallbeispielen von HolidayCheck, MyMuesli und Flixbus.</w:t>
      </w:r>
    </w:p>
    <w:p>
      <w:pPr>
        <w:numPr>
          <w:ilvl w:val="0"/>
          <w:numId w:val="1046"/>
        </w:numPr>
        <w:pStyle w:val="Compact"/>
      </w:pPr>
      <w:hyperlink r:id="rId131">
        <w:r>
          <w:rPr>
            <w:rStyle w:val="Hyperlink"/>
            <w:bCs/>
            <w:b/>
          </w:rPr>
          <w:t xml:space="preserve">OKRs und digitale Organisationen</w:t>
        </w:r>
      </w:hyperlink>
      <w:r>
        <w:t xml:space="preserve"> </w:t>
      </w:r>
      <w:r>
        <w:t xml:space="preserve">(de) - Einführung in OKRs von</w:t>
      </w:r>
      <w:r>
        <w:t xml:space="preserve"> </w:t>
      </w:r>
      <w:hyperlink r:id="rId132">
        <w:r>
          <w:rPr>
            <w:rStyle w:val="Hyperlink"/>
          </w:rPr>
          <w:t xml:space="preserve">workpath</w:t>
        </w:r>
      </w:hyperlink>
      <w:r>
        <w:t xml:space="preserve">, einem OKR-Software-Anbieter aus München.</w:t>
      </w:r>
    </w:p>
    <w:p>
      <w:pPr>
        <w:pStyle w:val="FirstParagraph"/>
      </w:pPr>
      <w:r>
        <w:rPr>
          <w:bCs/>
          <w:b/>
        </w:rPr>
        <w:t xml:space="preserve">ProTip:</w:t>
      </w:r>
      <w:r>
        <w:t xml:space="preserve"> </w:t>
      </w:r>
      <w:r>
        <w:t xml:space="preserve">Domenico Solazzo pflegt zusätzlich die sehr ausführliche Linkliste</w:t>
      </w:r>
      <w:r>
        <w:t xml:space="preserve"> </w:t>
      </w:r>
      <w:hyperlink r:id="rId133">
        <w:r>
          <w:rPr>
            <w:rStyle w:val="Hyperlink"/>
          </w:rPr>
          <w:t xml:space="preserve">Awesome OKR</w:t>
        </w:r>
      </w:hyperlink>
      <w:r>
        <w:t xml:space="preserve"> </w:t>
      </w:r>
      <w:r>
        <w:t xml:space="preserve">auf GitHub.</w:t>
      </w:r>
    </w:p>
    <w:bookmarkEnd w:id="134"/>
    <w:bookmarkStart w:id="135" w:name="richte-deine-okr-umgebung-ein-kata"/>
    <w:p>
      <w:pPr>
        <w:pStyle w:val="Heading3"/>
      </w:pPr>
      <w:r>
        <w:t xml:space="preserve">Richte deine OKR-Umgebung ein (Kata)</w:t>
      </w:r>
    </w:p>
    <w:p>
      <w:pPr>
        <w:pStyle w:val="FirstParagraph"/>
      </w:pPr>
      <w:r>
        <w:rPr>
          <w:bCs/>
          <w:b/>
        </w:rPr>
        <w:t xml:space="preserve">Plane Zeit und Raum für deinen OKR-Prozess ein.</w:t>
      </w:r>
    </w:p>
    <w:p>
      <w:pPr>
        <w:pStyle w:val="BodyText"/>
      </w:pPr>
      <w:r>
        <w:rPr>
          <w:bCs/>
          <w:b/>
          <w:iCs/>
          <w:i/>
        </w:rPr>
        <w:t xml:space="preserve">Dauer:</w:t>
      </w:r>
      <w:r>
        <w:rPr>
          <w:iCs/>
          <w:i/>
        </w:rPr>
        <w:t xml:space="preserve"> </w:t>
      </w:r>
      <w:r>
        <w:rPr>
          <w:iCs/>
          <w:i/>
        </w:rPr>
        <w:t xml:space="preserve">30 Minuten</w:t>
      </w:r>
    </w:p>
    <w:p>
      <w:pPr>
        <w:pStyle w:val="BodyText"/>
      </w:pPr>
      <w:r>
        <w:t xml:space="preserve">Für deine persönliche OKR-Umgebung braucht es nicht viel. Du musst dir wöchentlich Zeit für das Weekly Check-in im Kalender einplanen (z.B. Montag Morgen, 30 Minuten). Außerdem benötigst du eine Stelle, an der du deine OKRs dokumentierst. Diese Stelle kann analog (z.B. Papier, Whiteboard) oder digital (z.B. OneNote, Wiki) sein. Du musst entscheiden, ob du deine OKRs gleich beim ersten Mal öffentlich machst oder nicht. Bedenke: je kleiner der Kreis der Personen, die deine Ziele kennen, desto weniger können dir bei der Erreichung der Ziele helfen.</w:t>
      </w:r>
    </w:p>
    <w:p>
      <w:pPr>
        <w:pStyle w:val="BodyText"/>
      </w:pPr>
      <w:r>
        <w:t xml:space="preserve">Lege jetzt deine OKR-Umgebung fest:</w:t>
      </w:r>
    </w:p>
    <w:p>
      <w:pPr>
        <w:numPr>
          <w:ilvl w:val="0"/>
          <w:numId w:val="1047"/>
        </w:numPr>
        <w:pStyle w:val="Compact"/>
      </w:pPr>
      <w:r>
        <w:rPr>
          <w:bCs/>
          <w:b/>
        </w:rPr>
        <w:t xml:space="preserve">OKR Weekly Check-in (Wochentag, Uhrzeit):</w:t>
      </w:r>
      <w:r>
        <w:t xml:space="preserve"> </w:t>
      </w:r>
      <w:r>
        <w:t xml:space="preserve">…</w:t>
      </w:r>
    </w:p>
    <w:p>
      <w:pPr>
        <w:numPr>
          <w:ilvl w:val="0"/>
          <w:numId w:val="1047"/>
        </w:numPr>
        <w:pStyle w:val="Compact"/>
      </w:pPr>
      <w:r>
        <w:rPr>
          <w:bCs/>
          <w:b/>
        </w:rPr>
        <w:t xml:space="preserve">OKR Dokumentation:</w:t>
      </w:r>
      <w:r>
        <w:t xml:space="preserve"> </w:t>
      </w:r>
      <w:r>
        <w:t xml:space="preserve">…</w:t>
      </w:r>
    </w:p>
    <w:bookmarkEnd w:id="135"/>
    <w:bookmarkStart w:id="137" w:name="definiere-okrs-für-deinen-sprint-kata"/>
    <w:p>
      <w:pPr>
        <w:pStyle w:val="Heading3"/>
      </w:pPr>
      <w:r>
        <w:t xml:space="preserve">Definiere OKRs für deinen Sprint (Kata)</w:t>
      </w:r>
    </w:p>
    <w:p>
      <w:pPr>
        <w:pStyle w:val="FirstParagraph"/>
      </w:pPr>
      <w:r>
        <w:rPr>
          <w:bCs/>
          <w:b/>
        </w:rPr>
        <w:t xml:space="preserve">Schreibe dein Ziel (Objective) und die Schlüsselergebnisse (Key Results) für diesen Sprint im OKR-Format auf.</w:t>
      </w:r>
    </w:p>
    <w:p>
      <w:pPr>
        <w:pStyle w:val="BodyText"/>
      </w:pPr>
      <w:r>
        <w:rPr>
          <w:bCs/>
          <w:b/>
          <w:iCs/>
          <w:i/>
        </w:rPr>
        <w:t xml:space="preserve">Dauer:</w:t>
      </w:r>
      <w:r>
        <w:rPr>
          <w:iCs/>
          <w:i/>
        </w:rPr>
        <w:t xml:space="preserve"> </w:t>
      </w:r>
      <w:r>
        <w:rPr>
          <w:iCs/>
          <w:i/>
        </w:rPr>
        <w:t xml:space="preserve">30 Minuten</w:t>
      </w:r>
    </w:p>
    <w:p>
      <w:pPr>
        <w:pStyle w:val="BodyText"/>
      </w:pPr>
      <w:r>
        <w:t xml:space="preserve">In der letzten Kata hast du (hoffentlich) einiges über die Formulierung von OKRs gelernt. Jetzt kannst du das auf die Zielplanung für den laufenden Sprint anwenden. Verwende dazu die OKR-Formel von John Doer, um dein Ziel zu formulieren:</w:t>
      </w:r>
    </w:p>
    <w:p>
      <w:pPr>
        <w:pStyle w:val="BodyText"/>
      </w:pPr>
      <w:r>
        <w:rPr>
          <w:iCs/>
          <w:i/>
        </w:rPr>
        <w:t xml:space="preserve">Ich will (Objective): ………. gemessen an ………. (Key Results):</w:t>
      </w:r>
    </w:p>
    <w:p>
      <w:pPr>
        <w:pStyle w:val="BodyText"/>
      </w:pPr>
      <w:r>
        <w:t xml:space="preserve">Überprüfe dein</w:t>
      </w:r>
      <w:r>
        <w:t xml:space="preserve"> </w:t>
      </w:r>
      <w:r>
        <w:rPr>
          <w:bCs/>
          <w:b/>
        </w:rPr>
        <w:t xml:space="preserve">Objective</w:t>
      </w:r>
      <w:r>
        <w:t xml:space="preserve"> </w:t>
      </w:r>
      <w:r>
        <w:t xml:space="preserve">anhand folgender Kriterien (Quelle:</w:t>
      </w:r>
      <w:r>
        <w:t xml:space="preserve"> </w:t>
      </w:r>
      <w:hyperlink r:id="rId136">
        <w:r>
          <w:rPr>
            <w:rStyle w:val="Hyperlink"/>
          </w:rPr>
          <w:t xml:space="preserve">Google</w:t>
        </w:r>
      </w:hyperlink>
      <w:r>
        <w:t xml:space="preserve">):</w:t>
      </w:r>
    </w:p>
    <w:p>
      <w:pPr>
        <w:numPr>
          <w:ilvl w:val="0"/>
          <w:numId w:val="1048"/>
        </w:numPr>
        <w:pStyle w:val="Compact"/>
      </w:pPr>
      <w:r>
        <w:t xml:space="preserve">Das Objective ist anspruchsvoll und fühlt sich ein bisschen unbequem an.</w:t>
      </w:r>
    </w:p>
    <w:p>
      <w:pPr>
        <w:numPr>
          <w:ilvl w:val="0"/>
          <w:numId w:val="1048"/>
        </w:numPr>
        <w:pStyle w:val="Compact"/>
      </w:pPr>
      <w:r>
        <w:t xml:space="preserve">Das Objective verwendet Formulierungen, die neue Aktivitäten anstoßen (nicht: beibehalten, weitermachen).</w:t>
      </w:r>
    </w:p>
    <w:p>
      <w:pPr>
        <w:numPr>
          <w:ilvl w:val="0"/>
          <w:numId w:val="1048"/>
        </w:numPr>
        <w:pStyle w:val="Compact"/>
      </w:pPr>
      <w:r>
        <w:t xml:space="preserve">Das Objective verwendet Formulierungen, die einen Endzustand beschreiben (z.B.</w:t>
      </w:r>
      <w:r>
        <w:t xml:space="preserve"> </w:t>
      </w:r>
      <w:r>
        <w:t xml:space="preserve">“</w:t>
      </w:r>
      <w:r>
        <w:t xml:space="preserve">climb the mountain</w:t>
      </w:r>
      <w:r>
        <w:t xml:space="preserve">”</w:t>
      </w:r>
      <w:r>
        <w:t xml:space="preserve">,</w:t>
      </w:r>
      <w:r>
        <w:t xml:space="preserve"> </w:t>
      </w:r>
      <w:r>
        <w:t xml:space="preserve">“</w:t>
      </w:r>
      <w:r>
        <w:t xml:space="preserve">ship feature Y</w:t>
      </w:r>
      <w:r>
        <w:t xml:space="preserve">”</w:t>
      </w:r>
      <w:r>
        <w:t xml:space="preserve">).</w:t>
      </w:r>
    </w:p>
    <w:p>
      <w:pPr>
        <w:numPr>
          <w:ilvl w:val="0"/>
          <w:numId w:val="1048"/>
        </w:numPr>
        <w:pStyle w:val="Compact"/>
      </w:pPr>
      <w:r>
        <w:t xml:space="preserve">Das Objective verwendet greifbare und unmissverständliche Begriffe. Für einen Aussenstehenden sollte klar sein, ob ein Ziel erreicht wurde oder nicht.</w:t>
      </w:r>
    </w:p>
    <w:p>
      <w:pPr>
        <w:pStyle w:val="FirstParagraph"/>
      </w:pPr>
      <w:r>
        <w:t xml:space="preserve">Überprüfe deine</w:t>
      </w:r>
      <w:r>
        <w:t xml:space="preserve"> </w:t>
      </w:r>
      <w:r>
        <w:rPr>
          <w:bCs/>
          <w:b/>
        </w:rPr>
        <w:t xml:space="preserve">Key Results</w:t>
      </w:r>
      <w:r>
        <w:t xml:space="preserve"> </w:t>
      </w:r>
      <w:r>
        <w:t xml:space="preserve">anhand folgender Kriterien:</w:t>
      </w:r>
    </w:p>
    <w:p>
      <w:pPr>
        <w:numPr>
          <w:ilvl w:val="0"/>
          <w:numId w:val="1049"/>
        </w:numPr>
        <w:pStyle w:val="Compact"/>
      </w:pPr>
      <w:r>
        <w:t xml:space="preserve">Pro Objective sind nicht mehr als drei Key Results definiert.</w:t>
      </w:r>
    </w:p>
    <w:p>
      <w:pPr>
        <w:numPr>
          <w:ilvl w:val="0"/>
          <w:numId w:val="1049"/>
        </w:numPr>
        <w:pStyle w:val="Compact"/>
      </w:pPr>
      <w:r>
        <w:t xml:space="preserve">Die Key Results drücken messbare Meilensteine aus, die einen bei Erreichung dem Ziel näher bringen.</w:t>
      </w:r>
    </w:p>
    <w:p>
      <w:pPr>
        <w:numPr>
          <w:ilvl w:val="0"/>
          <w:numId w:val="1049"/>
        </w:numPr>
        <w:pStyle w:val="Compact"/>
      </w:pPr>
      <w:r>
        <w:t xml:space="preserve">Die Key Results sind messbar und können auf einer Skala von 0,0 - 1,0 (oder 0 - 100%) gemessen werden.</w:t>
      </w:r>
    </w:p>
    <w:p>
      <w:pPr>
        <w:numPr>
          <w:ilvl w:val="0"/>
          <w:numId w:val="1049"/>
        </w:numPr>
        <w:pStyle w:val="Compact"/>
      </w:pPr>
      <w:r>
        <w:t xml:space="preserve">Die Key Results drücken Ergebnisse, nicht Tätigkeiten aus. Die Formulierung eines Key Results sollte keine Wörter wie</w:t>
      </w:r>
      <w:r>
        <w:t xml:space="preserve"> </w:t>
      </w:r>
      <w:r>
        <w:t xml:space="preserve">“</w:t>
      </w:r>
      <w:r>
        <w:t xml:space="preserve">beraten</w:t>
      </w:r>
      <w:r>
        <w:t xml:space="preserve">”</w:t>
      </w:r>
      <w:r>
        <w:t xml:space="preserve">,</w:t>
      </w:r>
      <w:r>
        <w:t xml:space="preserve"> </w:t>
      </w:r>
      <w:r>
        <w:t xml:space="preserve">“</w:t>
      </w:r>
      <w:r>
        <w:t xml:space="preserve">helfen</w:t>
      </w:r>
      <w:r>
        <w:t xml:space="preserve">”</w:t>
      </w:r>
      <w:r>
        <w:t xml:space="preserve">,</w:t>
      </w:r>
      <w:r>
        <w:t xml:space="preserve"> </w:t>
      </w:r>
      <w:r>
        <w:t xml:space="preserve">“</w:t>
      </w:r>
      <w:r>
        <w:t xml:space="preserve">analysieren</w:t>
      </w:r>
      <w:r>
        <w:t xml:space="preserve">”</w:t>
      </w:r>
      <w:r>
        <w:t xml:space="preserve"> </w:t>
      </w:r>
      <w:r>
        <w:t xml:space="preserve">oder</w:t>
      </w:r>
      <w:r>
        <w:t xml:space="preserve"> </w:t>
      </w:r>
      <w:r>
        <w:t xml:space="preserve">“</w:t>
      </w:r>
      <w:r>
        <w:t xml:space="preserve">teilnehmen</w:t>
      </w:r>
      <w:r>
        <w:t xml:space="preserve">”</w:t>
      </w:r>
      <w:r>
        <w:t xml:space="preserve"> </w:t>
      </w:r>
      <w:r>
        <w:t xml:space="preserve">enthalten.</w:t>
      </w:r>
    </w:p>
    <w:p>
      <w:pPr>
        <w:numPr>
          <w:ilvl w:val="0"/>
          <w:numId w:val="1049"/>
        </w:numPr>
        <w:pStyle w:val="Compact"/>
      </w:pPr>
      <w:r>
        <w:t xml:space="preserve">Messbare Meilensteine sollten den Nachweis der Fertigstellung beinhalten. Und diese Nachweise sollten sichtbar, glaubwürdig und leicht nachvollziehbar sein.</w:t>
      </w:r>
    </w:p>
    <w:bookmarkEnd w:id="137"/>
    <w:bookmarkStart w:id="138" w:name="Xdc38dce1dbc794fe4b5a43a29852b84debb411a"/>
    <w:p>
      <w:pPr>
        <w:pStyle w:val="Heading3"/>
      </w:pPr>
      <w:r>
        <w:t xml:space="preserve">Finalisiere deine OKRs für den Sprint (Kata)</w:t>
      </w:r>
    </w:p>
    <w:p>
      <w:pPr>
        <w:pStyle w:val="FirstParagraph"/>
      </w:pPr>
      <w:r>
        <w:rPr>
          <w:bCs/>
          <w:b/>
        </w:rPr>
        <w:t xml:space="preserve">Überprüfe deine OKRs für den Sprint und lege dich fest.</w:t>
      </w:r>
    </w:p>
    <w:p>
      <w:pPr>
        <w:pStyle w:val="BodyText"/>
      </w:pPr>
      <w:r>
        <w:rPr>
          <w:bCs/>
          <w:b/>
          <w:iCs/>
          <w:i/>
        </w:rPr>
        <w:t xml:space="preserve">Dauer:</w:t>
      </w:r>
      <w:r>
        <w:rPr>
          <w:iCs/>
          <w:i/>
        </w:rPr>
        <w:t xml:space="preserve"> </w:t>
      </w:r>
      <w:r>
        <w:rPr>
          <w:iCs/>
          <w:i/>
        </w:rPr>
        <w:t xml:space="preserve">30 Minuten</w:t>
      </w:r>
    </w:p>
    <w:p>
      <w:pPr>
        <w:pStyle w:val="BodyText"/>
      </w:pPr>
      <w:r>
        <w:t xml:space="preserve">Du hattest jetzt einige Nächte, um deine OKRs nochmal zu überdenken. Fühlst du dich wohl und motiviert damit? Fühlen sich die Objectives anspruchsvoll an? Siehst du eine realistische Chance die Key Results zu 60-70% erreichen zu können. Überdenke deine OKRs nochmal und lege dich für diesen Sprint fest. Dokumentiere die OKRs dann in deiner OKR-Umgebung.</w:t>
      </w:r>
    </w:p>
    <w:bookmarkEnd w:id="138"/>
    <w:bookmarkStart w:id="139" w:name="führe-dein-weekly-check-in-durch-kata"/>
    <w:p>
      <w:pPr>
        <w:pStyle w:val="Heading3"/>
      </w:pPr>
      <w:r>
        <w:t xml:space="preserve">Führe dein Weekly Check-In durch (Kata)</w:t>
      </w:r>
    </w:p>
    <w:p>
      <w:pPr>
        <w:pStyle w:val="FirstParagraph"/>
      </w:pPr>
      <w:r>
        <w:rPr>
          <w:bCs/>
          <w:b/>
        </w:rPr>
        <w:t xml:space="preserve">Starte mit einem kurzen OKR Weekly Check-In in jede Woche</w:t>
      </w:r>
    </w:p>
    <w:p>
      <w:pPr>
        <w:pStyle w:val="BodyText"/>
      </w:pPr>
      <w:r>
        <w:rPr>
          <w:bCs/>
          <w:b/>
          <w:iCs/>
          <w:i/>
        </w:rPr>
        <w:t xml:space="preserve">Dauer:</w:t>
      </w:r>
      <w:r>
        <w:rPr>
          <w:iCs/>
          <w:i/>
        </w:rPr>
        <w:t xml:space="preserve"> </w:t>
      </w:r>
      <w:r>
        <w:rPr>
          <w:iCs/>
          <w:i/>
        </w:rPr>
        <w:t xml:space="preserve">30 Minuten</w:t>
      </w:r>
    </w:p>
    <w:p>
      <w:pPr>
        <w:pStyle w:val="BodyText"/>
      </w:pPr>
      <w:r>
        <w:t xml:space="preserve">Mit dem OKR Weekly Check-in kannst du dir deine Ziele und den aktuellen Stand wöchentlich vor Augen führen. Das hilft dir, nicht den Fokus zu verlieren und Hindernisse frühzeitig zu erkennen und aus dem Weg zu räumen.</w:t>
      </w:r>
    </w:p>
    <w:p>
      <w:pPr>
        <w:pStyle w:val="BodyText"/>
      </w:pPr>
      <w:r>
        <w:t xml:space="preserve">Den Zeitpunkt deines Check-in hast du ja bereits festgelegt und als Regeltermin im Kalender stehen. Verwende folgende Fragen für das OKR Weekly Check-in:</w:t>
      </w:r>
    </w:p>
    <w:p>
      <w:pPr>
        <w:numPr>
          <w:ilvl w:val="0"/>
          <w:numId w:val="1050"/>
        </w:numPr>
        <w:pStyle w:val="Compact"/>
      </w:pPr>
      <w:r>
        <w:rPr>
          <w:bCs/>
          <w:b/>
        </w:rPr>
        <w:t xml:space="preserve">Fortschritt:</w:t>
      </w:r>
      <w:r>
        <w:t xml:space="preserve"> </w:t>
      </w:r>
      <w:r>
        <w:t xml:space="preserve">Was hat sich bei den Key Results seit dem letzten Weekly geändert?</w:t>
      </w:r>
    </w:p>
    <w:p>
      <w:pPr>
        <w:numPr>
          <w:ilvl w:val="0"/>
          <w:numId w:val="1050"/>
        </w:numPr>
        <w:pStyle w:val="Compact"/>
      </w:pPr>
      <w:r>
        <w:rPr>
          <w:bCs/>
          <w:b/>
        </w:rPr>
        <w:t xml:space="preserve">Vertrauen:</w:t>
      </w:r>
      <w:r>
        <w:t xml:space="preserve"> </w:t>
      </w:r>
      <w:r>
        <w:t xml:space="preserve">Wie sicher bin ich mir, die Key Results zu erreichen?</w:t>
      </w:r>
    </w:p>
    <w:p>
      <w:pPr>
        <w:numPr>
          <w:ilvl w:val="0"/>
          <w:numId w:val="1050"/>
        </w:numPr>
        <w:pStyle w:val="Compact"/>
      </w:pPr>
      <w:r>
        <w:rPr>
          <w:bCs/>
          <w:b/>
        </w:rPr>
        <w:t xml:space="preserve">Barrieren:</w:t>
      </w:r>
      <w:r>
        <w:t xml:space="preserve"> </w:t>
      </w:r>
      <w:r>
        <w:t xml:space="preserve">Was behindert mich in meinem Fortschritt?</w:t>
      </w:r>
    </w:p>
    <w:p>
      <w:pPr>
        <w:numPr>
          <w:ilvl w:val="0"/>
          <w:numId w:val="1050"/>
        </w:numPr>
        <w:pStyle w:val="Compact"/>
      </w:pPr>
      <w:r>
        <w:rPr>
          <w:bCs/>
          <w:b/>
        </w:rPr>
        <w:t xml:space="preserve">Nächste Schritte:</w:t>
      </w:r>
      <w:r>
        <w:t xml:space="preserve"> </w:t>
      </w:r>
      <w:r>
        <w:t xml:space="preserve">Was kann ich tun, um den Fortschritt zu verbessern?</w:t>
      </w:r>
    </w:p>
    <w:p>
      <w:pPr>
        <w:pStyle w:val="FirstParagraph"/>
      </w:pPr>
      <w:r>
        <w:t xml:space="preserve">Verwende die kommenden vier Wochen, um das Check-in zu einer wöchentlichen Routine zu machen. In jeder Woche lernst du in kleinen Lernhäppchen von 15 Minuten zusätzliche Themen rund um OKRs kennen.</w:t>
      </w:r>
    </w:p>
    <w:bookmarkEnd w:id="139"/>
    <w:bookmarkStart w:id="140" w:name="tools-für-okrs-kata"/>
    <w:p>
      <w:pPr>
        <w:pStyle w:val="Heading3"/>
      </w:pPr>
      <w:r>
        <w:t xml:space="preserve">Tools für OKRs (Kata)</w:t>
      </w:r>
    </w:p>
    <w:p>
      <w:pPr>
        <w:pStyle w:val="FirstParagraph"/>
      </w:pPr>
      <w:r>
        <w:rPr>
          <w:bCs/>
          <w:b/>
        </w:rPr>
        <w:t xml:space="preserve">Lerne einige Tools für OKRs kennen.</w:t>
      </w:r>
    </w:p>
    <w:p>
      <w:pPr>
        <w:pStyle w:val="BodyText"/>
      </w:pPr>
      <w:r>
        <w:rPr>
          <w:bCs/>
          <w:b/>
          <w:iCs/>
          <w:i/>
        </w:rPr>
        <w:t xml:space="preserve">Dauer:</w:t>
      </w:r>
      <w:r>
        <w:rPr>
          <w:iCs/>
          <w:i/>
        </w:rPr>
        <w:t xml:space="preserve"> </w:t>
      </w:r>
      <w:r>
        <w:rPr>
          <w:iCs/>
          <w:i/>
        </w:rPr>
        <w:t xml:space="preserve">15 Minuten</w:t>
      </w:r>
    </w:p>
    <w:p>
      <w:pPr>
        <w:pStyle w:val="BodyText"/>
      </w:pPr>
      <w:r>
        <w:t xml:space="preserve">David Allen beschreibt Getting Things Done (GTD) oft als</w:t>
      </w:r>
      <w:r>
        <w:t xml:space="preserve"> </w:t>
      </w:r>
      <w:r>
        <w:t xml:space="preserve">“</w:t>
      </w:r>
      <w:r>
        <w:t xml:space="preserve">tool-agnostic</w:t>
      </w:r>
      <w:r>
        <w:t xml:space="preserve">”</w:t>
      </w:r>
      <w:r>
        <w:t xml:space="preserve">. D.h. man kann GTD unabhängig von spezieller Software oder Apps praktizieren. Ähnlich ist es mit OKRs, Papier und Bleistift reichen, trotzdem verwenen viele Praktiker digitale Werkzeuge dafür. Beschäftige dich in dieser Woche mit Beispielen von OKR-Tools und entscheide, ob du davon welche nutzen möchtest:</w:t>
      </w:r>
    </w:p>
    <w:p>
      <w:pPr>
        <w:numPr>
          <w:ilvl w:val="0"/>
          <w:numId w:val="1051"/>
        </w:numPr>
        <w:pStyle w:val="Compact"/>
      </w:pPr>
      <w:r>
        <w:rPr>
          <w:bCs/>
          <w:b/>
        </w:rPr>
        <w:t xml:space="preserve">Textverareitung</w:t>
      </w:r>
      <w:r>
        <w:t xml:space="preserve">, z.B. Microsoft Word, Google Doc</w:t>
      </w:r>
    </w:p>
    <w:p>
      <w:pPr>
        <w:numPr>
          <w:ilvl w:val="0"/>
          <w:numId w:val="1051"/>
        </w:numPr>
        <w:pStyle w:val="Compact"/>
      </w:pPr>
      <w:r>
        <w:rPr>
          <w:bCs/>
          <w:b/>
        </w:rPr>
        <w:t xml:space="preserve">Tabellenkalkulation</w:t>
      </w:r>
      <w:r>
        <w:t xml:space="preserve">, z.B. Microsoft Excel, Google Sheets</w:t>
      </w:r>
    </w:p>
    <w:p>
      <w:pPr>
        <w:numPr>
          <w:ilvl w:val="0"/>
          <w:numId w:val="1051"/>
        </w:numPr>
        <w:pStyle w:val="Compact"/>
      </w:pPr>
      <w:r>
        <w:rPr>
          <w:bCs/>
          <w:b/>
        </w:rPr>
        <w:t xml:space="preserve">Notizanwendungen</w:t>
      </w:r>
      <w:r>
        <w:t xml:space="preserve">, z.B. Microsoft OneNote, Evernote</w:t>
      </w:r>
    </w:p>
    <w:p>
      <w:pPr>
        <w:numPr>
          <w:ilvl w:val="0"/>
          <w:numId w:val="1051"/>
        </w:numPr>
        <w:pStyle w:val="Compact"/>
      </w:pPr>
      <w:r>
        <w:rPr>
          <w:bCs/>
          <w:b/>
        </w:rPr>
        <w:t xml:space="preserve">To-Do-Listen-Tools</w:t>
      </w:r>
      <w:r>
        <w:t xml:space="preserve">, z.B. Trello, Microsoft To-Do, Microsoft Planner, Jira</w:t>
      </w:r>
    </w:p>
    <w:p>
      <w:pPr>
        <w:numPr>
          <w:ilvl w:val="0"/>
          <w:numId w:val="1051"/>
        </w:numPr>
        <w:pStyle w:val="Compact"/>
      </w:pPr>
      <w:r>
        <w:rPr>
          <w:bCs/>
          <w:b/>
        </w:rPr>
        <w:t xml:space="preserve">Wikis</w:t>
      </w:r>
      <w:r>
        <w:t xml:space="preserve">, z.B. Mediawiki, Confluence, TiddlyWiki, Etherpad</w:t>
      </w:r>
    </w:p>
    <w:p>
      <w:pPr>
        <w:numPr>
          <w:ilvl w:val="0"/>
          <w:numId w:val="1051"/>
        </w:numPr>
        <w:pStyle w:val="Compact"/>
      </w:pPr>
      <w:r>
        <w:rPr>
          <w:bCs/>
          <w:b/>
        </w:rPr>
        <w:t xml:space="preserve">Enterprise OKR-Tools</w:t>
      </w:r>
      <w:r>
        <w:t xml:space="preserve">, z.B. 7Geese, WeekDone, Workpath</w:t>
      </w:r>
    </w:p>
    <w:bookmarkEnd w:id="140"/>
    <w:bookmarkStart w:id="141" w:name="scoring-vs.-measuring-key-results-kata"/>
    <w:p>
      <w:pPr>
        <w:pStyle w:val="Heading3"/>
      </w:pPr>
      <w:r>
        <w:t xml:space="preserve">Scoring vs. Measuring Key Results (Kata)</w:t>
      </w:r>
    </w:p>
    <w:p>
      <w:pPr>
        <w:pStyle w:val="FirstParagraph"/>
      </w:pPr>
      <w:r>
        <w:rPr>
          <w:bCs/>
          <w:b/>
        </w:rPr>
        <w:t xml:space="preserve">Verstehe den Unterschied zwischen</w:t>
      </w:r>
      <w:r>
        <w:rPr>
          <w:bCs/>
          <w:b/>
        </w:rPr>
        <w:t xml:space="preserve"> </w:t>
      </w:r>
      <w:r>
        <w:rPr>
          <w:bCs/>
          <w:b/>
        </w:rPr>
        <w:t xml:space="preserve">“</w:t>
      </w:r>
      <w:r>
        <w:rPr>
          <w:bCs/>
          <w:b/>
        </w:rPr>
        <w:t xml:space="preserve">Scoring</w:t>
      </w:r>
      <w:r>
        <w:rPr>
          <w:bCs/>
          <w:b/>
        </w:rPr>
        <w:t xml:space="preserve">”</w:t>
      </w:r>
      <w:r>
        <w:rPr>
          <w:bCs/>
          <w:b/>
        </w:rPr>
        <w:t xml:space="preserve"> </w:t>
      </w:r>
      <w:r>
        <w:rPr>
          <w:bCs/>
          <w:b/>
        </w:rPr>
        <w:t xml:space="preserve">und</w:t>
      </w:r>
      <w:r>
        <w:rPr>
          <w:bCs/>
          <w:b/>
        </w:rPr>
        <w:t xml:space="preserve"> </w:t>
      </w:r>
      <w:r>
        <w:rPr>
          <w:bCs/>
          <w:b/>
        </w:rPr>
        <w:t xml:space="preserve">“</w:t>
      </w:r>
      <w:r>
        <w:rPr>
          <w:bCs/>
          <w:b/>
        </w:rPr>
        <w:t xml:space="preserve">Measuring</w:t>
      </w:r>
      <w:r>
        <w:rPr>
          <w:bCs/>
          <w:b/>
        </w:rPr>
        <w:t xml:space="preserve">”</w:t>
      </w:r>
      <w:r>
        <w:rPr>
          <w:bCs/>
          <w:b/>
        </w:rPr>
        <w:t xml:space="preserve"> </w:t>
      </w:r>
      <w:r>
        <w:rPr>
          <w:bCs/>
          <w:b/>
        </w:rPr>
        <w:t xml:space="preserve">und entscheide dich für deinen Weg.</w:t>
      </w:r>
    </w:p>
    <w:p>
      <w:pPr>
        <w:pStyle w:val="BodyText"/>
      </w:pPr>
      <w:r>
        <w:rPr>
          <w:bCs/>
          <w:b/>
          <w:iCs/>
          <w:i/>
        </w:rPr>
        <w:t xml:space="preserve">Dauer:</w:t>
      </w:r>
      <w:r>
        <w:rPr>
          <w:iCs/>
          <w:i/>
        </w:rPr>
        <w:t xml:space="preserve"> </w:t>
      </w:r>
      <w:r>
        <w:rPr>
          <w:iCs/>
          <w:i/>
        </w:rPr>
        <w:t xml:space="preserve">15 Minuten</w:t>
      </w:r>
    </w:p>
    <w:p>
      <w:pPr>
        <w:pStyle w:val="BodyText"/>
      </w:pPr>
      <w:r>
        <w:t xml:space="preserve">Google empfiehlt für OKRs die Key Results immer auf einer Skala von 0 - 1,0 messen zu können. In seinem</w:t>
      </w:r>
      <w:r>
        <w:t xml:space="preserve"> </w:t>
      </w:r>
      <w:hyperlink r:id="rId90">
        <w:r>
          <w:rPr>
            <w:rStyle w:val="Hyperlink"/>
          </w:rPr>
          <w:t xml:space="preserve">Beginners Guide to OKR</w:t>
        </w:r>
      </w:hyperlink>
      <w:r>
        <w:t xml:space="preserve"> </w:t>
      </w:r>
      <w:r>
        <w:t xml:space="preserve">beschreibt Felipe Castro unter der Überschrift</w:t>
      </w:r>
      <w:r>
        <w:t xml:space="preserve"> </w:t>
      </w:r>
      <w:r>
        <w:t xml:space="preserve">“</w:t>
      </w:r>
      <w:r>
        <w:t xml:space="preserve">Forget Scoring</w:t>
      </w:r>
      <w:r>
        <w:t xml:space="preserve">”</w:t>
      </w:r>
      <w:r>
        <w:t xml:space="preserve"> </w:t>
      </w:r>
      <w:r>
        <w:t xml:space="preserve">einige Nachteile dieses Ansatzes:</w:t>
      </w:r>
    </w:p>
    <w:p>
      <w:pPr>
        <w:numPr>
          <w:ilvl w:val="0"/>
          <w:numId w:val="1052"/>
        </w:numPr>
        <w:pStyle w:val="Compact"/>
      </w:pPr>
      <w:r>
        <w:t xml:space="preserve">Die Bewertung auf der Skala von 0 - 1,0 ist sehr subjektiv</w:t>
      </w:r>
    </w:p>
    <w:p>
      <w:pPr>
        <w:numPr>
          <w:ilvl w:val="0"/>
          <w:numId w:val="1052"/>
        </w:numPr>
        <w:pStyle w:val="Compact"/>
      </w:pPr>
      <w:r>
        <w:t xml:space="preserve">Wenn man im Vorfeld pro Key Result festlegen will, was 0,3, 0,7 etc. bedeutet, steigt die Komplexität des Prozesses</w:t>
      </w:r>
    </w:p>
    <w:p>
      <w:pPr>
        <w:pStyle w:val="FirstParagraph"/>
      </w:pPr>
      <w:r>
        <w:t xml:space="preserve">Daher empfiehlt Felipe die Key Results nicht auf der Skala von 0 - 1,0 zu</w:t>
      </w:r>
      <w:r>
        <w:t xml:space="preserve"> </w:t>
      </w:r>
      <w:r>
        <w:t xml:space="preserve">“</w:t>
      </w:r>
      <w:r>
        <w:t xml:space="preserve">scoren</w:t>
      </w:r>
      <w:r>
        <w:t xml:space="preserve">”</w:t>
      </w:r>
      <w:r>
        <w:t xml:space="preserve">, sondern Wert-basierte Key Results zu verwenden und die einfach zu messen. Seiner Meinung nach vereinfacht das den Prozess der Definition von OKRs für einen selber und auch für Teams.</w:t>
      </w:r>
    </w:p>
    <w:p>
      <w:pPr>
        <w:pStyle w:val="BodyText"/>
      </w:pPr>
      <w:r>
        <w:t xml:space="preserve">Schaue dir deine Key Results an und überlege, ob sich der Prozess für dich durch einfaches Messen statt der Bewertung auf der Skala von 0 - 1,0 vereinfachen würde. Entscheide dich für eine Vorgehensweise und passe deine Key Results ggf. an.</w:t>
      </w:r>
    </w:p>
    <w:bookmarkEnd w:id="141"/>
    <w:bookmarkStart w:id="142" w:name="stretch-goals-and-moonshots-kata"/>
    <w:p>
      <w:pPr>
        <w:pStyle w:val="Heading3"/>
      </w:pPr>
      <w:r>
        <w:t xml:space="preserve">Stretch Goals and Moonshots (Kata)</w:t>
      </w:r>
    </w:p>
    <w:p>
      <w:pPr>
        <w:pStyle w:val="FirstParagraph"/>
      </w:pPr>
      <w:r>
        <w:rPr>
          <w:bCs/>
          <w:b/>
        </w:rPr>
        <w:t xml:space="preserve">Lerne die Bedeutung von</w:t>
      </w:r>
      <w:r>
        <w:rPr>
          <w:bCs/>
          <w:b/>
        </w:rPr>
        <w:t xml:space="preserve"> </w:t>
      </w:r>
      <w:r>
        <w:rPr>
          <w:bCs/>
          <w:b/>
        </w:rPr>
        <w:t xml:space="preserve">“</w:t>
      </w:r>
      <w:r>
        <w:rPr>
          <w:bCs/>
          <w:b/>
        </w:rPr>
        <w:t xml:space="preserve">Strech Goals</w:t>
      </w:r>
      <w:r>
        <w:rPr>
          <w:bCs/>
          <w:b/>
        </w:rPr>
        <w:t xml:space="preserve">”</w:t>
      </w:r>
      <w:r>
        <w:rPr>
          <w:bCs/>
          <w:b/>
        </w:rPr>
        <w:t xml:space="preserve"> </w:t>
      </w:r>
      <w:r>
        <w:rPr>
          <w:bCs/>
          <w:b/>
        </w:rPr>
        <w:t xml:space="preserve">für das Stecken anspruchsvoller Ziele kennen.</w:t>
      </w:r>
    </w:p>
    <w:p>
      <w:pPr>
        <w:pStyle w:val="BodyText"/>
      </w:pPr>
      <w:r>
        <w:rPr>
          <w:bCs/>
          <w:b/>
          <w:iCs/>
          <w:i/>
        </w:rPr>
        <w:t xml:space="preserve">Dauer:</w:t>
      </w:r>
      <w:r>
        <w:rPr>
          <w:iCs/>
          <w:i/>
        </w:rPr>
        <w:t xml:space="preserve"> </w:t>
      </w:r>
      <w:r>
        <w:rPr>
          <w:iCs/>
          <w:i/>
        </w:rPr>
        <w:t xml:space="preserve">15 Minuten</w:t>
      </w:r>
    </w:p>
    <w:p>
      <w:pPr>
        <w:pStyle w:val="BodyText"/>
      </w:pPr>
      <w:r>
        <w:t xml:space="preserve">Mit Strech Goals oder Moonshot OKRs (abgeleitet von Kennedy’s Moonshot Goal 1962) werden Ziele bezeichnet, die unmöglich zu erreichen scheinen. Man kann sich z.B. mal nicht fragen</w:t>
      </w:r>
      <w:r>
        <w:t xml:space="preserve"> </w:t>
      </w:r>
      <w:r>
        <w:t xml:space="preserve">“</w:t>
      </w:r>
      <w:r>
        <w:t xml:space="preserve">Wie werde ich um 10% besser/schneller?</w:t>
      </w:r>
      <w:r>
        <w:t xml:space="preserve">”</w:t>
      </w:r>
      <w:r>
        <w:t xml:space="preserve">, sondern</w:t>
      </w:r>
      <w:r>
        <w:t xml:space="preserve"> </w:t>
      </w:r>
      <w:r>
        <w:t xml:space="preserve">“</w:t>
      </w:r>
      <w:r>
        <w:t xml:space="preserve">Wie werde ich um den Faktor 10 besser/schneller</w:t>
      </w:r>
      <w:r>
        <w:t xml:space="preserve">”</w:t>
      </w:r>
      <w:r>
        <w:t xml:space="preserve">. Dadurch wird man gezwungen, die eigene Komfortzone zu verlassen und über andere Praktiken, Fähigkeiten und anders Know-how nachzudenken.</w:t>
      </w:r>
    </w:p>
    <w:p>
      <w:pPr>
        <w:pStyle w:val="BodyText"/>
      </w:pPr>
      <w:r>
        <w:t xml:space="preserve">Schaue dir deine Objectives an und überlege, aus welchen du Moonshot OKRs machen könntest und welche Konsequenzen das für dich hätte. Wenn du Moonshot OKRs ausprobieren möchtest, entscheide, ob du die OKRs noch für diesen oder einen folgenden Sprint anpassen möchtest.</w:t>
      </w:r>
    </w:p>
    <w:bookmarkEnd w:id="142"/>
    <w:bookmarkStart w:id="144" w:name="what-is-your-confidence-level-kata"/>
    <w:p>
      <w:pPr>
        <w:pStyle w:val="Heading3"/>
      </w:pPr>
      <w:r>
        <w:t xml:space="preserve">What is your Confidence Level? (Kata)</w:t>
      </w:r>
    </w:p>
    <w:p>
      <w:pPr>
        <w:pStyle w:val="FirstParagraph"/>
      </w:pPr>
      <w:r>
        <w:rPr>
          <w:bCs/>
          <w:b/>
        </w:rPr>
        <w:t xml:space="preserve">Wie sicher bist du dir, dass du deine OKRs erreichen wirst?</w:t>
      </w:r>
    </w:p>
    <w:p>
      <w:pPr>
        <w:pStyle w:val="BodyText"/>
      </w:pPr>
      <w:r>
        <w:rPr>
          <w:bCs/>
          <w:b/>
          <w:iCs/>
          <w:i/>
        </w:rPr>
        <w:t xml:space="preserve">Dauer:</w:t>
      </w:r>
      <w:r>
        <w:rPr>
          <w:iCs/>
          <w:i/>
        </w:rPr>
        <w:t xml:space="preserve"> </w:t>
      </w:r>
      <w:r>
        <w:rPr>
          <w:iCs/>
          <w:i/>
        </w:rPr>
        <w:t xml:space="preserve">15 Minuten</w:t>
      </w:r>
    </w:p>
    <w:p>
      <w:pPr>
        <w:pStyle w:val="BodyText"/>
      </w:pPr>
      <w:r>
        <w:t xml:space="preserve">Nach Henrik-Jan van der Pol von perdoo zeigt der</w:t>
      </w:r>
      <w:r>
        <w:t xml:space="preserve"> </w:t>
      </w:r>
      <w:hyperlink r:id="rId143">
        <w:r>
          <w:rPr>
            <w:rStyle w:val="Hyperlink"/>
          </w:rPr>
          <w:t xml:space="preserve">OKR Confidence Level</w:t>
        </w:r>
      </w:hyperlink>
      <w:r>
        <w:t xml:space="preserve"> </w:t>
      </w:r>
      <w:r>
        <w:t xml:space="preserve">als Indikator an, wie sehr du daran glaubst, dass das OKR (noch) erreichbar ist. Henrik-Jan schlägt die drei Stufen</w:t>
      </w:r>
      <w:r>
        <w:t xml:space="preserve"> </w:t>
      </w:r>
      <w:r>
        <w:t xml:space="preserve">“</w:t>
      </w:r>
      <w:r>
        <w:t xml:space="preserve">on-track</w:t>
      </w:r>
      <w:r>
        <w:t xml:space="preserve">”</w:t>
      </w:r>
      <w:r>
        <w:t xml:space="preserve">,</w:t>
      </w:r>
      <w:r>
        <w:t xml:space="preserve"> </w:t>
      </w:r>
      <w:r>
        <w:t xml:space="preserve">“</w:t>
      </w:r>
      <w:r>
        <w:t xml:space="preserve">off-track</w:t>
      </w:r>
      <w:r>
        <w:t xml:space="preserve">”</w:t>
      </w:r>
      <w:r>
        <w:t xml:space="preserve"> </w:t>
      </w:r>
      <w:r>
        <w:t xml:space="preserve">und</w:t>
      </w:r>
      <w:r>
        <w:t xml:space="preserve"> </w:t>
      </w:r>
      <w:r>
        <w:t xml:space="preserve">“</w:t>
      </w:r>
      <w:r>
        <w:t xml:space="preserve">at-risk</w:t>
      </w:r>
      <w:r>
        <w:t xml:space="preserve">”</w:t>
      </w:r>
      <w:r>
        <w:t xml:space="preserve"> </w:t>
      </w:r>
      <w:r>
        <w:t xml:space="preserve">vor. Die Schätzung eines OKD Confidence Levels wird auch von Christina Wodtke im Buch</w:t>
      </w:r>
      <w:r>
        <w:t xml:space="preserve"> </w:t>
      </w:r>
      <w:hyperlink r:id="rId89">
        <w:r>
          <w:rPr>
            <w:rStyle w:val="Hyperlink"/>
          </w:rPr>
          <w:t xml:space="preserve">Introduction to OKRs</w:t>
        </w:r>
      </w:hyperlink>
      <w:r>
        <w:t xml:space="preserve"> </w:t>
      </w:r>
      <w:r>
        <w:t xml:space="preserve">vor. Sie empfiehlt eine Skala von 1-10, wobei eine 1 heisst</w:t>
      </w:r>
      <w:r>
        <w:t xml:space="preserve"> </w:t>
      </w:r>
      <w:r>
        <w:t xml:space="preserve">“</w:t>
      </w:r>
      <w:r>
        <w:t xml:space="preserve">Es müsste ein Wunder geschehen</w:t>
      </w:r>
      <w:r>
        <w:t xml:space="preserve">”</w:t>
      </w:r>
      <w:r>
        <w:t xml:space="preserve"> </w:t>
      </w:r>
      <w:r>
        <w:t xml:space="preserve">und eine 10</w:t>
      </w:r>
      <w:r>
        <w:t xml:space="preserve"> </w:t>
      </w:r>
      <w:r>
        <w:t xml:space="preserve">“</w:t>
      </w:r>
      <w:r>
        <w:t xml:space="preserve">Yeah, das schaffe ich</w:t>
      </w:r>
      <w:r>
        <w:t xml:space="preserve">”</w:t>
      </w:r>
      <w:r>
        <w:t xml:space="preserve">.</w:t>
      </w:r>
    </w:p>
    <w:p>
      <w:pPr>
        <w:pStyle w:val="BodyText"/>
      </w:pPr>
      <w:r>
        <w:t xml:space="preserve">Schaue dir die beiden Quellen an und entscheide, ob du für deine OKRs auch Confidence Level schätzen möchtest. Wenn ja, überlege, wo und wann du diese in deiner Dokumentation pflegst.</w:t>
      </w:r>
    </w:p>
    <w:bookmarkEnd w:id="144"/>
    <w:bookmarkStart w:id="147" w:name="X466880f84d70da09380b2dfb302c4c84b5f047f"/>
    <w:p>
      <w:pPr>
        <w:pStyle w:val="Heading3"/>
      </w:pPr>
      <w:r>
        <w:t xml:space="preserve">Individual vs. Team/Organizational OKRs (Kata)</w:t>
      </w:r>
    </w:p>
    <w:p>
      <w:pPr>
        <w:pStyle w:val="FirstParagraph"/>
      </w:pPr>
      <w:r>
        <w:rPr>
          <w:bCs/>
          <w:b/>
        </w:rPr>
        <w:t xml:space="preserve">Lerne das Zusammenspiel von OKRs auf den Ebenen Individuum, Team und Organisation kennen.</w:t>
      </w:r>
    </w:p>
    <w:p>
      <w:pPr>
        <w:pStyle w:val="BodyText"/>
      </w:pPr>
      <w:r>
        <w:rPr>
          <w:bCs/>
          <w:b/>
          <w:iCs/>
          <w:i/>
        </w:rPr>
        <w:t xml:space="preserve">Dauer:</w:t>
      </w:r>
      <w:r>
        <w:rPr>
          <w:iCs/>
          <w:i/>
        </w:rPr>
        <w:t xml:space="preserve"> </w:t>
      </w:r>
      <w:r>
        <w:rPr>
          <w:iCs/>
          <w:i/>
        </w:rPr>
        <w:t xml:space="preserve">30 Minuten</w:t>
      </w:r>
    </w:p>
    <w:p>
      <w:pPr>
        <w:pStyle w:val="BodyText"/>
      </w:pPr>
      <w:r>
        <w:t xml:space="preserve">Wie im Video</w:t>
      </w:r>
      <w:r>
        <w:t xml:space="preserve"> </w:t>
      </w:r>
      <w:hyperlink r:id="rId145">
        <w:r>
          <w:rPr>
            <w:rStyle w:val="Hyperlink"/>
          </w:rPr>
          <w:t xml:space="preserve">How Google sets goals: OKRs</w:t>
        </w:r>
      </w:hyperlink>
      <w:r>
        <w:t xml:space="preserve"> </w:t>
      </w:r>
      <w:r>
        <w:t xml:space="preserve">von Rick Klau gut beschrieben, werden OKRs nicht nur auf individueller Ebene, sondern auch auf Ebene von Teams, Abteilungen und der ganzen Organisation definiert. Im Gegensatz zu anderen Zielvereinbarungssystemen wie beispielsweise</w:t>
      </w:r>
      <w:r>
        <w:t xml:space="preserve"> </w:t>
      </w:r>
      <w:hyperlink r:id="rId146">
        <w:r>
          <w:rPr>
            <w:rStyle w:val="Hyperlink"/>
          </w:rPr>
          <w:t xml:space="preserve">Management by Objectives</w:t>
        </w:r>
      </w:hyperlink>
      <w:r>
        <w:t xml:space="preserve"> </w:t>
      </w:r>
      <w:r>
        <w:t xml:space="preserve">(MbO) ist das aber kein reiner Top-Down-Prozess, sondern erfolgt sowohl Top-Down (Empfehlung John Doerr: 40%), als auch Bottom-Up (Empfehlung John Doerr: 60%).</w:t>
      </w:r>
    </w:p>
    <w:p>
      <w:pPr>
        <w:pStyle w:val="BodyText"/>
      </w:pPr>
      <w:r>
        <w:t xml:space="preserve">Überlege, ob du neben deinen persönlichen OKRs die Methode auch in deinem Umfeld, wie beispielsweise deinem Team oder deiner Abteilung einsetzen kannst. Überlege dir mindestens eine Maßnahme, um zu testen, ob dein Umfeld offen für OKRs ist und wie man das dort umsetzen könnte.</w:t>
      </w:r>
    </w:p>
    <w:bookmarkEnd w:id="147"/>
    <w:bookmarkStart w:id="151" w:name="okr-review-kata"/>
    <w:p>
      <w:pPr>
        <w:pStyle w:val="Heading3"/>
      </w:pPr>
      <w:r>
        <w:t xml:space="preserve">OKR Review (Kata)</w:t>
      </w:r>
    </w:p>
    <w:p>
      <w:pPr>
        <w:pStyle w:val="FirstParagraph"/>
      </w:pPr>
      <w:r>
        <w:rPr>
          <w:bCs/>
          <w:b/>
        </w:rPr>
        <w:t xml:space="preserve">War dein OKR Zyklus erfolgreich und welche Themen ergeben sich für den nächsen?</w:t>
      </w:r>
    </w:p>
    <w:p>
      <w:pPr>
        <w:pStyle w:val="BodyText"/>
      </w:pPr>
      <w:r>
        <w:rPr>
          <w:bCs/>
          <w:b/>
          <w:iCs/>
          <w:i/>
        </w:rPr>
        <w:t xml:space="preserve">Dauer:</w:t>
      </w:r>
      <w:r>
        <w:rPr>
          <w:iCs/>
          <w:i/>
        </w:rPr>
        <w:t xml:space="preserve"> </w:t>
      </w:r>
      <w:r>
        <w:rPr>
          <w:iCs/>
          <w:i/>
        </w:rPr>
        <w:t xml:space="preserve">60 Minuten</w:t>
      </w:r>
    </w:p>
    <w:p>
      <w:pPr>
        <w:pStyle w:val="BodyText"/>
      </w:pPr>
      <w:r>
        <w:t xml:space="preserve">In Scrum dient der</w:t>
      </w:r>
      <w:r>
        <w:t xml:space="preserve"> </w:t>
      </w:r>
      <w:hyperlink r:id="rId148">
        <w:r>
          <w:rPr>
            <w:rStyle w:val="Hyperlink"/>
          </w:rPr>
          <w:t xml:space="preserve">Sprint Review</w:t>
        </w:r>
      </w:hyperlink>
      <w:r>
        <w:t xml:space="preserve"> </w:t>
      </w:r>
      <w:r>
        <w:t xml:space="preserve">dazu, am Ende des Sprints die Ergebnisse (Inkremente) zu prüfen (Inspect) und bei Bedarf für den nächsten Sprint anzupassen (Adapt). In Scrum ist das Review von der</w:t>
      </w:r>
      <w:r>
        <w:t xml:space="preserve"> </w:t>
      </w:r>
      <w:hyperlink r:id="rId149">
        <w:r>
          <w:rPr>
            <w:rStyle w:val="Hyperlink"/>
          </w:rPr>
          <w:t xml:space="preserve">Sprint Retrospektive</w:t>
        </w:r>
      </w:hyperlink>
      <w:r>
        <w:t xml:space="preserve"> </w:t>
      </w:r>
      <w:r>
        <w:t xml:space="preserve">zu unterscheiden, bei der es um die Interaktion im Team und nicht die Ergebnisse geht.</w:t>
      </w:r>
    </w:p>
    <w:p>
      <w:pPr>
        <w:pStyle w:val="BodyText"/>
      </w:pPr>
      <w:r>
        <w:t xml:space="preserve">Franziska Schneider von Workpath</w:t>
      </w:r>
      <w:r>
        <w:t xml:space="preserve"> </w:t>
      </w:r>
      <w:hyperlink r:id="rId150">
        <w:r>
          <w:rPr>
            <w:rStyle w:val="Hyperlink"/>
          </w:rPr>
          <w:t xml:space="preserve">schlägt in einem Blog vor</w:t>
        </w:r>
      </w:hyperlink>
      <w:r>
        <w:t xml:space="preserve">, zum Abschluss eines OKR Zyklus auch ein Review zu machen und sich dabei folgende Fragen zu stellen:</w:t>
      </w:r>
    </w:p>
    <w:p>
      <w:pPr>
        <w:numPr>
          <w:ilvl w:val="0"/>
          <w:numId w:val="1053"/>
        </w:numPr>
        <w:pStyle w:val="Compact"/>
      </w:pPr>
      <w:r>
        <w:t xml:space="preserve">War ich mit meinen OKRs erfolgreich?</w:t>
      </w:r>
    </w:p>
    <w:p>
      <w:pPr>
        <w:numPr>
          <w:ilvl w:val="0"/>
          <w:numId w:val="1053"/>
        </w:numPr>
        <w:pStyle w:val="Compact"/>
      </w:pPr>
      <w:r>
        <w:t xml:space="preserve">Welche Themen ergeben sich für den nächsten OKR Zyklus?</w:t>
      </w:r>
    </w:p>
    <w:p>
      <w:pPr>
        <w:numPr>
          <w:ilvl w:val="0"/>
          <w:numId w:val="1053"/>
        </w:numPr>
        <w:pStyle w:val="Compact"/>
      </w:pPr>
      <w:r>
        <w:t xml:space="preserve">Wo kann/sollte ich die Ergebnisse des Reviews präsentieren?</w:t>
      </w:r>
    </w:p>
    <w:p>
      <w:pPr>
        <w:pStyle w:val="FirstParagraph"/>
      </w:pPr>
      <w:r>
        <w:t xml:space="preserve">Führe jetzt ein OKR Review für den aktuellen Sprint durch und dokumentiere die Ergebnisse.</w:t>
      </w:r>
    </w:p>
    <w:bookmarkEnd w:id="151"/>
    <w:bookmarkEnd w:id="152"/>
    <w:bookmarkStart w:id="167" w:name="gtd-lernpfad"/>
    <w:p>
      <w:pPr>
        <w:pStyle w:val="Heading2"/>
      </w:pPr>
      <w:r>
        <w:t xml:space="preserve">GTD Lernpfad</w:t>
      </w:r>
    </w:p>
    <w:p>
      <w:pPr>
        <w:pStyle w:val="FirstParagraph"/>
      </w:pPr>
      <w:r>
        <w:t xml:space="preserve">Sich selbst und seine Arbeitsweise zu organisieren und zu optimieren kann sehr motivierend sein. Viele Menschen stehen heute vor dem Problem, im Hamsterrad der Tages- und Routinetätigkeiten zu versinken und keine Zeit für wertschöpfende Dinge zu haben, geschweigen denn sich Gedanken darüber zu machen, wohin sie sich mittel- bis langfristig entwickeln wollen.</w:t>
      </w:r>
    </w:p>
    <w:p>
      <w:pPr>
        <w:pStyle w:val="BodyText"/>
      </w:pPr>
      <w:r>
        <w:t xml:space="preserve">Alle Elemente von GTD werden schon lange erfolgreich eingesetzt. David Allen hat einige dieser Methoden so zusammengestellt und kombiniert, das die Wirkung größer ist als die Summe seiner Teile.</w:t>
      </w:r>
    </w:p>
    <w:p>
      <w:pPr>
        <w:pStyle w:val="BodyText"/>
      </w:pPr>
      <w:r>
        <w:t xml:space="preserve">GTD ist eine Möglichkeit sich in unserer VUCA-Welt die Freiräume zu schaffen, um uns fit für die Zukunft zu machen.</w:t>
      </w:r>
    </w:p>
    <w:p>
      <w:pPr>
        <w:pStyle w:val="BodyText"/>
      </w:pPr>
      <w:r>
        <w:rPr>
          <w:bCs/>
          <w:b/>
        </w:rPr>
        <w:t xml:space="preserve">Die Herausforderung:</w:t>
      </w:r>
      <w:r>
        <w:t xml:space="preserve"> </w:t>
      </w:r>
      <w:r>
        <w:t xml:space="preserve">Man muss das</w:t>
      </w:r>
      <w:r>
        <w:t xml:space="preserve"> </w:t>
      </w:r>
      <w:hyperlink r:id="rId153">
        <w:r>
          <w:rPr>
            <w:rStyle w:val="Hyperlink"/>
          </w:rPr>
          <w:t xml:space="preserve">Buch</w:t>
        </w:r>
      </w:hyperlink>
      <w:r>
        <w:t xml:space="preserve"> </w:t>
      </w:r>
      <w:r>
        <w:t xml:space="preserve">eigentlich schon gelesen haben, um GTD wirklich zu verstehen.</w:t>
      </w:r>
    </w:p>
    <w:p>
      <w:pPr>
        <w:pStyle w:val="BodyText"/>
      </w:pPr>
      <w:r>
        <w:rPr>
          <w:bCs/>
          <w:b/>
        </w:rPr>
        <w:t xml:space="preserve">Die Lösung:</w:t>
      </w:r>
      <w:r>
        <w:t xml:space="preserve"> </w:t>
      </w:r>
      <w:r>
        <w:t xml:space="preserve">Durch das etappenweise Aneignen der Regeln und Prinzipien, sowie deren Einübung (Katas) innerhalb der nächsten 13 Wochen verstehst du den übergeordneten Gesamtzusammenhang und baust dir nach und nach dein eigenes GTD-System auf.</w:t>
      </w:r>
    </w:p>
    <w:bookmarkStart w:id="154" w:name="Xebfd994107c6be6b7673755464a88aa9c00aef0"/>
    <w:p>
      <w:pPr>
        <w:pStyle w:val="Heading3"/>
      </w:pPr>
      <w:r>
        <w:t xml:space="preserve">Mach Dich mit den Grundlagen vertraut (Kata)</w:t>
      </w:r>
    </w:p>
    <w:p>
      <w:pPr>
        <w:pStyle w:val="FirstParagraph"/>
      </w:pPr>
      <w:r>
        <w:t xml:space="preserve">Die Grundlagen von GTD sind an vielen Stellen im Internet &amp; in der Literatur dokumentier. Mach dich in dieser Woche mit den Grundlagen von GTD vertraut und schaffst dir ein Umfeld, welches Dich in eine optimale Situation versetzt. Dieses Umfeld basiert auf den drei Säulen Zeit, Ort und Werkzeug. Die Säule Zeit behandeln wir später.</w:t>
      </w:r>
    </w:p>
    <w:p>
      <w:pPr>
        <w:numPr>
          <w:ilvl w:val="0"/>
          <w:numId w:val="1054"/>
        </w:numPr>
        <w:pStyle w:val="Compact"/>
      </w:pPr>
      <w:r>
        <w:t xml:space="preserve">Lies in David Allens Buch</w:t>
      </w:r>
      <w:r>
        <w:t xml:space="preserve"> </w:t>
      </w:r>
      <w:r>
        <w:t xml:space="preserve">“</w:t>
      </w:r>
      <w:r>
        <w:t xml:space="preserve">Wie ich die Dinge geregelt kriege</w:t>
      </w:r>
      <w:r>
        <w:t xml:space="preserve">”</w:t>
      </w:r>
      <w:r>
        <w:t xml:space="preserve"> </w:t>
      </w:r>
      <w:r>
        <w:t xml:space="preserve">die Kapitel 1, 2 &amp; 4</w:t>
      </w:r>
    </w:p>
    <w:p>
      <w:pPr>
        <w:numPr>
          <w:ilvl w:val="0"/>
          <w:numId w:val="1054"/>
        </w:numPr>
        <w:pStyle w:val="Compact"/>
      </w:pPr>
      <w:r>
        <w:t xml:space="preserve">Trage dein Arbeitsmaterial wie Ablagekörbe, Stifte, Mappen, Haftnotizzettel, etc. zusammen</w:t>
      </w:r>
    </w:p>
    <w:p>
      <w:pPr>
        <w:numPr>
          <w:ilvl w:val="0"/>
          <w:numId w:val="1054"/>
        </w:numPr>
        <w:pStyle w:val="Compact"/>
      </w:pPr>
      <w:r>
        <w:t xml:space="preserve">Stelle deine(n) Arbeitsbereich(e) (Office, Home etc.)</w:t>
      </w:r>
    </w:p>
    <w:p>
      <w:pPr>
        <w:pStyle w:val="FirstParagraph"/>
      </w:pPr>
      <w:r>
        <w:rPr>
          <w:bCs/>
          <w:b/>
        </w:rPr>
        <w:t xml:space="preserve">ProTip:</w:t>
      </w:r>
      <w:r>
        <w:t xml:space="preserve"> </w:t>
      </w:r>
      <w:r>
        <w:t xml:space="preserve">Minimiere die Anzahl Deiner Eingangskörbe; 1x Office, 1x Home, 1x elektronisch (eMail).</w:t>
      </w:r>
    </w:p>
    <w:p>
      <w:pPr>
        <w:pStyle w:val="BodyText"/>
      </w:pPr>
      <w:r>
        <w:rPr>
          <w:bCs/>
          <w:b/>
        </w:rPr>
        <w:t xml:space="preserve">ProTip:</w:t>
      </w:r>
      <w:r>
        <w:t xml:space="preserve"> </w:t>
      </w:r>
      <w:r>
        <w:t xml:space="preserve">eMails bleiben i.d.R: im E-Mail-System und werden dort digital verwaltet.</w:t>
      </w:r>
    </w:p>
    <w:p>
      <w:pPr>
        <w:pStyle w:val="BodyText"/>
      </w:pPr>
      <w:r>
        <w:rPr>
          <w:bCs/>
          <w:b/>
        </w:rPr>
        <w:t xml:space="preserve">ProTip:</w:t>
      </w:r>
      <w:r>
        <w:t xml:space="preserve"> </w:t>
      </w:r>
      <w:r>
        <w:t xml:space="preserve">Alle anderen elektronischen Eingänge in das E-Mail-System weiterleiten und dort verwalten.</w:t>
      </w:r>
    </w:p>
    <w:p>
      <w:pPr>
        <w:pStyle w:val="BodyText"/>
      </w:pPr>
      <w:r>
        <w:rPr>
          <w:bCs/>
          <w:b/>
        </w:rPr>
        <w:t xml:space="preserve">ProTip:</w:t>
      </w:r>
      <w:r>
        <w:t xml:space="preserve"> </w:t>
      </w:r>
      <w:r>
        <w:t xml:space="preserve">Öfter mal etwas direkt wegschmeißen.</w:t>
      </w:r>
    </w:p>
    <w:p>
      <w:pPr>
        <w:pStyle w:val="BodyText"/>
      </w:pPr>
      <w:r>
        <w:rPr>
          <w:bCs/>
          <w:b/>
        </w:rPr>
        <w:t xml:space="preserve">ProTip:</w:t>
      </w:r>
      <w:r>
        <w:t xml:space="preserve"> </w:t>
      </w:r>
      <w:r>
        <w:t xml:space="preserve">Aktive Deaktivierung von Newslettern, Mailverteilern, Postverteilern etc.</w:t>
      </w:r>
    </w:p>
    <w:bookmarkEnd w:id="154"/>
    <w:bookmarkStart w:id="155" w:name="sammeln---mind-sweep-kata"/>
    <w:p>
      <w:pPr>
        <w:pStyle w:val="Heading3"/>
      </w:pPr>
      <w:r>
        <w:t xml:space="preserve">Sammeln - Mind-Sweep (Kata)</w:t>
      </w:r>
    </w:p>
    <w:p>
      <w:pPr>
        <w:pStyle w:val="FirstParagraph"/>
      </w:pPr>
      <w:r>
        <w:t xml:space="preserve">Wahrscheinlich trägst du eine Menge von Dingen in Deinem Kopf mit dir herum und laufend kommen neuen hinzu. Diese ganzen losen Enden belasten deine Fähigkeit Dich zu fokussieren und die Dinge fertig zu bringen. Die folgende Übung hilft dir, deinen Kopf davon zu befreien, ohne das etwas in Vergessenheit gerät.</w:t>
      </w:r>
    </w:p>
    <w:p>
      <w:pPr>
        <w:numPr>
          <w:ilvl w:val="0"/>
          <w:numId w:val="1055"/>
        </w:numPr>
        <w:pStyle w:val="Compact"/>
      </w:pPr>
      <w:r>
        <w:t xml:space="preserve">Lies das Kapitel 5 in David Allens Buch</w:t>
      </w:r>
      <w:r>
        <w:t xml:space="preserve"> </w:t>
      </w:r>
      <w:r>
        <w:t xml:space="preserve">“</w:t>
      </w:r>
      <w:r>
        <w:t xml:space="preserve">Wie ich die Dinge geregelt kriege</w:t>
      </w:r>
      <w:r>
        <w:t xml:space="preserve">”</w:t>
      </w:r>
      <w:r>
        <w:t xml:space="preserve">.</w:t>
      </w:r>
    </w:p>
    <w:p>
      <w:pPr>
        <w:numPr>
          <w:ilvl w:val="0"/>
          <w:numId w:val="1055"/>
        </w:numPr>
        <w:pStyle w:val="Compact"/>
      </w:pPr>
      <w:r>
        <w:t xml:space="preserve">Schreibe nun</w:t>
      </w:r>
      <w:r>
        <w:t xml:space="preserve"> </w:t>
      </w:r>
      <w:r>
        <w:rPr>
          <w:bCs/>
          <w:b/>
        </w:rPr>
        <w:t xml:space="preserve">alles</w:t>
      </w:r>
      <w:r>
        <w:t xml:space="preserve"> </w:t>
      </w:r>
      <w:r>
        <w:t xml:space="preserve">auf, was dir durch den Kopf geht. Was ist jetzt und demnächst zu erledigen? Was muss jetzt angestoßen werden? Wer ist anzurufen?</w:t>
      </w:r>
    </w:p>
    <w:p>
      <w:pPr>
        <w:numPr>
          <w:ilvl w:val="0"/>
          <w:numId w:val="1055"/>
        </w:numPr>
        <w:pStyle w:val="Compact"/>
      </w:pPr>
      <w:r>
        <w:t xml:space="preserve">Pro Idee oder Aufgabe eine Seite (Überschrift reicht aus).</w:t>
      </w:r>
    </w:p>
    <w:p>
      <w:pPr>
        <w:numPr>
          <w:ilvl w:val="0"/>
          <w:numId w:val="1055"/>
        </w:numPr>
        <w:pStyle w:val="Compact"/>
      </w:pPr>
      <w:r>
        <w:t xml:space="preserve">Lege jedes Blatt in deinen Eingangskorb.</w:t>
      </w:r>
    </w:p>
    <w:p>
      <w:pPr>
        <w:pStyle w:val="FirstParagraph"/>
      </w:pPr>
      <w:r>
        <w:t xml:space="preserve">Bei dieser Übung zählt die Masse. Höre erst auf, wenn nichts mehr kommt.</w:t>
      </w:r>
    </w:p>
    <w:bookmarkEnd w:id="155"/>
    <w:bookmarkStart w:id="156" w:name="verarbeiten---die-2-minuten-regel-kata"/>
    <w:p>
      <w:pPr>
        <w:pStyle w:val="Heading3"/>
      </w:pPr>
      <w:r>
        <w:t xml:space="preserve">Verarbeiten - Die 2 Minuten Regel (Kata)</w:t>
      </w:r>
    </w:p>
    <w:p>
      <w:pPr>
        <w:pStyle w:val="FirstParagraph"/>
      </w:pPr>
      <w:r>
        <w:t xml:space="preserve">In dieser Woche verarbeitest du deine Inbox und wendest konsequent die 2-Minuten Regel an: Alles, was in weniger als 2 Minuten erledigt ist, wird sofort erledigt.</w:t>
      </w:r>
    </w:p>
    <w:p>
      <w:pPr>
        <w:numPr>
          <w:ilvl w:val="0"/>
          <w:numId w:val="1056"/>
        </w:numPr>
      </w:pPr>
      <w:r>
        <w:t xml:space="preserve">Lies das Kapitel 6 in David Allens Buch</w:t>
      </w:r>
      <w:r>
        <w:t xml:space="preserve"> </w:t>
      </w:r>
      <w:r>
        <w:t xml:space="preserve">“</w:t>
      </w:r>
      <w:r>
        <w:t xml:space="preserve">Wie ich die Dinge geregelt kriege</w:t>
      </w:r>
      <w:r>
        <w:t xml:space="preserve">”</w:t>
      </w:r>
      <w:r>
        <w:t xml:space="preserve">.</w:t>
      </w:r>
    </w:p>
    <w:p>
      <w:pPr>
        <w:numPr>
          <w:ilvl w:val="0"/>
          <w:numId w:val="1056"/>
        </w:numPr>
      </w:pPr>
      <w:r>
        <w:t xml:space="preserve">Nimm dir täglich 10-15 Minuten für</w:t>
      </w:r>
      <w:r>
        <w:t xml:space="preserve"> </w:t>
      </w:r>
      <w:r>
        <w:t xml:space="preserve">“</w:t>
      </w:r>
      <w:r>
        <w:t xml:space="preserve">Kleinzeugs</w:t>
      </w:r>
      <w:r>
        <w:t xml:space="preserve">”</w:t>
      </w:r>
      <w:r>
        <w:t xml:space="preserve">.</w:t>
      </w:r>
    </w:p>
    <w:p>
      <w:pPr>
        <w:numPr>
          <w:ilvl w:val="0"/>
          <w:numId w:val="1056"/>
        </w:numPr>
      </w:pPr>
      <w:r>
        <w:t xml:space="preserve">Arbeite fokussiert alles ab z. B. Antwortmails, Terminannahmen, Tweets, Likes, Feedback, Rückrufe etc.</w:t>
      </w:r>
    </w:p>
    <w:p>
      <w:pPr>
        <w:numPr>
          <w:ilvl w:val="0"/>
          <w:numId w:val="1056"/>
        </w:numPr>
      </w:pPr>
      <w:r>
        <w:t xml:space="preserve">Unwichtiges wird gleich entsorgt (eine Stoppuhr hilft beim Timeboxing).</w:t>
      </w:r>
    </w:p>
    <w:bookmarkEnd w:id="156"/>
    <w:bookmarkStart w:id="157" w:name="Xb3a5f976fadf7c957f0651dc086db4e15fc4e10"/>
    <w:p>
      <w:pPr>
        <w:pStyle w:val="Heading3"/>
      </w:pPr>
      <w:r>
        <w:t xml:space="preserve">Organisieren - Listen &amp; Kontexte aufbauen (Kata)</w:t>
      </w:r>
    </w:p>
    <w:p>
      <w:pPr>
        <w:pStyle w:val="FirstParagraph"/>
      </w:pPr>
      <w:r>
        <w:t xml:space="preserve">Beim Organisieren deiner Aufgaben mit GTD hast viele Möglichkeiten zu Individualisieren. Aber auch schon ein Mindestmaß an Listen und Kontexten wird dich unterstützen, den Überblick zu behalten.</w:t>
      </w:r>
    </w:p>
    <w:p>
      <w:pPr>
        <w:numPr>
          <w:ilvl w:val="0"/>
          <w:numId w:val="1057"/>
        </w:numPr>
        <w:pStyle w:val="Compact"/>
      </w:pPr>
      <w:r>
        <w:t xml:space="preserve">Lies das Kapitel 7 in David Allens Buch</w:t>
      </w:r>
      <w:r>
        <w:t xml:space="preserve"> </w:t>
      </w:r>
      <w:r>
        <w:t xml:space="preserve">“</w:t>
      </w:r>
      <w:r>
        <w:t xml:space="preserve">Wie ich die Dinge geregelt kriege</w:t>
      </w:r>
      <w:r>
        <w:t xml:space="preserve">”</w:t>
      </w:r>
      <w:r>
        <w:t xml:space="preserve">.</w:t>
      </w:r>
    </w:p>
    <w:p>
      <w:pPr>
        <w:numPr>
          <w:ilvl w:val="0"/>
          <w:numId w:val="1057"/>
        </w:numPr>
        <w:pStyle w:val="Compact"/>
      </w:pPr>
      <w:r>
        <w:t xml:space="preserve">Entscheide Dich für die Listentypen, die du verwenden willst (Mindestens: Projektliste, Aktionsliste, Kalender und Warten-auf Liste). Wichtige, aber nicht essentielle Listen sind Referenzmaterial, Eines-Tages/Vielleicht, Unterstützungsmaterial für Aktionen, Unterstützungsmaterial für Projekte.</w:t>
      </w:r>
    </w:p>
    <w:p>
      <w:pPr>
        <w:numPr>
          <w:ilvl w:val="0"/>
          <w:numId w:val="1057"/>
        </w:numPr>
        <w:pStyle w:val="Compact"/>
      </w:pPr>
      <w:r>
        <w:t xml:space="preserve">Definiere die Kontexte, die du verwenden möchtest (z.B.:</w:t>
      </w:r>
      <w:r>
        <w:t xml:space="preserve"> </w:t>
      </w:r>
      <w:r>
        <w:t xml:space="preserve">@Home</w:t>
      </w:r>
      <w:r>
        <w:t xml:space="preserve">,</w:t>
      </w:r>
      <w:r>
        <w:t xml:space="preserve"> </w:t>
      </w:r>
      <w:r>
        <w:t xml:space="preserve">@Work</w:t>
      </w:r>
      <w:r>
        <w:t xml:space="preserve">,</w:t>
      </w:r>
      <w:r>
        <w:t xml:space="preserve"> </w:t>
      </w:r>
      <w:r>
        <w:t xml:space="preserve">@Unterwegs</w:t>
      </w:r>
      <w:r>
        <w:t xml:space="preserve">,</w:t>
      </w:r>
      <w:r>
        <w:t xml:space="preserve"> </w:t>
      </w:r>
      <w:r>
        <w:t xml:space="preserve">@Besorgungen</w:t>
      </w:r>
      <w:r>
        <w:t xml:space="preserve">,</w:t>
      </w:r>
      <w:r>
        <w:t xml:space="preserve"> </w:t>
      </w:r>
      <w:r>
        <w:t xml:space="preserve">@Internet</w:t>
      </w:r>
      <w:r>
        <w:t xml:space="preserve">,</w:t>
      </w:r>
      <w:r>
        <w:t xml:space="preserve"> </w:t>
      </w:r>
      <w:r>
        <w:t xml:space="preserve">@Anruf</w:t>
      </w:r>
      <w:r>
        <w:t xml:space="preserve">,</w:t>
      </w:r>
      <w:r>
        <w:t xml:space="preserve"> </w:t>
      </w:r>
      <w:r>
        <w:t xml:space="preserve">@NächsteAktion</w:t>
      </w:r>
      <w:r>
        <w:t xml:space="preserve">,</w:t>
      </w:r>
      <w:r>
        <w:t xml:space="preserve"> </w:t>
      </w:r>
      <w:r>
        <w:t xml:space="preserve">@Lesen</w:t>
      </w:r>
      <w:r>
        <w:t xml:space="preserve">).</w:t>
      </w:r>
    </w:p>
    <w:p>
      <w:pPr>
        <w:pStyle w:val="FirstParagraph"/>
      </w:pPr>
      <w:r>
        <w:t xml:space="preserve">Ein Beispiel: Du pendelst regelmäßig mit der Bahn zur Arbeit und zurück? Dann kannst du ganz einfach alle deine Aufgaben nach den Kontexten</w:t>
      </w:r>
      <w:r>
        <w:t xml:space="preserve"> </w:t>
      </w:r>
      <w:r>
        <w:t xml:space="preserve">@Unterwegs</w:t>
      </w:r>
      <w:r>
        <w:t xml:space="preserve"> </w:t>
      </w:r>
      <w:r>
        <w:t xml:space="preserve">und</w:t>
      </w:r>
      <w:r>
        <w:t xml:space="preserve"> </w:t>
      </w:r>
      <w:r>
        <w:t xml:space="preserve">@Lesen</w:t>
      </w:r>
      <w:r>
        <w:t xml:space="preserve"> </w:t>
      </w:r>
      <w:r>
        <w:t xml:space="preserve">filtern und bekommst nur die angezeigt, die beim Pendeln auch Sinn machen.</w:t>
      </w:r>
    </w:p>
    <w:p>
      <w:pPr>
        <w:pStyle w:val="BodyText"/>
      </w:pPr>
      <w:r>
        <w:rPr>
          <w:bCs/>
          <w:b/>
        </w:rPr>
        <w:t xml:space="preserve">ProTip:</w:t>
      </w:r>
      <w:r>
        <w:t xml:space="preserve"> </w:t>
      </w:r>
      <w:r>
        <w:t xml:space="preserve">Zu Beginn ist weniger mehr. Beginne zunächst mit einigen wenigen, aber wesentlichen Dingen. In den Iterationsphasen (ab Woche 8) kommen die Dinge, die dir noch fehlen, automatisch dazu.</w:t>
      </w:r>
    </w:p>
    <w:bookmarkEnd w:id="157"/>
    <w:bookmarkStart w:id="158" w:name="durchsehen---der-wochenrückblick-kata"/>
    <w:p>
      <w:pPr>
        <w:pStyle w:val="Heading3"/>
      </w:pPr>
      <w:r>
        <w:t xml:space="preserve">Durchsehen - Der Wochenrückblick (Kata)</w:t>
      </w:r>
    </w:p>
    <w:p>
      <w:pPr>
        <w:pStyle w:val="FirstParagraph"/>
      </w:pPr>
      <w:r>
        <w:t xml:space="preserve">Die Phase Durchsehen in GTD hat einen etwas anderen Charakter als die Vorgängerphasen. Sie dient hauptsächlich dazu, dass dein System in aufgeräumt bleibt und ist damit das Herzstück des Systems. Du wirst dich nur auf dein System verlassen können, wenn du diese Phase regelmäßig durchläufst. Neben regelmäßigen kurzen Durchsichten deines Systems bildet der Wochenrückblick das Kernstück dieser Phase.</w:t>
      </w:r>
    </w:p>
    <w:p>
      <w:pPr>
        <w:numPr>
          <w:ilvl w:val="0"/>
          <w:numId w:val="1058"/>
        </w:numPr>
        <w:pStyle w:val="Compact"/>
      </w:pPr>
      <w:r>
        <w:t xml:space="preserve">Lies das Kapitel 8 in David Allens Buch</w:t>
      </w:r>
      <w:r>
        <w:t xml:space="preserve"> </w:t>
      </w:r>
      <w:r>
        <w:t xml:space="preserve">“</w:t>
      </w:r>
      <w:r>
        <w:t xml:space="preserve">Wie ich die Dinge geregelt kriege</w:t>
      </w:r>
      <w:r>
        <w:t xml:space="preserve">”</w:t>
      </w:r>
      <w:r>
        <w:t xml:space="preserve">.</w:t>
      </w:r>
    </w:p>
    <w:p>
      <w:pPr>
        <w:numPr>
          <w:ilvl w:val="0"/>
          <w:numId w:val="1058"/>
        </w:numPr>
        <w:pStyle w:val="Compact"/>
      </w:pPr>
      <w:r>
        <w:t xml:space="preserve">Finde einen passenden Termin für den Wochenrückblick und trage Ihn dir als wiederholenden Termin in deinen Kalender ein (1-2 Stunden sollten es schon sein).</w:t>
      </w:r>
    </w:p>
    <w:p>
      <w:pPr>
        <w:numPr>
          <w:ilvl w:val="0"/>
          <w:numId w:val="1058"/>
        </w:numPr>
        <w:pStyle w:val="Compact"/>
      </w:pPr>
      <w:r>
        <w:t xml:space="preserve">Spiele den Wochenrückblick einmal für die letzte Woche durch</w:t>
      </w:r>
    </w:p>
    <w:p>
      <w:pPr>
        <w:numPr>
          <w:ilvl w:val="1"/>
          <w:numId w:val="1059"/>
        </w:numPr>
        <w:pStyle w:val="Compact"/>
      </w:pPr>
      <w:r>
        <w:rPr>
          <w:bCs/>
          <w:b/>
        </w:rPr>
        <w:t xml:space="preserve">Alles</w:t>
      </w:r>
      <w:r>
        <w:t xml:space="preserve"> </w:t>
      </w:r>
      <w:r>
        <w:t xml:space="preserve">in den Eingangskorb, was du bis dahin noch nicht dort abgelegt hast</w:t>
      </w:r>
    </w:p>
    <w:p>
      <w:pPr>
        <w:numPr>
          <w:ilvl w:val="1"/>
          <w:numId w:val="1059"/>
        </w:numPr>
        <w:pStyle w:val="Compact"/>
      </w:pPr>
      <w:r>
        <w:t xml:space="preserve">Den Eingang leeren</w:t>
      </w:r>
    </w:p>
    <w:p>
      <w:pPr>
        <w:numPr>
          <w:ilvl w:val="1"/>
          <w:numId w:val="1059"/>
        </w:numPr>
        <w:pStyle w:val="Compact"/>
      </w:pPr>
      <w:r>
        <w:rPr>
          <w:bCs/>
          <w:b/>
        </w:rPr>
        <w:t xml:space="preserve">Nächste Schritte</w:t>
      </w:r>
      <w:r>
        <w:t xml:space="preserve"> </w:t>
      </w:r>
      <w:r>
        <w:t xml:space="preserve">durchsehen</w:t>
      </w:r>
    </w:p>
    <w:p>
      <w:pPr>
        <w:numPr>
          <w:ilvl w:val="1"/>
          <w:numId w:val="1059"/>
        </w:numPr>
        <w:pStyle w:val="Compact"/>
      </w:pPr>
      <w:r>
        <w:t xml:space="preserve">Durchgeführte Termine durchsehen (sind daraus ToDo’s für dich entstanden?)</w:t>
      </w:r>
    </w:p>
    <w:p>
      <w:pPr>
        <w:numPr>
          <w:ilvl w:val="1"/>
          <w:numId w:val="1059"/>
        </w:numPr>
        <w:pStyle w:val="Compact"/>
      </w:pPr>
      <w:r>
        <w:t xml:space="preserve">Anstehende Termine durchsehen (sind ToDo’s zur Vorbereitung auf den Termin für Dich enthalten?)</w:t>
      </w:r>
    </w:p>
    <w:p>
      <w:pPr>
        <w:numPr>
          <w:ilvl w:val="1"/>
          <w:numId w:val="1059"/>
        </w:numPr>
        <w:pStyle w:val="Compact"/>
      </w:pPr>
      <w:r>
        <w:rPr>
          <w:bCs/>
          <w:b/>
        </w:rPr>
        <w:t xml:space="preserve">Warten-auf-Liste</w:t>
      </w:r>
      <w:r>
        <w:t xml:space="preserve"> </w:t>
      </w:r>
      <w:r>
        <w:t xml:space="preserve">durchsehen</w:t>
      </w:r>
    </w:p>
    <w:p>
      <w:pPr>
        <w:numPr>
          <w:ilvl w:val="1"/>
          <w:numId w:val="1059"/>
        </w:numPr>
        <w:pStyle w:val="Compact"/>
      </w:pPr>
      <w:r>
        <w:rPr>
          <w:bCs/>
          <w:b/>
        </w:rPr>
        <w:t xml:space="preserve">Projekte-Liste</w:t>
      </w:r>
      <w:r>
        <w:t xml:space="preserve"> </w:t>
      </w:r>
      <w:r>
        <w:t xml:space="preserve">durchsehen</w:t>
      </w:r>
    </w:p>
    <w:p>
      <w:pPr>
        <w:numPr>
          <w:ilvl w:val="1"/>
          <w:numId w:val="1059"/>
        </w:numPr>
        <w:pStyle w:val="Compact"/>
      </w:pPr>
      <w:r>
        <w:rPr>
          <w:bCs/>
          <w:b/>
        </w:rPr>
        <w:t xml:space="preserve">Mind-Sweepen</w:t>
      </w:r>
    </w:p>
    <w:p>
      <w:pPr>
        <w:pStyle w:val="FirstParagraph"/>
      </w:pPr>
      <w:r>
        <w:rPr>
          <w:bCs/>
          <w:b/>
        </w:rPr>
        <w:t xml:space="preserve">ProTip:</w:t>
      </w:r>
      <w:r>
        <w:t xml:space="preserve"> </w:t>
      </w:r>
      <w:r>
        <w:t xml:space="preserve">Um den Wochenrückblick so angenehm wie möglich zu machen, verbinde Ihn mit Dingen die dir angenehm sind und Spaß machen. Z.B. dein Lieblingsgetränk, Lieblingsort, Lieblingsmusik oder deine Lieblingsuhrzeit.</w:t>
      </w:r>
    </w:p>
    <w:bookmarkEnd w:id="158"/>
    <w:bookmarkStart w:id="159" w:name="erledigen-kata"/>
    <w:p>
      <w:pPr>
        <w:pStyle w:val="Heading3"/>
      </w:pPr>
      <w:r>
        <w:t xml:space="preserve">Erledigen (Kata)</w:t>
      </w:r>
    </w:p>
    <w:p>
      <w:pPr>
        <w:pStyle w:val="FirstParagraph"/>
      </w:pPr>
      <w:r>
        <w:t xml:space="preserve">In dieser Phase wählen wir aus, was zu erledigen ist. Zwei Grundprinzipien werden dich dabei unterstützen.</w:t>
      </w:r>
    </w:p>
    <w:p>
      <w:pPr>
        <w:numPr>
          <w:ilvl w:val="0"/>
          <w:numId w:val="1060"/>
        </w:numPr>
      </w:pPr>
      <w:r>
        <w:rPr>
          <w:bCs/>
          <w:b/>
        </w:rPr>
        <w:t xml:space="preserve">Vier Kriterien zur Erledigung von Aufgaben</w:t>
      </w:r>
      <w:r>
        <w:t xml:space="preserve">. Filtern der Aufgaben nach Kontext/Zeit/Energie/</w:t>
      </w:r>
      <w:r>
        <w:rPr>
          <w:iCs/>
          <w:i/>
        </w:rPr>
        <w:t xml:space="preserve">Priorität</w:t>
      </w:r>
      <w:r>
        <w:t xml:space="preserve">.</w:t>
      </w:r>
    </w:p>
    <w:p>
      <w:pPr>
        <w:numPr>
          <w:ilvl w:val="0"/>
          <w:numId w:val="1060"/>
        </w:numPr>
      </w:pPr>
      <w:r>
        <w:rPr>
          <w:bCs/>
          <w:b/>
        </w:rPr>
        <w:t xml:space="preserve">Das Dreistufenmodell zur Bewertung der täglichen Arbeit</w:t>
      </w:r>
      <w:r>
        <w:t xml:space="preserve">. Unterteilung in die drei Arten der Arbeit (Aufgaben definieren, Vordefinierte Aufgaben, Ungeplante Aufgaben).</w:t>
      </w:r>
    </w:p>
    <w:p>
      <w:pPr>
        <w:numPr>
          <w:ilvl w:val="0"/>
          <w:numId w:val="1060"/>
        </w:numPr>
      </w:pPr>
      <w:r>
        <w:t xml:space="preserve">Lies das Kapitel 9 in David Allens Buch</w:t>
      </w:r>
      <w:r>
        <w:t xml:space="preserve"> </w:t>
      </w:r>
      <w:r>
        <w:t xml:space="preserve">“</w:t>
      </w:r>
      <w:r>
        <w:t xml:space="preserve">Wie ich die Dinge geregelt kriege</w:t>
      </w:r>
      <w:r>
        <w:t xml:space="preserve">”</w:t>
      </w:r>
      <w:r>
        <w:t xml:space="preserve"> </w:t>
      </w:r>
      <w:r>
        <w:t xml:space="preserve">(Ohne das 6-Stufen-Modell).</w:t>
      </w:r>
    </w:p>
    <w:p>
      <w:pPr>
        <w:numPr>
          <w:ilvl w:val="0"/>
          <w:numId w:val="1060"/>
        </w:numPr>
      </w:pPr>
      <w:r>
        <w:t xml:space="preserve">Wähle einen Tag aus, an dem du bewusst an der Phase Erledigen arbeiten willst.</w:t>
      </w:r>
    </w:p>
    <w:p>
      <w:pPr>
        <w:numPr>
          <w:ilvl w:val="0"/>
          <w:numId w:val="1060"/>
        </w:numPr>
      </w:pPr>
      <w:r>
        <w:t xml:space="preserve">Berücksichtige alle drei Arten von Arbeit für deine Zeitplanung</w:t>
      </w:r>
    </w:p>
    <w:p>
      <w:pPr>
        <w:numPr>
          <w:ilvl w:val="1"/>
          <w:numId w:val="1061"/>
        </w:numPr>
        <w:pStyle w:val="Compact"/>
      </w:pPr>
      <w:r>
        <w:t xml:space="preserve">Plane Zeit für mehrere tägliche Reviews ein (Überblick)</w:t>
      </w:r>
    </w:p>
    <w:p>
      <w:pPr>
        <w:numPr>
          <w:ilvl w:val="1"/>
          <w:numId w:val="1061"/>
        </w:numPr>
        <w:pStyle w:val="Compact"/>
      </w:pPr>
      <w:r>
        <w:t xml:space="preserve">Plane Zeit für</w:t>
      </w:r>
      <w:r>
        <w:t xml:space="preserve"> </w:t>
      </w:r>
      <w:r>
        <w:t xml:space="preserve">“</w:t>
      </w:r>
      <w:r>
        <w:t xml:space="preserve">Organisieren und Verarbeiten</w:t>
      </w:r>
      <w:r>
        <w:t xml:space="preserve">”</w:t>
      </w:r>
      <w:r>
        <w:t xml:space="preserve"> </w:t>
      </w:r>
      <w:r>
        <w:t xml:space="preserve">ein</w:t>
      </w:r>
    </w:p>
    <w:p>
      <w:pPr>
        <w:numPr>
          <w:ilvl w:val="1"/>
          <w:numId w:val="1061"/>
        </w:numPr>
        <w:pStyle w:val="Compact"/>
      </w:pPr>
      <w:r>
        <w:t xml:space="preserve">Plane Zeit für die Erledigung geplanter Aufgaben ein (Termine mit dir selbst im Kalender eintragen)</w:t>
      </w:r>
    </w:p>
    <w:p>
      <w:pPr>
        <w:numPr>
          <w:ilvl w:val="1"/>
          <w:numId w:val="1061"/>
        </w:numPr>
        <w:pStyle w:val="Compact"/>
      </w:pPr>
      <w:r>
        <w:t xml:space="preserve">Plane Zeit für die Erledigung ungeplanter Aufgaben ein (Luft im Kalender lassen)</w:t>
      </w:r>
    </w:p>
    <w:p>
      <w:pPr>
        <w:numPr>
          <w:ilvl w:val="0"/>
          <w:numId w:val="1060"/>
        </w:numPr>
      </w:pPr>
      <w:r>
        <w:t xml:space="preserve">Dein Tag ist geplant - Dann verschaffe dir einen Überblick der anstehenden Aufgaben und leg los</w:t>
      </w:r>
    </w:p>
    <w:p>
      <w:pPr>
        <w:pStyle w:val="FirstParagraph"/>
      </w:pPr>
      <w:r>
        <w:rPr>
          <w:bCs/>
          <w:b/>
        </w:rPr>
        <w:t xml:space="preserve">ProTip:</w:t>
      </w:r>
      <w:r>
        <w:t xml:space="preserve"> </w:t>
      </w:r>
      <w:r>
        <w:t xml:space="preserve">Dein Kalendertag sollte NIE ganz ausgeplant sein. 20% Puffer für ungeplante Aufgaben sind eine gute Daumenregel.</w:t>
      </w:r>
    </w:p>
    <w:p>
      <w:pPr>
        <w:pStyle w:val="BodyText"/>
      </w:pPr>
      <w:r>
        <w:rPr>
          <w:bCs/>
          <w:b/>
        </w:rPr>
        <w:t xml:space="preserve">ProTip:</w:t>
      </w:r>
      <w:r>
        <w:t xml:space="preserve"> </w:t>
      </w:r>
      <w:r>
        <w:t xml:space="preserve">Wenn du Termine mit anderen machst, plane diese immer</w:t>
      </w:r>
      <w:r>
        <w:t xml:space="preserve"> </w:t>
      </w:r>
      <w:r>
        <w:rPr>
          <w:bCs/>
          <w:b/>
        </w:rPr>
        <w:t xml:space="preserve">5 Minuten kürzer</w:t>
      </w:r>
      <w:r>
        <w:t xml:space="preserve"> </w:t>
      </w:r>
      <w:r>
        <w:t xml:space="preserve">(z.B: 25 statt 30 Minuten oder 55 statt 60 Minuten).</w:t>
      </w:r>
    </w:p>
    <w:bookmarkEnd w:id="159"/>
    <w:bookmarkStart w:id="162" w:name="projekte---werdet-wie-die-kinder-kata"/>
    <w:p>
      <w:pPr>
        <w:pStyle w:val="Heading3"/>
      </w:pPr>
      <w:r>
        <w:t xml:space="preserve">Projekte - Werdet wie die Kinder (Kata)</w:t>
      </w:r>
    </w:p>
    <w:p>
      <w:pPr>
        <w:pStyle w:val="FirstParagraph"/>
      </w:pPr>
      <w:r>
        <w:t xml:space="preserve">Projekte haben in GTD eine eigene Definition. Alles</w:t>
      </w:r>
      <w:r>
        <w:t xml:space="preserve"> </w:t>
      </w:r>
      <w:r>
        <w:rPr>
          <w:bCs/>
          <w:b/>
        </w:rPr>
        <w:t xml:space="preserve">was mehr als einen Arbeitsschritt</w:t>
      </w:r>
      <w:r>
        <w:t xml:space="preserve"> </w:t>
      </w:r>
      <w:r>
        <w:t xml:space="preserve">benötigt UND innerhalb eines Jahres zu erledigen ist, wird als Projekt bezeichnet. Projekte sind komplexere Aufgaben, die nacheinander oder parallel ablaufen. Daher ist es wichtig sich ein Bild vom Zielzustand zu machen und das ganze Projekt zu Beginn einmal grob durchzugehen.</w:t>
      </w:r>
    </w:p>
    <w:p>
      <w:pPr>
        <w:numPr>
          <w:ilvl w:val="0"/>
          <w:numId w:val="1062"/>
        </w:numPr>
      </w:pPr>
      <w:r>
        <w:t xml:space="preserve">Lies das Kapitel 3 und 10 in David Allens Buch</w:t>
      </w:r>
      <w:r>
        <w:t xml:space="preserve"> </w:t>
      </w:r>
      <w:r>
        <w:t xml:space="preserve">“</w:t>
      </w:r>
      <w:r>
        <w:t xml:space="preserve">Wie ich die Dinge geregelt kriege</w:t>
      </w:r>
      <w:r>
        <w:t xml:space="preserve">”</w:t>
      </w:r>
      <w:r>
        <w:t xml:space="preserve">.</w:t>
      </w:r>
    </w:p>
    <w:p>
      <w:pPr>
        <w:numPr>
          <w:ilvl w:val="0"/>
          <w:numId w:val="1062"/>
        </w:numPr>
      </w:pPr>
      <w:r>
        <w:t xml:space="preserve">Schau dir das Video</w:t>
      </w:r>
      <w:r>
        <w:t xml:space="preserve"> </w:t>
      </w:r>
      <w:hyperlink r:id="rId160">
        <w:r>
          <w:rPr>
            <w:rStyle w:val="Hyperlink"/>
          </w:rPr>
          <w:t xml:space="preserve">“</w:t>
        </w:r>
        <w:r>
          <w:rPr>
            <w:rStyle w:val="Hyperlink"/>
          </w:rPr>
          <w:t xml:space="preserve">Wenn ihr nicht werdet wie die Kinder</w:t>
        </w:r>
        <w:r>
          <w:rPr>
            <w:rStyle w:val="Hyperlink"/>
          </w:rPr>
          <w:t xml:space="preserve">”</w:t>
        </w:r>
      </w:hyperlink>
      <w:r>
        <w:t xml:space="preserve"> </w:t>
      </w:r>
      <w:r>
        <w:t xml:space="preserve">von Dr. Joachim Schlosser an (</w:t>
      </w:r>
      <w:hyperlink r:id="rId161">
        <w:r>
          <w:rPr>
            <w:rStyle w:val="Hyperlink"/>
          </w:rPr>
          <w:t xml:space="preserve">Blog-Artikel</w:t>
        </w:r>
      </w:hyperlink>
      <w:r>
        <w:t xml:space="preserve">).</w:t>
      </w:r>
    </w:p>
    <w:p>
      <w:pPr>
        <w:numPr>
          <w:ilvl w:val="0"/>
          <w:numId w:val="1062"/>
        </w:numPr>
      </w:pPr>
      <w:r>
        <w:t xml:space="preserve">Arbeite ein neue(s) oder bestehende(s) Projekte nach diesen Regeln durch und übertrage die Ergebnisse in dein GTD-System.</w:t>
      </w:r>
    </w:p>
    <w:p>
      <w:pPr>
        <w:pStyle w:val="FirstParagraph"/>
      </w:pPr>
      <w:r>
        <w:t xml:space="preserve">In Vorbereitung auf die folgenden Wochen planst du bitte diese Termine und Terminserien in Deinem Kalender ein:</w:t>
      </w:r>
    </w:p>
    <w:p>
      <w:pPr>
        <w:numPr>
          <w:ilvl w:val="0"/>
          <w:numId w:val="1063"/>
        </w:numPr>
        <w:pStyle w:val="Compact"/>
      </w:pPr>
      <w:r>
        <w:t xml:space="preserve">Einmalig: 2-3 Stunden für die Kata - Desk-Sweep</w:t>
      </w:r>
    </w:p>
    <w:p>
      <w:pPr>
        <w:numPr>
          <w:ilvl w:val="0"/>
          <w:numId w:val="1063"/>
        </w:numPr>
        <w:pStyle w:val="Compact"/>
      </w:pPr>
      <w:r>
        <w:t xml:space="preserve">1-2 tägliche sehr kurze Termine (5-15 Minuten) für</w:t>
      </w:r>
      <w:r>
        <w:t xml:space="preserve"> </w:t>
      </w:r>
      <w:r>
        <w:t xml:space="preserve">“</w:t>
      </w:r>
      <w:r>
        <w:t xml:space="preserve">Verarbeiten und Organisieren</w:t>
      </w:r>
      <w:r>
        <w:t xml:space="preserve">”</w:t>
      </w:r>
    </w:p>
    <w:p>
      <w:pPr>
        <w:numPr>
          <w:ilvl w:val="0"/>
          <w:numId w:val="1063"/>
        </w:numPr>
        <w:pStyle w:val="Compact"/>
      </w:pPr>
      <w:r>
        <w:t xml:space="preserve">1 Termin Wochenrückblick (90-120 Minuten), falls nicht in der entsprechenden Kata schon erledigt</w:t>
      </w:r>
    </w:p>
    <w:p>
      <w:pPr>
        <w:numPr>
          <w:ilvl w:val="0"/>
          <w:numId w:val="1063"/>
        </w:numPr>
        <w:pStyle w:val="Compact"/>
      </w:pPr>
      <w:r>
        <w:t xml:space="preserve">Sammeln läuft i.d.R. immer mit oder ist Teil des Wochenrückblicks</w:t>
      </w:r>
    </w:p>
    <w:bookmarkEnd w:id="162"/>
    <w:bookmarkStart w:id="163" w:name="arbeite-die-5-phasen-durch-kata"/>
    <w:p>
      <w:pPr>
        <w:pStyle w:val="Heading3"/>
      </w:pPr>
      <w:r>
        <w:t xml:space="preserve">Arbeite die 5 Phasen durch (Kata)</w:t>
      </w:r>
    </w:p>
    <w:p>
      <w:pPr>
        <w:pStyle w:val="FirstParagraph"/>
      </w:pPr>
      <w:r>
        <w:t xml:space="preserve">Du hast Dich in den letzten 7 Wochen intensiv mit den 5 Phasen von GTD auseinandergesetzt. Du hast dir alle notwendigen Materialien besorgt, deinen Arbeitsplatz eingerichtet, dein individuelles System aufgesetzt, Listen und Kontexte vorbereitet und den Wochenrückblick geübt. Und du weißt, wie du den nächsten Schritt identifizierst.</w:t>
      </w:r>
    </w:p>
    <w:p>
      <w:pPr>
        <w:pStyle w:val="BodyText"/>
      </w:pPr>
      <w:r>
        <w:t xml:space="preserve">Jetzt weißt du theoretisch alles, was du wissen musst, um den</w:t>
      </w:r>
      <w:r>
        <w:t xml:space="preserve"> </w:t>
      </w:r>
      <w:r>
        <w:rPr>
          <w:bCs/>
          <w:b/>
        </w:rPr>
        <w:t xml:space="preserve">Gesamtprozess in Gang zu</w:t>
      </w:r>
      <w:r>
        <w:t xml:space="preserve"> </w:t>
      </w:r>
      <w:r>
        <w:t xml:space="preserve">setzten. Jede einzelne Phase für sich ist wichtig, aber nur als geschlossener Kreislauf wird der Prozess sein ganzes Potential für dich entfalten.</w:t>
      </w:r>
    </w:p>
    <w:p>
      <w:pPr>
        <w:pStyle w:val="BodyText"/>
      </w:pPr>
      <w:r>
        <w:t xml:space="preserve">Du bist soweit! Ab dieser Woche bringen wir das Gesamtsystem zum laufen. Arbeite in dieser Woche kontinuierlich die 5 Phasen von GTD durch.</w:t>
      </w:r>
    </w:p>
    <w:p>
      <w:pPr>
        <w:pStyle w:val="BodyText"/>
      </w:pPr>
      <w:r>
        <w:rPr>
          <w:bCs/>
          <w:b/>
        </w:rPr>
        <w:t xml:space="preserve">Initial - Desk-Sweep</w:t>
      </w:r>
    </w:p>
    <w:p>
      <w:pPr>
        <w:numPr>
          <w:ilvl w:val="0"/>
          <w:numId w:val="1064"/>
        </w:numPr>
        <w:pStyle w:val="Compact"/>
      </w:pPr>
      <w:r>
        <w:t xml:space="preserve">Jetzt beginnst du um deinen Arbeitsplatz herum alles einer sehr einfachen Prüfung zu unterziehen. Nimm JEDES Ding in die Hand und stelle Die die eine Frage: Kann das weg?</w:t>
      </w:r>
    </w:p>
    <w:p>
      <w:pPr>
        <w:numPr>
          <w:ilvl w:val="0"/>
          <w:numId w:val="1064"/>
        </w:numPr>
        <w:pStyle w:val="Compact"/>
      </w:pPr>
      <w:r>
        <w:t xml:space="preserve">Wenn ja, entsorge es sofort, ansonsten lege es in deinen Eingangskorb.</w:t>
      </w:r>
    </w:p>
    <w:p>
      <w:pPr>
        <w:numPr>
          <w:ilvl w:val="0"/>
          <w:numId w:val="1064"/>
        </w:numPr>
        <w:pStyle w:val="Compact"/>
      </w:pPr>
      <w:r>
        <w:t xml:space="preserve">Wiederhole diesen Vorgang, bis alles durch deine Hänge gegangen ist. Mehr ist nicht zu tun.</w:t>
      </w:r>
    </w:p>
    <w:p>
      <w:pPr>
        <w:numPr>
          <w:ilvl w:val="0"/>
          <w:numId w:val="1064"/>
        </w:numPr>
        <w:pStyle w:val="Compact"/>
      </w:pPr>
      <w:r>
        <w:t xml:space="preserve">Tipp: Beginne lokal (am Platz) und weite deine Suchen nach Zeug &amp; Dingen konzentrisch weiter aus (Schreibtischoberfläche, Schubladen, Abstellflächen, Schränke, Fußböden &amp; Regale etc.).</w:t>
      </w:r>
    </w:p>
    <w:p>
      <w:pPr>
        <w:pStyle w:val="FirstParagraph"/>
      </w:pPr>
      <w:r>
        <w:t xml:space="preserve">Dann die Phasen 1-5 iterativ immer wieder durchlaufen.</w:t>
      </w:r>
    </w:p>
    <w:bookmarkEnd w:id="163"/>
    <w:bookmarkStart w:id="164" w:name="die-macht-des-nächsten-schritts-kata"/>
    <w:p>
      <w:pPr>
        <w:pStyle w:val="Heading3"/>
      </w:pPr>
      <w:r>
        <w:t xml:space="preserve">Die Macht des nächsten Schritts (Kata)</w:t>
      </w:r>
    </w:p>
    <w:p>
      <w:pPr>
        <w:pStyle w:val="FirstParagraph"/>
      </w:pPr>
      <w:r>
        <w:t xml:space="preserve">Nach David Allens Einschätzung ist die Frage</w:t>
      </w:r>
      <w:r>
        <w:t xml:space="preserve"> </w:t>
      </w:r>
      <w:r>
        <w:rPr>
          <w:bCs/>
          <w:b/>
        </w:rPr>
        <w:t xml:space="preserve">“</w:t>
      </w:r>
      <w:r>
        <w:rPr>
          <w:bCs/>
          <w:b/>
        </w:rPr>
        <w:t xml:space="preserve">Was ist der nächste Schritt?</w:t>
      </w:r>
      <w:r>
        <w:rPr>
          <w:bCs/>
          <w:b/>
        </w:rPr>
        <w:t xml:space="preserve">”</w:t>
      </w:r>
      <w:r>
        <w:t xml:space="preserve"> </w:t>
      </w:r>
      <w:r>
        <w:t xml:space="preserve">die essentielle Leitfrage um messbare Leistunsgverbesserungen zu erzeugen. Denn diese Frage erzwingt Klarheit, Zuständigkeit, Produktivität und gesteigerte Kompetenz.</w:t>
      </w:r>
    </w:p>
    <w:p>
      <w:pPr>
        <w:numPr>
          <w:ilvl w:val="0"/>
          <w:numId w:val="1065"/>
        </w:numPr>
        <w:pStyle w:val="Compact"/>
      </w:pPr>
      <w:r>
        <w:t xml:space="preserve">Lies das Kapitel 11, 12 und 13 in David Allens Buch</w:t>
      </w:r>
      <w:r>
        <w:t xml:space="preserve"> </w:t>
      </w:r>
      <w:r>
        <w:t xml:space="preserve">“</w:t>
      </w:r>
      <w:r>
        <w:t xml:space="preserve">Wie ich die Dinge geregelt kriege</w:t>
      </w:r>
      <w:r>
        <w:t xml:space="preserve">”</w:t>
      </w:r>
      <w:r>
        <w:t xml:space="preserve">.</w:t>
      </w:r>
    </w:p>
    <w:p>
      <w:pPr>
        <w:numPr>
          <w:ilvl w:val="0"/>
          <w:numId w:val="1065"/>
        </w:numPr>
        <w:pStyle w:val="Compact"/>
      </w:pPr>
      <w:r>
        <w:t xml:space="preserve">Versehe alle Aufgaben die als nächsten zu tun sind in deinen Listen mit dem Kontext @NächsteAktion.</w:t>
      </w:r>
    </w:p>
    <w:p>
      <w:pPr>
        <w:numPr>
          <w:ilvl w:val="0"/>
          <w:numId w:val="1065"/>
        </w:numPr>
        <w:pStyle w:val="Compact"/>
      </w:pPr>
      <w:r>
        <w:t xml:space="preserve">Baue die Frage</w:t>
      </w:r>
      <w:r>
        <w:t xml:space="preserve"> </w:t>
      </w:r>
      <w:r>
        <w:rPr>
          <w:bCs/>
          <w:b/>
        </w:rPr>
        <w:t xml:space="preserve">“</w:t>
      </w:r>
      <w:r>
        <w:rPr>
          <w:bCs/>
          <w:b/>
        </w:rPr>
        <w:t xml:space="preserve">Was ist der nächste Schritt?</w:t>
      </w:r>
      <w:r>
        <w:rPr>
          <w:bCs/>
          <w:b/>
        </w:rPr>
        <w:t xml:space="preserve">”</w:t>
      </w:r>
      <w:r>
        <w:t xml:space="preserve"> </w:t>
      </w:r>
      <w:r>
        <w:t xml:space="preserve">in deine Alltagsroutinen ein.</w:t>
      </w:r>
    </w:p>
    <w:p>
      <w:pPr>
        <w:pStyle w:val="FirstParagraph"/>
      </w:pPr>
      <w:r>
        <w:t xml:space="preserve">Iteriere in dieser Woche wieder die 5 Phasen. Wenn es funktioniert, mach es weiter so. Wenn es nicht funktioniert, passe dein System an.</w:t>
      </w:r>
    </w:p>
    <w:p>
      <w:pPr>
        <w:pStyle w:val="BodyText"/>
      </w:pPr>
      <w:r>
        <w:rPr>
          <w:bCs/>
          <w:b/>
        </w:rPr>
        <w:t xml:space="preserve">ProTip:</w:t>
      </w:r>
      <w:r>
        <w:t xml:space="preserve"> </w:t>
      </w:r>
      <w:r>
        <w:t xml:space="preserve">Überlege, ob du ab jetzt auch immer bei der Anlage einer neuen Aufgabe gleich weitere Attribute mit anlegen willst. Z.B. Benötigte Zeit oder benötigte Energie. Dies hilft dir in Phase 5 zu entscheiden, was JETZT wichtig ist.</w:t>
      </w:r>
    </w:p>
    <w:p>
      <w:pPr>
        <w:pStyle w:val="BodyText"/>
      </w:pPr>
      <w:r>
        <w:rPr>
          <w:bCs/>
          <w:b/>
        </w:rPr>
        <w:t xml:space="preserve">ProTip:</w:t>
      </w:r>
      <w:r>
        <w:t xml:space="preserve"> </w:t>
      </w:r>
      <w:r>
        <w:t xml:space="preserve">Formuliere deine (Projekt-)Aufgaben möglichst immer vom Ergebnis her:</w:t>
      </w:r>
      <w:r>
        <w:t xml:space="preserve"> </w:t>
      </w:r>
      <w:r>
        <w:t xml:space="preserve">“</w:t>
      </w:r>
      <w:r>
        <w:t xml:space="preserve">Die Auto-Inspektion ist durchgeführt</w:t>
      </w:r>
      <w:r>
        <w:t xml:space="preserve">”</w:t>
      </w:r>
      <w:r>
        <w:t xml:space="preserve">,</w:t>
      </w:r>
      <w:r>
        <w:t xml:space="preserve"> </w:t>
      </w:r>
      <w:r>
        <w:t xml:space="preserve">“</w:t>
      </w:r>
      <w:r>
        <w:t xml:space="preserve">Der Projekt ist abgenommen</w:t>
      </w:r>
      <w:r>
        <w:t xml:space="preserve">”</w:t>
      </w:r>
      <w:r>
        <w:t xml:space="preserve">,</w:t>
      </w:r>
      <w:r>
        <w:t xml:space="preserve"> </w:t>
      </w:r>
      <w:r>
        <w:t xml:space="preserve">“</w:t>
      </w:r>
      <w:r>
        <w:t xml:space="preserve">Der Vorstand hat X oder Y entschieden</w:t>
      </w:r>
      <w:r>
        <w:t xml:space="preserve">”</w:t>
      </w:r>
      <w:r>
        <w:t xml:space="preserve">.</w:t>
      </w:r>
    </w:p>
    <w:bookmarkEnd w:id="164"/>
    <w:bookmarkStart w:id="165" w:name="das-6-horizonte-modell-kata"/>
    <w:p>
      <w:pPr>
        <w:pStyle w:val="Heading3"/>
      </w:pPr>
      <w:r>
        <w:t xml:space="preserve">Das 6-Horizonte-Modell (Kata)</w:t>
      </w:r>
    </w:p>
    <w:p>
      <w:pPr>
        <w:pStyle w:val="FirstParagraph"/>
      </w:pPr>
      <w:r>
        <w:t xml:space="preserve">Ein drittes Modell, neben den</w:t>
      </w:r>
      <w:r>
        <w:t xml:space="preserve"> </w:t>
      </w:r>
      <w:r>
        <w:rPr>
          <w:bCs/>
          <w:b/>
        </w:rPr>
        <w:t xml:space="preserve">“</w:t>
      </w:r>
      <w:r>
        <w:rPr>
          <w:bCs/>
          <w:b/>
        </w:rPr>
        <w:t xml:space="preserve">Vier Kriteren</w:t>
      </w:r>
      <w:r>
        <w:rPr>
          <w:bCs/>
          <w:b/>
        </w:rPr>
        <w:t xml:space="preserve">”</w:t>
      </w:r>
      <w:r>
        <w:t xml:space="preserve"> </w:t>
      </w:r>
      <w:r>
        <w:t xml:space="preserve">und den</w:t>
      </w:r>
      <w:r>
        <w:t xml:space="preserve"> </w:t>
      </w:r>
      <w:r>
        <w:rPr>
          <w:bCs/>
          <w:b/>
        </w:rPr>
        <w:t xml:space="preserve">“</w:t>
      </w:r>
      <w:r>
        <w:rPr>
          <w:bCs/>
          <w:b/>
        </w:rPr>
        <w:t xml:space="preserve">Drei Schritten</w:t>
      </w:r>
      <w:r>
        <w:rPr>
          <w:bCs/>
          <w:b/>
        </w:rPr>
        <w:t xml:space="preserve">”</w:t>
      </w:r>
      <w:r>
        <w:t xml:space="preserve"> </w:t>
      </w:r>
      <w:r>
        <w:t xml:space="preserve">aus der Kata</w:t>
      </w:r>
      <w:r>
        <w:t xml:space="preserve"> </w:t>
      </w:r>
      <w:r>
        <w:t xml:space="preserve">“</w:t>
      </w:r>
      <w:r>
        <w:t xml:space="preserve">Erledigen</w:t>
      </w:r>
      <w:r>
        <w:t xml:space="preserve">”</w:t>
      </w:r>
      <w:r>
        <w:t xml:space="preserve"> </w:t>
      </w:r>
      <w:r>
        <w:t xml:space="preserve">kann helfen, die eigene Arbeit noch besser zu reflektieren. Gehe davon aus, dass du durch die konsequente Anwendung des GTD-Systems die Stufen 0-2 (Handlungen, Projekte und Verantwortungsbereiche) fest im Griff hast. Jetzt widmen wir uns hier den Stufen 3-5 Zukunftsfaktoren, Ausrichtungen und Absichten.</w:t>
      </w:r>
    </w:p>
    <w:p>
      <w:pPr>
        <w:pStyle w:val="BodyText"/>
      </w:pPr>
      <w:r>
        <w:t xml:space="preserve">Dies sollten wir regelmässig tun, mindestens jedoch einmal im Jahr.</w:t>
      </w:r>
    </w:p>
    <w:p>
      <w:pPr>
        <w:numPr>
          <w:ilvl w:val="0"/>
          <w:numId w:val="1066"/>
        </w:numPr>
        <w:pStyle w:val="Compact"/>
      </w:pPr>
      <w:r>
        <w:t xml:space="preserve">Lies das Kapitel 9 in David Allens Buch</w:t>
      </w:r>
      <w:r>
        <w:t xml:space="preserve"> </w:t>
      </w:r>
      <w:r>
        <w:t xml:space="preserve">“</w:t>
      </w:r>
      <w:r>
        <w:t xml:space="preserve">Wie ich die Dinge geregelt kriege</w:t>
      </w:r>
      <w:r>
        <w:t xml:space="preserve">”</w:t>
      </w:r>
      <w:r>
        <w:t xml:space="preserve"> </w:t>
      </w:r>
      <w:r>
        <w:t xml:space="preserve">(Das 6-Stufen-Modell).</w:t>
      </w:r>
    </w:p>
    <w:p>
      <w:pPr>
        <w:numPr>
          <w:ilvl w:val="0"/>
          <w:numId w:val="1066"/>
        </w:numPr>
        <w:pStyle w:val="Compact"/>
      </w:pPr>
      <w:r>
        <w:t xml:space="preserve">Beginne zu überlegen, welche Ziele du dir für die nächsten 1-2 Jahre vornehmen willst. Schreibe jede Idee auf ein Blatt.</w:t>
      </w:r>
    </w:p>
    <w:p>
      <w:pPr>
        <w:numPr>
          <w:ilvl w:val="0"/>
          <w:numId w:val="1066"/>
        </w:numPr>
        <w:pStyle w:val="Compact"/>
      </w:pPr>
      <w:r>
        <w:t xml:space="preserve">Konzentriere Dich dann auf einen Zeithorizont der 3-5 Jahre in der Zukunft liegt. Wo willst du dann stehen? Wo wird deine Firma dann stehen? Welche externen Einflüsse werden auf Dich direkt oder indirekt einwirken? Schreibe jede Idee auf ein Blatt.</w:t>
      </w:r>
    </w:p>
    <w:p>
      <w:pPr>
        <w:numPr>
          <w:ilvl w:val="0"/>
          <w:numId w:val="1066"/>
        </w:numPr>
        <w:pStyle w:val="Compact"/>
      </w:pPr>
      <w:r>
        <w:t xml:space="preserve">Überlege dir als letztes, welchen Sinn dein Dasein in einer Zeit viel weiter als 5 Jahre in der Zukunft gehabt haben und haben soll. Schreibe jede Idee auf ein Blatt.</w:t>
      </w:r>
    </w:p>
    <w:p>
      <w:pPr>
        <w:numPr>
          <w:ilvl w:val="0"/>
          <w:numId w:val="1066"/>
        </w:numPr>
        <w:pStyle w:val="Compact"/>
      </w:pPr>
      <w:r>
        <w:t xml:space="preserve">Verarbeite die Notizen und entscheide, ob etwas dabei ist, was du wirklich, wirklich in Gang bringen willst. Wenn nicht, entsorge die Idee.</w:t>
      </w:r>
    </w:p>
    <w:p>
      <w:pPr>
        <w:numPr>
          <w:ilvl w:val="0"/>
          <w:numId w:val="1066"/>
        </w:numPr>
        <w:pStyle w:val="Compact"/>
      </w:pPr>
      <w:r>
        <w:t xml:space="preserve">Entscheide für die Ideen, die übrig geblieben sind, was du damit machen möchtest, z.B.</w:t>
      </w:r>
    </w:p>
    <w:p>
      <w:pPr>
        <w:numPr>
          <w:ilvl w:val="1"/>
          <w:numId w:val="1067"/>
        </w:numPr>
        <w:pStyle w:val="Compact"/>
      </w:pPr>
      <w:r>
        <w:t xml:space="preserve">Ein neues Projekt anlegen</w:t>
      </w:r>
    </w:p>
    <w:p>
      <w:pPr>
        <w:numPr>
          <w:ilvl w:val="1"/>
          <w:numId w:val="1067"/>
        </w:numPr>
        <w:pStyle w:val="Compact"/>
      </w:pPr>
      <w:r>
        <w:t xml:space="preserve">Auf die Liste Eines Tages / Vielleicht setzen</w:t>
      </w:r>
    </w:p>
    <w:p>
      <w:pPr>
        <w:numPr>
          <w:ilvl w:val="1"/>
          <w:numId w:val="1067"/>
        </w:numPr>
        <w:pStyle w:val="Compact"/>
      </w:pPr>
      <w:r>
        <w:t xml:space="preserve">Noch mehr Zukunftsideen (mit einem Partner oder Freund) ausarbeiten</w:t>
      </w:r>
    </w:p>
    <w:p>
      <w:pPr>
        <w:numPr>
          <w:ilvl w:val="1"/>
          <w:numId w:val="1067"/>
        </w:numPr>
        <w:pStyle w:val="Compact"/>
      </w:pPr>
      <w:r>
        <w:t xml:space="preserve">Die Ideen mit anderen Teilen und um Feedback bitten</w:t>
      </w:r>
    </w:p>
    <w:p>
      <w:pPr>
        <w:numPr>
          <w:ilvl w:val="1"/>
          <w:numId w:val="1067"/>
        </w:numPr>
        <w:pStyle w:val="Compact"/>
      </w:pPr>
      <w:r>
        <w:t xml:space="preserve">Professionelle Hilfe (z.B. Coach) einholen</w:t>
      </w:r>
    </w:p>
    <w:p>
      <w:pPr>
        <w:numPr>
          <w:ilvl w:val="0"/>
          <w:numId w:val="1066"/>
        </w:numPr>
        <w:pStyle w:val="Compact"/>
      </w:pPr>
      <w:r>
        <w:t xml:space="preserve">Stell dir einen Termin in Deinem Kalender ein (&lt; 12 Monate), an dem du diese Übung wiederholen willst</w:t>
      </w:r>
    </w:p>
    <w:p>
      <w:pPr>
        <w:pStyle w:val="FirstParagraph"/>
      </w:pPr>
      <w:r>
        <w:rPr>
          <w:bCs/>
          <w:b/>
        </w:rPr>
        <w:t xml:space="preserve">ProTip:</w:t>
      </w:r>
      <w:r>
        <w:t xml:space="preserve"> </w:t>
      </w:r>
      <w:r>
        <w:t xml:space="preserve">Such dir für diese Übung einen Ort, an dem du durch nichts gestört werden kannst.</w:t>
      </w:r>
    </w:p>
    <w:p>
      <w:pPr>
        <w:pStyle w:val="BodyText"/>
      </w:pPr>
      <w:r>
        <w:rPr>
          <w:bCs/>
          <w:b/>
        </w:rPr>
        <w:t xml:space="preserve">ProTip:</w:t>
      </w:r>
      <w:r>
        <w:t xml:space="preserve"> </w:t>
      </w:r>
      <w:r>
        <w:t xml:space="preserve">Wähle eine Uhrzeit, zu der du viel Energie hast.</w:t>
      </w:r>
    </w:p>
    <w:p>
      <w:pPr>
        <w:pStyle w:val="BodyText"/>
      </w:pPr>
      <w:r>
        <w:rPr>
          <w:bCs/>
          <w:b/>
        </w:rPr>
        <w:t xml:space="preserve">ProTip:</w:t>
      </w:r>
      <w:r>
        <w:t xml:space="preserve"> </w:t>
      </w:r>
      <w:r>
        <w:t xml:space="preserve">Sorge dafür, dass du nicht gleich einen Anschlusstermin an diese Übung hast.</w:t>
      </w:r>
    </w:p>
    <w:bookmarkEnd w:id="165"/>
    <w:bookmarkStart w:id="166" w:name="Xef17d2c312672a235082ae71003d5378ef3fb47"/>
    <w:p>
      <w:pPr>
        <w:pStyle w:val="Heading3"/>
      </w:pPr>
      <w:r>
        <w:t xml:space="preserve">Kontinuierliche Verbesserung - Der Weg zur Meisterschaft (Kata)</w:t>
      </w:r>
    </w:p>
    <w:p>
      <w:pPr>
        <w:pStyle w:val="FirstParagraph"/>
      </w:pPr>
      <w:r>
        <w:t xml:space="preserve">Zwei der drei Stufen auf dem Weg zur Meisterschaft haben wir in den letzten 10 Wochen bereits kennengelernt und geübt. Anwendung der Grundlagen und das 6-Horizonte-Modell. Für Experten stehen nun noch Fokus, Ausrichtung und Kreativität auf dem Plan. Es geht darum, die frei gewordene Zeit zu benutzen, um die Erfahrungen unendlich zu optimieren.</w:t>
      </w:r>
    </w:p>
    <w:p>
      <w:pPr>
        <w:numPr>
          <w:ilvl w:val="0"/>
          <w:numId w:val="1068"/>
        </w:numPr>
        <w:pStyle w:val="Compact"/>
      </w:pPr>
      <w:r>
        <w:t xml:space="preserve">Lies das Kapitel 15 in David Allens Buch</w:t>
      </w:r>
      <w:r>
        <w:t xml:space="preserve"> </w:t>
      </w:r>
      <w:r>
        <w:t xml:space="preserve">“</w:t>
      </w:r>
      <w:r>
        <w:t xml:space="preserve">Wie ich die Dinge geregelt kriege</w:t>
      </w:r>
      <w:r>
        <w:t xml:space="preserve">”</w:t>
      </w:r>
      <w:r>
        <w:t xml:space="preserve">.</w:t>
      </w:r>
    </w:p>
    <w:p>
      <w:pPr>
        <w:numPr>
          <w:ilvl w:val="0"/>
          <w:numId w:val="1068"/>
        </w:numPr>
        <w:pStyle w:val="Compact"/>
      </w:pPr>
      <w:r>
        <w:t xml:space="preserve">Wähle 1-3 Ideen aus der letzten Kata aus.</w:t>
      </w:r>
    </w:p>
    <w:p>
      <w:pPr>
        <w:numPr>
          <w:ilvl w:val="0"/>
          <w:numId w:val="1068"/>
        </w:numPr>
        <w:pStyle w:val="Compact"/>
      </w:pPr>
      <w:r>
        <w:t xml:space="preserve">Arbeite diese Ideen weiter zu konkreten Projekten und Aufgaben aus.</w:t>
      </w:r>
    </w:p>
    <w:p>
      <w:pPr>
        <w:numPr>
          <w:ilvl w:val="1"/>
          <w:numId w:val="1069"/>
        </w:numPr>
        <w:pStyle w:val="Compact"/>
      </w:pPr>
      <w:r>
        <w:t xml:space="preserve">Was muss jetzt gestartet werden, damit sich die Ideen und Wünsche in 2-5 Jahren erfüllen?</w:t>
      </w:r>
    </w:p>
    <w:p>
      <w:pPr>
        <w:numPr>
          <w:ilvl w:val="1"/>
          <w:numId w:val="1069"/>
        </w:numPr>
        <w:pStyle w:val="Compact"/>
      </w:pPr>
      <w:r>
        <w:t xml:space="preserve">Besprich diese Ideen mit Personen, deren Rat du schätzt.</w:t>
      </w:r>
    </w:p>
    <w:p>
      <w:pPr>
        <w:numPr>
          <w:ilvl w:val="1"/>
          <w:numId w:val="1069"/>
        </w:numPr>
        <w:pStyle w:val="Compact"/>
      </w:pPr>
      <w:r>
        <w:t xml:space="preserve">Baue dir ein Netzwerk von neuen Kontakten auf, die dir helfen können deine Ziele zu erreichen.</w:t>
      </w:r>
    </w:p>
    <w:p>
      <w:pPr>
        <w:numPr>
          <w:ilvl w:val="0"/>
          <w:numId w:val="1068"/>
        </w:numPr>
        <w:pStyle w:val="Compact"/>
      </w:pPr>
      <w:r>
        <w:t xml:space="preserve">Lagere immer mehr</w:t>
      </w:r>
      <w:r>
        <w:t xml:space="preserve"> </w:t>
      </w:r>
      <w:r>
        <w:t xml:space="preserve">“</w:t>
      </w:r>
      <w:r>
        <w:t xml:space="preserve">Denken</w:t>
      </w:r>
      <w:r>
        <w:t xml:space="preserve">”</w:t>
      </w:r>
      <w:r>
        <w:t xml:space="preserve"> </w:t>
      </w:r>
      <w:r>
        <w:t xml:space="preserve">in dein GTD-System aus</w:t>
      </w:r>
    </w:p>
    <w:p>
      <w:pPr>
        <w:numPr>
          <w:ilvl w:val="1"/>
          <w:numId w:val="1070"/>
        </w:numPr>
        <w:pStyle w:val="Compact"/>
      </w:pPr>
      <w:r>
        <w:t xml:space="preserve">Suche dir einen Bereich, den du noch nicht in Deinem GTD-System erfasst hast.</w:t>
      </w:r>
    </w:p>
    <w:p>
      <w:pPr>
        <w:numPr>
          <w:ilvl w:val="1"/>
          <w:numId w:val="1070"/>
        </w:numPr>
        <w:pStyle w:val="Compact"/>
      </w:pPr>
      <w:r>
        <w:t xml:space="preserve">Integriere auch diese Bereiche in deine GTD-Routinen.</w:t>
      </w:r>
    </w:p>
    <w:p>
      <w:pPr>
        <w:numPr>
          <w:ilvl w:val="0"/>
          <w:numId w:val="1068"/>
        </w:numPr>
        <w:pStyle w:val="Compact"/>
      </w:pPr>
      <w:r>
        <w:t xml:space="preserve">Stell dir einen Termin in Deinem Kalender ein, (&lt; 3 Monate) an dem du diese Übung wiederholen willst.</w:t>
      </w:r>
    </w:p>
    <w:p>
      <w:pPr>
        <w:pStyle w:val="FirstParagraph"/>
      </w:pPr>
      <w:r>
        <w:rPr>
          <w:bCs/>
          <w:b/>
        </w:rPr>
        <w:t xml:space="preserve">ProTip:</w:t>
      </w:r>
      <w:r>
        <w:t xml:space="preserve"> </w:t>
      </w:r>
      <w:r>
        <w:t xml:space="preserve">Der WOL Lernpfad ist die ideale Unterstützung dir ein Netzwerk von Kontakten aufzubauen, die dir dabei helfen können, deine Ziele zu erreichen.</w:t>
      </w:r>
    </w:p>
    <w:bookmarkEnd w:id="166"/>
    <w:bookmarkEnd w:id="167"/>
    <w:bookmarkEnd w:id="168"/>
    <w:bookmarkStart w:id="175" w:name="anhang"/>
    <w:p>
      <w:pPr>
        <w:pStyle w:val="Heading1"/>
      </w:pPr>
      <w:r>
        <w:t xml:space="preserve">Anhang</w:t>
      </w:r>
    </w:p>
    <w:bookmarkStart w:id="174" w:name="danksagungen"/>
    <w:p>
      <w:pPr>
        <w:pStyle w:val="Heading2"/>
      </w:pPr>
      <w:r>
        <w:t xml:space="preserve">Danksagungen</w:t>
      </w:r>
    </w:p>
    <w:p>
      <w:pPr>
        <w:pStyle w:val="FirstParagraph"/>
      </w:pPr>
      <w:r>
        <w:t xml:space="preserve">lernOS ist von vielen Personen und Quellen inspiriert und steht daher</w:t>
      </w:r>
      <w:r>
        <w:t xml:space="preserve"> </w:t>
      </w:r>
      <w:hyperlink r:id="rId169">
        <w:r>
          <w:rPr>
            <w:rStyle w:val="Hyperlink"/>
          </w:rPr>
          <w:t xml:space="preserve">auf den Schultern von Riesen</w:t>
        </w:r>
      </w:hyperlink>
      <w:r>
        <w:t xml:space="preserve">. Einen Überblick über die Wurzeln und Inspirationen habe ich</w:t>
      </w:r>
      <w:r>
        <w:t xml:space="preserve"> </w:t>
      </w:r>
      <w:hyperlink r:id="rId170">
        <w:r>
          <w:rPr>
            <w:rStyle w:val="Hyperlink"/>
          </w:rPr>
          <w:t xml:space="preserve">im lernOS Wiki</w:t>
        </w:r>
      </w:hyperlink>
      <w:r>
        <w:t xml:space="preserve"> </w:t>
      </w:r>
      <w:r>
        <w:t xml:space="preserve">zusammengestellt. Für diesen Leitfaden möchte ich besonders danken:</w:t>
      </w:r>
    </w:p>
    <w:p>
      <w:pPr>
        <w:numPr>
          <w:ilvl w:val="0"/>
          <w:numId w:val="1071"/>
        </w:numPr>
        <w:pStyle w:val="Compact"/>
      </w:pPr>
      <w:r>
        <w:rPr>
          <w:bCs/>
          <w:b/>
        </w:rPr>
        <w:t xml:space="preserve">Hirotaka Takeuchi</w:t>
      </w:r>
      <w:r>
        <w:t xml:space="preserve"> </w:t>
      </w:r>
      <w:r>
        <w:t xml:space="preserve">und</w:t>
      </w:r>
      <w:r>
        <w:t xml:space="preserve"> </w:t>
      </w:r>
      <w:r>
        <w:rPr>
          <w:bCs/>
          <w:b/>
        </w:rPr>
        <w:t xml:space="preserve">Ikujiro Nonaka</w:t>
      </w:r>
      <w:r>
        <w:t xml:space="preserve"> </w:t>
      </w:r>
      <w:r>
        <w:t xml:space="preserve">für die Einführung des Begriffs Scrum für agile Innovationsmethoden (1986).</w:t>
      </w:r>
    </w:p>
    <w:p>
      <w:pPr>
        <w:numPr>
          <w:ilvl w:val="0"/>
          <w:numId w:val="1071"/>
        </w:numPr>
        <w:pStyle w:val="Compact"/>
      </w:pPr>
      <w:r>
        <w:rPr>
          <w:bCs/>
          <w:b/>
        </w:rPr>
        <w:t xml:space="preserve">Jeff Sutherland</w:t>
      </w:r>
      <w:r>
        <w:t xml:space="preserve"> </w:t>
      </w:r>
      <w:r>
        <w:t xml:space="preserve">und</w:t>
      </w:r>
      <w:r>
        <w:t xml:space="preserve"> </w:t>
      </w:r>
      <w:r>
        <w:rPr>
          <w:bCs/>
          <w:b/>
        </w:rPr>
        <w:t xml:space="preserve">Ken Schwaber</w:t>
      </w:r>
      <w:r>
        <w:t xml:space="preserve"> </w:t>
      </w:r>
      <w:r>
        <w:t xml:space="preserve">für die Definition eines agilen Projektmanagements im</w:t>
      </w:r>
      <w:r>
        <w:t xml:space="preserve"> </w:t>
      </w:r>
      <w:hyperlink r:id="rId53">
        <w:r>
          <w:rPr>
            <w:rStyle w:val="Hyperlink"/>
          </w:rPr>
          <w:t xml:space="preserve">Scrum Guide</w:t>
        </w:r>
      </w:hyperlink>
      <w:r>
        <w:t xml:space="preserve"> </w:t>
      </w:r>
      <w:r>
        <w:t xml:space="preserve">(2010).</w:t>
      </w:r>
    </w:p>
    <w:p>
      <w:pPr>
        <w:numPr>
          <w:ilvl w:val="0"/>
          <w:numId w:val="1071"/>
        </w:numPr>
        <w:pStyle w:val="Compact"/>
      </w:pPr>
      <w:r>
        <w:rPr>
          <w:bCs/>
          <w:b/>
        </w:rPr>
        <w:t xml:space="preserve">David Allen</w:t>
      </w:r>
      <w:r>
        <w:t xml:space="preserve"> </w:t>
      </w:r>
      <w:r>
        <w:t xml:space="preserve">für die Methode</w:t>
      </w:r>
      <w:r>
        <w:t xml:space="preserve"> </w:t>
      </w:r>
      <w:hyperlink r:id="rId171">
        <w:r>
          <w:rPr>
            <w:rStyle w:val="Hyperlink"/>
          </w:rPr>
          <w:t xml:space="preserve">Getting Things Done</w:t>
        </w:r>
      </w:hyperlink>
      <w:r>
        <w:t xml:space="preserve"> </w:t>
      </w:r>
      <w:r>
        <w:t xml:space="preserve">(GTD), die den Weg zu stressfreier Produktivität von Wissensarbeiter*innen aufzeigt.</w:t>
      </w:r>
    </w:p>
    <w:p>
      <w:pPr>
        <w:numPr>
          <w:ilvl w:val="0"/>
          <w:numId w:val="1071"/>
        </w:numPr>
        <w:pStyle w:val="Compact"/>
      </w:pPr>
      <w:r>
        <w:rPr>
          <w:bCs/>
          <w:b/>
        </w:rPr>
        <w:t xml:space="preserve">Andy Grove</w:t>
      </w:r>
      <w:r>
        <w:t xml:space="preserve"> </w:t>
      </w:r>
      <w:r>
        <w:t xml:space="preserve">für die Entwicklung der Methode</w:t>
      </w:r>
      <w:r>
        <w:t xml:space="preserve"> </w:t>
      </w:r>
      <w:hyperlink r:id="rId172">
        <w:r>
          <w:rPr>
            <w:rStyle w:val="Hyperlink"/>
          </w:rPr>
          <w:t xml:space="preserve">Objectives &amp; Key Results</w:t>
        </w:r>
      </w:hyperlink>
      <w:r>
        <w:t xml:space="preserve"> </w:t>
      </w:r>
      <w:r>
        <w:t xml:space="preserve">(OKR) als Weiterentwicklung des Management by Objectives (MbO) von Peter Drucker bei Intel (1980er).</w:t>
      </w:r>
      <w:r>
        <w:t xml:space="preserve"> </w:t>
      </w:r>
      <w:r>
        <w:rPr>
          <w:bCs/>
          <w:b/>
        </w:rPr>
        <w:t xml:space="preserve">John Doer</w:t>
      </w:r>
      <w:r>
        <w:t xml:space="preserve"> </w:t>
      </w:r>
      <w:r>
        <w:t xml:space="preserve">für die Einführung von OKR bei Google und</w:t>
      </w:r>
      <w:r>
        <w:t xml:space="preserve"> </w:t>
      </w:r>
      <w:r>
        <w:rPr>
          <w:bCs/>
          <w:b/>
        </w:rPr>
        <w:t xml:space="preserve">Rick Klau</w:t>
      </w:r>
      <w:r>
        <w:t xml:space="preserve"> </w:t>
      </w:r>
      <w:r>
        <w:t xml:space="preserve">von Google Ventures für seinen Vortrag</w:t>
      </w:r>
      <w:r>
        <w:t xml:space="preserve"> </w:t>
      </w:r>
      <w:hyperlink r:id="rId88">
        <w:r>
          <w:rPr>
            <w:rStyle w:val="Hyperlink"/>
          </w:rPr>
          <w:t xml:space="preserve">How Google sets goals: OKRs</w:t>
        </w:r>
      </w:hyperlink>
      <w:r>
        <w:t xml:space="preserve"> </w:t>
      </w:r>
      <w:r>
        <w:t xml:space="preserve">(2013).</w:t>
      </w:r>
    </w:p>
    <w:p>
      <w:pPr>
        <w:numPr>
          <w:ilvl w:val="0"/>
          <w:numId w:val="1071"/>
        </w:numPr>
        <w:pStyle w:val="Compact"/>
      </w:pPr>
      <w:r>
        <w:rPr>
          <w:bCs/>
          <w:b/>
        </w:rPr>
        <w:t xml:space="preserve">Glyn Moody</w:t>
      </w:r>
      <w:r>
        <w:t xml:space="preserve"> </w:t>
      </w:r>
      <w:r>
        <w:t xml:space="preserve">(2006) und</w:t>
      </w:r>
      <w:r>
        <w:t xml:space="preserve"> </w:t>
      </w:r>
      <w:r>
        <w:rPr>
          <w:bCs/>
          <w:b/>
        </w:rPr>
        <w:t xml:space="preserve">Bryce Williams</w:t>
      </w:r>
      <w:r>
        <w:t xml:space="preserve"> </w:t>
      </w:r>
      <w:r>
        <w:t xml:space="preserve">(2010) für den Begriff und die Definition von Working Out Loud als</w:t>
      </w:r>
      <w:r>
        <w:t xml:space="preserve"> </w:t>
      </w:r>
      <w:r>
        <w:t xml:space="preserve">“</w:t>
      </w:r>
      <w:r>
        <w:t xml:space="preserve">Observable Work + Narrating Your Work</w:t>
      </w:r>
      <w:r>
        <w:t xml:space="preserve">”</w:t>
      </w:r>
      <w:r>
        <w:t xml:space="preserve">.</w:t>
      </w:r>
      <w:r>
        <w:t xml:space="preserve"> </w:t>
      </w:r>
      <w:r>
        <w:rPr>
          <w:bCs/>
          <w:b/>
        </w:rPr>
        <w:t xml:space="preserve">John Stepper</w:t>
      </w:r>
      <w:r>
        <w:t xml:space="preserve"> </w:t>
      </w:r>
      <w:r>
        <w:t xml:space="preserve">für die Gestaltung des 12-wöchigen WOL-Lernprogramms, das in den</w:t>
      </w:r>
      <w:r>
        <w:t xml:space="preserve"> </w:t>
      </w:r>
      <w:hyperlink r:id="rId173">
        <w:r>
          <w:rPr>
            <w:rStyle w:val="Hyperlink"/>
          </w:rPr>
          <w:t xml:space="preserve">WOL Circle Guides</w:t>
        </w:r>
      </w:hyperlink>
      <w:r>
        <w:t xml:space="preserve"> </w:t>
      </w:r>
      <w:r>
        <w:t xml:space="preserve">dokumentiert ist (2015).</w:t>
      </w:r>
      <w:r>
        <w:t xml:space="preserve"> </w:t>
      </w:r>
      <w:r>
        <w:rPr>
          <w:bCs/>
          <w:b/>
        </w:rPr>
        <w:t xml:space="preserve">Katharina Krentz</w:t>
      </w:r>
      <w:r>
        <w:t xml:space="preserve"> </w:t>
      </w:r>
      <w:r>
        <w:t xml:space="preserve">von Bosch für ihre vielen Beiträge, Working Out Loud in Organisationen nutzbar zu machen.</w:t>
      </w:r>
    </w:p>
    <w:p>
      <w:pPr>
        <w:numPr>
          <w:ilvl w:val="0"/>
          <w:numId w:val="1071"/>
        </w:numPr>
        <w:pStyle w:val="Compact"/>
      </w:pPr>
      <w:r>
        <w:rPr>
          <w:bCs/>
          <w:b/>
        </w:rPr>
        <w:t xml:space="preserve">Johannes Müller</w:t>
      </w:r>
      <w:r>
        <w:t xml:space="preserve"> </w:t>
      </w:r>
      <w:r>
        <w:t xml:space="preserve">und</w:t>
      </w:r>
      <w:r>
        <w:t xml:space="preserve"> </w:t>
      </w:r>
      <w:r>
        <w:rPr>
          <w:bCs/>
          <w:b/>
        </w:rPr>
        <w:t xml:space="preserve">Tobias Müller-Zielke</w:t>
      </w:r>
      <w:r>
        <w:t xml:space="preserve"> </w:t>
      </w:r>
      <w:r>
        <w:t xml:space="preserve">für die Vorträge zu OKRs und GTD auf dem lernOS Rockstars Camp 2019 und</w:t>
      </w:r>
      <w:r>
        <w:t xml:space="preserve"> </w:t>
      </w:r>
      <w:r>
        <w:rPr>
          <w:bCs/>
          <w:b/>
        </w:rPr>
        <w:t xml:space="preserve">Alexander Rose</w:t>
      </w:r>
      <w:r>
        <w:t xml:space="preserve"> </w:t>
      </w:r>
      <w:r>
        <w:t xml:space="preserve">für die Zusammenstellung des GTD Lernpfads.</w:t>
      </w:r>
    </w:p>
    <w:bookmarkEnd w:id="174"/>
    <w:bookmarkEnd w:id="1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jp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59" Target="media/rId59.png" /><Relationship Type="http://schemas.openxmlformats.org/officeDocument/2006/relationships/image" Id="rId74" Target="media/rId74.png" /><Relationship Type="http://schemas.openxmlformats.org/officeDocument/2006/relationships/image" Id="rId50" Target="media/rId50.png" /><Relationship Type="http://schemas.openxmlformats.org/officeDocument/2006/relationships/image" Id="rId116" Target="media/rId116.png" /><Relationship Type="http://schemas.openxmlformats.org/officeDocument/2006/relationships/image" Id="rId97" Target="media/rId97.png" /><Relationship Type="http://schemas.openxmlformats.org/officeDocument/2006/relationships/image" Id="rId83" Target="media/rId83.png" /><Relationship Type="http://schemas.openxmlformats.org/officeDocument/2006/relationships/image" Id="rId54" Target="media/rId54.png" /><Relationship Type="http://schemas.openxmlformats.org/officeDocument/2006/relationships/hyperlink" Id="rId27" Target="http://lernos.org" TargetMode="External" /><Relationship Type="http://schemas.openxmlformats.org/officeDocument/2006/relationships/hyperlink" Id="rId125" Target="http://okrbook.com" TargetMode="External" /><Relationship Type="http://schemas.openxmlformats.org/officeDocument/2006/relationships/hyperlink" Id="rId34" Target="http://www.online-lehrbuch-bwl.de/lehrbuch/kap3/oe_le/oe_le.pdf" TargetMode="External" /><Relationship Type="http://schemas.openxmlformats.org/officeDocument/2006/relationships/hyperlink" Id="rId62" Target="http://www.p21.org/our-work/p21-framework" TargetMode="External" /><Relationship Type="http://schemas.openxmlformats.org/officeDocument/2006/relationships/hyperlink" Id="rId121" Target="https://amzn.to/2O9sA4u" TargetMode="External" /><Relationship Type="http://schemas.openxmlformats.org/officeDocument/2006/relationships/hyperlink" Id="rId122" Target="https://amzn.to/2XVI1Bv" TargetMode="External" /><Relationship Type="http://schemas.openxmlformats.org/officeDocument/2006/relationships/hyperlink" Id="rId75" Target="https://cognitive-edge.com/methods/the-future-backwards/" TargetMode="External" /><Relationship Type="http://schemas.openxmlformats.org/officeDocument/2006/relationships/hyperlink" Id="rId76" Target="https://cognitive-edge.com/wp-content/uploads/2015/01/3---ChrisFl-IMG-0058-wpcf_300x225.jpg" TargetMode="External" /><Relationship Type="http://schemas.openxmlformats.org/officeDocument/2006/relationships/hyperlink" Id="rId28" Target="https://community.cogneon.de" TargetMode="External" /><Relationship Type="http://schemas.openxmlformats.org/officeDocument/2006/relationships/hyperlink" Id="rId29" Target="https://community.cogneon.de/c/lernos/lernos-circlefinder/" TargetMode="External" /><Relationship Type="http://schemas.openxmlformats.org/officeDocument/2006/relationships/hyperlink" Id="rId65" Target="https://de.wikipedia.org/wiki/Agilit%C3%A4t_(Management)" TargetMode="External" /><Relationship Type="http://schemas.openxmlformats.org/officeDocument/2006/relationships/hyperlink" Id="rId106" Target="https://de.wikipedia.org/wiki/Creative_Commons" TargetMode="External" /><Relationship Type="http://schemas.openxmlformats.org/officeDocument/2006/relationships/hyperlink" Id="rId52" Target="https://de.wikipedia.org/wiki/Flow_(Psychologie)" TargetMode="External" /><Relationship Type="http://schemas.openxmlformats.org/officeDocument/2006/relationships/hyperlink" Id="rId24" Target="https://de.wikipedia.org/wiki/Lebenslanges_Lernen" TargetMode="External" /><Relationship Type="http://schemas.openxmlformats.org/officeDocument/2006/relationships/hyperlink" Id="rId25" Target="https://de.wikipedia.org/wiki/Lernende_Organisation" TargetMode="External" /><Relationship Type="http://schemas.openxmlformats.org/officeDocument/2006/relationships/hyperlink" Id="rId146" Target="https://de.wikipedia.org/wiki/Management_by_Objectives" TargetMode="External" /><Relationship Type="http://schemas.openxmlformats.org/officeDocument/2006/relationships/hyperlink" Id="rId172" Target="https://de.wikipedia.org/wiki/Objectives_and_Key_Results" TargetMode="External" /><Relationship Type="http://schemas.openxmlformats.org/officeDocument/2006/relationships/hyperlink" Id="rId23" Target="https://de.wikipedia.org/wiki/Offenes_System" TargetMode="External" /><Relationship Type="http://schemas.openxmlformats.org/officeDocument/2006/relationships/hyperlink" Id="rId44" Target="https://de.wikipedia.org/wiki/Produktivit%C3%A4t" TargetMode="External" /><Relationship Type="http://schemas.openxmlformats.org/officeDocument/2006/relationships/hyperlink" Id="rId40" Target="https://de.wikipedia.org/wiki/Scientific_Management" TargetMode="External" /><Relationship Type="http://schemas.openxmlformats.org/officeDocument/2006/relationships/hyperlink" Id="rId36" Target="https://de.wikipedia.org/wiki/Selbstorganisation" TargetMode="External" /><Relationship Type="http://schemas.openxmlformats.org/officeDocument/2006/relationships/hyperlink" Id="rId39" Target="https://de.wikipedia.org/wiki/Taylorismus" TargetMode="External" /><Relationship Type="http://schemas.openxmlformats.org/officeDocument/2006/relationships/hyperlink" Id="rId31" Target="https://de.wikipedia.org/wiki/Wissensgesellschaft" TargetMode="External" /><Relationship Type="http://schemas.openxmlformats.org/officeDocument/2006/relationships/hyperlink" Id="rId169" Target="https://de.wikipedia.org/wiki/Zwerge_auf_den_Schultern_von_Riesen" TargetMode="External" /><Relationship Type="http://schemas.openxmlformats.org/officeDocument/2006/relationships/hyperlink" Id="rId80" Target="https://docs.google.com/forms/d/e/1FAIpQLSc9KrufUD9Mu9wstGv8ojfChRwPlq2dVi_kAUB04MuymmzUSg/viewform" TargetMode="External" /><Relationship Type="http://schemas.openxmlformats.org/officeDocument/2006/relationships/hyperlink" Id="rId63" Target="https://ec.europa.eu/jrc/en/publication/eur-scientific-and-technical-research-reports/digcomp-21-digital-competence-framework-citizens-eight-proficiency-levels-and-examples-use" TargetMode="External" /><Relationship Type="http://schemas.openxmlformats.org/officeDocument/2006/relationships/hyperlink" Id="rId48" Target="https://en.wikipedia.org/wiki/Business_Model_Canvas" TargetMode="External" /><Relationship Type="http://schemas.openxmlformats.org/officeDocument/2006/relationships/hyperlink" Id="rId92" Target="https://en.wikipedia.org/wiki/Dale_Carnegie" TargetMode="External" /><Relationship Type="http://schemas.openxmlformats.org/officeDocument/2006/relationships/hyperlink" Id="rId33" Target="https://en.wikipedia.org/wiki/Delors_Report" TargetMode="External" /><Relationship Type="http://schemas.openxmlformats.org/officeDocument/2006/relationships/hyperlink" Id="rId98" Target="https://en.wikipedia.org/wiki/Egosurfing" TargetMode="External" /><Relationship Type="http://schemas.openxmlformats.org/officeDocument/2006/relationships/hyperlink" Id="rId78" Target="https://en.wikipedia.org/wiki/Flipped_classroom" TargetMode="External" /><Relationship Type="http://schemas.openxmlformats.org/officeDocument/2006/relationships/hyperlink" Id="rId38" Target="https://en.wikipedia.org/wiki/Knowledge_worker" TargetMode="External" /><Relationship Type="http://schemas.openxmlformats.org/officeDocument/2006/relationships/hyperlink" Id="rId124" Target="https://en.wikipedia.org/wiki/OKR" TargetMode="External" /><Relationship Type="http://schemas.openxmlformats.org/officeDocument/2006/relationships/hyperlink" Id="rId85" Target="https://en.wikipedia.org/wiki/SMART_criteria" TargetMode="External" /><Relationship Type="http://schemas.openxmlformats.org/officeDocument/2006/relationships/hyperlink" Id="rId114" Target="https://en.wikipedia.org/wiki/Self-fulfilling_prophecy" TargetMode="External" /><Relationship Type="http://schemas.openxmlformats.org/officeDocument/2006/relationships/hyperlink" Id="rId21" Target="https://en.wikipedia.org/wiki/Volatility,_uncertainty,_complexity_and_ambiguity" TargetMode="External" /><Relationship Type="http://schemas.openxmlformats.org/officeDocument/2006/relationships/hyperlink" Id="rId90" Target="https://felipecastro.com/resource/The-Beginners-Guide-to-OKR.pdf" TargetMode="External" /><Relationship Type="http://schemas.openxmlformats.org/officeDocument/2006/relationships/hyperlink" Id="rId115" Target="https://futureme.org" TargetMode="External" /><Relationship Type="http://schemas.openxmlformats.org/officeDocument/2006/relationships/hyperlink" Id="rId56" Target="https://gettingthingsdone.com" TargetMode="External" /><Relationship Type="http://schemas.openxmlformats.org/officeDocument/2006/relationships/hyperlink" Id="rId60" Target="https://gettingthingsdone.com/2011/01/the-6-horizons-of-focus/" TargetMode="External" /><Relationship Type="http://schemas.openxmlformats.org/officeDocument/2006/relationships/hyperlink" Id="rId79" Target="https://github.com/cogneon/lernos-core/tree/master/lernOS%20Circle%20Template" TargetMode="External" /><Relationship Type="http://schemas.openxmlformats.org/officeDocument/2006/relationships/hyperlink" Id="rId170" Target="https://github.com/cogneon/lernos-core/wiki" TargetMode="External" /><Relationship Type="http://schemas.openxmlformats.org/officeDocument/2006/relationships/hyperlink" Id="rId133" Target="https://github.com/domenicosolazzo/awesome-okr" TargetMode="External" /><Relationship Type="http://schemas.openxmlformats.org/officeDocument/2006/relationships/hyperlink" Id="rId68" Target="https://jarche.com/2014/02/the-seek-sense-share-framework/" TargetMode="External" /><Relationship Type="http://schemas.openxmlformats.org/officeDocument/2006/relationships/hyperlink" Id="rId42" Target="https://lit.bibb.de/vufind/Record/DS-131131" TargetMode="External" /><Relationship Type="http://schemas.openxmlformats.org/officeDocument/2006/relationships/hyperlink" Id="rId128" Target="https://okrs.com" TargetMode="External" /><Relationship Type="http://schemas.openxmlformats.org/officeDocument/2006/relationships/hyperlink" Id="rId26" Target="https://opendefinition.org/od/2.1/de/" TargetMode="External" /><Relationship Type="http://schemas.openxmlformats.org/officeDocument/2006/relationships/hyperlink" Id="rId49" Target="https://raw.githubusercontent.com/cogneon/lernos-for-you/master/de/src/images/lernOS-Canvas-de.png" TargetMode="External" /><Relationship Type="http://schemas.openxmlformats.org/officeDocument/2006/relationships/hyperlink" Id="rId123" Target="https://rework.withgoogle.com/guides/set-goals-with-okrs/steps/introduction" TargetMode="External" /><Relationship Type="http://schemas.openxmlformats.org/officeDocument/2006/relationships/hyperlink" Id="rId55" Target="https://rework.withgoogle.com/guides/set-goals-with-okrs/steps/introduction/" TargetMode="External" /><Relationship Type="http://schemas.openxmlformats.org/officeDocument/2006/relationships/hyperlink" Id="rId136" Target="https://rework.withgoogle.com/guides/set-goals-with-okrs/steps/set-objectives-and-develop-key-results/" TargetMode="External" /><Relationship Type="http://schemas.openxmlformats.org/officeDocument/2006/relationships/hyperlink" Id="rId53" Target="https://scrumguides.org" TargetMode="External" /><Relationship Type="http://schemas.openxmlformats.org/officeDocument/2006/relationships/hyperlink" Id="rId86" Target="https://sloanreview.mit.edu/article/with-goals-fast-beats-smart" TargetMode="External" /><Relationship Type="http://schemas.openxmlformats.org/officeDocument/2006/relationships/hyperlink" Id="rId99" Target="https://snurb.info/files/aoir2008/Google%20Yourself!%20Measuring%20the%20performance%20of%20personalized%20information%20resources%20%28AoIR%202008%29.pdf" TargetMode="External" /><Relationship Type="http://schemas.openxmlformats.org/officeDocument/2006/relationships/hyperlink" Id="rId101" Target="https://stratusadmissionscounseling.com/duke-fuqua-25-random-things-dos-donts" TargetMode="External" /><Relationship Type="http://schemas.openxmlformats.org/officeDocument/2006/relationships/hyperlink" Id="rId57" Target="https://thebryceswrite.com/2010/11/29/when-will-we-work-out-loud-soon/" TargetMode="External" /><Relationship Type="http://schemas.openxmlformats.org/officeDocument/2006/relationships/hyperlink" Id="rId126" Target="https://weekdone.com" TargetMode="External" /><Relationship Type="http://schemas.openxmlformats.org/officeDocument/2006/relationships/hyperlink" Id="rId58" Target="https://workingoutloud.com/de/fur-dich" TargetMode="External" /><Relationship Type="http://schemas.openxmlformats.org/officeDocument/2006/relationships/hyperlink" Id="rId81" Target="https://workingoutloud.com/en/circle-guides" TargetMode="External" /><Relationship Type="http://schemas.openxmlformats.org/officeDocument/2006/relationships/hyperlink" Id="rId132" Target="https://workpath.com" TargetMode="External" /><Relationship Type="http://schemas.openxmlformats.org/officeDocument/2006/relationships/hyperlink" Id="rId153" Target="https://www.amazon.de/gp/product/3492307205/ref=as_li_tl" TargetMode="External" /><Relationship Type="http://schemas.openxmlformats.org/officeDocument/2006/relationships/hyperlink" Id="rId110" Target="https://www.facebook.com/groups" TargetMode="External" /><Relationship Type="http://schemas.openxmlformats.org/officeDocument/2006/relationships/hyperlink" Id="rId109" Target="https://www.linkedin.com/groups" TargetMode="External" /><Relationship Type="http://schemas.openxmlformats.org/officeDocument/2006/relationships/hyperlink" Id="rId111" Target="https://www.meetup.com" TargetMode="External" /><Relationship Type="http://schemas.openxmlformats.org/officeDocument/2006/relationships/hyperlink" Id="rId20" Target="https://www.oecd.org/education/2030" TargetMode="External" /><Relationship Type="http://schemas.openxmlformats.org/officeDocument/2006/relationships/hyperlink" Id="rId127" Target="https://www.okrs.com/2016/12/bens-white-paper" TargetMode="External" /><Relationship Type="http://schemas.openxmlformats.org/officeDocument/2006/relationships/hyperlink" Id="rId89" Target="https://www.oreilly.com/business/free/files/introduction-to-okrs.pdf" TargetMode="External" /><Relationship Type="http://schemas.openxmlformats.org/officeDocument/2006/relationships/hyperlink" Id="rId64" Target="https://www.oreilly.com/pub/a/web2/archive/what-is-web-20.html" TargetMode="External" /><Relationship Type="http://schemas.openxmlformats.org/officeDocument/2006/relationships/hyperlink" Id="rId143" Target="https://www.perdoo.com/blog/okr-confidence-levels/" TargetMode="External" /><Relationship Type="http://schemas.openxmlformats.org/officeDocument/2006/relationships/hyperlink" Id="rId112" Target="https://www.reddit.com/reddits" TargetMode="External" /><Relationship Type="http://schemas.openxmlformats.org/officeDocument/2006/relationships/hyperlink" Id="rId32" Target="https://www.researchgate.net/publication/283061140_Merkmale_der_Wissensgesellschaft" TargetMode="External" /><Relationship Type="http://schemas.openxmlformats.org/officeDocument/2006/relationships/hyperlink" Id="rId41" Target="https://www.researchgate.net/publication/41011087_Organisierte_Wissensarbeit" TargetMode="External" /><Relationship Type="http://schemas.openxmlformats.org/officeDocument/2006/relationships/hyperlink" Id="rId161" Target="https://www.schlosser.info/5-schritte-zu-natuerlicher-projektplanung-nach-gtd/" TargetMode="External" /><Relationship Type="http://schemas.openxmlformats.org/officeDocument/2006/relationships/hyperlink" Id="rId149" Target="https://www.scrumguides.org/scrum-guide.html#events-retro" TargetMode="External" /><Relationship Type="http://schemas.openxmlformats.org/officeDocument/2006/relationships/hyperlink" Id="rId148" Target="https://www.scrumguides.org/scrum-guide.html#events-review" TargetMode="External" /><Relationship Type="http://schemas.openxmlformats.org/officeDocument/2006/relationships/hyperlink" Id="rId108" Target="https://www.ted.com/talks/seth_godin_on_the_tribes_we_lead" TargetMode="External" /><Relationship Type="http://schemas.openxmlformats.org/officeDocument/2006/relationships/hyperlink" Id="rId129" Target="https://www.therebegiants.com/the-official-okr-podcast" TargetMode="External" /><Relationship Type="http://schemas.openxmlformats.org/officeDocument/2006/relationships/hyperlink" Id="rId84" Target="https://www.un.org/sustainabledevelopment/sustainable-development-goals" TargetMode="External" /><Relationship Type="http://schemas.openxmlformats.org/officeDocument/2006/relationships/hyperlink" Id="rId118" Target="https://www.wikihow.com/Write-a-Letter-to-Your-Future-Self" TargetMode="External" /><Relationship Type="http://schemas.openxmlformats.org/officeDocument/2006/relationships/hyperlink" Id="rId150" Target="https://www.workpath.com/magazine/wie-sie-einen-effektiven-okr-zyklus-gestalten/" TargetMode="External" /><Relationship Type="http://schemas.openxmlformats.org/officeDocument/2006/relationships/hyperlink" Id="rId131" Target="https://www.workpath.com/okr-plus" TargetMode="External" /><Relationship Type="http://schemas.openxmlformats.org/officeDocument/2006/relationships/hyperlink" Id="rId130" Target="https://www.workpath.com/wp-content/uploads/2018/10/okr-community-report2017.pdf" TargetMode="External" /><Relationship Type="http://schemas.openxmlformats.org/officeDocument/2006/relationships/hyperlink" Id="rId102" Target="https://www.youtube.com/results?search_query=random+facts+about+me" TargetMode="External" /><Relationship Type="http://schemas.openxmlformats.org/officeDocument/2006/relationships/hyperlink" Id="rId93" Target="https://www.youtube.com/watch?v=6a_KF7TYKVc" TargetMode="External" /><Relationship Type="http://schemas.openxmlformats.org/officeDocument/2006/relationships/hyperlink" Id="rId117" Target="https://www.youtube.com/watch?v=XwN0tJlXF-0" TargetMode="External" /><Relationship Type="http://schemas.openxmlformats.org/officeDocument/2006/relationships/hyperlink" Id="rId88" Target="https://www.youtube.com/watch?v=mJB83EZtAjc" TargetMode="External" /><Relationship Type="http://schemas.openxmlformats.org/officeDocument/2006/relationships/hyperlink" Id="rId87" Target="https://www.youtube.com/watch?v=o08ykAqLOxk" TargetMode="External" /><Relationship Type="http://schemas.openxmlformats.org/officeDocument/2006/relationships/hyperlink" Id="rId45" Target="https://www.youtube.com/watch?v=rrkrvAUbU9Y" TargetMode="External" /><Relationship Type="http://schemas.openxmlformats.org/officeDocument/2006/relationships/hyperlink" Id="rId145" Target="https://youtu.be/mJB83EZtAjc?t=1061" TargetMode="External" /><Relationship Type="http://schemas.openxmlformats.org/officeDocument/2006/relationships/hyperlink" Id="rId160" Target="https://youtu.be/qkDWzHJZtHs" TargetMode="External" /><Relationship Type="http://schemas.openxmlformats.org/officeDocument/2006/relationships/hyperlink" Id="rId171" Target="https:/gettingthingsdone.com" TargetMode="External" /><Relationship Type="http://schemas.openxmlformats.org/officeDocument/2006/relationships/hyperlink" Id="rId173" Target="https:/workingoutloud.com/circle-guides" TargetMode="External" /></Relationships>
</file>

<file path=word/_rels/footnotes.xml.rels><?xml version="1.0" encoding="UTF-8"?><Relationships xmlns="http://schemas.openxmlformats.org/package/2006/relationships"><Relationship Type="http://schemas.openxmlformats.org/officeDocument/2006/relationships/hyperlink" Id="rId27" Target="http://lernos.org" TargetMode="External" /><Relationship Type="http://schemas.openxmlformats.org/officeDocument/2006/relationships/hyperlink" Id="rId125" Target="http://okrbook.com" TargetMode="External" /><Relationship Type="http://schemas.openxmlformats.org/officeDocument/2006/relationships/hyperlink" Id="rId34" Target="http://www.online-lehrbuch-bwl.de/lehrbuch/kap3/oe_le/oe_le.pdf" TargetMode="External" /><Relationship Type="http://schemas.openxmlformats.org/officeDocument/2006/relationships/hyperlink" Id="rId62" Target="http://www.p21.org/our-work/p21-framework" TargetMode="External" /><Relationship Type="http://schemas.openxmlformats.org/officeDocument/2006/relationships/hyperlink" Id="rId121" Target="https://amzn.to/2O9sA4u" TargetMode="External" /><Relationship Type="http://schemas.openxmlformats.org/officeDocument/2006/relationships/hyperlink" Id="rId122" Target="https://amzn.to/2XVI1Bv" TargetMode="External" /><Relationship Type="http://schemas.openxmlformats.org/officeDocument/2006/relationships/hyperlink" Id="rId75" Target="https://cognitive-edge.com/methods/the-future-backwards/" TargetMode="External" /><Relationship Type="http://schemas.openxmlformats.org/officeDocument/2006/relationships/hyperlink" Id="rId76" Target="https://cognitive-edge.com/wp-content/uploads/2015/01/3---ChrisFl-IMG-0058-wpcf_300x225.jpg" TargetMode="External" /><Relationship Type="http://schemas.openxmlformats.org/officeDocument/2006/relationships/hyperlink" Id="rId28" Target="https://community.cogneon.de" TargetMode="External" /><Relationship Type="http://schemas.openxmlformats.org/officeDocument/2006/relationships/hyperlink" Id="rId29" Target="https://community.cogneon.de/c/lernos/lernos-circlefinder/" TargetMode="External" /><Relationship Type="http://schemas.openxmlformats.org/officeDocument/2006/relationships/hyperlink" Id="rId65" Target="https://de.wikipedia.org/wiki/Agilit%C3%A4t_(Management)" TargetMode="External" /><Relationship Type="http://schemas.openxmlformats.org/officeDocument/2006/relationships/hyperlink" Id="rId106" Target="https://de.wikipedia.org/wiki/Creative_Commons" TargetMode="External" /><Relationship Type="http://schemas.openxmlformats.org/officeDocument/2006/relationships/hyperlink" Id="rId52" Target="https://de.wikipedia.org/wiki/Flow_(Psychologie)" TargetMode="External" /><Relationship Type="http://schemas.openxmlformats.org/officeDocument/2006/relationships/hyperlink" Id="rId24" Target="https://de.wikipedia.org/wiki/Lebenslanges_Lernen" TargetMode="External" /><Relationship Type="http://schemas.openxmlformats.org/officeDocument/2006/relationships/hyperlink" Id="rId25" Target="https://de.wikipedia.org/wiki/Lernende_Organisation" TargetMode="External" /><Relationship Type="http://schemas.openxmlformats.org/officeDocument/2006/relationships/hyperlink" Id="rId146" Target="https://de.wikipedia.org/wiki/Management_by_Objectives" TargetMode="External" /><Relationship Type="http://schemas.openxmlformats.org/officeDocument/2006/relationships/hyperlink" Id="rId172" Target="https://de.wikipedia.org/wiki/Objectives_and_Key_Results" TargetMode="External" /><Relationship Type="http://schemas.openxmlformats.org/officeDocument/2006/relationships/hyperlink" Id="rId23" Target="https://de.wikipedia.org/wiki/Offenes_System" TargetMode="External" /><Relationship Type="http://schemas.openxmlformats.org/officeDocument/2006/relationships/hyperlink" Id="rId44" Target="https://de.wikipedia.org/wiki/Produktivit%C3%A4t" TargetMode="External" /><Relationship Type="http://schemas.openxmlformats.org/officeDocument/2006/relationships/hyperlink" Id="rId40" Target="https://de.wikipedia.org/wiki/Scientific_Management" TargetMode="External" /><Relationship Type="http://schemas.openxmlformats.org/officeDocument/2006/relationships/hyperlink" Id="rId36" Target="https://de.wikipedia.org/wiki/Selbstorganisation" TargetMode="External" /><Relationship Type="http://schemas.openxmlformats.org/officeDocument/2006/relationships/hyperlink" Id="rId39" Target="https://de.wikipedia.org/wiki/Taylorismus" TargetMode="External" /><Relationship Type="http://schemas.openxmlformats.org/officeDocument/2006/relationships/hyperlink" Id="rId31" Target="https://de.wikipedia.org/wiki/Wissensgesellschaft" TargetMode="External" /><Relationship Type="http://schemas.openxmlformats.org/officeDocument/2006/relationships/hyperlink" Id="rId169" Target="https://de.wikipedia.org/wiki/Zwerge_auf_den_Schultern_von_Riesen" TargetMode="External" /><Relationship Type="http://schemas.openxmlformats.org/officeDocument/2006/relationships/hyperlink" Id="rId80" Target="https://docs.google.com/forms/d/e/1FAIpQLSc9KrufUD9Mu9wstGv8ojfChRwPlq2dVi_kAUB04MuymmzUSg/viewform" TargetMode="External" /><Relationship Type="http://schemas.openxmlformats.org/officeDocument/2006/relationships/hyperlink" Id="rId63" Target="https://ec.europa.eu/jrc/en/publication/eur-scientific-and-technical-research-reports/digcomp-21-digital-competence-framework-citizens-eight-proficiency-levels-and-examples-use" TargetMode="External" /><Relationship Type="http://schemas.openxmlformats.org/officeDocument/2006/relationships/hyperlink" Id="rId48" Target="https://en.wikipedia.org/wiki/Business_Model_Canvas" TargetMode="External" /><Relationship Type="http://schemas.openxmlformats.org/officeDocument/2006/relationships/hyperlink" Id="rId92" Target="https://en.wikipedia.org/wiki/Dale_Carnegie" TargetMode="External" /><Relationship Type="http://schemas.openxmlformats.org/officeDocument/2006/relationships/hyperlink" Id="rId33" Target="https://en.wikipedia.org/wiki/Delors_Report" TargetMode="External" /><Relationship Type="http://schemas.openxmlformats.org/officeDocument/2006/relationships/hyperlink" Id="rId98" Target="https://en.wikipedia.org/wiki/Egosurfing" TargetMode="External" /><Relationship Type="http://schemas.openxmlformats.org/officeDocument/2006/relationships/hyperlink" Id="rId78" Target="https://en.wikipedia.org/wiki/Flipped_classroom" TargetMode="External" /><Relationship Type="http://schemas.openxmlformats.org/officeDocument/2006/relationships/hyperlink" Id="rId38" Target="https://en.wikipedia.org/wiki/Knowledge_worker" TargetMode="External" /><Relationship Type="http://schemas.openxmlformats.org/officeDocument/2006/relationships/hyperlink" Id="rId124" Target="https://en.wikipedia.org/wiki/OKR" TargetMode="External" /><Relationship Type="http://schemas.openxmlformats.org/officeDocument/2006/relationships/hyperlink" Id="rId85" Target="https://en.wikipedia.org/wiki/SMART_criteria" TargetMode="External" /><Relationship Type="http://schemas.openxmlformats.org/officeDocument/2006/relationships/hyperlink" Id="rId114" Target="https://en.wikipedia.org/wiki/Self-fulfilling_prophecy" TargetMode="External" /><Relationship Type="http://schemas.openxmlformats.org/officeDocument/2006/relationships/hyperlink" Id="rId21" Target="https://en.wikipedia.org/wiki/Volatility,_uncertainty,_complexity_and_ambiguity" TargetMode="External" /><Relationship Type="http://schemas.openxmlformats.org/officeDocument/2006/relationships/hyperlink" Id="rId90" Target="https://felipecastro.com/resource/The-Beginners-Guide-to-OKR.pdf" TargetMode="External" /><Relationship Type="http://schemas.openxmlformats.org/officeDocument/2006/relationships/hyperlink" Id="rId115" Target="https://futureme.org" TargetMode="External" /><Relationship Type="http://schemas.openxmlformats.org/officeDocument/2006/relationships/hyperlink" Id="rId56" Target="https://gettingthingsdone.com" TargetMode="External" /><Relationship Type="http://schemas.openxmlformats.org/officeDocument/2006/relationships/hyperlink" Id="rId60" Target="https://gettingthingsdone.com/2011/01/the-6-horizons-of-focus/" TargetMode="External" /><Relationship Type="http://schemas.openxmlformats.org/officeDocument/2006/relationships/hyperlink" Id="rId79" Target="https://github.com/cogneon/lernos-core/tree/master/lernOS%20Circle%20Template" TargetMode="External" /><Relationship Type="http://schemas.openxmlformats.org/officeDocument/2006/relationships/hyperlink" Id="rId170" Target="https://github.com/cogneon/lernos-core/wiki" TargetMode="External" /><Relationship Type="http://schemas.openxmlformats.org/officeDocument/2006/relationships/hyperlink" Id="rId133" Target="https://github.com/domenicosolazzo/awesome-okr" TargetMode="External" /><Relationship Type="http://schemas.openxmlformats.org/officeDocument/2006/relationships/hyperlink" Id="rId68" Target="https://jarche.com/2014/02/the-seek-sense-share-framework/" TargetMode="External" /><Relationship Type="http://schemas.openxmlformats.org/officeDocument/2006/relationships/hyperlink" Id="rId42" Target="https://lit.bibb.de/vufind/Record/DS-131131" TargetMode="External" /><Relationship Type="http://schemas.openxmlformats.org/officeDocument/2006/relationships/hyperlink" Id="rId128" Target="https://okrs.com" TargetMode="External" /><Relationship Type="http://schemas.openxmlformats.org/officeDocument/2006/relationships/hyperlink" Id="rId26" Target="https://opendefinition.org/od/2.1/de/" TargetMode="External" /><Relationship Type="http://schemas.openxmlformats.org/officeDocument/2006/relationships/hyperlink" Id="rId49" Target="https://raw.githubusercontent.com/cogneon/lernos-for-you/master/de/src/images/lernOS-Canvas-de.png" TargetMode="External" /><Relationship Type="http://schemas.openxmlformats.org/officeDocument/2006/relationships/hyperlink" Id="rId123" Target="https://rework.withgoogle.com/guides/set-goals-with-okrs/steps/introduction" TargetMode="External" /><Relationship Type="http://schemas.openxmlformats.org/officeDocument/2006/relationships/hyperlink" Id="rId55" Target="https://rework.withgoogle.com/guides/set-goals-with-okrs/steps/introduction/" TargetMode="External" /><Relationship Type="http://schemas.openxmlformats.org/officeDocument/2006/relationships/hyperlink" Id="rId136" Target="https://rework.withgoogle.com/guides/set-goals-with-okrs/steps/set-objectives-and-develop-key-results/" TargetMode="External" /><Relationship Type="http://schemas.openxmlformats.org/officeDocument/2006/relationships/hyperlink" Id="rId53" Target="https://scrumguides.org" TargetMode="External" /><Relationship Type="http://schemas.openxmlformats.org/officeDocument/2006/relationships/hyperlink" Id="rId86" Target="https://sloanreview.mit.edu/article/with-goals-fast-beats-smart" TargetMode="External" /><Relationship Type="http://schemas.openxmlformats.org/officeDocument/2006/relationships/hyperlink" Id="rId99" Target="https://snurb.info/files/aoir2008/Google%20Yourself!%20Measuring%20the%20performance%20of%20personalized%20information%20resources%20%28AoIR%202008%29.pdf" TargetMode="External" /><Relationship Type="http://schemas.openxmlformats.org/officeDocument/2006/relationships/hyperlink" Id="rId101" Target="https://stratusadmissionscounseling.com/duke-fuqua-25-random-things-dos-donts" TargetMode="External" /><Relationship Type="http://schemas.openxmlformats.org/officeDocument/2006/relationships/hyperlink" Id="rId57" Target="https://thebryceswrite.com/2010/11/29/when-will-we-work-out-loud-soon/" TargetMode="External" /><Relationship Type="http://schemas.openxmlformats.org/officeDocument/2006/relationships/hyperlink" Id="rId126" Target="https://weekdone.com" TargetMode="External" /><Relationship Type="http://schemas.openxmlformats.org/officeDocument/2006/relationships/hyperlink" Id="rId58" Target="https://workingoutloud.com/de/fur-dich" TargetMode="External" /><Relationship Type="http://schemas.openxmlformats.org/officeDocument/2006/relationships/hyperlink" Id="rId81" Target="https://workingoutloud.com/en/circle-guides" TargetMode="External" /><Relationship Type="http://schemas.openxmlformats.org/officeDocument/2006/relationships/hyperlink" Id="rId132" Target="https://workpath.com" TargetMode="External" /><Relationship Type="http://schemas.openxmlformats.org/officeDocument/2006/relationships/hyperlink" Id="rId153" Target="https://www.amazon.de/gp/product/3492307205/ref=as_li_tl" TargetMode="External" /><Relationship Type="http://schemas.openxmlformats.org/officeDocument/2006/relationships/hyperlink" Id="rId110" Target="https://www.facebook.com/groups" TargetMode="External" /><Relationship Type="http://schemas.openxmlformats.org/officeDocument/2006/relationships/hyperlink" Id="rId109" Target="https://www.linkedin.com/groups" TargetMode="External" /><Relationship Type="http://schemas.openxmlformats.org/officeDocument/2006/relationships/hyperlink" Id="rId111" Target="https://www.meetup.com" TargetMode="External" /><Relationship Type="http://schemas.openxmlformats.org/officeDocument/2006/relationships/hyperlink" Id="rId20" Target="https://www.oecd.org/education/2030" TargetMode="External" /><Relationship Type="http://schemas.openxmlformats.org/officeDocument/2006/relationships/hyperlink" Id="rId127" Target="https://www.okrs.com/2016/12/bens-white-paper" TargetMode="External" /><Relationship Type="http://schemas.openxmlformats.org/officeDocument/2006/relationships/hyperlink" Id="rId89" Target="https://www.oreilly.com/business/free/files/introduction-to-okrs.pdf" TargetMode="External" /><Relationship Type="http://schemas.openxmlformats.org/officeDocument/2006/relationships/hyperlink" Id="rId64" Target="https://www.oreilly.com/pub/a/web2/archive/what-is-web-20.html" TargetMode="External" /><Relationship Type="http://schemas.openxmlformats.org/officeDocument/2006/relationships/hyperlink" Id="rId143" Target="https://www.perdoo.com/blog/okr-confidence-levels/" TargetMode="External" /><Relationship Type="http://schemas.openxmlformats.org/officeDocument/2006/relationships/hyperlink" Id="rId112" Target="https://www.reddit.com/reddits" TargetMode="External" /><Relationship Type="http://schemas.openxmlformats.org/officeDocument/2006/relationships/hyperlink" Id="rId32" Target="https://www.researchgate.net/publication/283061140_Merkmale_der_Wissensgesellschaft" TargetMode="External" /><Relationship Type="http://schemas.openxmlformats.org/officeDocument/2006/relationships/hyperlink" Id="rId41" Target="https://www.researchgate.net/publication/41011087_Organisierte_Wissensarbeit" TargetMode="External" /><Relationship Type="http://schemas.openxmlformats.org/officeDocument/2006/relationships/hyperlink" Id="rId161" Target="https://www.schlosser.info/5-schritte-zu-natuerlicher-projektplanung-nach-gtd/" TargetMode="External" /><Relationship Type="http://schemas.openxmlformats.org/officeDocument/2006/relationships/hyperlink" Id="rId149" Target="https://www.scrumguides.org/scrum-guide.html#events-retro" TargetMode="External" /><Relationship Type="http://schemas.openxmlformats.org/officeDocument/2006/relationships/hyperlink" Id="rId148" Target="https://www.scrumguides.org/scrum-guide.html#events-review" TargetMode="External" /><Relationship Type="http://schemas.openxmlformats.org/officeDocument/2006/relationships/hyperlink" Id="rId108" Target="https://www.ted.com/talks/seth_godin_on_the_tribes_we_lead" TargetMode="External" /><Relationship Type="http://schemas.openxmlformats.org/officeDocument/2006/relationships/hyperlink" Id="rId129" Target="https://www.therebegiants.com/the-official-okr-podcast" TargetMode="External" /><Relationship Type="http://schemas.openxmlformats.org/officeDocument/2006/relationships/hyperlink" Id="rId84" Target="https://www.un.org/sustainabledevelopment/sustainable-development-goals" TargetMode="External" /><Relationship Type="http://schemas.openxmlformats.org/officeDocument/2006/relationships/hyperlink" Id="rId118" Target="https://www.wikihow.com/Write-a-Letter-to-Your-Future-Self" TargetMode="External" /><Relationship Type="http://schemas.openxmlformats.org/officeDocument/2006/relationships/hyperlink" Id="rId150" Target="https://www.workpath.com/magazine/wie-sie-einen-effektiven-okr-zyklus-gestalten/" TargetMode="External" /><Relationship Type="http://schemas.openxmlformats.org/officeDocument/2006/relationships/hyperlink" Id="rId131" Target="https://www.workpath.com/okr-plus" TargetMode="External" /><Relationship Type="http://schemas.openxmlformats.org/officeDocument/2006/relationships/hyperlink" Id="rId130" Target="https://www.workpath.com/wp-content/uploads/2018/10/okr-community-report2017.pdf" TargetMode="External" /><Relationship Type="http://schemas.openxmlformats.org/officeDocument/2006/relationships/hyperlink" Id="rId102" Target="https://www.youtube.com/results?search_query=random+facts+about+me" TargetMode="External" /><Relationship Type="http://schemas.openxmlformats.org/officeDocument/2006/relationships/hyperlink" Id="rId93" Target="https://www.youtube.com/watch?v=6a_KF7TYKVc" TargetMode="External" /><Relationship Type="http://schemas.openxmlformats.org/officeDocument/2006/relationships/hyperlink" Id="rId117" Target="https://www.youtube.com/watch?v=XwN0tJlXF-0" TargetMode="External" /><Relationship Type="http://schemas.openxmlformats.org/officeDocument/2006/relationships/hyperlink" Id="rId88" Target="https://www.youtube.com/watch?v=mJB83EZtAjc" TargetMode="External" /><Relationship Type="http://schemas.openxmlformats.org/officeDocument/2006/relationships/hyperlink" Id="rId87" Target="https://www.youtube.com/watch?v=o08ykAqLOxk" TargetMode="External" /><Relationship Type="http://schemas.openxmlformats.org/officeDocument/2006/relationships/hyperlink" Id="rId45" Target="https://www.youtube.com/watch?v=rrkrvAUbU9Y" TargetMode="External" /><Relationship Type="http://schemas.openxmlformats.org/officeDocument/2006/relationships/hyperlink" Id="rId145" Target="https://youtu.be/mJB83EZtAjc?t=1061" TargetMode="External" /><Relationship Type="http://schemas.openxmlformats.org/officeDocument/2006/relationships/hyperlink" Id="rId160" Target="https://youtu.be/qkDWzHJZtHs" TargetMode="External" /><Relationship Type="http://schemas.openxmlformats.org/officeDocument/2006/relationships/hyperlink" Id="rId171" Target="https:/gettingthingsdone.com" TargetMode="External" /><Relationship Type="http://schemas.openxmlformats.org/officeDocument/2006/relationships/hyperlink" Id="rId173" Target="https:/workingoutloud.com/circle-guid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für Dich Leitfaden</dc:title>
  <dc:creator>Simon Dückert</dc:creator>
  <cp:keywords/>
  <dcterms:created xsi:type="dcterms:W3CDTF">2021-05-14T14:48:29Z</dcterms:created>
  <dcterms:modified xsi:type="dcterms:W3CDTF">2021-05-14T14:48:29Z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2.0 (dd.mm.2021)</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vt:lpwstr>
  </property>
  <property fmtid="{D5CDD505-2E9C-101B-9397-08002B2CF9AE}" pid="7" name="subtitle">
    <vt:lpwstr>Die Kunst des lebenslangen, selbstgesteuerten Lernens</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