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noProof/>
        </w:rPr>
        <w:drawing>
          <wp:anchor distT="89535" distB="89535" distL="89535" distR="89535" simplePos="0" relativeHeight="251658241" behindDoc="0" locked="0" layoutInCell="0" hidden="0" allowOverlap="1">
            <wp:simplePos x="0" y="0"/>
            <wp:positionH relativeFrom="page">
              <wp:posOffset>2900045</wp:posOffset>
            </wp:positionH>
            <wp:positionV relativeFrom="page">
              <wp:posOffset>377825</wp:posOffset>
            </wp:positionV>
            <wp:extent cx="1523365" cy="1524000"/>
            <wp:effectExtent l="0" t="0" r="0" b="0"/>
            <wp:wrapSquare wrapText="bothSides"/>
            <wp:docPr id="1"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2"/>
                    <pic:cNvPicPr>
                      <a:picLocks noChangeAspect="1"/>
                      <a:extLst>
                        <a:ext uri="smNativeData">
                          <sm:smNativeData xmlns:sm="smNativeData" val="SMDATA_17_3Yw7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DXEQAAAAAAAAAAAABTAgAAXwkAAGAJAAAAAAAA1xEAAFMCAAAoAAAACAAAAAEAAAABAAAAMAAAABQAAAAAAAAAAAD//wAAAQAAAP//AAABAA=="/>
                        </a:ext>
                      </a:extLst>
                    </pic:cNvPicPr>
                  </pic:nvPicPr>
                  <pic:blipFill>
                    <a:blip r:embed="rId8">
                      <a:extLst>
                        <a:ext uri="{96DAC541-7B7A-43D3-8B79-37D633B846F1}">
                          <asvg:svgBlip xmlns:asvg="http://schemas.microsoft.com/office/drawing/2016/SVG/main" r:embed="rId9"/>
                        </a:ext>
                      </a:extLst>
                    </a:blip>
                    <a:stretch>
                      <a:fillRect/>
                    </a:stretch>
                  </pic:blipFill>
                  <pic:spPr>
                    <a:xfrm>
                      <a:off x="0" y="0"/>
                      <a:ext cx="1523365" cy="1524000"/>
                    </a:xfrm>
                    <a:prstGeom prst="rect">
                      <a:avLst/>
                    </a:prstGeom>
                    <a:noFill/>
                    <a:ln w="12700">
                      <a:noFill/>
                    </a:ln>
                  </pic:spPr>
                </pic:pic>
              </a:graphicData>
            </a:graphic>
          </wp:anchor>
        </w:drawing>
      </w: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000000"/>
          <w:sz w:val="24"/>
        </w:rPr>
      </w:pPr>
      <w:r>
        <w:rPr>
          <w:rFonts w:ascii="Basic Roman" w:hAnsi="Basic Roman" w:eastAsia="Basic Roman" w:cs="Basic Roman"/>
          <w:b/>
          <w:color w:val="000000"/>
          <w:sz w:val="24"/>
        </w:rPr>
        <w:t>Naturspielgruppe, wichtige Informationen und AGBs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000000"/>
          <w:sz w:val="24"/>
        </w:rPr>
      </w:pPr>
      <w:r>
        <w:rPr>
          <w:rFonts w:ascii="Basic Roman" w:hAnsi="Basic Roman" w:eastAsia="Basic Roman" w:cs="Basic Roman"/>
          <w:b/>
          <w:color w:val="000000"/>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Schön, dass Sie Interesse an der Naturspielgruppe haben.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Die Plätze für die Naturspielgruppe werden nach Anmeldung reserviert. Sie erhalten eine Bestätigung.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Die Kinder sind zwischen 3 und 5 Jahre alt und können mit unserer Unterstützung an der Naturspielgruppe teilnehmen.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Fragen, welche vor Beginn der Naturspielgruppe besprochen werden sollten, stellen Sie bitte persönlich unter info@kinderkultur.ch (Natalie Wieland-Hofer). Vielen Dank!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Bitte teilen Sie uns mit, wenn es etwas gibt, das wir bei der Betreuung Ihres Kindes wissen sollten (Krankheit, Allergie oder Anderes). Diese Informationen werden vertraulich behandelt.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Falls Ihr Kind krank sein sollte, melden Sie es bitte bei uns ab. Eine SMS reicht.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Mitbringen: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Finken / Fliesjacke / Znüni / Trinkflasche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Anziehen: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Grundsätzlich: Jahreszeitentsprechende Kleidung, welche schmutzig werden darf und gute Schuhe.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Bei schö̈nem Wetter: Sonnenhut, (Bitte reiben Sie Ihr Kind zu Hause mit Sonnencreme ein).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Bei Regenwetter: Gummistiefel, Regenschutz.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Bei Schnee: Skihosen und Handschuhe.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Anmeldung: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Eine Anmeldung gilt grundsätzlich für ein Schuljahr: August - Juli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Die Naturspielgruppe richtet sich nach dem Ferienplan der Stadt Luzern.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Der Betrag von Fr. 660.- pro Semester wird vor beginn der Spielgruppe eingezahlt.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xml:space="preserve">- Die Anmeldung für die Naturspielgruppe ist verpflichtend. Sie haben jedoch die Gelegenheit, ihr Kind einen Monat vor Beginn abzumelden, falls es nicht teilnehmen kann. Nehmen sie hierfür Kontakt mit Natalie Wieland-Hofer </w:t>
      </w:r>
      <w:r>
        <w:rPr>
          <w:rFonts w:ascii="Basic Roman" w:hAnsi="Basic Roman" w:eastAsia="Basic Roman" w:cs="Basic Roman"/>
          <w:color w:val="000064"/>
          <w:sz w:val="18"/>
        </w:rPr>
        <w:t xml:space="preserve">info@kinderkultur.ch </w:t>
      </w:r>
      <w:r>
        <w:rPr>
          <w:rFonts w:ascii="Basic Roman" w:hAnsi="Basic Roman" w:eastAsia="Basic Roman" w:cs="Basic Roman"/>
          <w:color w:val="000000"/>
          <w:sz w:val="18"/>
        </w:rPr>
        <w:t>auf. </w:t>
      </w: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Bei einem Austritt aus der Spielgruppe: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Es muss eine schriftliche Kündigung spätestens zwei Monate zuvor bei der Leiterin eintreffen und bestätigt werden. Anspruch auf eine Rückzahlung des Spielgruppenbetrages muss mit der Spielgruppenleiterin abgesprochen werden. Sonst bleibt keine Rückzahlung geschuldet. (Wenn Ihr Kind aus einem Grund spontan nicht anwesend sein kann, wird das Geld nicht zurückerstattet.)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xml:space="preserve">- Die Versicherung (Unfall und Haftpflicht) der Kinder ist Sache der Erziehungsberechtigten.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Die Erziehungsberechtigten müssen telefonisch erreichbar sein. (z.B. Mobile-Nr.)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Die von uns aufgestellten Regeln müssen von den Kindern eingehalten werden.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Wichtigste Regeln: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Alle Kinder bleiben während der Spielgruppe mit unserer Begleitung im und um den Pavillon Tribschenhorn.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Die Kinder gehen respektvoll mit den anderen Kindern und den Materialien um.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Diese und weitere Regeln werden mit den Kindern gemeinsam angeschaut.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Die Kinderkultur Luzern behält sich das Recht vor, die Angebote abzusagen, wenn ein triftiger Grund dafür besteht. (Höhere Gewalt / Pandemien...)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Wir freuen uns sehr auf erlebnisreiche und kreative Zeit mit den Kindern in der Naturspielgruppe!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8"/>
        </w:rPr>
      </w:pPr>
      <w:r>
        <w:rPr>
          <w:rFonts w:ascii="Basic Roman" w:hAnsi="Basic Roman" w:eastAsia="Basic Roman" w:cs="Basic Roman"/>
          <w:color w:val="000000"/>
          <w:sz w:val="18"/>
        </w:rPr>
        <w:t>© Kinderkultur Luzern, März 2022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0"/>
      <w:tmLastPosIdx w:val="0"/>
    </w:tmLastPosCaret>
    <w:tmLastPosAnchor>
      <w:tmLastPosPgfIdx w:val="0"/>
      <w:tmLastPosIdx w:val="0"/>
    </w:tmLastPosAnchor>
    <w:tmLastPosTblRect w:left="0" w:top="0" w:right="0" w:bottom="0"/>
  </w:tmLastPos>
  <w:tmAppRevision w:date="1648069853" w:val="1042" w:fileVer="342" w:fileVer64="64" w:fileVerOS="1"/>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ch"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ch"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2022-03-20T19:57:39Z</dcterms:created>
  <dcterms:modified xsi:type="dcterms:W3CDTF">2022-03-23T21:10:53Z</dcterms:modified>
</cp:coreProperties>
</file>