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645DE" w14:textId="412139CD" w:rsidR="00880656" w:rsidRPr="0019055A" w:rsidRDefault="0019055A">
      <w:pPr>
        <w:rPr>
          <w:rFonts w:ascii="Arial" w:hAnsi="Arial" w:cs="Arial"/>
          <w:b/>
          <w:bCs/>
        </w:rPr>
      </w:pPr>
      <w:r w:rsidRPr="0019055A">
        <w:rPr>
          <w:rFonts w:ascii="Arial" w:hAnsi="Arial" w:cs="Arial"/>
          <w:b/>
          <w:bCs/>
        </w:rPr>
        <w:t>3. Delimitación del proyecto.</w:t>
      </w:r>
    </w:p>
    <w:p w14:paraId="50B5AC81" w14:textId="77777777" w:rsidR="00103068" w:rsidRDefault="002E5506" w:rsidP="002E5506">
      <w:pPr>
        <w:jc w:val="both"/>
        <w:rPr>
          <w:rFonts w:ascii="Arial" w:hAnsi="Arial" w:cs="Arial"/>
        </w:rPr>
      </w:pPr>
      <w:r w:rsidRPr="002E5506">
        <w:rPr>
          <w:rFonts w:ascii="Arial" w:hAnsi="Arial" w:cs="Arial"/>
        </w:rPr>
        <w:t>El robot de combate educativo será capaz de moverse en superficies planas controlado a vía Bluetooth el cual será exhibido en el Tecnológico Nacional de México Campus Tláhuac</w:t>
      </w:r>
      <w:r w:rsidR="00103068">
        <w:rPr>
          <w:rFonts w:ascii="Arial" w:hAnsi="Arial" w:cs="Arial"/>
        </w:rPr>
        <w:t>.</w:t>
      </w:r>
    </w:p>
    <w:p w14:paraId="5FA5EE2E" w14:textId="77777777" w:rsidR="00103068" w:rsidRDefault="00103068" w:rsidP="002E550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lograr la entrega del producto se dividirá en etapas basadas en la metodología en V.</w:t>
      </w:r>
    </w:p>
    <w:p w14:paraId="67D81089" w14:textId="77777777" w:rsidR="006F5965" w:rsidRPr="00C11CE8" w:rsidRDefault="006F5965" w:rsidP="002E5506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C11CE8">
        <w:rPr>
          <w:rFonts w:ascii="Arial" w:hAnsi="Arial" w:cs="Arial"/>
          <w:b/>
          <w:bCs/>
          <w:sz w:val="20"/>
          <w:szCs w:val="20"/>
        </w:rPr>
        <w:t>Etapa 1. Definición de requerimientos.</w:t>
      </w:r>
    </w:p>
    <w:p w14:paraId="5A29F3C3" w14:textId="28A4B3DF" w:rsidR="005E4F77" w:rsidRPr="00C11CE8" w:rsidRDefault="005E4F77" w:rsidP="005E4F7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C11CE8">
        <w:rPr>
          <w:rFonts w:ascii="Arial" w:hAnsi="Arial" w:cs="Arial"/>
          <w:color w:val="333333"/>
          <w:shd w:val="clear" w:color="auto" w:fill="FFFFFF"/>
        </w:rPr>
        <w:t>Se</w:t>
      </w:r>
      <w:r w:rsidRPr="00C11CE8">
        <w:rPr>
          <w:rFonts w:ascii="Arial" w:hAnsi="Arial" w:cs="Arial"/>
          <w:color w:val="333333"/>
          <w:shd w:val="clear" w:color="auto" w:fill="FFFFFF"/>
        </w:rPr>
        <w:t xml:space="preserve"> prevé un análisis de las </w:t>
      </w:r>
      <w:r w:rsidRPr="00C11CE8">
        <w:rPr>
          <w:rFonts w:ascii="Arial" w:hAnsi="Arial" w:cs="Arial"/>
          <w:color w:val="333333"/>
          <w:shd w:val="clear" w:color="auto" w:fill="FFFFFF"/>
        </w:rPr>
        <w:t>especificaciones</w:t>
      </w:r>
      <w:r w:rsidR="002E5506" w:rsidRPr="00C11CE8">
        <w:rPr>
          <w:rFonts w:ascii="Arial" w:hAnsi="Arial" w:cs="Arial"/>
        </w:rPr>
        <w:t xml:space="preserve"> </w:t>
      </w:r>
      <w:r w:rsidRPr="00C11CE8">
        <w:rPr>
          <w:rFonts w:ascii="Arial" w:hAnsi="Arial" w:cs="Arial"/>
        </w:rPr>
        <w:t>del proyecto</w:t>
      </w:r>
      <w:r w:rsidR="005929BE">
        <w:rPr>
          <w:rFonts w:ascii="Arial" w:hAnsi="Arial" w:cs="Arial"/>
        </w:rPr>
        <w:t xml:space="preserve"> para</w:t>
      </w:r>
      <w:r w:rsidR="001F25B1">
        <w:rPr>
          <w:rFonts w:ascii="Arial" w:hAnsi="Arial" w:cs="Arial"/>
        </w:rPr>
        <w:t xml:space="preserve"> comenzar el proyecto.</w:t>
      </w:r>
    </w:p>
    <w:p w14:paraId="4866BA66" w14:textId="1123F47D" w:rsidR="005E4F77" w:rsidRPr="00C11CE8" w:rsidRDefault="005E4F77" w:rsidP="005E4F77">
      <w:pPr>
        <w:rPr>
          <w:b/>
          <w:bCs/>
          <w:sz w:val="20"/>
          <w:szCs w:val="20"/>
        </w:rPr>
      </w:pPr>
      <w:r w:rsidRPr="00C11CE8">
        <w:rPr>
          <w:rFonts w:ascii="Arial" w:hAnsi="Arial" w:cs="Arial"/>
          <w:b/>
          <w:bCs/>
          <w:sz w:val="20"/>
          <w:szCs w:val="20"/>
        </w:rPr>
        <w:t>Etapa 2.  Diseño funcional del sistema.</w:t>
      </w:r>
    </w:p>
    <w:p w14:paraId="28E79FB1" w14:textId="77777777" w:rsidR="005E4F77" w:rsidRPr="005E4F77" w:rsidRDefault="005E4F77" w:rsidP="005E4F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lang w:eastAsia="es-MX"/>
        </w:rPr>
      </w:pPr>
      <w:r w:rsidRPr="005E4F77">
        <w:rPr>
          <w:rFonts w:ascii="Arial" w:eastAsia="Times New Roman" w:hAnsi="Arial" w:cs="Arial"/>
          <w:color w:val="333333"/>
          <w:lang w:eastAsia="es-MX"/>
        </w:rPr>
        <w:t>El proyecto se completa después con requisitos funcionales y no funcionales para la arquitectura del sistema (fase funcional).</w:t>
      </w:r>
    </w:p>
    <w:p w14:paraId="2B67192B" w14:textId="4C53874E" w:rsidR="005E4F77" w:rsidRPr="005E4F77" w:rsidRDefault="005E4F77" w:rsidP="005E4F77">
      <w:pPr>
        <w:rPr>
          <w:rFonts w:ascii="Arial" w:hAnsi="Arial" w:cs="Arial"/>
        </w:rPr>
      </w:pPr>
      <w:r w:rsidRPr="00C11CE8">
        <w:rPr>
          <w:rFonts w:ascii="Arial" w:hAnsi="Arial" w:cs="Arial"/>
          <w:b/>
          <w:bCs/>
          <w:sz w:val="20"/>
          <w:szCs w:val="20"/>
        </w:rPr>
        <w:t>Etapa 3. Diseño técnico del sistema</w:t>
      </w:r>
      <w:r w:rsidRPr="005E4F77">
        <w:rPr>
          <w:rFonts w:ascii="Arial" w:hAnsi="Arial" w:cs="Arial"/>
        </w:rPr>
        <w:t>.</w:t>
      </w:r>
    </w:p>
    <w:p w14:paraId="3B7A9C98" w14:textId="51953A3E" w:rsidR="005E4F77" w:rsidRPr="001F25B1" w:rsidRDefault="00C11CE8" w:rsidP="00C11CE8">
      <w:pPr>
        <w:pStyle w:val="Prrafodelista"/>
        <w:numPr>
          <w:ilvl w:val="0"/>
          <w:numId w:val="1"/>
        </w:numPr>
      </w:pPr>
      <w:r w:rsidRPr="001F25B1">
        <w:rPr>
          <w:rFonts w:ascii="Arial" w:hAnsi="Arial" w:cs="Arial"/>
          <w:color w:val="333333"/>
          <w:shd w:val="clear" w:color="auto" w:fill="FFFFFF"/>
        </w:rPr>
        <w:t>E</w:t>
      </w:r>
      <w:r w:rsidRPr="001F25B1">
        <w:rPr>
          <w:rFonts w:ascii="Arial" w:hAnsi="Arial" w:cs="Arial"/>
          <w:color w:val="333333"/>
          <w:shd w:val="clear" w:color="auto" w:fill="FFFFFF"/>
        </w:rPr>
        <w:t>n el que se planifican los componentes y las interfaces de este (fase de diseño).</w:t>
      </w:r>
    </w:p>
    <w:p w14:paraId="64E83A42" w14:textId="11431B5B" w:rsidR="001F25B1" w:rsidRDefault="001F25B1" w:rsidP="001F25B1">
      <w:pPr>
        <w:rPr>
          <w:rFonts w:ascii="Arial" w:hAnsi="Arial" w:cs="Arial"/>
          <w:b/>
          <w:bCs/>
          <w:sz w:val="20"/>
          <w:szCs w:val="20"/>
        </w:rPr>
      </w:pPr>
      <w:r w:rsidRPr="001F25B1">
        <w:rPr>
          <w:rFonts w:ascii="Arial" w:hAnsi="Arial" w:cs="Arial"/>
          <w:b/>
          <w:bCs/>
          <w:sz w:val="20"/>
          <w:szCs w:val="20"/>
        </w:rPr>
        <w:t>Etapa 4. Especificaciones de componentes.</w:t>
      </w:r>
    </w:p>
    <w:p w14:paraId="567D3006" w14:textId="5A529C3B" w:rsidR="001F25B1" w:rsidRDefault="001F25B1" w:rsidP="001F25B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1F25B1">
        <w:rPr>
          <w:rFonts w:ascii="Arial" w:hAnsi="Arial" w:cs="Arial"/>
        </w:rPr>
        <w:t xml:space="preserve">Se tomará en cuenta tanto el diseño junto con los componentes ya que dependen uno de otro. </w:t>
      </w:r>
    </w:p>
    <w:p w14:paraId="2E40667D" w14:textId="08AA9787" w:rsidR="001F25B1" w:rsidRDefault="001F25B1" w:rsidP="001F25B1">
      <w:pPr>
        <w:rPr>
          <w:rFonts w:ascii="Arial" w:hAnsi="Arial" w:cs="Arial"/>
          <w:b/>
          <w:bCs/>
          <w:sz w:val="20"/>
          <w:szCs w:val="20"/>
        </w:rPr>
      </w:pPr>
      <w:r w:rsidRPr="001F25B1">
        <w:rPr>
          <w:rFonts w:ascii="Arial" w:hAnsi="Arial" w:cs="Arial"/>
          <w:b/>
          <w:bCs/>
          <w:sz w:val="20"/>
          <w:szCs w:val="20"/>
        </w:rPr>
        <w:t xml:space="preserve">Etapa 5. Código. </w:t>
      </w:r>
    </w:p>
    <w:p w14:paraId="1383BB49" w14:textId="5BCA14F8" w:rsidR="001F25B1" w:rsidRDefault="001F25B1" w:rsidP="00773B3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73B39">
        <w:rPr>
          <w:rFonts w:ascii="Arial" w:hAnsi="Arial" w:cs="Arial"/>
        </w:rPr>
        <w:t xml:space="preserve">Junto con los componentes se </w:t>
      </w:r>
      <w:r w:rsidR="00773B39" w:rsidRPr="00773B39">
        <w:rPr>
          <w:rFonts w:ascii="Arial" w:hAnsi="Arial" w:cs="Arial"/>
        </w:rPr>
        <w:t>tomará</w:t>
      </w:r>
      <w:r w:rsidRPr="00773B39">
        <w:rPr>
          <w:rFonts w:ascii="Arial" w:hAnsi="Arial" w:cs="Arial"/>
        </w:rPr>
        <w:t xml:space="preserve"> en cuenta el código </w:t>
      </w:r>
      <w:r w:rsidR="00773B39" w:rsidRPr="00773B39">
        <w:rPr>
          <w:rFonts w:ascii="Arial" w:hAnsi="Arial" w:cs="Arial"/>
        </w:rPr>
        <w:t xml:space="preserve">en base a las pruebas y errores que se presenten. </w:t>
      </w:r>
    </w:p>
    <w:p w14:paraId="20D23333" w14:textId="12819556" w:rsidR="00773B39" w:rsidRDefault="00773B39" w:rsidP="00773B39">
      <w:pPr>
        <w:rPr>
          <w:rFonts w:ascii="Arial" w:hAnsi="Arial" w:cs="Arial"/>
          <w:b/>
          <w:bCs/>
          <w:sz w:val="20"/>
          <w:szCs w:val="20"/>
        </w:rPr>
      </w:pPr>
      <w:r w:rsidRPr="00773B39">
        <w:rPr>
          <w:rFonts w:ascii="Arial" w:hAnsi="Arial" w:cs="Arial"/>
          <w:b/>
          <w:bCs/>
          <w:sz w:val="20"/>
          <w:szCs w:val="20"/>
        </w:rPr>
        <w:t xml:space="preserve">Etapa 6. Pruebas unitarias. </w:t>
      </w:r>
    </w:p>
    <w:p w14:paraId="104AAE5B" w14:textId="152D25CC" w:rsidR="00773B39" w:rsidRDefault="00773B39" w:rsidP="00773B3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73B39">
        <w:rPr>
          <w:rFonts w:ascii="Arial" w:hAnsi="Arial" w:cs="Arial"/>
        </w:rPr>
        <w:t>Se hace pruebas de código verificando su funcionamiento</w:t>
      </w:r>
    </w:p>
    <w:p w14:paraId="122F51DA" w14:textId="085BF72D" w:rsidR="00D80DBD" w:rsidRDefault="00D80DBD" w:rsidP="00D80DBD">
      <w:pPr>
        <w:rPr>
          <w:rFonts w:ascii="Arial" w:hAnsi="Arial" w:cs="Arial"/>
          <w:b/>
          <w:bCs/>
          <w:sz w:val="20"/>
          <w:szCs w:val="20"/>
        </w:rPr>
      </w:pPr>
      <w:r w:rsidRPr="00D80DBD">
        <w:rPr>
          <w:rFonts w:ascii="Arial" w:hAnsi="Arial" w:cs="Arial"/>
          <w:b/>
          <w:bCs/>
          <w:sz w:val="20"/>
          <w:szCs w:val="20"/>
        </w:rPr>
        <w:t xml:space="preserve">Etapa 7. Pruebas de componentes. </w:t>
      </w:r>
    </w:p>
    <w:p w14:paraId="48F1BE87" w14:textId="5203E3DE" w:rsidR="00B43F1D" w:rsidRDefault="00B43F1D" w:rsidP="0030025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00257">
        <w:rPr>
          <w:rFonts w:ascii="Arial" w:hAnsi="Arial" w:cs="Arial"/>
        </w:rPr>
        <w:t xml:space="preserve">Se ejecutan de forma independiente </w:t>
      </w:r>
      <w:r w:rsidR="00300257" w:rsidRPr="00300257">
        <w:rPr>
          <w:rFonts w:ascii="Arial" w:hAnsi="Arial" w:cs="Arial"/>
        </w:rPr>
        <w:t>para comprobar el correcto funcionamiento de cada componente así si hay algún error no necesariamente es del código.</w:t>
      </w:r>
    </w:p>
    <w:p w14:paraId="3DE58563" w14:textId="4FBE91C8" w:rsidR="00F9446B" w:rsidRDefault="00F9446B" w:rsidP="00F9446B">
      <w:pPr>
        <w:rPr>
          <w:rFonts w:ascii="Arial" w:hAnsi="Arial" w:cs="Arial"/>
          <w:b/>
          <w:bCs/>
          <w:sz w:val="20"/>
          <w:szCs w:val="20"/>
        </w:rPr>
      </w:pPr>
      <w:r w:rsidRPr="00F9446B">
        <w:rPr>
          <w:rFonts w:ascii="Arial" w:hAnsi="Arial" w:cs="Arial"/>
          <w:b/>
          <w:bCs/>
          <w:sz w:val="20"/>
          <w:szCs w:val="20"/>
        </w:rPr>
        <w:t>Etapa 8. Pruebas de sistemas.</w:t>
      </w:r>
    </w:p>
    <w:p w14:paraId="21417EF8" w14:textId="672083F8" w:rsidR="000E4500" w:rsidRDefault="00F90E28" w:rsidP="001338C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1338C2">
        <w:rPr>
          <w:rFonts w:ascii="Arial" w:hAnsi="Arial" w:cs="Arial"/>
        </w:rPr>
        <w:t xml:space="preserve">Es la integración </w:t>
      </w:r>
      <w:r w:rsidR="00C55BB9" w:rsidRPr="001338C2">
        <w:rPr>
          <w:rFonts w:ascii="Arial" w:hAnsi="Arial" w:cs="Arial"/>
        </w:rPr>
        <w:t xml:space="preserve">del sistema tanto los componentes como el código </w:t>
      </w:r>
      <w:r w:rsidR="001338C2" w:rsidRPr="001338C2">
        <w:rPr>
          <w:rFonts w:ascii="Arial" w:hAnsi="Arial" w:cs="Arial"/>
        </w:rPr>
        <w:t>logrando una buena integración.</w:t>
      </w:r>
    </w:p>
    <w:p w14:paraId="3829BE5D" w14:textId="1CC104DE" w:rsidR="00B41294" w:rsidRDefault="00B41294" w:rsidP="00B41294">
      <w:pPr>
        <w:rPr>
          <w:rFonts w:ascii="Arial" w:hAnsi="Arial" w:cs="Arial"/>
          <w:b/>
          <w:bCs/>
          <w:sz w:val="20"/>
          <w:szCs w:val="20"/>
        </w:rPr>
      </w:pPr>
      <w:r w:rsidRPr="00B41294">
        <w:rPr>
          <w:rFonts w:ascii="Arial" w:hAnsi="Arial" w:cs="Arial"/>
          <w:b/>
          <w:bCs/>
          <w:sz w:val="20"/>
          <w:szCs w:val="20"/>
        </w:rPr>
        <w:t>Etapa 9. Pruebas de aceptación.</w:t>
      </w:r>
    </w:p>
    <w:p w14:paraId="6C4E6FFF" w14:textId="1F060C4A" w:rsidR="00595453" w:rsidRDefault="00595453" w:rsidP="007A26A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A26AA">
        <w:rPr>
          <w:rFonts w:ascii="Arial" w:hAnsi="Arial" w:cs="Arial"/>
        </w:rPr>
        <w:t xml:space="preserve">Indica </w:t>
      </w:r>
      <w:r w:rsidR="00895F6A" w:rsidRPr="007A26AA">
        <w:rPr>
          <w:rFonts w:ascii="Arial" w:hAnsi="Arial" w:cs="Arial"/>
        </w:rPr>
        <w:t>si se cumple con las expectativas del producto antes de hacer</w:t>
      </w:r>
      <w:r w:rsidR="007A26AA" w:rsidRPr="007A26AA">
        <w:rPr>
          <w:rFonts w:ascii="Arial" w:hAnsi="Arial" w:cs="Arial"/>
        </w:rPr>
        <w:t xml:space="preserve"> entrega </w:t>
      </w:r>
      <w:r w:rsidR="00D761CD" w:rsidRPr="007A26AA">
        <w:rPr>
          <w:rFonts w:ascii="Arial" w:hAnsi="Arial" w:cs="Arial"/>
        </w:rPr>
        <w:t>de este</w:t>
      </w:r>
      <w:r w:rsidR="007A26AA" w:rsidRPr="007A26AA">
        <w:rPr>
          <w:rFonts w:ascii="Arial" w:hAnsi="Arial" w:cs="Arial"/>
        </w:rPr>
        <w:t xml:space="preserve">. </w:t>
      </w:r>
    </w:p>
    <w:p w14:paraId="414820BE" w14:textId="0C4CF7AF" w:rsidR="00D761CD" w:rsidRPr="00E522C4" w:rsidRDefault="00D761CD" w:rsidP="00E522C4">
      <w:pPr>
        <w:jc w:val="both"/>
        <w:rPr>
          <w:rFonts w:ascii="Arial" w:hAnsi="Arial" w:cs="Arial"/>
        </w:rPr>
      </w:pPr>
      <w:r w:rsidRPr="00E522C4">
        <w:rPr>
          <w:rFonts w:ascii="Arial" w:hAnsi="Arial" w:cs="Arial"/>
        </w:rPr>
        <w:t>Esta</w:t>
      </w:r>
      <w:r w:rsidR="007F2E77" w:rsidRPr="00E522C4">
        <w:rPr>
          <w:rFonts w:ascii="Arial" w:hAnsi="Arial" w:cs="Arial"/>
        </w:rPr>
        <w:t xml:space="preserve"> metodología lo que la caracteriza es que sus etapas no precisamente son </w:t>
      </w:r>
      <w:r w:rsidR="00C4451E" w:rsidRPr="00E522C4">
        <w:rPr>
          <w:rFonts w:ascii="Arial" w:hAnsi="Arial" w:cs="Arial"/>
        </w:rPr>
        <w:t>en casada si no que tienen la peculiaridad de una retroalimentación</w:t>
      </w:r>
      <w:r w:rsidR="00E522C4" w:rsidRPr="00E522C4">
        <w:rPr>
          <w:rFonts w:ascii="Arial" w:hAnsi="Arial" w:cs="Arial"/>
        </w:rPr>
        <w:t xml:space="preserve">. Para su mejor entendimiento se agrega la siguiente imagen. </w:t>
      </w:r>
    </w:p>
    <w:p w14:paraId="04E1989D" w14:textId="77777777" w:rsidR="00E522C4" w:rsidRDefault="00E522C4" w:rsidP="00D761CD"/>
    <w:p w14:paraId="1FAE7AC0" w14:textId="7B93D8FB" w:rsidR="00E522C4" w:rsidRPr="008C0583" w:rsidRDefault="00FC6FB5" w:rsidP="00D761CD">
      <w:pPr>
        <w:rPr>
          <w:rFonts w:ascii="Arial" w:hAnsi="Arial" w:cs="Arial"/>
        </w:rPr>
      </w:pPr>
      <w:r w:rsidRPr="00FC6FB5">
        <w:lastRenderedPageBreak/>
        <w:drawing>
          <wp:anchor distT="0" distB="0" distL="114300" distR="114300" simplePos="0" relativeHeight="251658240" behindDoc="0" locked="0" layoutInCell="1" allowOverlap="1" wp14:anchorId="27BC7D93" wp14:editId="71F80858">
            <wp:simplePos x="0" y="0"/>
            <wp:positionH relativeFrom="margin">
              <wp:align>center</wp:align>
            </wp:positionH>
            <wp:positionV relativeFrom="paragraph">
              <wp:posOffset>168275</wp:posOffset>
            </wp:positionV>
            <wp:extent cx="4876800" cy="490347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62" t="4312" r="4141"/>
                    <a:stretch/>
                  </pic:blipFill>
                  <pic:spPr bwMode="auto">
                    <a:xfrm>
                      <a:off x="0" y="0"/>
                      <a:ext cx="4876800" cy="4903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C0D37C1" w14:textId="77777777" w:rsidR="008C0583" w:rsidRDefault="008C0583" w:rsidP="00D761CD">
      <w:pPr>
        <w:rPr>
          <w:rFonts w:ascii="Arial" w:hAnsi="Arial" w:cs="Arial"/>
        </w:rPr>
      </w:pPr>
    </w:p>
    <w:p w14:paraId="59EF61ED" w14:textId="72A7BF50" w:rsidR="00E522C4" w:rsidRPr="008C0583" w:rsidRDefault="00024EBF" w:rsidP="00E23F0F">
      <w:pPr>
        <w:jc w:val="both"/>
        <w:rPr>
          <w:rFonts w:ascii="Arial" w:hAnsi="Arial" w:cs="Arial"/>
        </w:rPr>
      </w:pPr>
      <w:r w:rsidRPr="008C0583">
        <w:rPr>
          <w:rFonts w:ascii="Arial" w:hAnsi="Arial" w:cs="Arial"/>
        </w:rPr>
        <w:t xml:space="preserve">Gracias a esta </w:t>
      </w:r>
      <w:r w:rsidR="008C0583" w:rsidRPr="008C0583">
        <w:rPr>
          <w:rFonts w:ascii="Arial" w:hAnsi="Arial" w:cs="Arial"/>
        </w:rPr>
        <w:t>peculiaridad permite</w:t>
      </w:r>
      <w:r w:rsidRPr="008C0583">
        <w:rPr>
          <w:rFonts w:ascii="Arial" w:hAnsi="Arial" w:cs="Arial"/>
        </w:rPr>
        <w:t xml:space="preserve"> hacer un </w:t>
      </w:r>
      <w:r w:rsidR="008C0583" w:rsidRPr="008C0583">
        <w:rPr>
          <w:rFonts w:ascii="Arial" w:hAnsi="Arial" w:cs="Arial"/>
        </w:rPr>
        <w:t>retroceso</w:t>
      </w:r>
      <w:r w:rsidRPr="008C0583">
        <w:rPr>
          <w:rFonts w:ascii="Arial" w:hAnsi="Arial" w:cs="Arial"/>
        </w:rPr>
        <w:t xml:space="preserve"> a una etapa para </w:t>
      </w:r>
      <w:r w:rsidR="008C0583" w:rsidRPr="008C0583">
        <w:rPr>
          <w:rFonts w:ascii="Arial" w:hAnsi="Arial" w:cs="Arial"/>
        </w:rPr>
        <w:t>corregir algún desperfecto tanto del diseño como la circuitería o el código</w:t>
      </w:r>
      <w:r w:rsidR="005310EC">
        <w:rPr>
          <w:rFonts w:ascii="Arial" w:hAnsi="Arial" w:cs="Arial"/>
        </w:rPr>
        <w:t xml:space="preserve"> logrando que sea viable el proyecto</w:t>
      </w:r>
      <w:r w:rsidR="008C0583" w:rsidRPr="008C0583">
        <w:rPr>
          <w:rFonts w:ascii="Arial" w:hAnsi="Arial" w:cs="Arial"/>
        </w:rPr>
        <w:t xml:space="preserve">. </w:t>
      </w:r>
    </w:p>
    <w:sectPr w:rsidR="00E522C4" w:rsidRPr="008C058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9E7FA" w14:textId="77777777" w:rsidR="00A43B0E" w:rsidRDefault="00A43B0E" w:rsidP="008B2AEC">
      <w:pPr>
        <w:spacing w:after="0" w:line="240" w:lineRule="auto"/>
      </w:pPr>
      <w:r>
        <w:separator/>
      </w:r>
    </w:p>
  </w:endnote>
  <w:endnote w:type="continuationSeparator" w:id="0">
    <w:p w14:paraId="600817A1" w14:textId="77777777" w:rsidR="00A43B0E" w:rsidRDefault="00A43B0E" w:rsidP="008B2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B176F" w14:textId="77777777" w:rsidR="00A43B0E" w:rsidRDefault="00A43B0E" w:rsidP="008B2AEC">
      <w:pPr>
        <w:spacing w:after="0" w:line="240" w:lineRule="auto"/>
      </w:pPr>
      <w:r>
        <w:separator/>
      </w:r>
    </w:p>
  </w:footnote>
  <w:footnote w:type="continuationSeparator" w:id="0">
    <w:p w14:paraId="7E83C6EE" w14:textId="77777777" w:rsidR="00A43B0E" w:rsidRDefault="00A43B0E" w:rsidP="008B2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99A7F" w14:textId="77B4C95C" w:rsidR="008B2AEC" w:rsidRDefault="00D761CD">
    <w:pPr>
      <w:pStyle w:val="Encabezado"/>
    </w:pPr>
    <w:r>
      <w:t xml:space="preserve">TENICM   </w:t>
    </w:r>
    <w:r w:rsidR="008B2AEC">
      <w:rPr>
        <w:noProof/>
      </w:rPr>
      <w:drawing>
        <wp:anchor distT="0" distB="0" distL="114300" distR="114300" simplePos="0" relativeHeight="251658240" behindDoc="0" locked="0" layoutInCell="1" allowOverlap="1" wp14:anchorId="7041C8CB" wp14:editId="4F1183B5">
          <wp:simplePos x="0" y="0"/>
          <wp:positionH relativeFrom="column">
            <wp:posOffset>3781425</wp:posOffset>
          </wp:positionH>
          <wp:positionV relativeFrom="paragraph">
            <wp:posOffset>-220980</wp:posOffset>
          </wp:positionV>
          <wp:extent cx="2146598" cy="660883"/>
          <wp:effectExtent l="0" t="0" r="6350" b="6350"/>
          <wp:wrapTopAndBottom/>
          <wp:docPr id="3" name="Imagen 3" descr="Interfaz de usuario gráfica, Texto, Aplicación, Correo electrónic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nterfaz de usuario gráfica, Texto, Aplicación, Correo electrónic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6598" cy="6608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76AE1"/>
    <w:multiLevelType w:val="hybridMultilevel"/>
    <w:tmpl w:val="B37EA1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245CB"/>
    <w:multiLevelType w:val="multilevel"/>
    <w:tmpl w:val="7AC68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2453014">
    <w:abstractNumId w:val="0"/>
  </w:num>
  <w:num w:numId="2" w16cid:durableId="1685131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55A"/>
    <w:rsid w:val="00024EBF"/>
    <w:rsid w:val="000E4500"/>
    <w:rsid w:val="00103068"/>
    <w:rsid w:val="001338C2"/>
    <w:rsid w:val="0019055A"/>
    <w:rsid w:val="001F25B1"/>
    <w:rsid w:val="002E5506"/>
    <w:rsid w:val="00300257"/>
    <w:rsid w:val="005310EC"/>
    <w:rsid w:val="005929BE"/>
    <w:rsid w:val="00595453"/>
    <w:rsid w:val="005E4F77"/>
    <w:rsid w:val="006F5965"/>
    <w:rsid w:val="00773B39"/>
    <w:rsid w:val="007A26AA"/>
    <w:rsid w:val="007F2E77"/>
    <w:rsid w:val="00880656"/>
    <w:rsid w:val="00895F6A"/>
    <w:rsid w:val="008B2AEC"/>
    <w:rsid w:val="008C0583"/>
    <w:rsid w:val="00A43B0E"/>
    <w:rsid w:val="00B41294"/>
    <w:rsid w:val="00B43F1D"/>
    <w:rsid w:val="00C11CE8"/>
    <w:rsid w:val="00C4451E"/>
    <w:rsid w:val="00C55BB9"/>
    <w:rsid w:val="00D761CD"/>
    <w:rsid w:val="00D80DBD"/>
    <w:rsid w:val="00E23F0F"/>
    <w:rsid w:val="00E522C4"/>
    <w:rsid w:val="00F90E28"/>
    <w:rsid w:val="00F9446B"/>
    <w:rsid w:val="00F9789A"/>
    <w:rsid w:val="00FC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B0CF1"/>
  <w15:chartTrackingRefBased/>
  <w15:docId w15:val="{5D2CEFCA-5CD5-4E08-9DD0-FDC6B18EC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4F7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B2A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2AEC"/>
  </w:style>
  <w:style w:type="paragraph" w:styleId="Piedepgina">
    <w:name w:val="footer"/>
    <w:basedOn w:val="Normal"/>
    <w:link w:val="PiedepginaCar"/>
    <w:uiPriority w:val="99"/>
    <w:unhideWhenUsed/>
    <w:rsid w:val="008B2A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2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3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EDGAR BADILLO BELLO</dc:creator>
  <cp:keywords/>
  <dc:description/>
  <cp:lastModifiedBy>DAN EDGAR BADILLO BELLO</cp:lastModifiedBy>
  <cp:revision>4</cp:revision>
  <dcterms:created xsi:type="dcterms:W3CDTF">2022-09-25T01:43:00Z</dcterms:created>
  <dcterms:modified xsi:type="dcterms:W3CDTF">2022-09-25T01:44:00Z</dcterms:modified>
</cp:coreProperties>
</file>