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w:t>
      </w:r>
      <w:r>
        <w:t xml:space="preserve"> </w:t>
      </w:r>
      <w:r>
        <w:t xml:space="preserve">Requirements</w:t>
      </w:r>
      <w:r>
        <w:t xml:space="preserve"> </w:t>
      </w:r>
      <w:r>
        <w:t xml:space="preserve">Document</w:t>
      </w:r>
      <w:r>
        <w:t xml:space="preserve"> </w:t>
      </w:r>
      <w:r>
        <w:t xml:space="preserve">(PRD)</w:t>
      </w:r>
    </w:p>
    <w:p>
      <w:pPr>
        <w:pStyle w:val="Subtitle"/>
      </w:pPr>
      <w:r>
        <w:t xml:space="preserve">ClinicVault</w:t>
      </w:r>
      <w:r>
        <w:t xml:space="preserve"> </w:t>
      </w:r>
      <w:r>
        <w:t xml:space="preserve">—</w:t>
      </w:r>
      <w:r>
        <w:t xml:space="preserve"> </w:t>
      </w:r>
      <w:r>
        <w:t xml:space="preserve">Sistem</w:t>
      </w:r>
      <w:r>
        <w:t xml:space="preserve"> </w:t>
      </w:r>
      <w:r>
        <w:t xml:space="preserve">Pengurusan</w:t>
      </w:r>
      <w:r>
        <w:t xml:space="preserve"> </w:t>
      </w:r>
      <w:r>
        <w:t xml:space="preserve">Akaun</w:t>
      </w:r>
      <w:r>
        <w:t xml:space="preserve"> </w:t>
      </w:r>
      <w:r>
        <w:t xml:space="preserve">Klinik</w:t>
      </w:r>
    </w:p>
    <w:p>
      <w:pPr>
        <w:pStyle w:val="Author"/>
      </w:pPr>
      <w:r>
        <w:t xml:space="preserve">Pasukan</w:t>
      </w:r>
      <w:r>
        <w:t xml:space="preserve"> </w:t>
      </w:r>
      <w:r>
        <w:t xml:space="preserve">Pembangunan</w:t>
      </w:r>
      <w:r>
        <w:t xml:space="preserve"> </w:t>
      </w:r>
      <w:r>
        <w:t xml:space="preserve">ClinicVault</w:t>
      </w:r>
    </w:p>
    <w:p>
      <w:pPr>
        <w:pStyle w:val="Date"/>
      </w:pPr>
      <w:r>
        <w:t xml:space="preserve">29</w:t>
      </w:r>
      <w:r>
        <w:t xml:space="preserve"> </w:t>
      </w:r>
      <w:r>
        <w:t xml:space="preserve">Jun</w:t>
      </w:r>
      <w:r>
        <w:t xml:space="preserve"> </w:t>
      </w:r>
      <w:r>
        <w:t xml:space="preserve">2026</w:t>
      </w:r>
    </w:p>
    <w:p>
      <w:pPr>
        <w:pStyle w:val="Heading1"/>
      </w:pPr>
      <w:bookmarkStart w:id="20" w:name="ringkasan-eksekutif"/>
      <w:r>
        <w:t xml:space="preserve">1. Ringkasan Eksekutif</w:t>
      </w:r>
      <w:bookmarkEnd w:id="20"/>
    </w:p>
    <w:p>
      <w:pPr>
        <w:pStyle w:val="FirstParagraph"/>
      </w:pPr>
      <w:r>
        <w:rPr>
          <w:b/>
        </w:rPr>
        <w:t xml:space="preserve">Nama Produk:</w:t>
      </w:r>
      <w:r>
        <w:t xml:space="preserve"> </w:t>
      </w:r>
      <w:r>
        <w:t xml:space="preserve">ClinicVault</w:t>
      </w:r>
    </w:p>
    <w:p>
      <w:pPr>
        <w:pStyle w:val="BodyText"/>
      </w:pPr>
      <w:r>
        <w:rPr>
          <w:b/>
        </w:rPr>
        <w:t xml:space="preserve">Versi:</w:t>
      </w:r>
      <w:r>
        <w:t xml:space="preserve"> </w:t>
      </w:r>
      <w:r>
        <w:t xml:space="preserve">1.0</w:t>
      </w:r>
    </w:p>
    <w:p>
      <w:pPr>
        <w:pStyle w:val="BodyText"/>
      </w:pPr>
      <w:r>
        <w:rPr>
          <w:b/>
        </w:rPr>
        <w:t xml:space="preserve">Tarikh Dokumen:</w:t>
      </w:r>
      <w:r>
        <w:t xml:space="preserve"> </w:t>
      </w:r>
      <w:r>
        <w:t xml:space="preserve">29 Jun 2026</w:t>
      </w:r>
    </w:p>
    <w:p>
      <w:pPr>
        <w:pStyle w:val="BodyText"/>
      </w:pPr>
      <w:r>
        <w:rPr>
          <w:b/>
        </w:rPr>
        <w:t xml:space="preserve">Pemilik Produk:</w:t>
      </w:r>
      <w:r>
        <w:t xml:space="preserve"> </w:t>
      </w:r>
      <w:r>
        <w:t xml:space="preserve">Pentadbir Klinik</w:t>
      </w:r>
    </w:p>
    <w:p>
      <w:pPr>
        <w:pStyle w:val="Heading2"/>
      </w:pPr>
      <w:bookmarkStart w:id="21" w:name="penyataan-masalah"/>
      <w:r>
        <w:t xml:space="preserve">1.1 Penyataan Masalah</w:t>
      </w:r>
      <w:bookmarkEnd w:id="21"/>
    </w:p>
    <w:p>
      <w:pPr>
        <w:pStyle w:val="FirstParagraph"/>
      </w:pPr>
      <w:r>
        <w:t xml:space="preserve">Klinik swasta di Malaysia menghadapi cabaran dalam mengurus kewangan harian secara sistematik. Kebanyakan klinik bersaiz kecil dan sederhana masih bergantung kepada rekod manual, buku tunai, atau hamparan Excel yang tidak bersepadu. Ini menyebabkan:</w:t>
      </w:r>
    </w:p>
    <w:p>
      <w:pPr>
        <w:numPr>
          <w:ilvl w:val="0"/>
          <w:numId w:val="1001"/>
        </w:numPr>
        <w:pStyle w:val="Compact"/>
      </w:pPr>
      <w:r>
        <w:t xml:space="preserve">Kesukaran menjejak cashflow dari pelbagai jenis bayaran (cash, panel, ewallet, BNPL)</w:t>
      </w:r>
    </w:p>
    <w:p>
      <w:pPr>
        <w:numPr>
          <w:ilvl w:val="0"/>
          <w:numId w:val="1001"/>
        </w:numPr>
        <w:pStyle w:val="Compact"/>
      </w:pPr>
      <w:r>
        <w:t xml:space="preserve">Hutang panel yang tidak dipantau dengan teliti menyebabkan kehilangan pendapatan</w:t>
      </w:r>
    </w:p>
    <w:p>
      <w:pPr>
        <w:numPr>
          <w:ilvl w:val="0"/>
          <w:numId w:val="1001"/>
        </w:numPr>
        <w:pStyle w:val="Compact"/>
      </w:pPr>
      <w:r>
        <w:t xml:space="preserve">Laporan cukai yang memerlukan masa panjang untuk disediakan setiap tahun</w:t>
      </w:r>
    </w:p>
    <w:p>
      <w:pPr>
        <w:numPr>
          <w:ilvl w:val="0"/>
          <w:numId w:val="1001"/>
        </w:numPr>
        <w:pStyle w:val="Compact"/>
      </w:pPr>
      <w:r>
        <w:t xml:space="preserve">Invois dan resit yang tidak tersimpan dengan teratur</w:t>
      </w:r>
    </w:p>
    <w:p>
      <w:pPr>
        <w:numPr>
          <w:ilvl w:val="0"/>
          <w:numId w:val="1001"/>
        </w:numPr>
        <w:pStyle w:val="Compact"/>
      </w:pPr>
      <w:r>
        <w:t xml:space="preserve">Tiada gambaran masa nyata tentang keuntungan bersih bulanan</w:t>
      </w:r>
    </w:p>
    <w:p>
      <w:pPr>
        <w:pStyle w:val="Heading2"/>
      </w:pPr>
      <w:bookmarkStart w:id="22" w:name="penyelesaian"/>
      <w:r>
        <w:t xml:space="preserve">1.2 Penyelesaian</w:t>
      </w:r>
      <w:bookmarkEnd w:id="22"/>
    </w:p>
    <w:p>
      <w:pPr>
        <w:pStyle w:val="FirstParagraph"/>
      </w:pPr>
      <w:r>
        <w:t xml:space="preserve">ClinicVault adalah sistem pengurusan akaun klinik berasaskan web (HTML5/JavaScript) yang berjalan terus dalam pelayar tanpa memerlukan pemasangan perisian atau sambungan internet. Sistem ini menyediakan pengurusan cashflow menyeluruh, penjejakan panel, simpanan dokumen, dan penjanaan laporan cukai automatik.</w:t>
      </w:r>
    </w:p>
    <w:p>
      <w:pPr>
        <w:pStyle w:val="Heading2"/>
      </w:pPr>
      <w:bookmarkStart w:id="23" w:name="metrik-kejayaan"/>
      <w:r>
        <w:t xml:space="preserve">1.3 Metrik Kejayaan</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Metrik</w:t>
            </w:r>
          </w:p>
        </w:tc>
        <w:tc>
          <w:tcPr>
            <w:tcBorders>
              <w:bottom w:val="single"/>
            </w:tcBorders>
            <w:vAlign w:val="bottom"/>
          </w:tcPr>
          <w:p>
            <w:pPr>
              <w:pStyle w:val="Compact"/>
              <w:jc w:val="left"/>
            </w:pPr>
            <w:r>
              <w:t xml:space="preserve">Sasaran</w:t>
            </w:r>
          </w:p>
        </w:tc>
      </w:tr>
      <w:tr>
        <w:tc>
          <w:p>
            <w:pPr>
              <w:pStyle w:val="Compact"/>
              <w:jc w:val="left"/>
            </w:pPr>
            <w:r>
              <w:t xml:space="preserve">Masa input transaksi</w:t>
            </w:r>
          </w:p>
        </w:tc>
        <w:tc>
          <w:p>
            <w:pPr>
              <w:pStyle w:val="Compact"/>
              <w:jc w:val="left"/>
            </w:pPr>
            <w:r>
              <w:t xml:space="preserve">&lt; 30 saat per rekod</w:t>
            </w:r>
          </w:p>
        </w:tc>
      </w:tr>
      <w:tr>
        <w:tc>
          <w:p>
            <w:pPr>
              <w:pStyle w:val="Compact"/>
              <w:jc w:val="left"/>
            </w:pPr>
            <w:r>
              <w:t xml:space="preserve">Ketepatan pengiraan nett profit</w:t>
            </w:r>
          </w:p>
        </w:tc>
        <w:tc>
          <w:p>
            <w:pPr>
              <w:pStyle w:val="Compact"/>
              <w:jc w:val="left"/>
            </w:pPr>
            <w:r>
              <w:t xml:space="preserve">100%</w:t>
            </w:r>
          </w:p>
        </w:tc>
      </w:tr>
      <w:tr>
        <w:tc>
          <w:p>
            <w:pPr>
              <w:pStyle w:val="Compact"/>
              <w:jc w:val="left"/>
            </w:pPr>
            <w:r>
              <w:t xml:space="preserve">Masa jana laporan bulanan</w:t>
            </w:r>
          </w:p>
        </w:tc>
        <w:tc>
          <w:p>
            <w:pPr>
              <w:pStyle w:val="Compact"/>
              <w:jc w:val="left"/>
            </w:pPr>
            <w:r>
              <w:t xml:space="preserve">&lt; 5 saat (auto)</w:t>
            </w:r>
          </w:p>
        </w:tc>
      </w:tr>
      <w:tr>
        <w:tc>
          <w:p>
            <w:pPr>
              <w:pStyle w:val="Compact"/>
              <w:jc w:val="left"/>
            </w:pPr>
            <w:r>
              <w:t xml:space="preserve">Masa sediakan data cukai tahunan</w:t>
            </w:r>
          </w:p>
        </w:tc>
        <w:tc>
          <w:p>
            <w:pPr>
              <w:pStyle w:val="Compact"/>
              <w:jc w:val="left"/>
            </w:pPr>
            <w:r>
              <w:t xml:space="preserve">&lt; 10 minit</w:t>
            </w:r>
          </w:p>
        </w:tc>
      </w:tr>
      <w:tr>
        <w:tc>
          <w:p>
            <w:pPr>
              <w:pStyle w:val="Compact"/>
              <w:jc w:val="left"/>
            </w:pPr>
            <w:r>
              <w:t xml:space="preserve">Sokongan jenis bayaran</w:t>
            </w:r>
          </w:p>
        </w:tc>
        <w:tc>
          <w:p>
            <w:pPr>
              <w:pStyle w:val="Compact"/>
              <w:jc w:val="left"/>
            </w:pPr>
            <w:r>
              <w:t xml:space="preserve">8 jenis</w:t>
            </w:r>
          </w:p>
        </w:tc>
      </w:tr>
    </w:tbl>
    <w:p>
      <w:r>
        <w:pict>
          <v:rect style="width:0;height:1.5pt" o:hralign="center" o:hrstd="t" o:hr="t"/>
        </w:pict>
      </w:r>
    </w:p>
    <w:p>
      <w:pPr>
        <w:pStyle w:val="Heading1"/>
      </w:pPr>
      <w:bookmarkStart w:id="24" w:name="matlamat-objektif"/>
      <w:r>
        <w:t xml:space="preserve">2. Matlamat &amp; Objektif</w:t>
      </w:r>
      <w:bookmarkEnd w:id="24"/>
    </w:p>
    <w:p>
      <w:pPr>
        <w:pStyle w:val="Heading2"/>
      </w:pPr>
      <w:bookmarkStart w:id="25" w:name="matlamat-perniagaan"/>
      <w:r>
        <w:t xml:space="preserve">2.1 Matlamat Perniagaan</w:t>
      </w:r>
      <w:bookmarkEnd w:id="25"/>
    </w:p>
    <w:p>
      <w:pPr>
        <w:numPr>
          <w:ilvl w:val="0"/>
          <w:numId w:val="1002"/>
        </w:numPr>
        <w:pStyle w:val="Compact"/>
      </w:pPr>
      <w:r>
        <w:t xml:space="preserve">Membantu klinik swasta mengurangkan masa pengurusan akaun sebanyak 70%</w:t>
      </w:r>
    </w:p>
    <w:p>
      <w:pPr>
        <w:numPr>
          <w:ilvl w:val="0"/>
          <w:numId w:val="1002"/>
        </w:numPr>
        <w:pStyle w:val="Compact"/>
      </w:pPr>
      <w:r>
        <w:t xml:space="preserve">Meningkatkan ketepatan laporan kewangan dan mengurangkan kesilapan manusia</w:t>
      </w:r>
    </w:p>
    <w:p>
      <w:pPr>
        <w:numPr>
          <w:ilvl w:val="0"/>
          <w:numId w:val="1002"/>
        </w:numPr>
        <w:pStyle w:val="Compact"/>
      </w:pPr>
      <w:r>
        <w:t xml:space="preserve">Memudahkan pematuhan cukai (SST &amp; LHDN Income Tax) untuk klinik</w:t>
      </w:r>
    </w:p>
    <w:p>
      <w:pPr>
        <w:numPr>
          <w:ilvl w:val="0"/>
          <w:numId w:val="1002"/>
        </w:numPr>
        <w:pStyle w:val="Compact"/>
      </w:pPr>
      <w:r>
        <w:t xml:space="preserve">Menyediakan gambaran kewangan masa nyata kepada pengurus klinik</w:t>
      </w:r>
    </w:p>
    <w:p>
      <w:pPr>
        <w:pStyle w:val="Heading2"/>
      </w:pPr>
      <w:bookmarkStart w:id="26" w:name="objektif-pengguna"/>
      <w:r>
        <w:t xml:space="preserve">2.2 Objektif Pengguna</w:t>
      </w:r>
      <w:bookmarkEnd w:id="26"/>
    </w:p>
    <w:p>
      <w:pPr>
        <w:numPr>
          <w:ilvl w:val="0"/>
          <w:numId w:val="1003"/>
        </w:numPr>
        <w:pStyle w:val="Compact"/>
      </w:pPr>
      <w:r>
        <w:t xml:space="preserve">Merekod semua transaksi pendapatan dan perbelanjaan dengan mudah dan cepat</w:t>
      </w:r>
    </w:p>
    <w:p>
      <w:pPr>
        <w:numPr>
          <w:ilvl w:val="0"/>
          <w:numId w:val="1003"/>
        </w:numPr>
        <w:pStyle w:val="Compact"/>
      </w:pPr>
      <w:r>
        <w:t xml:space="preserve">Menjejak hutang panel dari syarikat insurans dan panel korporat</w:t>
      </w:r>
    </w:p>
    <w:p>
      <w:pPr>
        <w:numPr>
          <w:ilvl w:val="0"/>
          <w:numId w:val="1003"/>
        </w:numPr>
        <w:pStyle w:val="Compact"/>
      </w:pPr>
      <w:r>
        <w:t xml:space="preserve">Menyimpan invois dan resit secara digital dalam satu lokasi berpusat</w:t>
      </w:r>
    </w:p>
    <w:p>
      <w:pPr>
        <w:numPr>
          <w:ilvl w:val="0"/>
          <w:numId w:val="1003"/>
        </w:numPr>
        <w:pStyle w:val="Compact"/>
      </w:pPr>
      <w:r>
        <w:t xml:space="preserve">Mendapatkan laporan nett profit bulanan secara automatik</w:t>
      </w:r>
    </w:p>
    <w:p>
      <w:pPr>
        <w:numPr>
          <w:ilvl w:val="0"/>
          <w:numId w:val="1003"/>
        </w:numPr>
        <w:pStyle w:val="Compact"/>
      </w:pPr>
      <w:r>
        <w:t xml:space="preserve">Mengeksport data untuk penyediaan cukai SST dan LHDN</w:t>
      </w:r>
    </w:p>
    <w:p>
      <w:r>
        <w:pict>
          <v:rect style="width:0;height:1.5pt" o:hralign="center" o:hrstd="t" o:hr="t"/>
        </w:pict>
      </w:r>
    </w:p>
    <w:p>
      <w:pPr>
        <w:pStyle w:val="Heading1"/>
      </w:pPr>
      <w:bookmarkStart w:id="27" w:name="skop-produk"/>
      <w:r>
        <w:t xml:space="preserve">3. Skop Produk</w:t>
      </w:r>
      <w:bookmarkEnd w:id="27"/>
    </w:p>
    <w:p>
      <w:pPr>
        <w:pStyle w:val="Heading2"/>
      </w:pPr>
      <w:bookmarkStart w:id="28" w:name="dalam-skop-in-scope-versi-1.0"/>
      <w:r>
        <w:t xml:space="preserve">3.1 Dalam Skop (In Scope) — Versi 1.0</w:t>
      </w:r>
      <w:bookmarkEnd w:id="28"/>
    </w:p>
    <w:p>
      <w:pPr>
        <w:numPr>
          <w:ilvl w:val="0"/>
          <w:numId w:val="1004"/>
        </w:numPr>
        <w:pStyle w:val="Compact"/>
      </w:pPr>
      <w:r>
        <w:t xml:space="preserve">Papan pemuka (Dashboard) dengan KPI masa nyata</w:t>
      </w:r>
    </w:p>
    <w:p>
      <w:pPr>
        <w:numPr>
          <w:ilvl w:val="0"/>
          <w:numId w:val="1004"/>
        </w:numPr>
        <w:pStyle w:val="Compact"/>
      </w:pPr>
      <w:r>
        <w:t xml:space="preserve">Modul Pendapatan dengan sokongan 8 jenis bayaran</w:t>
      </w:r>
    </w:p>
    <w:p>
      <w:pPr>
        <w:numPr>
          <w:ilvl w:val="0"/>
          <w:numId w:val="1004"/>
        </w:numPr>
        <w:pStyle w:val="Compact"/>
      </w:pPr>
      <w:r>
        <w:t xml:space="preserve">Modul Perbelanjaan dengan 7 kategori</w:t>
      </w:r>
    </w:p>
    <w:p>
      <w:pPr>
        <w:numPr>
          <w:ilvl w:val="0"/>
          <w:numId w:val="1004"/>
        </w:numPr>
        <w:pStyle w:val="Compact"/>
      </w:pPr>
      <w:r>
        <w:t xml:space="preserve">Modul Pengurusan Panel &amp; Hutang</w:t>
      </w:r>
    </w:p>
    <w:p>
      <w:pPr>
        <w:numPr>
          <w:ilvl w:val="0"/>
          <w:numId w:val="1004"/>
        </w:numPr>
        <w:pStyle w:val="Compact"/>
      </w:pPr>
      <w:r>
        <w:t xml:space="preserve">Storan Invois &amp; Resit digital (upload gambar/PDF)</w:t>
      </w:r>
    </w:p>
    <w:p>
      <w:pPr>
        <w:numPr>
          <w:ilvl w:val="0"/>
          <w:numId w:val="1004"/>
        </w:numPr>
        <w:pStyle w:val="Compact"/>
      </w:pPr>
      <w:r>
        <w:t xml:space="preserve">Laporan Bulanan automatik (P&amp;L, trend 12 bulan)</w:t>
      </w:r>
    </w:p>
    <w:p>
      <w:pPr>
        <w:numPr>
          <w:ilvl w:val="0"/>
          <w:numId w:val="1004"/>
        </w:numPr>
        <w:pStyle w:val="Compact"/>
      </w:pPr>
      <w:r>
        <w:t xml:space="preserve">Laporan Cukai (SST 6% &amp; LHDN Income Tax)</w:t>
      </w:r>
    </w:p>
    <w:p>
      <w:pPr>
        <w:numPr>
          <w:ilvl w:val="0"/>
          <w:numId w:val="1004"/>
        </w:numPr>
        <w:pStyle w:val="Compact"/>
      </w:pPr>
      <w:r>
        <w:t xml:space="preserve">Eksport data CSV untuk akauntan</w:t>
      </w:r>
    </w:p>
    <w:p>
      <w:pPr>
        <w:numPr>
          <w:ilvl w:val="0"/>
          <w:numId w:val="1004"/>
        </w:numPr>
        <w:pStyle w:val="Compact"/>
      </w:pPr>
      <w:r>
        <w:t xml:space="preserve">Tetapan klinik (nama, SSM, nombor SST, kadar cukai)</w:t>
      </w:r>
    </w:p>
    <w:p>
      <w:pPr>
        <w:numPr>
          <w:ilvl w:val="0"/>
          <w:numId w:val="1004"/>
        </w:numPr>
        <w:pStyle w:val="Compact"/>
      </w:pPr>
      <w:r>
        <w:t xml:space="preserve">Navigasi bulan (semak mana-mana bulan)</w:t>
      </w:r>
    </w:p>
    <w:p>
      <w:pPr>
        <w:pStyle w:val="Heading2"/>
      </w:pPr>
      <w:bookmarkStart w:id="29" w:name="luar-skop-versi-1.0"/>
      <w:r>
        <w:t xml:space="preserve">3.2 Luar Skop — Versi 1.0</w:t>
      </w:r>
      <w:bookmarkEnd w:id="29"/>
    </w:p>
    <w:p>
      <w:pPr>
        <w:numPr>
          <w:ilvl w:val="0"/>
          <w:numId w:val="1005"/>
        </w:numPr>
        <w:pStyle w:val="Compact"/>
      </w:pPr>
      <w:r>
        <w:t xml:space="preserve">Penyegerakan data berbilang pengguna / multi-device</w:t>
      </w:r>
    </w:p>
    <w:p>
      <w:pPr>
        <w:numPr>
          <w:ilvl w:val="0"/>
          <w:numId w:val="1005"/>
        </w:numPr>
        <w:pStyle w:val="Compact"/>
      </w:pPr>
      <w:r>
        <w:t xml:space="preserve">Integrasi dengan sistem perakaunan pihak ketiga (Quickbooks, Xero)</w:t>
      </w:r>
    </w:p>
    <w:p>
      <w:pPr>
        <w:numPr>
          <w:ilvl w:val="0"/>
          <w:numId w:val="1005"/>
        </w:numPr>
        <w:pStyle w:val="Compact"/>
      </w:pPr>
      <w:r>
        <w:t xml:space="preserve">Penjanaan invois automatik untuk pesakit</w:t>
      </w:r>
    </w:p>
    <w:p>
      <w:pPr>
        <w:numPr>
          <w:ilvl w:val="0"/>
          <w:numId w:val="1005"/>
        </w:numPr>
        <w:pStyle w:val="Compact"/>
      </w:pPr>
      <w:r>
        <w:t xml:space="preserve">Integrasi dengan sistem klinik (EMR/HIS)</w:t>
      </w:r>
    </w:p>
    <w:p>
      <w:pPr>
        <w:numPr>
          <w:ilvl w:val="0"/>
          <w:numId w:val="1005"/>
        </w:numPr>
        <w:pStyle w:val="Compact"/>
      </w:pPr>
      <w:r>
        <w:t xml:space="preserve">Aplikasi mudah alih (iOS/Android)</w:t>
      </w:r>
    </w:p>
    <w:p>
      <w:pPr>
        <w:numPr>
          <w:ilvl w:val="0"/>
          <w:numId w:val="1005"/>
        </w:numPr>
        <w:pStyle w:val="Compact"/>
      </w:pPr>
      <w:r>
        <w:t xml:space="preserve">Storan awan (cloud storage)</w:t>
      </w:r>
    </w:p>
    <w:p>
      <w:pPr>
        <w:numPr>
          <w:ilvl w:val="0"/>
          <w:numId w:val="1005"/>
        </w:numPr>
        <w:pStyle w:val="Compact"/>
      </w:pPr>
      <w:r>
        <w:t xml:space="preserve">Modul HR penuh (cuti, KWSP, SOCSO)</w:t>
      </w:r>
    </w:p>
    <w:p>
      <w:r>
        <w:pict>
          <v:rect style="width:0;height:1.5pt" o:hralign="center" o:hrstd="t" o:hr="t"/>
        </w:pict>
      </w:r>
    </w:p>
    <w:p>
      <w:pPr>
        <w:pStyle w:val="Heading1"/>
      </w:pPr>
      <w:bookmarkStart w:id="30" w:name="pengguna-sasaran-user-personas"/>
      <w:r>
        <w:t xml:space="preserve">4. Pengguna Sasaran (User Personas)</w:t>
      </w:r>
      <w:bookmarkEnd w:id="30"/>
    </w:p>
    <w:p>
      <w:pPr>
        <w:pStyle w:val="Heading2"/>
      </w:pPr>
      <w:bookmarkStart w:id="31" w:name="pengurus-pemilik-klinik"/>
      <w:r>
        <w:t xml:space="preserve">4.1 Pengurus / Pemilik Klinik</w:t>
      </w:r>
      <w:bookmarkEnd w:id="31"/>
    </w:p>
    <w:p>
      <w:pPr>
        <w:pStyle w:val="FirstParagraph"/>
      </w:pPr>
      <w:r>
        <w:rPr>
          <w:b/>
        </w:rPr>
        <w:t xml:space="preserve">Profil:</w:t>
      </w:r>
      <w:r>
        <w:t xml:space="preserve"> </w:t>
      </w:r>
      <w:r>
        <w:t xml:space="preserve">Doktor atau pemilik klinik yang ingin memantau kesihatan kewangan perniagaan</w:t>
      </w:r>
    </w:p>
    <w:p>
      <w:pPr>
        <w:pStyle w:val="BodyText"/>
      </w:pPr>
      <w:r>
        <w:rPr>
          <w:b/>
        </w:rPr>
        <w:t xml:space="preserve">Keperluan Utama:</w:t>
      </w:r>
      <w:r>
        <w:t xml:space="preserve"> </w:t>
      </w:r>
      <w:r>
        <w:t xml:space="preserve">Lihat keuntungan bersih bulanan dengan cepat; pantau hutang panel; semak trend pendapatan 12 bulan; dapatkan anggaran tanggungan cukai tahunan.</w:t>
      </w:r>
    </w:p>
    <w:p>
      <w:pPr>
        <w:pStyle w:val="BodyText"/>
      </w:pPr>
      <w:r>
        <w:rPr>
          <w:b/>
        </w:rPr>
        <w:t xml:space="preserve">Masalah Semasa:</w:t>
      </w:r>
      <w:r>
        <w:t xml:space="preserve"> </w:t>
      </w:r>
      <w:r>
        <w:t xml:space="preserve">Perlu tunggu akauntan untuk tahu prestasi kewangan bulanan; ambil masa berhari-hari.</w:t>
      </w:r>
    </w:p>
    <w:p>
      <w:pPr>
        <w:pStyle w:val="Heading2"/>
      </w:pPr>
      <w:bookmarkStart w:id="32" w:name="kakitangan-kaunter-admin"/>
      <w:r>
        <w:t xml:space="preserve">4.2 Kakitangan Kaunter / Admin</w:t>
      </w:r>
      <w:bookmarkEnd w:id="32"/>
    </w:p>
    <w:p>
      <w:pPr>
        <w:pStyle w:val="FirstParagraph"/>
      </w:pPr>
      <w:r>
        <w:rPr>
          <w:b/>
        </w:rPr>
        <w:t xml:space="preserve">Profil:</w:t>
      </w:r>
      <w:r>
        <w:t xml:space="preserve"> </w:t>
      </w:r>
      <w:r>
        <w:t xml:space="preserve">Petugas kaunter atau pembantu am yang merekod transaksi harian</w:t>
      </w:r>
    </w:p>
    <w:p>
      <w:pPr>
        <w:pStyle w:val="BodyText"/>
      </w:pPr>
      <w:r>
        <w:rPr>
          <w:b/>
        </w:rPr>
        <w:t xml:space="preserve">Keperluan Utama:</w:t>
      </w:r>
      <w:r>
        <w:t xml:space="preserve"> </w:t>
      </w:r>
      <w:r>
        <w:t xml:space="preserve">Input pendapatan dengan cepat selepas setiap bayaran; pilih jenis bayaran dengan tepat; upload resit; rekod perbelanjaan harian.</w:t>
      </w:r>
    </w:p>
    <w:p>
      <w:pPr>
        <w:pStyle w:val="BodyText"/>
      </w:pPr>
      <w:r>
        <w:rPr>
          <w:b/>
        </w:rPr>
        <w:t xml:space="preserve">Masalah Semasa:</w:t>
      </w:r>
      <w:r>
        <w:t xml:space="preserve"> </w:t>
      </w:r>
      <w:r>
        <w:t xml:space="preserve">Kena tulis dalam buku, kemudian masuk semula ke Excel; rawan kesilapan berganda.</w:t>
      </w:r>
    </w:p>
    <w:p>
      <w:pPr>
        <w:pStyle w:val="Heading2"/>
      </w:pPr>
      <w:bookmarkStart w:id="33" w:name="pegawai-kewangan-akauntan"/>
      <w:r>
        <w:t xml:space="preserve">4.3 Pegawai Kewangan / Akauntan</w:t>
      </w:r>
      <w:bookmarkEnd w:id="33"/>
    </w:p>
    <w:p>
      <w:pPr>
        <w:pStyle w:val="FirstParagraph"/>
      </w:pPr>
      <w:r>
        <w:rPr>
          <w:b/>
        </w:rPr>
        <w:t xml:space="preserve">Profil:</w:t>
      </w:r>
      <w:r>
        <w:t xml:space="preserve"> </w:t>
      </w:r>
      <w:r>
        <w:t xml:space="preserve">Akauntan dalaman atau luaran yang menyediakan laporan kewangan dan cukai</w:t>
      </w:r>
    </w:p>
    <w:p>
      <w:pPr>
        <w:pStyle w:val="BodyText"/>
      </w:pPr>
      <w:r>
        <w:rPr>
          <w:b/>
        </w:rPr>
        <w:t xml:space="preserve">Keperluan Utama:</w:t>
      </w:r>
      <w:r>
        <w:t xml:space="preserve"> </w:t>
      </w:r>
      <w:r>
        <w:t xml:space="preserve">Dapatkan data cukai tahunan yang lengkap; semak perbelanjaan boleh tolak; export CSV; audit trail jelas untuk setiap transaksi.</w:t>
      </w:r>
    </w:p>
    <w:p>
      <w:pPr>
        <w:pStyle w:val="BodyText"/>
      </w:pPr>
      <w:r>
        <w:rPr>
          <w:b/>
        </w:rPr>
        <w:t xml:space="preserve">Masalah Semasa:</w:t>
      </w:r>
      <w:r>
        <w:t xml:space="preserve"> </w:t>
      </w:r>
      <w:r>
        <w:t xml:space="preserve">Data berselerak dalam buku, slip, dan email; perlu masa berjam untuk kumpul data cukai.</w:t>
      </w:r>
    </w:p>
    <w:p>
      <w:r>
        <w:pict>
          <v:rect style="width:0;height:1.5pt" o:hralign="center" o:hrstd="t" o:hr="t"/>
        </w:pict>
      </w:r>
    </w:p>
    <w:p>
      <w:pPr>
        <w:pStyle w:val="Heading1"/>
      </w:pPr>
      <w:bookmarkStart w:id="34" w:name="keperluan-fungsional"/>
      <w:r>
        <w:t xml:space="preserve">5. Keperluan Fungsional</w:t>
      </w:r>
      <w:bookmarkEnd w:id="34"/>
    </w:p>
    <w:p>
      <w:pPr>
        <w:pStyle w:val="Heading2"/>
      </w:pPr>
      <w:bookmarkStart w:id="35" w:name="papan-pemuka-dashboard"/>
      <w:r>
        <w:t xml:space="preserve">5.1 Papan Pemuka (Dashboard)</w:t>
      </w:r>
      <w:bookmarkEnd w:id="35"/>
    </w:p>
    <w:p>
      <w:pPr>
        <w:pStyle w:val="FirstParagraph"/>
      </w:pPr>
      <w:r>
        <w:rPr>
          <w:b/>
        </w:rPr>
        <w:t xml:space="preserve">FR-001: KPI Utama</w:t>
      </w:r>
      <w:r>
        <w:t xml:space="preserve"> </w:t>
      </w:r>
      <w:r>
        <w:t xml:space="preserve">— Sistem MESTI memaparkan 4 kad KPI untuk bulan yang dipilih: Jumlah Pendapatan, Jumlah Perbelanjaan, Nett Profit, dan Hutang Panel Belum Terima.</w:t>
      </w:r>
    </w:p>
    <w:p>
      <w:pPr>
        <w:pStyle w:val="BodyText"/>
      </w:pPr>
      <w:r>
        <w:rPr>
          <w:b/>
        </w:rPr>
        <w:t xml:space="preserve">FR-002: Carta Pecahan</w:t>
      </w:r>
      <w:r>
        <w:t xml:space="preserve"> </w:t>
      </w:r>
      <w:r>
        <w:t xml:space="preserve">— Sistem MESTI memaparkan carta donut pecahan pendapatan (mengikut jenis bayaran) dan carta donut pecahan perbelanjaan (mengikut kategori).</w:t>
      </w:r>
    </w:p>
    <w:p>
      <w:pPr>
        <w:pStyle w:val="BodyText"/>
      </w:pPr>
      <w:r>
        <w:rPr>
          <w:b/>
        </w:rPr>
        <w:t xml:space="preserve">FR-003: Transaksi Terkini</w:t>
      </w:r>
      <w:r>
        <w:t xml:space="preserve"> </w:t>
      </w:r>
      <w:r>
        <w:t xml:space="preserve">— Sistem MESTI memaparkan 5 rekod pendapatan dan 5 rekod perbelanjaan terkini bagi bulan yang dipilih.</w:t>
      </w:r>
    </w:p>
    <w:p>
      <w:pPr>
        <w:pStyle w:val="BodyText"/>
      </w:pPr>
      <w:r>
        <w:rPr>
          <w:b/>
        </w:rPr>
        <w:t xml:space="preserve">FR-004: Navigasi Bulan</w:t>
      </w:r>
      <w:r>
        <w:t xml:space="preserve"> </w:t>
      </w:r>
      <w:r>
        <w:t xml:space="preserve">— Pengguna MESTI boleh navigate antara bulan menggunakan butang anak panah. Sistem auto-update semua data apabila bulan berubah.</w:t>
      </w:r>
    </w:p>
    <w:p>
      <w:pPr>
        <w:pStyle w:val="Heading2"/>
      </w:pPr>
      <w:bookmarkStart w:id="36" w:name="modul-pendapatan"/>
      <w:r>
        <w:t xml:space="preserve">5.2 Modul Pendapatan</w:t>
      </w:r>
      <w:bookmarkEnd w:id="36"/>
    </w:p>
    <w:p>
      <w:pPr>
        <w:pStyle w:val="FirstParagraph"/>
      </w:pPr>
      <w:r>
        <w:rPr>
          <w:b/>
        </w:rPr>
        <w:t xml:space="preserve">FR-010: Input Pendapatan</w:t>
      </w:r>
      <w:r>
        <w:t xml:space="preserve"> </w:t>
      </w:r>
      <w:r>
        <w:t xml:space="preserve">— Sistem MESTI menyokong input dengan medan: Tarikh (wajib), Jenis Bayaran (wajib), Penerangan (wajib), Amaun RM (wajib), Kategori, No. Resit, Nota, Upload Resit.</w:t>
      </w:r>
    </w:p>
    <w:p>
      <w:pPr>
        <w:pStyle w:val="BodyText"/>
      </w:pPr>
      <w:r>
        <w:rPr>
          <w:b/>
        </w:rPr>
        <w:t xml:space="preserve">FR-011: Jenis Bayaran</w:t>
      </w:r>
      <w:r>
        <w:t xml:space="preserve"> </w:t>
      </w:r>
      <w:r>
        <w:t xml:space="preserve">— Sistem MESTI menyokong 8 jenis: Cash, Panel/Insurans, Debit/Credit Card, Online Transfer/FPX/DuitNow, SpayLater, Touch&amp;Go eWallet, Atome, Transfer Bank.</w:t>
      </w:r>
    </w:p>
    <w:p>
      <w:pPr>
        <w:pStyle w:val="BodyText"/>
      </w:pPr>
      <w:r>
        <w:rPr>
          <w:b/>
        </w:rPr>
        <w:t xml:space="preserve">FR-012: Kategori Pendapatan</w:t>
      </w:r>
      <w:r>
        <w:t xml:space="preserve"> </w:t>
      </w:r>
      <w:r>
        <w:t xml:space="preserve">— Sistem MESTI menyediakan kategori: Yuran Konsultasi, Ubat-ubatan, Prosedur/Rawatan, Tuntutan Panel, Ujian Makmal, Lain-lain.</w:t>
      </w:r>
    </w:p>
    <w:p>
      <w:pPr>
        <w:pStyle w:val="BodyText"/>
      </w:pPr>
      <w:r>
        <w:rPr>
          <w:b/>
        </w:rPr>
        <w:t xml:space="preserve">FR-013: CRUD</w:t>
      </w:r>
      <w:r>
        <w:t xml:space="preserve"> </w:t>
      </w:r>
      <w:r>
        <w:t xml:space="preserve">— Sistem MESTI membolehkan: tambah rekod baharu, kemaskini rekod sedia ada, padam rekod (dengan pengesahan).</w:t>
      </w:r>
    </w:p>
    <w:p>
      <w:pPr>
        <w:pStyle w:val="BodyText"/>
      </w:pPr>
      <w:r>
        <w:rPr>
          <w:b/>
        </w:rPr>
        <w:t xml:space="preserve">FR-014: Penapisan &amp; Carian</w:t>
      </w:r>
      <w:r>
        <w:t xml:space="preserve"> </w:t>
      </w:r>
      <w:r>
        <w:t xml:space="preserve">— Sistem MESTI membolehkan penapisan mengikut jenis bayaran dan carian teks bebas.</w:t>
      </w:r>
    </w:p>
    <w:p>
      <w:pPr>
        <w:pStyle w:val="BodyText"/>
      </w:pPr>
      <w:r>
        <w:rPr>
          <w:b/>
        </w:rPr>
        <w:t xml:space="preserve">FR-015: Ringkasan Jenis Bayaran</w:t>
      </w:r>
      <w:r>
        <w:t xml:space="preserve"> </w:t>
      </w:r>
      <w:r>
        <w:t xml:space="preserve">— Sistem MESTI memaparkan jumlah bagi setiap jenis bayaran aktif untuk bulan tersebut.</w:t>
      </w:r>
    </w:p>
    <w:p>
      <w:pPr>
        <w:pStyle w:val="Heading2"/>
      </w:pPr>
      <w:bookmarkStart w:id="37" w:name="modul-perbelanjaan"/>
      <w:r>
        <w:t xml:space="preserve">5.3 Modul Perbelanjaan</w:t>
      </w:r>
      <w:bookmarkEnd w:id="37"/>
    </w:p>
    <w:p>
      <w:pPr>
        <w:pStyle w:val="FirstParagraph"/>
      </w:pPr>
      <w:r>
        <w:rPr>
          <w:b/>
        </w:rPr>
        <w:t xml:space="preserve">FR-020: Input Perbelanjaan</w:t>
      </w:r>
      <w:r>
        <w:t xml:space="preserve"> </w:t>
      </w:r>
      <w:r>
        <w:t xml:space="preserve">— Sistem MESTI menyokong input dengan medan: Tarikh (wajib), Kategori (wajib), Penerangan (wajib), Amaun RM (wajib), Vendor/Penerima, No. Invois, Boleh Tolak Cukai (Ya/Tidak/Sebahagian), Kaedah Bayaran, Nota, Upload Invois.</w:t>
      </w:r>
    </w:p>
    <w:p>
      <w:pPr>
        <w:pStyle w:val="BodyText"/>
      </w:pPr>
      <w:r>
        <w:rPr>
          <w:b/>
        </w:rPr>
        <w:t xml:space="preserve">FR-021: Kategori Perbelanjaan</w:t>
      </w:r>
      <w:r>
        <w:t xml:space="preserve"> </w:t>
      </w:r>
      <w:r>
        <w:t xml:space="preserve">— Sistem MESTI menyediakan 7 kategori: Operasi Harian, HR/Gaji Pekerja, Bekalan Perubatan, Utiliti (Air/Elektrik), Sewa Premis, Peralatan &amp; Aset, Lain-lain.</w:t>
      </w:r>
    </w:p>
    <w:p>
      <w:pPr>
        <w:pStyle w:val="BodyText"/>
      </w:pPr>
      <w:r>
        <w:rPr>
          <w:b/>
        </w:rPr>
        <w:t xml:space="preserve">FR-022: Flag Cukai</w:t>
      </w:r>
      <w:r>
        <w:t xml:space="preserve"> </w:t>
      </w:r>
      <w:r>
        <w:t xml:space="preserve">— Setiap perbelanjaan MESTI boleh ditandakan sebagai Boleh Tolak Cukai, Tidak Boleh Tolak, atau Sebahagian — untuk kegunaan dalam laporan LHDN.</w:t>
      </w:r>
    </w:p>
    <w:p>
      <w:pPr>
        <w:pStyle w:val="BodyText"/>
      </w:pPr>
      <w:r>
        <w:rPr>
          <w:b/>
        </w:rPr>
        <w:t xml:space="preserve">FR-023: CRUD</w:t>
      </w:r>
      <w:r>
        <w:t xml:space="preserve"> </w:t>
      </w:r>
      <w:r>
        <w:t xml:space="preserve">— Sama seperti FR-013 untuk perbelanjaan.</w:t>
      </w:r>
    </w:p>
    <w:p>
      <w:pPr>
        <w:pStyle w:val="Heading2"/>
      </w:pPr>
      <w:bookmarkStart w:id="38" w:name="modul-panel-hutang"/>
      <w:r>
        <w:t xml:space="preserve">5.4 Modul Panel &amp; Hutang</w:t>
      </w:r>
      <w:bookmarkEnd w:id="38"/>
    </w:p>
    <w:p>
      <w:pPr>
        <w:pStyle w:val="FirstParagraph"/>
      </w:pPr>
      <w:r>
        <w:rPr>
          <w:b/>
        </w:rPr>
        <w:t xml:space="preserve">FR-030: Input Panel Bill</w:t>
      </w:r>
      <w:r>
        <w:t xml:space="preserve"> </w:t>
      </w:r>
      <w:r>
        <w:t xml:space="preserve">— Sistem MESTI menyokong rekod bil panel dengan medan: Nama Panel (wajib), No. Invois (wajib), Tarikh Bil (wajib), Amaun Dibilkan (wajib), Amaun Diterima, Tarikh Pembayaran, Status, Tempoh Bayaran (hari), Upload Invois.</w:t>
      </w:r>
    </w:p>
    <w:p>
      <w:pPr>
        <w:pStyle w:val="BodyText"/>
      </w:pPr>
      <w:r>
        <w:rPr>
          <w:b/>
        </w:rPr>
        <w:t xml:space="preserve">FR-031: Status Panel Automatik</w:t>
      </w:r>
      <w:r>
        <w:t xml:space="preserve"> </w:t>
      </w:r>
      <w:r>
        <w:t xml:space="preserve">— Sistem MESTI mengira status secara automatik:</w:t>
      </w:r>
      <w:r>
        <w:t xml:space="preserve"> </w:t>
      </w:r>
      <w:r>
        <w:t xml:space="preserve">“</w:t>
      </w:r>
      <w:r>
        <w:t xml:space="preserve">Menunggu</w:t>
      </w:r>
      <w:r>
        <w:t xml:space="preserve">”</w:t>
      </w:r>
      <w:r>
        <w:t xml:space="preserve"> </w:t>
      </w:r>
      <w:r>
        <w:t xml:space="preserve">(bil baru),</w:t>
      </w:r>
      <w:r>
        <w:t xml:space="preserve"> </w:t>
      </w:r>
      <w:r>
        <w:t xml:space="preserve">“</w:t>
      </w:r>
      <w:r>
        <w:t xml:space="preserve">Partial</w:t>
      </w:r>
      <w:r>
        <w:t xml:space="preserve">”</w:t>
      </w:r>
      <w:r>
        <w:t xml:space="preserve"> </w:t>
      </w:r>
      <w:r>
        <w:t xml:space="preserve">(sebahagian diterima),</w:t>
      </w:r>
      <w:r>
        <w:t xml:space="preserve"> </w:t>
      </w:r>
      <w:r>
        <w:t xml:space="preserve">“</w:t>
      </w:r>
      <w:r>
        <w:t xml:space="preserve">Dibayar Penuh</w:t>
      </w:r>
      <w:r>
        <w:t xml:space="preserve">”</w:t>
      </w:r>
      <w:r>
        <w:t xml:space="preserve"> </w:t>
      </w:r>
      <w:r>
        <w:t xml:space="preserve">(bayaran lengkap),</w:t>
      </w:r>
      <w:r>
        <w:t xml:space="preserve"> </w:t>
      </w:r>
      <w:r>
        <w:t xml:space="preserve">“</w:t>
      </w:r>
      <w:r>
        <w:t xml:space="preserve">Tertunggak</w:t>
      </w:r>
      <w:r>
        <w:t xml:space="preserve">”</w:t>
      </w:r>
      <w:r>
        <w:t xml:space="preserve"> </w:t>
      </w:r>
      <w:r>
        <w:t xml:space="preserve">(melebihi tempoh, default 60 hari).</w:t>
      </w:r>
    </w:p>
    <w:p>
      <w:pPr>
        <w:pStyle w:val="BodyText"/>
      </w:pPr>
      <w:r>
        <w:rPr>
          <w:b/>
        </w:rPr>
        <w:t xml:space="preserve">FR-032: KPI Hutang Panel</w:t>
      </w:r>
      <w:r>
        <w:t xml:space="preserve"> </w:t>
      </w:r>
      <w:r>
        <w:t xml:space="preserve">— Sistem MESTI memaparkan 4 KPI: Jumlah Dibilkan, Sudah Diterima, Menunggu Bayaran, Tertunggak (&gt;60 hari).</w:t>
      </w:r>
    </w:p>
    <w:p>
      <w:pPr>
        <w:pStyle w:val="Heading2"/>
      </w:pPr>
      <w:bookmarkStart w:id="39" w:name="modul-invois-resit"/>
      <w:r>
        <w:t xml:space="preserve">5.5 Modul Invois &amp; Resit</w:t>
      </w:r>
      <w:bookmarkEnd w:id="39"/>
    </w:p>
    <w:p>
      <w:pPr>
        <w:pStyle w:val="FirstParagraph"/>
      </w:pPr>
      <w:r>
        <w:rPr>
          <w:b/>
        </w:rPr>
        <w:t xml:space="preserve">FR-040: Upload Dokumen</w:t>
      </w:r>
      <w:r>
        <w:t xml:space="preserve"> </w:t>
      </w:r>
      <w:r>
        <w:t xml:space="preserve">— Sistem MESTI menyokong upload fail format: gambar (JPG, PNG, GIF) dan PDF.</w:t>
      </w:r>
    </w:p>
    <w:p>
      <w:pPr>
        <w:pStyle w:val="BodyText"/>
      </w:pPr>
      <w:r>
        <w:rPr>
          <w:b/>
        </w:rPr>
        <w:t xml:space="preserve">FR-041: Metadata Dokumen</w:t>
      </w:r>
      <w:r>
        <w:t xml:space="preserve"> </w:t>
      </w:r>
      <w:r>
        <w:t xml:space="preserve">— Setiap dokumen MESTI menyimpan: Nama, Jenis (Invois/Resit/Lain-lain), Tarikh, Amaun (pilihan), Nota.</w:t>
      </w:r>
    </w:p>
    <w:p>
      <w:pPr>
        <w:pStyle w:val="BodyText"/>
      </w:pPr>
      <w:r>
        <w:rPr>
          <w:b/>
        </w:rPr>
        <w:t xml:space="preserve">FR-042: Paparan Galeri</w:t>
      </w:r>
      <w:r>
        <w:t xml:space="preserve"> </w:t>
      </w:r>
      <w:r>
        <w:t xml:space="preserve">— Sistem MESTI memaparkan dokumen dalam format grid dengan pratonton gambar.</w:t>
      </w:r>
    </w:p>
    <w:p>
      <w:pPr>
        <w:pStyle w:val="BodyText"/>
      </w:pPr>
      <w:r>
        <w:rPr>
          <w:b/>
        </w:rPr>
        <w:t xml:space="preserve">FR-043: Papar Dokumen</w:t>
      </w:r>
      <w:r>
        <w:t xml:space="preserve"> </w:t>
      </w:r>
      <w:r>
        <w:t xml:space="preserve">— Pengguna MESTI boleh melihat gambar dalam lightbox atau buka PDF dalam tab baru.</w:t>
      </w:r>
    </w:p>
    <w:p>
      <w:pPr>
        <w:pStyle w:val="BodyText"/>
      </w:pPr>
      <w:r>
        <w:rPr>
          <w:b/>
        </w:rPr>
        <w:t xml:space="preserve">FR-044: Penapisan</w:t>
      </w:r>
      <w:r>
        <w:t xml:space="preserve"> </w:t>
      </w:r>
      <w:r>
        <w:t xml:space="preserve">— Sistem MESTI menyokong penapisan mengikut: carian nama, jenis dokumen, bulan.</w:t>
      </w:r>
    </w:p>
    <w:p>
      <w:pPr>
        <w:pStyle w:val="Heading2"/>
      </w:pPr>
      <w:bookmarkStart w:id="40" w:name="laporan-bulanan"/>
      <w:r>
        <w:t xml:space="preserve">5.6 Laporan Bulanan</w:t>
      </w:r>
      <w:bookmarkEnd w:id="40"/>
    </w:p>
    <w:p>
      <w:pPr>
        <w:pStyle w:val="FirstParagraph"/>
      </w:pPr>
      <w:r>
        <w:rPr>
          <w:b/>
        </w:rPr>
        <w:t xml:space="preserve">FR-050: Penyata P&amp;L</w:t>
      </w:r>
      <w:r>
        <w:t xml:space="preserve"> </w:t>
      </w:r>
      <w:r>
        <w:t xml:space="preserve">— Sistem MESTI mengira dan memaparkan secara automatik: pecahan pendapatan, pecahan perbelanjaan, Jumlah Pendapatan, Jumlah Perbelanjaan, Nett Profit (= Pendapatan - Perbelanjaan), dan Margin Keuntungan (%).</w:t>
      </w:r>
    </w:p>
    <w:p>
      <w:pPr>
        <w:pStyle w:val="BodyText"/>
      </w:pPr>
      <w:r>
        <w:rPr>
          <w:b/>
        </w:rPr>
        <w:t xml:space="preserve">FR-051: Trend 12 Bulan</w:t>
      </w:r>
      <w:r>
        <w:t xml:space="preserve"> </w:t>
      </w:r>
      <w:r>
        <w:t xml:space="preserve">— Sistem MESTI memaparkan carta garis 12 bulan lepas untuk Pendapatan, Perbelanjaan, dan Nett Profit.</w:t>
      </w:r>
    </w:p>
    <w:p>
      <w:pPr>
        <w:pStyle w:val="BodyText"/>
      </w:pPr>
      <w:r>
        <w:rPr>
          <w:b/>
        </w:rPr>
        <w:t xml:space="preserve">FR-052: Pecahan Jenis Bayaran</w:t>
      </w:r>
      <w:r>
        <w:t xml:space="preserve"> </w:t>
      </w:r>
      <w:r>
        <w:t xml:space="preserve">— Sistem MESTI memaparkan jadual pecahan jenis bayaran dengan peratusan sumbangan.</w:t>
      </w:r>
    </w:p>
    <w:p>
      <w:pPr>
        <w:pStyle w:val="BodyText"/>
      </w:pPr>
      <w:r>
        <w:rPr>
          <w:b/>
        </w:rPr>
        <w:t xml:space="preserve">FR-053: Cetak Laporan</w:t>
      </w:r>
      <w:r>
        <w:t xml:space="preserve"> </w:t>
      </w:r>
      <w:r>
        <w:t xml:space="preserve">— Pengguna MESTI boleh mencetak laporan bulanan dalam format bercetak.</w:t>
      </w:r>
    </w:p>
    <w:p>
      <w:pPr>
        <w:pStyle w:val="Heading2"/>
      </w:pPr>
      <w:bookmarkStart w:id="41" w:name="laporan-cukai"/>
      <w:r>
        <w:t xml:space="preserve">5.7 Laporan Cukai</w:t>
      </w:r>
      <w:bookmarkEnd w:id="41"/>
    </w:p>
    <w:p>
      <w:pPr>
        <w:pStyle w:val="FirstParagraph"/>
      </w:pPr>
      <w:r>
        <w:rPr>
          <w:b/>
        </w:rPr>
        <w:t xml:space="preserve">FR-060: Laporan SST</w:t>
      </w:r>
      <w:r>
        <w:t xml:space="preserve"> </w:t>
      </w:r>
      <w:r>
        <w:t xml:space="preserve">— Sistem MESTI mengira bagi setiap bulan dalam tahun yang dipilih: SST Output (6% daripada pendapatan), SST Input (6% daripada perbelanjaan), dan SST Bersih Perlu Bayar.</w:t>
      </w:r>
    </w:p>
    <w:p>
      <w:pPr>
        <w:pStyle w:val="BodyText"/>
      </w:pPr>
      <w:r>
        <w:rPr>
          <w:b/>
        </w:rPr>
        <w:t xml:space="preserve">FR-061: Laporan LHDN Income Tax</w:t>
      </w:r>
      <w:r>
        <w:t xml:space="preserve"> </w:t>
      </w:r>
      <w:r>
        <w:t xml:space="preserve">— Sistem MESTI mengira bagi tahun yang dipilih: Jumlah Pendapatan Kasar, Jumlah Perbelanjaan Boleh Tolak, Pendapatan Bercukai, dan Anggaran Cukai berdasarkan kadar dalam Tetapan.</w:t>
      </w:r>
    </w:p>
    <w:p>
      <w:pPr>
        <w:pStyle w:val="BodyText"/>
      </w:pPr>
      <w:r>
        <w:rPr>
          <w:b/>
        </w:rPr>
        <w:t xml:space="preserve">FR-062: Jadual 12 Bulan</w:t>
      </w:r>
      <w:r>
        <w:t xml:space="preserve"> </w:t>
      </w:r>
      <w:r>
        <w:t xml:space="preserve">— Sistem MESTI memaparkan jadual ringkasan SST dan Income Tax bagi setiap bulan dalam tahun dipilih.</w:t>
      </w:r>
    </w:p>
    <w:p>
      <w:pPr>
        <w:pStyle w:val="BodyText"/>
      </w:pPr>
      <w:r>
        <w:rPr>
          <w:b/>
        </w:rPr>
        <w:t xml:space="preserve">FR-063: Eksport CSV</w:t>
      </w:r>
      <w:r>
        <w:t xml:space="preserve"> </w:t>
      </w:r>
      <w:r>
        <w:t xml:space="preserve">— Pengguna MESTI boleh eksport data cukai tahunan dalam format CSV.</w:t>
      </w:r>
    </w:p>
    <w:p>
      <w:pPr>
        <w:pStyle w:val="BodyText"/>
      </w:pPr>
      <w:r>
        <w:rPr>
          <w:b/>
        </w:rPr>
        <w:t xml:space="preserve">FR-064: Nota Penafian</w:t>
      </w:r>
      <w:r>
        <w:t xml:space="preserve"> </w:t>
      </w:r>
      <w:r>
        <w:t xml:space="preserve">— Sistem MESTI memaparkan nota bahawa angka adalah anggaran dan pengguna perlu rujuk akauntan bertauliah.</w:t>
      </w:r>
    </w:p>
    <w:p>
      <w:pPr>
        <w:pStyle w:val="Heading2"/>
      </w:pPr>
      <w:bookmarkStart w:id="42" w:name="tetapan-klinik"/>
      <w:r>
        <w:t xml:space="preserve">5.8 Tetapan Klinik</w:t>
      </w:r>
      <w:bookmarkEnd w:id="42"/>
    </w:p>
    <w:p>
      <w:pPr>
        <w:pStyle w:val="FirstParagraph"/>
      </w:pPr>
      <w:r>
        <w:rPr>
          <w:b/>
        </w:rPr>
        <w:t xml:space="preserve">FR-070: Maklumat Klinik</w:t>
      </w:r>
      <w:r>
        <w:t xml:space="preserve"> </w:t>
      </w:r>
      <w:r>
        <w:t xml:space="preserve">— Pengguna MESTI boleh menyimpan: Nama Klinik, No. Pendaftaran SSM, No. Pendaftaran SST, Status Aktif SST, dan Kadar Cukai (%).</w:t>
      </w:r>
    </w:p>
    <w:p>
      <w:r>
        <w:pict>
          <v:rect style="width:0;height:1.5pt" o:hralign="center" o:hrstd="t" o:hr="t"/>
        </w:pict>
      </w:r>
    </w:p>
    <w:p>
      <w:pPr>
        <w:pStyle w:val="Heading1"/>
      </w:pPr>
      <w:bookmarkStart w:id="43" w:name="keperluan-bukan-fungsional"/>
      <w:r>
        <w:t xml:space="preserve">6. Keperluan Bukan Fungsional</w:t>
      </w:r>
      <w:bookmarkEnd w:id="43"/>
    </w:p>
    <w:p>
      <w:pPr>
        <w:pStyle w:val="Heading2"/>
      </w:pPr>
      <w:bookmarkStart w:id="44" w:name="prestasi"/>
      <w:r>
        <w:t xml:space="preserve">6.1 Prestasi</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Keperluan</w:t>
            </w:r>
          </w:p>
        </w:tc>
        <w:tc>
          <w:tcPr>
            <w:tcBorders>
              <w:bottom w:val="single"/>
            </w:tcBorders>
            <w:vAlign w:val="bottom"/>
          </w:tcPr>
          <w:p>
            <w:pPr>
              <w:pStyle w:val="Compact"/>
              <w:jc w:val="left"/>
            </w:pPr>
            <w:r>
              <w:t xml:space="preserve">Sasaran</w:t>
            </w:r>
          </w:p>
        </w:tc>
      </w:tr>
      <w:tr>
        <w:tc>
          <w:p>
            <w:pPr>
              <w:pStyle w:val="Compact"/>
              <w:jc w:val="left"/>
            </w:pPr>
            <w:r>
              <w:t xml:space="preserve">Masa muat halaman</w:t>
            </w:r>
          </w:p>
        </w:tc>
        <w:tc>
          <w:p>
            <w:pPr>
              <w:pStyle w:val="Compact"/>
              <w:jc w:val="left"/>
            </w:pPr>
            <w:r>
              <w:t xml:space="preserve">&lt; 3 saat pada sambungan biasa</w:t>
            </w:r>
          </w:p>
        </w:tc>
      </w:tr>
      <w:tr>
        <w:tc>
          <w:p>
            <w:pPr>
              <w:pStyle w:val="Compact"/>
              <w:jc w:val="left"/>
            </w:pPr>
            <w:r>
              <w:t xml:space="preserve">Respons tindakan UI</w:t>
            </w:r>
          </w:p>
        </w:tc>
        <w:tc>
          <w:p>
            <w:pPr>
              <w:pStyle w:val="Compact"/>
              <w:jc w:val="left"/>
            </w:pPr>
            <w:r>
              <w:t xml:space="preserve">&lt; 200ms</w:t>
            </w:r>
          </w:p>
        </w:tc>
      </w:tr>
      <w:tr>
        <w:tc>
          <w:p>
            <w:pPr>
              <w:pStyle w:val="Compact"/>
              <w:jc w:val="left"/>
            </w:pPr>
            <w:r>
              <w:t xml:space="preserve">Maksimum rekod per modul</w:t>
            </w:r>
          </w:p>
        </w:tc>
        <w:tc>
          <w:p>
            <w:pPr>
              <w:pStyle w:val="Compact"/>
              <w:jc w:val="left"/>
            </w:pPr>
            <w:r>
              <w:t xml:space="preserve">10,000 rekod</w:t>
            </w:r>
          </w:p>
        </w:tc>
      </w:tr>
      <w:tr>
        <w:tc>
          <w:p>
            <w:pPr>
              <w:pStyle w:val="Compact"/>
              <w:jc w:val="left"/>
            </w:pPr>
            <w:r>
              <w:t xml:space="preserve">Pengiraan laporan</w:t>
            </w:r>
          </w:p>
        </w:tc>
        <w:tc>
          <w:p>
            <w:pPr>
              <w:pStyle w:val="Compact"/>
              <w:jc w:val="left"/>
            </w:pPr>
            <w:r>
              <w:t xml:space="preserve">&lt; 1 saat</w:t>
            </w:r>
          </w:p>
        </w:tc>
      </w:tr>
    </w:tbl>
    <w:p>
      <w:pPr>
        <w:pStyle w:val="Heading2"/>
      </w:pPr>
      <w:bookmarkStart w:id="45" w:name="keselamatan-privasi"/>
      <w:r>
        <w:t xml:space="preserve">6.2 Keselamatan &amp; Privasi</w:t>
      </w:r>
      <w:bookmarkEnd w:id="45"/>
    </w:p>
    <w:p>
      <w:pPr>
        <w:numPr>
          <w:ilvl w:val="0"/>
          <w:numId w:val="1006"/>
        </w:numPr>
        <w:pStyle w:val="Compact"/>
      </w:pPr>
      <w:r>
        <w:t xml:space="preserve">Semua data disimpan secara tempatan dalam localStorage pelayar pengguna</w:t>
      </w:r>
    </w:p>
    <w:p>
      <w:pPr>
        <w:numPr>
          <w:ilvl w:val="0"/>
          <w:numId w:val="1006"/>
        </w:numPr>
        <w:pStyle w:val="Compact"/>
      </w:pPr>
      <w:r>
        <w:t xml:space="preserve">Tiada data dihantar ke pelayan luaran</w:t>
      </w:r>
    </w:p>
    <w:p>
      <w:pPr>
        <w:numPr>
          <w:ilvl w:val="0"/>
          <w:numId w:val="1006"/>
        </w:numPr>
        <w:pStyle w:val="Compact"/>
      </w:pPr>
      <w:r>
        <w:t xml:space="preserve">Gambar dan PDF disimpan sebagai base64 dalam localStorage</w:t>
      </w:r>
    </w:p>
    <w:p>
      <w:pPr>
        <w:numPr>
          <w:ilvl w:val="0"/>
          <w:numId w:val="1006"/>
        </w:numPr>
        <w:pStyle w:val="Compact"/>
      </w:pPr>
      <w:r>
        <w:t xml:space="preserve">Pengguna bertanggungjawab ke atas sandaran data mereka sendiri</w:t>
      </w:r>
    </w:p>
    <w:p>
      <w:pPr>
        <w:pStyle w:val="Heading2"/>
      </w:pPr>
      <w:bookmarkStart w:id="46" w:name="kebolehgunaan"/>
      <w:r>
        <w:t xml:space="preserve">6.3 Kebolehgunaan</w:t>
      </w:r>
      <w:bookmarkEnd w:id="46"/>
    </w:p>
    <w:p>
      <w:pPr>
        <w:numPr>
          <w:ilvl w:val="0"/>
          <w:numId w:val="1007"/>
        </w:numPr>
        <w:pStyle w:val="Compact"/>
      </w:pPr>
      <w:r>
        <w:t xml:space="preserve">Antara muka dalam Bahasa Melayu</w:t>
      </w:r>
    </w:p>
    <w:p>
      <w:pPr>
        <w:numPr>
          <w:ilvl w:val="0"/>
          <w:numId w:val="1007"/>
        </w:numPr>
        <w:pStyle w:val="Compact"/>
      </w:pPr>
      <w:r>
        <w:t xml:space="preserve">Reka bentuk responsif (sokongan tablet minimum lebar 768px)</w:t>
      </w:r>
    </w:p>
    <w:p>
      <w:pPr>
        <w:numPr>
          <w:ilvl w:val="0"/>
          <w:numId w:val="1007"/>
        </w:numPr>
        <w:pStyle w:val="Compact"/>
      </w:pPr>
      <w:r>
        <w:t xml:space="preserve">Navigasi sidebar yang jelas dengan ikon dan label</w:t>
      </w:r>
    </w:p>
    <w:p>
      <w:pPr>
        <w:numPr>
          <w:ilvl w:val="0"/>
          <w:numId w:val="1007"/>
        </w:numPr>
        <w:pStyle w:val="Compact"/>
      </w:pPr>
      <w:r>
        <w:t xml:space="preserve">Mesej ralat yang informatif dalam Bahasa Melayu</w:t>
      </w:r>
    </w:p>
    <w:p>
      <w:pPr>
        <w:numPr>
          <w:ilvl w:val="0"/>
          <w:numId w:val="1007"/>
        </w:numPr>
        <w:pStyle w:val="Compact"/>
      </w:pPr>
      <w:r>
        <w:t xml:space="preserve">Pengesahan borang sebelum simpan</w:t>
      </w:r>
    </w:p>
    <w:p>
      <w:pPr>
        <w:pStyle w:val="Heading2"/>
      </w:pPr>
      <w:bookmarkStart w:id="47" w:name="keserasian"/>
      <w:r>
        <w:t xml:space="preserve">6.4 Keserasian</w:t>
      </w:r>
      <w:bookmarkEnd w:id="47"/>
    </w:p>
    <w:p>
      <w:pPr>
        <w:numPr>
          <w:ilvl w:val="0"/>
          <w:numId w:val="1008"/>
        </w:numPr>
        <w:pStyle w:val="Compact"/>
      </w:pPr>
      <w:r>
        <w:t xml:space="preserve">Pelayar moden: Chrome 90+, Firefox 88+, Edge 90+, Safari 14+</w:t>
      </w:r>
    </w:p>
    <w:p>
      <w:pPr>
        <w:numPr>
          <w:ilvl w:val="0"/>
          <w:numId w:val="1008"/>
        </w:numPr>
        <w:pStyle w:val="Compact"/>
      </w:pPr>
      <w:r>
        <w:t xml:space="preserve">Tiada pemasangan perisian diperlukan</w:t>
      </w:r>
    </w:p>
    <w:p>
      <w:pPr>
        <w:numPr>
          <w:ilvl w:val="0"/>
          <w:numId w:val="1008"/>
        </w:numPr>
        <w:pStyle w:val="Compact"/>
      </w:pPr>
      <w:r>
        <w:t xml:space="preserve">Tiada sambungan internet diperlukan (selepas fail dimuat turun)</w:t>
      </w:r>
    </w:p>
    <w:p>
      <w:pPr>
        <w:numPr>
          <w:ilvl w:val="0"/>
          <w:numId w:val="1008"/>
        </w:numPr>
        <w:pStyle w:val="Compact"/>
      </w:pPr>
      <w:r>
        <w:t xml:space="preserve">Sistem pengendalian: Windows, macOS, Linux, ChromeOS</w:t>
      </w:r>
    </w:p>
    <w:p>
      <w:r>
        <w:pict>
          <v:rect style="width:0;height:1.5pt" o:hralign="center" o:hrstd="t" o:hr="t"/>
        </w:pict>
      </w:r>
    </w:p>
    <w:p>
      <w:pPr>
        <w:pStyle w:val="Heading1"/>
      </w:pPr>
      <w:bookmarkStart w:id="48" w:name="seni-bina-teknikal"/>
      <w:r>
        <w:t xml:space="preserve">7. Seni Bina Teknikal</w:t>
      </w:r>
      <w:bookmarkEnd w:id="48"/>
    </w:p>
    <w:p>
      <w:pPr>
        <w:pStyle w:val="Heading2"/>
      </w:pPr>
      <w:bookmarkStart w:id="49" w:name="stack-teknologi"/>
      <w:r>
        <w:t xml:space="preserve">7.1 Stack Teknologi</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Komponen</w:t>
            </w:r>
          </w:p>
        </w:tc>
        <w:tc>
          <w:tcPr>
            <w:tcBorders>
              <w:bottom w:val="single"/>
            </w:tcBorders>
            <w:vAlign w:val="bottom"/>
          </w:tcPr>
          <w:p>
            <w:pPr>
              <w:pStyle w:val="Compact"/>
              <w:jc w:val="left"/>
            </w:pPr>
            <w:r>
              <w:t xml:space="preserve">Teknologi</w:t>
            </w:r>
          </w:p>
        </w:tc>
        <w:tc>
          <w:tcPr>
            <w:tcBorders>
              <w:bottom w:val="single"/>
            </w:tcBorders>
            <w:vAlign w:val="bottom"/>
          </w:tcPr>
          <w:p>
            <w:pPr>
              <w:pStyle w:val="Compact"/>
              <w:jc w:val="left"/>
            </w:pPr>
            <w:r>
              <w:t xml:space="preserve">Versi</w:t>
            </w:r>
          </w:p>
        </w:tc>
      </w:tr>
      <w:tr>
        <w:tc>
          <w:p>
            <w:pPr>
              <w:pStyle w:val="Compact"/>
              <w:jc w:val="left"/>
            </w:pPr>
            <w:r>
              <w:t xml:space="preserve">Frontend Framework</w:t>
            </w:r>
          </w:p>
        </w:tc>
        <w:tc>
          <w:p>
            <w:pPr>
              <w:pStyle w:val="Compact"/>
              <w:jc w:val="left"/>
            </w:pPr>
            <w:r>
              <w:t xml:space="preserve">Bootstrap</w:t>
            </w:r>
          </w:p>
        </w:tc>
        <w:tc>
          <w:p>
            <w:pPr>
              <w:pStyle w:val="Compact"/>
              <w:jc w:val="left"/>
            </w:pPr>
            <w:r>
              <w:t xml:space="preserve">5.3.2</w:t>
            </w:r>
          </w:p>
        </w:tc>
      </w:tr>
      <w:tr>
        <w:tc>
          <w:p>
            <w:pPr>
              <w:pStyle w:val="Compact"/>
              <w:jc w:val="left"/>
            </w:pPr>
            <w:r>
              <w:t xml:space="preserve">Carta &amp; Visualisasi</w:t>
            </w:r>
          </w:p>
        </w:tc>
        <w:tc>
          <w:p>
            <w:pPr>
              <w:pStyle w:val="Compact"/>
              <w:jc w:val="left"/>
            </w:pPr>
            <w:r>
              <w:t xml:space="preserve">Chart.js</w:t>
            </w:r>
          </w:p>
        </w:tc>
        <w:tc>
          <w:p>
            <w:pPr>
              <w:pStyle w:val="Compact"/>
              <w:jc w:val="left"/>
            </w:pPr>
            <w:r>
              <w:t xml:space="preserve">4.4.1</w:t>
            </w:r>
          </w:p>
        </w:tc>
      </w:tr>
      <w:tr>
        <w:tc>
          <w:p>
            <w:pPr>
              <w:pStyle w:val="Compact"/>
              <w:jc w:val="left"/>
            </w:pPr>
            <w:r>
              <w:t xml:space="preserve">Ikon</w:t>
            </w:r>
          </w:p>
        </w:tc>
        <w:tc>
          <w:p>
            <w:pPr>
              <w:pStyle w:val="Compact"/>
              <w:jc w:val="left"/>
            </w:pPr>
            <w:r>
              <w:t xml:space="preserve">Bootstrap Icons</w:t>
            </w:r>
          </w:p>
        </w:tc>
        <w:tc>
          <w:p>
            <w:pPr>
              <w:pStyle w:val="Compact"/>
              <w:jc w:val="left"/>
            </w:pPr>
            <w:r>
              <w:t xml:space="preserve">1.11.3</w:t>
            </w:r>
          </w:p>
        </w:tc>
      </w:tr>
      <w:tr>
        <w:tc>
          <w:p>
            <w:pPr>
              <w:pStyle w:val="Compact"/>
              <w:jc w:val="left"/>
            </w:pPr>
            <w:r>
              <w:t xml:space="preserve">Storan Data</w:t>
            </w:r>
          </w:p>
        </w:tc>
        <w:tc>
          <w:p>
            <w:pPr>
              <w:pStyle w:val="Compact"/>
              <w:jc w:val="left"/>
            </w:pPr>
            <w:r>
              <w:t xml:space="preserve">Browser localStorage</w:t>
            </w:r>
          </w:p>
        </w:tc>
        <w:tc>
          <w:p>
            <w:pPr>
              <w:pStyle w:val="Compact"/>
              <w:jc w:val="left"/>
            </w:pPr>
            <w:r>
              <w:t xml:space="preserve">—</w:t>
            </w:r>
          </w:p>
        </w:tc>
      </w:tr>
      <w:tr>
        <w:tc>
          <w:p>
            <w:pPr>
              <w:pStyle w:val="Compact"/>
              <w:jc w:val="left"/>
            </w:pPr>
            <w:r>
              <w:t xml:space="preserve">Bahasa</w:t>
            </w:r>
          </w:p>
        </w:tc>
        <w:tc>
          <w:p>
            <w:pPr>
              <w:pStyle w:val="Compact"/>
              <w:jc w:val="left"/>
            </w:pPr>
            <w:r>
              <w:t xml:space="preserve">HTML5, CSS3, JavaScript ES6+</w:t>
            </w:r>
          </w:p>
        </w:tc>
        <w:tc>
          <w:p>
            <w:pPr>
              <w:pStyle w:val="Compact"/>
              <w:jc w:val="left"/>
            </w:pPr>
            <w:r>
              <w:t xml:space="preserve">—</w:t>
            </w:r>
          </w:p>
        </w:tc>
      </w:tr>
      <w:tr>
        <w:tc>
          <w:p>
            <w:pPr>
              <w:pStyle w:val="Compact"/>
              <w:jc w:val="left"/>
            </w:pPr>
            <w:r>
              <w:t xml:space="preserve">Pengehosan</w:t>
            </w:r>
          </w:p>
        </w:tc>
        <w:tc>
          <w:p>
            <w:pPr>
              <w:pStyle w:val="Compact"/>
              <w:jc w:val="left"/>
            </w:pPr>
            <w:r>
              <w:t xml:space="preserve">Fail statik tempatan</w:t>
            </w:r>
          </w:p>
        </w:tc>
        <w:tc>
          <w:p>
            <w:pPr>
              <w:pStyle w:val="Compact"/>
              <w:jc w:val="left"/>
            </w:pPr>
            <w:r>
              <w:t xml:space="preserve">—</w:t>
            </w:r>
          </w:p>
        </w:tc>
      </w:tr>
    </w:tbl>
    <w:p>
      <w:pPr>
        <w:pStyle w:val="Heading2"/>
      </w:pPr>
      <w:bookmarkStart w:id="50" w:name="pengiraan-utama"/>
      <w:r>
        <w:t xml:space="preserve">7.2 Pengiraan Utama</w:t>
      </w:r>
      <w:bookmarkEnd w:id="50"/>
    </w:p>
    <w:p>
      <w:pPr>
        <w:pStyle w:val="FirstParagraph"/>
      </w:pPr>
      <w:r>
        <w:rPr>
          <w:b/>
        </w:rPr>
        <w:t xml:space="preserve">Nett Profit Bulanan:</w:t>
      </w:r>
      <w:r>
        <w:t xml:space="preserve"> </w:t>
      </w:r>
      <w:r>
        <w:rPr>
          <w:rStyle w:val="VerbatimChar"/>
        </w:rPr>
        <w:t xml:space="preserve">nett_profit = Σ(income.amt) - Σ(expense.amt)</w:t>
      </w:r>
      <w:r>
        <w:t xml:space="preserve"> </w:t>
      </w:r>
      <w:r>
        <w:t xml:space="preserve">untuk rekod dalam bulan yang dipilih.</w:t>
      </w:r>
    </w:p>
    <w:p>
      <w:pPr>
        <w:pStyle w:val="BodyText"/>
      </w:pPr>
      <w:r>
        <w:rPr>
          <w:b/>
        </w:rPr>
        <w:t xml:space="preserve">SST Bersih:</w:t>
      </w:r>
      <w:r>
        <w:t xml:space="preserve"> </w:t>
      </w:r>
      <w:r>
        <w:rPr>
          <w:rStyle w:val="VerbatimChar"/>
        </w:rPr>
        <w:t xml:space="preserve">sst_net = (Σ income × 0.06) - (Σ expense × 0.06)</w:t>
      </w:r>
      <w:r>
        <w:t xml:space="preserve"> </w:t>
      </w:r>
      <w:r>
        <w:t xml:space="preserve">apabila sstEnabled = true.</w:t>
      </w:r>
    </w:p>
    <w:p>
      <w:pPr>
        <w:pStyle w:val="BodyText"/>
      </w:pPr>
      <w:r>
        <w:rPr>
          <w:b/>
        </w:rPr>
        <w:t xml:space="preserve">Pendapatan Bercukai (LHDN):</w:t>
      </w:r>
      <w:r>
        <w:t xml:space="preserve"> </w:t>
      </w:r>
      <w:r>
        <w:rPr>
          <w:rStyle w:val="VerbatimChar"/>
        </w:rPr>
        <w:t xml:space="preserve">taxable = Σ(income.amt) - Σ(expense.amt | taxDeduct ≠ 'no')</w:t>
      </w:r>
      <w:r>
        <w:t xml:space="preserve"> </w:t>
      </w:r>
      <w:r>
        <w:t xml:space="preserve">untuk keseluruhan tahun.</w:t>
      </w:r>
    </w:p>
    <w:p>
      <w:pPr>
        <w:pStyle w:val="BodyText"/>
      </w:pPr>
      <w:r>
        <w:rPr>
          <w:b/>
        </w:rPr>
        <w:t xml:space="preserve">Status Panel Automatik:</w:t>
      </w:r>
      <w:r>
        <w:t xml:space="preserve"> </w:t>
      </w:r>
      <w:r>
        <w:t xml:space="preserve">Paid jika paidAmt ≥ billedAmt; Partial jika paidAmt &gt; 0; Overdue jika hari melebihi payTerm; Pending selainnya.</w:t>
      </w:r>
    </w:p>
    <w:p>
      <w:r>
        <w:pict>
          <v:rect style="width:0;height:1.5pt" o:hralign="center" o:hrstd="t" o:hr="t"/>
        </w:pict>
      </w:r>
    </w:p>
    <w:p>
      <w:pPr>
        <w:pStyle w:val="Heading1"/>
      </w:pPr>
      <w:bookmarkStart w:id="51" w:name="jangkaan-keluaran-releases"/>
      <w:r>
        <w:t xml:space="preserve">8. Jangkaan Keluaran (Releases)</w:t>
      </w:r>
      <w:bookmarkEnd w:id="51"/>
    </w:p>
    <w:p>
      <w:pPr>
        <w:pStyle w:val="Heading2"/>
      </w:pPr>
      <w:bookmarkStart w:id="52" w:name="versi-1.0-semasa-mvp"/>
      <w:r>
        <w:t xml:space="preserve">8.1 Versi 1.0 — Semasa (MVP)</w:t>
      </w:r>
      <w:bookmarkEnd w:id="52"/>
    </w:p>
    <w:p>
      <w:pPr>
        <w:pStyle w:val="FirstParagraph"/>
      </w:pPr>
      <w:r>
        <w:t xml:space="preserve">Semua modul teras telah siap: Dashboard, Pendapatan, Perbelanjaan, Panel, Dokumen, Laporan Bulanan, Laporan Cukai, Tetapan. Fail HTML tunggal, beroperasi offline sepenuhnya.</w:t>
      </w:r>
    </w:p>
    <w:p>
      <w:pPr>
        <w:pStyle w:val="Heading2"/>
      </w:pPr>
      <w:bookmarkStart w:id="53" w:name="versi-1.1-cadangan"/>
      <w:r>
        <w:t xml:space="preserve">8.2 Versi 1.1 — Cadangan</w:t>
      </w:r>
      <w:bookmarkEnd w:id="53"/>
    </w:p>
    <w:p>
      <w:pPr>
        <w:numPr>
          <w:ilvl w:val="0"/>
          <w:numId w:val="1009"/>
        </w:numPr>
        <w:pStyle w:val="Compact"/>
      </w:pPr>
      <w:r>
        <w:t xml:space="preserve">Fungsi sandaran &amp; pulih semula data (export/import JSON)</w:t>
      </w:r>
    </w:p>
    <w:p>
      <w:pPr>
        <w:numPr>
          <w:ilvl w:val="0"/>
          <w:numId w:val="1009"/>
        </w:numPr>
        <w:pStyle w:val="Compact"/>
      </w:pPr>
      <w:r>
        <w:t xml:space="preserve">Notifikasi bil panel tertunggak</w:t>
      </w:r>
    </w:p>
    <w:p>
      <w:pPr>
        <w:numPr>
          <w:ilvl w:val="0"/>
          <w:numId w:val="1009"/>
        </w:numPr>
        <w:pStyle w:val="Compact"/>
      </w:pPr>
      <w:r>
        <w:t xml:space="preserve">Carian global merentas semua modul</w:t>
      </w:r>
    </w:p>
    <w:p>
      <w:pPr>
        <w:numPr>
          <w:ilvl w:val="0"/>
          <w:numId w:val="1009"/>
        </w:numPr>
        <w:pStyle w:val="Compact"/>
      </w:pPr>
      <w:r>
        <w:t xml:space="preserve">Sokongan pelbagai pengguna (login dengan PIN mudah)</w:t>
      </w:r>
    </w:p>
    <w:p>
      <w:pPr>
        <w:numPr>
          <w:ilvl w:val="0"/>
          <w:numId w:val="1009"/>
        </w:numPr>
        <w:pStyle w:val="Compact"/>
      </w:pPr>
      <w:r>
        <w:t xml:space="preserve">Mampat gambar sebelum simpan</w:t>
      </w:r>
    </w:p>
    <w:p>
      <w:pPr>
        <w:pStyle w:val="Heading2"/>
      </w:pPr>
      <w:bookmarkStart w:id="54" w:name="versi-2.0-cadangan-masa-depan"/>
      <w:r>
        <w:t xml:space="preserve">8.3 Versi 2.0 — Cadangan Masa Depan</w:t>
      </w:r>
      <w:bookmarkEnd w:id="54"/>
    </w:p>
    <w:p>
      <w:pPr>
        <w:numPr>
          <w:ilvl w:val="0"/>
          <w:numId w:val="1010"/>
        </w:numPr>
        <w:pStyle w:val="Compact"/>
      </w:pPr>
      <w:r>
        <w:t xml:space="preserve">Penyegerakan awan (cloud sync) pilihan</w:t>
      </w:r>
    </w:p>
    <w:p>
      <w:pPr>
        <w:numPr>
          <w:ilvl w:val="0"/>
          <w:numId w:val="1010"/>
        </w:numPr>
        <w:pStyle w:val="Compact"/>
      </w:pPr>
      <w:r>
        <w:t xml:space="preserve">Aplikasi mudah alih (Progressive Web App)</w:t>
      </w:r>
    </w:p>
    <w:p>
      <w:pPr>
        <w:numPr>
          <w:ilvl w:val="0"/>
          <w:numId w:val="1010"/>
        </w:numPr>
        <w:pStyle w:val="Compact"/>
      </w:pPr>
      <w:r>
        <w:t xml:space="preserve">Integrasi dengan sistem klinik sedia ada</w:t>
      </w:r>
    </w:p>
    <w:p>
      <w:pPr>
        <w:numPr>
          <w:ilvl w:val="0"/>
          <w:numId w:val="1010"/>
        </w:numPr>
        <w:pStyle w:val="Compact"/>
      </w:pPr>
      <w:r>
        <w:t xml:space="preserve">Modul HR penuh (KWSP, SOCSO, EIS, slip gaji)</w:t>
      </w:r>
    </w:p>
    <w:p>
      <w:pPr>
        <w:numPr>
          <w:ilvl w:val="0"/>
          <w:numId w:val="1010"/>
        </w:numPr>
        <w:pStyle w:val="Compact"/>
      </w:pPr>
      <w:r>
        <w:t xml:space="preserve">Jana invois pesakit automatik</w:t>
      </w:r>
    </w:p>
    <w:p>
      <w:pPr>
        <w:numPr>
          <w:ilvl w:val="0"/>
          <w:numId w:val="1010"/>
        </w:numPr>
        <w:pStyle w:val="Compact"/>
      </w:pPr>
      <w:r>
        <w:t xml:space="preserve">API untuk integrasi pihak ketiga</w:t>
      </w:r>
    </w:p>
    <w:p>
      <w:r>
        <w:pict>
          <v:rect style="width:0;height:1.5pt" o:hralign="center" o:hrstd="t" o:hr="t"/>
        </w:pict>
      </w:r>
    </w:p>
    <w:p>
      <w:pPr>
        <w:pStyle w:val="Heading1"/>
      </w:pPr>
      <w:bookmarkStart w:id="55" w:name="risiko-mitigasi"/>
      <w:r>
        <w:t xml:space="preserve">9. Risiko &amp; Mitigasi</w:t>
      </w:r>
      <w:bookmarkEnd w:id="5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Risiko</w:t>
            </w:r>
          </w:p>
        </w:tc>
        <w:tc>
          <w:tcPr>
            <w:tcBorders>
              <w:bottom w:val="single"/>
            </w:tcBorders>
            <w:vAlign w:val="bottom"/>
          </w:tcPr>
          <w:p>
            <w:pPr>
              <w:pStyle w:val="Compact"/>
              <w:jc w:val="left"/>
            </w:pPr>
            <w:r>
              <w:t xml:space="preserve">Kemungkinan</w:t>
            </w:r>
          </w:p>
        </w:tc>
        <w:tc>
          <w:tcPr>
            <w:tcBorders>
              <w:bottom w:val="single"/>
            </w:tcBorders>
            <w:vAlign w:val="bottom"/>
          </w:tcPr>
          <w:p>
            <w:pPr>
              <w:pStyle w:val="Compact"/>
              <w:jc w:val="left"/>
            </w:pPr>
            <w:r>
              <w:t xml:space="preserve">Impak</w:t>
            </w:r>
          </w:p>
        </w:tc>
        <w:tc>
          <w:tcPr>
            <w:tcBorders>
              <w:bottom w:val="single"/>
            </w:tcBorders>
            <w:vAlign w:val="bottom"/>
          </w:tcPr>
          <w:p>
            <w:pPr>
              <w:pStyle w:val="Compact"/>
              <w:jc w:val="left"/>
            </w:pPr>
            <w:r>
              <w:t xml:space="preserve">Mitigasi</w:t>
            </w:r>
          </w:p>
        </w:tc>
      </w:tr>
      <w:tr>
        <w:tc>
          <w:p>
            <w:pPr>
              <w:pStyle w:val="Compact"/>
              <w:jc w:val="left"/>
            </w:pPr>
            <w:r>
              <w:t xml:space="preserve">Kehilangan data apabila localStorage dibersihkan</w:t>
            </w:r>
          </w:p>
        </w:tc>
        <w:tc>
          <w:p>
            <w:pPr>
              <w:pStyle w:val="Compact"/>
              <w:jc w:val="left"/>
            </w:pPr>
            <w:r>
              <w:t xml:space="preserve">Sederhana</w:t>
            </w:r>
          </w:p>
        </w:tc>
        <w:tc>
          <w:p>
            <w:pPr>
              <w:pStyle w:val="Compact"/>
              <w:jc w:val="left"/>
            </w:pPr>
            <w:r>
              <w:t xml:space="preserve">Tinggi</w:t>
            </w:r>
          </w:p>
        </w:tc>
        <w:tc>
          <w:p>
            <w:pPr>
              <w:pStyle w:val="Compact"/>
              <w:jc w:val="left"/>
            </w:pPr>
            <w:r>
              <w:t xml:space="preserve">Sediakan fungsi eksport/import JSON dalam v1.1</w:t>
            </w:r>
          </w:p>
        </w:tc>
      </w:tr>
      <w:tr>
        <w:tc>
          <w:p>
            <w:pPr>
              <w:pStyle w:val="Compact"/>
              <w:jc w:val="left"/>
            </w:pPr>
            <w:r>
              <w:t xml:space="preserve">Had storan localStorage (~5-10MB)</w:t>
            </w:r>
          </w:p>
        </w:tc>
        <w:tc>
          <w:p>
            <w:pPr>
              <w:pStyle w:val="Compact"/>
              <w:jc w:val="left"/>
            </w:pPr>
            <w:r>
              <w:t xml:space="preserve">Rendah</w:t>
            </w:r>
          </w:p>
        </w:tc>
        <w:tc>
          <w:p>
            <w:pPr>
              <w:pStyle w:val="Compact"/>
              <w:jc w:val="left"/>
            </w:pPr>
            <w:r>
              <w:t xml:space="preserve">Sederhana</w:t>
            </w:r>
          </w:p>
        </w:tc>
        <w:tc>
          <w:p>
            <w:pPr>
              <w:pStyle w:val="Compact"/>
              <w:jc w:val="left"/>
            </w:pPr>
            <w:r>
              <w:t xml:space="preserve">Had saiz fail upload; papar amaran apabila hampir penuh</w:t>
            </w:r>
          </w:p>
        </w:tc>
      </w:tr>
      <w:tr>
        <w:tc>
          <w:p>
            <w:pPr>
              <w:pStyle w:val="Compact"/>
              <w:jc w:val="left"/>
            </w:pPr>
            <w:r>
              <w:t xml:space="preserve">Keserasian pelayar lama</w:t>
            </w:r>
          </w:p>
        </w:tc>
        <w:tc>
          <w:p>
            <w:pPr>
              <w:pStyle w:val="Compact"/>
              <w:jc w:val="left"/>
            </w:pPr>
            <w:r>
              <w:t xml:space="preserve">Rendah</w:t>
            </w:r>
          </w:p>
        </w:tc>
        <w:tc>
          <w:p>
            <w:pPr>
              <w:pStyle w:val="Compact"/>
              <w:jc w:val="left"/>
            </w:pPr>
            <w:r>
              <w:t xml:space="preserve">Rendah</w:t>
            </w:r>
          </w:p>
        </w:tc>
        <w:tc>
          <w:p>
            <w:pPr>
              <w:pStyle w:val="Compact"/>
              <w:jc w:val="left"/>
            </w:pPr>
            <w:r>
              <w:t xml:space="preserve">Sokong pelayar 3 tahun ke atas sahaja</w:t>
            </w:r>
          </w:p>
        </w:tc>
      </w:tr>
      <w:tr>
        <w:tc>
          <w:p>
            <w:pPr>
              <w:pStyle w:val="Compact"/>
              <w:jc w:val="left"/>
            </w:pPr>
            <w:r>
              <w:t xml:space="preserve">Kesalahan pengiraan cukai</w:t>
            </w:r>
          </w:p>
        </w:tc>
        <w:tc>
          <w:p>
            <w:pPr>
              <w:pStyle w:val="Compact"/>
              <w:jc w:val="left"/>
            </w:pPr>
            <w:r>
              <w:t xml:space="preserve">Rendah</w:t>
            </w:r>
          </w:p>
        </w:tc>
        <w:tc>
          <w:p>
            <w:pPr>
              <w:pStyle w:val="Compact"/>
              <w:jc w:val="left"/>
            </w:pPr>
            <w:r>
              <w:t xml:space="preserve">Tinggi</w:t>
            </w:r>
          </w:p>
        </w:tc>
        <w:tc>
          <w:p>
            <w:pPr>
              <w:pStyle w:val="Compact"/>
              <w:jc w:val="left"/>
            </w:pPr>
            <w:r>
              <w:t xml:space="preserve">Papar nota penafian jelas; sahkan formula dengan akauntan</w:t>
            </w:r>
          </w:p>
        </w:tc>
      </w:tr>
      <w:tr>
        <w:tc>
          <w:p>
            <w:pPr>
              <w:pStyle w:val="Compact"/>
              <w:jc w:val="left"/>
            </w:pPr>
            <w:r>
              <w:t xml:space="preserve">Gambar bersaiz besar memperlahankan sistem</w:t>
            </w:r>
          </w:p>
        </w:tc>
        <w:tc>
          <w:p>
            <w:pPr>
              <w:pStyle w:val="Compact"/>
              <w:jc w:val="left"/>
            </w:pPr>
            <w:r>
              <w:t xml:space="preserve">Sederhana</w:t>
            </w:r>
          </w:p>
        </w:tc>
        <w:tc>
          <w:p>
            <w:pPr>
              <w:pStyle w:val="Compact"/>
              <w:jc w:val="left"/>
            </w:pPr>
            <w:r>
              <w:t xml:space="preserve">Sederhana</w:t>
            </w:r>
          </w:p>
        </w:tc>
        <w:tc>
          <w:p>
            <w:pPr>
              <w:pStyle w:val="Compact"/>
              <w:jc w:val="left"/>
            </w:pPr>
            <w:r>
              <w:t xml:space="preserve">Mampat gambar sebelum simpan (dicadangkan v1.1)</w:t>
            </w:r>
          </w:p>
        </w:tc>
      </w:tr>
    </w:tbl>
    <w:p>
      <w:r>
        <w:pict>
          <v:rect style="width:0;height:1.5pt" o:hralign="center" o:hrstd="t" o:hr="t"/>
        </w:pict>
      </w:r>
    </w:p>
    <w:p>
      <w:pPr>
        <w:pStyle w:val="Heading1"/>
      </w:pPr>
      <w:bookmarkStart w:id="56" w:name="kriteria-penerimaan"/>
      <w:r>
        <w:t xml:space="preserve">10. Kriteria Penerimaan</w:t>
      </w:r>
      <w:bookmarkEnd w:id="56"/>
    </w:p>
    <w:p>
      <w:pPr>
        <w:numPr>
          <w:ilvl w:val="0"/>
          <w:numId w:val="1011"/>
        </w:numPr>
        <w:pStyle w:val="Compact"/>
      </w:pPr>
      <w:r>
        <w:t xml:space="preserve">Semua 8 jenis bayaran boleh direkod dengan betul</w:t>
      </w:r>
    </w:p>
    <w:p>
      <w:pPr>
        <w:numPr>
          <w:ilvl w:val="0"/>
          <w:numId w:val="1011"/>
        </w:numPr>
        <w:pStyle w:val="Compact"/>
      </w:pPr>
      <w:r>
        <w:t xml:space="preserve">Nett profit dikira dengan tepat: Pendapatan - Perbelanjaan</w:t>
      </w:r>
    </w:p>
    <w:p>
      <w:pPr>
        <w:numPr>
          <w:ilvl w:val="0"/>
          <w:numId w:val="1011"/>
        </w:numPr>
        <w:pStyle w:val="Compact"/>
      </w:pPr>
      <w:r>
        <w:t xml:space="preserve">Status panel auto berubah kepada</w:t>
      </w:r>
      <w:r>
        <w:t xml:space="preserve"> </w:t>
      </w:r>
      <w:r>
        <w:t xml:space="preserve">“</w:t>
      </w:r>
      <w:r>
        <w:t xml:space="preserve">Tertunggak</w:t>
      </w:r>
      <w:r>
        <w:t xml:space="preserve">”</w:t>
      </w:r>
      <w:r>
        <w:t xml:space="preserve"> </w:t>
      </w:r>
      <w:r>
        <w:t xml:space="preserve">selepas melebihi tempoh</w:t>
      </w:r>
    </w:p>
    <w:p>
      <w:pPr>
        <w:numPr>
          <w:ilvl w:val="0"/>
          <w:numId w:val="1011"/>
        </w:numPr>
        <w:pStyle w:val="Compact"/>
      </w:pPr>
      <w:r>
        <w:t xml:space="preserve">SST dikira sebagai 6% apabila diaktifkan dalam Tetapan</w:t>
      </w:r>
    </w:p>
    <w:p>
      <w:pPr>
        <w:numPr>
          <w:ilvl w:val="0"/>
          <w:numId w:val="1011"/>
        </w:numPr>
        <w:pStyle w:val="Compact"/>
      </w:pPr>
      <w:r>
        <w:t xml:space="preserve">Export CSV mengandungi data 12 bulan bagi tahun dipilih</w:t>
      </w:r>
    </w:p>
    <w:p>
      <w:pPr>
        <w:numPr>
          <w:ilvl w:val="0"/>
          <w:numId w:val="1011"/>
        </w:numPr>
        <w:pStyle w:val="Compact"/>
      </w:pPr>
      <w:r>
        <w:t xml:space="preserve">Semua operasi CRUD berfungsi tanpa kehilangan data</w:t>
      </w:r>
    </w:p>
    <w:p>
      <w:pPr>
        <w:numPr>
          <w:ilvl w:val="0"/>
          <w:numId w:val="1011"/>
        </w:numPr>
        <w:pStyle w:val="Compact"/>
      </w:pPr>
      <w:r>
        <w:t xml:space="preserve">Upload gambar JPG/PNG/PDF berjaya disimpan dan dipapar</w:t>
      </w:r>
    </w:p>
    <w:p>
      <w:pPr>
        <w:numPr>
          <w:ilvl w:val="0"/>
          <w:numId w:val="1011"/>
        </w:numPr>
        <w:pStyle w:val="Compact"/>
      </w:pPr>
      <w:r>
        <w:t xml:space="preserve">Halaman dimuatkan dalam &lt; 3 saat</w:t>
      </w:r>
    </w:p>
    <w:p>
      <w:pPr>
        <w:numPr>
          <w:ilvl w:val="0"/>
          <w:numId w:val="1011"/>
        </w:numPr>
        <w:pStyle w:val="Compact"/>
      </w:pPr>
      <w:r>
        <w:t xml:space="preserve">Berfungsi dalam mod luar talian (offline)</w:t>
      </w:r>
    </w:p>
    <w:p>
      <w:r>
        <w:pict>
          <v:rect style="width:0;height:1.5pt" o:hralign="center" o:hrstd="t" o:hr="t"/>
        </w:pict>
      </w:r>
    </w:p>
    <w:p>
      <w:pPr>
        <w:pStyle w:val="Heading1"/>
      </w:pPr>
      <w:bookmarkStart w:id="57" w:name="glosari"/>
      <w:r>
        <w:t xml:space="preserve">11. Glosari</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Istilah</w:t>
            </w:r>
          </w:p>
        </w:tc>
        <w:tc>
          <w:tcPr>
            <w:tcBorders>
              <w:bottom w:val="single"/>
            </w:tcBorders>
            <w:vAlign w:val="bottom"/>
          </w:tcPr>
          <w:p>
            <w:pPr>
              <w:pStyle w:val="Compact"/>
              <w:jc w:val="left"/>
            </w:pPr>
            <w:r>
              <w:t xml:space="preserve">Definisi</w:t>
            </w:r>
          </w:p>
        </w:tc>
      </w:tr>
      <w:tr>
        <w:tc>
          <w:p>
            <w:pPr>
              <w:pStyle w:val="Compact"/>
              <w:jc w:val="left"/>
            </w:pPr>
            <w:r>
              <w:t xml:space="preserve">Cashflow</w:t>
            </w:r>
          </w:p>
        </w:tc>
        <w:tc>
          <w:p>
            <w:pPr>
              <w:pStyle w:val="Compact"/>
              <w:jc w:val="left"/>
            </w:pPr>
            <w:r>
              <w:t xml:space="preserve">Aliran tunai masuk dan keluar dari operasi klinik</w:t>
            </w:r>
          </w:p>
        </w:tc>
      </w:tr>
      <w:tr>
        <w:tc>
          <w:p>
            <w:pPr>
              <w:pStyle w:val="Compact"/>
              <w:jc w:val="left"/>
            </w:pPr>
            <w:r>
              <w:t xml:space="preserve">Panel</w:t>
            </w:r>
          </w:p>
        </w:tc>
        <w:tc>
          <w:p>
            <w:pPr>
              <w:pStyle w:val="Compact"/>
              <w:jc w:val="left"/>
            </w:pPr>
            <w:r>
              <w:t xml:space="preserve">Syarikat insurans atau korporat yang menanggung kos perubatan pekerja</w:t>
            </w:r>
          </w:p>
        </w:tc>
      </w:tr>
      <w:tr>
        <w:tc>
          <w:p>
            <w:pPr>
              <w:pStyle w:val="Compact"/>
              <w:jc w:val="left"/>
            </w:pPr>
            <w:r>
              <w:t xml:space="preserve">SST</w:t>
            </w:r>
          </w:p>
        </w:tc>
        <w:tc>
          <w:p>
            <w:pPr>
              <w:pStyle w:val="Compact"/>
              <w:jc w:val="left"/>
            </w:pPr>
            <w:r>
              <w:t xml:space="preserve">Sales &amp; Service Tax — cukai perkhidmatan 6% di Malaysia</w:t>
            </w:r>
          </w:p>
        </w:tc>
      </w:tr>
      <w:tr>
        <w:tc>
          <w:p>
            <w:pPr>
              <w:pStyle w:val="Compact"/>
              <w:jc w:val="left"/>
            </w:pPr>
            <w:r>
              <w:t xml:space="preserve">LHDN</w:t>
            </w:r>
          </w:p>
        </w:tc>
        <w:tc>
          <w:p>
            <w:pPr>
              <w:pStyle w:val="Compact"/>
              <w:jc w:val="left"/>
            </w:pPr>
            <w:r>
              <w:t xml:space="preserve">Lembaga Hasil Dalam Negeri — badan cukai Malaysia</w:t>
            </w:r>
          </w:p>
        </w:tc>
      </w:tr>
      <w:tr>
        <w:tc>
          <w:p>
            <w:pPr>
              <w:pStyle w:val="Compact"/>
              <w:jc w:val="left"/>
            </w:pPr>
            <w:r>
              <w:t xml:space="preserve">Nett Profit</w:t>
            </w:r>
          </w:p>
        </w:tc>
        <w:tc>
          <w:p>
            <w:pPr>
              <w:pStyle w:val="Compact"/>
              <w:jc w:val="left"/>
            </w:pPr>
            <w:r>
              <w:t xml:space="preserve">Keuntungan bersih selepas semua perbelanjaan ditolak dari pendapatan</w:t>
            </w:r>
          </w:p>
        </w:tc>
      </w:tr>
      <w:tr>
        <w:tc>
          <w:p>
            <w:pPr>
              <w:pStyle w:val="Compact"/>
              <w:jc w:val="left"/>
            </w:pPr>
            <w:r>
              <w:t xml:space="preserve">localStorage</w:t>
            </w:r>
          </w:p>
        </w:tc>
        <w:tc>
          <w:p>
            <w:pPr>
              <w:pStyle w:val="Compact"/>
              <w:jc w:val="left"/>
            </w:pPr>
            <w:r>
              <w:t xml:space="preserve">Storan data dalam pelayar web yang kekal walaupun tab ditutup</w:t>
            </w:r>
          </w:p>
        </w:tc>
      </w:tr>
      <w:tr>
        <w:tc>
          <w:p>
            <w:pPr>
              <w:pStyle w:val="Compact"/>
              <w:jc w:val="left"/>
            </w:pPr>
            <w:r>
              <w:t xml:space="preserve">BNPL</w:t>
            </w:r>
          </w:p>
        </w:tc>
        <w:tc>
          <w:p>
            <w:pPr>
              <w:pStyle w:val="Compact"/>
              <w:jc w:val="left"/>
            </w:pPr>
            <w:r>
              <w:t xml:space="preserve">Buy Now Pay Later — Atome, SpayLater, dll.</w:t>
            </w:r>
          </w:p>
        </w:tc>
      </w:tr>
      <w:tr>
        <w:tc>
          <w:p>
            <w:pPr>
              <w:pStyle w:val="Compact"/>
              <w:jc w:val="left"/>
            </w:pPr>
            <w:r>
              <w:t xml:space="preserve">P&amp;L</w:t>
            </w:r>
          </w:p>
        </w:tc>
        <w:tc>
          <w:p>
            <w:pPr>
              <w:pStyle w:val="Compact"/>
              <w:jc w:val="left"/>
            </w:pPr>
            <w:r>
              <w:t xml:space="preserve">Profit &amp; Loss — Penyata Untung Rugi</w:t>
            </w:r>
          </w:p>
        </w:tc>
      </w:tr>
      <w:tr>
        <w:tc>
          <w:p>
            <w:pPr>
              <w:pStyle w:val="Compact"/>
              <w:jc w:val="left"/>
            </w:pPr>
            <w:r>
              <w:t xml:space="preserve">MVP</w:t>
            </w:r>
          </w:p>
        </w:tc>
        <w:tc>
          <w:p>
            <w:pPr>
              <w:pStyle w:val="Compact"/>
              <w:jc w:val="left"/>
            </w:pPr>
            <w:r>
              <w:t xml:space="preserve">Minimum Viable Product — produk paling asas yang berfungsi</w:t>
            </w:r>
          </w:p>
        </w:tc>
      </w:tr>
    </w:tbl>
    <w:p>
      <w:r>
        <w:pict>
          <v:rect style="width:0;height:1.5pt" o:hralign="center" o:hrstd="t" o:hr="t"/>
        </w:pict>
      </w:r>
    </w:p>
    <w:p>
      <w:pPr>
        <w:pStyle w:val="FirstParagraph"/>
      </w:pPr>
      <w:r>
        <w:rPr>
          <w:i/>
        </w:rPr>
        <w:t xml:space="preserve">Dokumen ini disediakan oleh pasukan pembangunan ClinicVault.</w:t>
      </w:r>
    </w:p>
    <w:p>
      <w:pPr>
        <w:pStyle w:val="BodyText"/>
      </w:pPr>
      <w:r>
        <w:rPr>
          <w:i/>
        </w:rPr>
        <w:t xml:space="preserve">Tarikh Kemaskini Terakhir: 29 Jun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dc:title>
  <dc:creator>Pasukan Pembangunan ClinicVault</dc:creator>
  <cp:keywords/>
  <dcterms:created xsi:type="dcterms:W3CDTF">2026-06-29T03:58:18Z</dcterms:created>
  <dcterms:modified xsi:type="dcterms:W3CDTF">2026-06-29T03:58:18Z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Jun 2026</vt:lpwstr>
  </property>
  <property fmtid="{D5CDD505-2E9C-101B-9397-08002B2CF9AE}" pid="3" name="subtitle">
    <vt:lpwstr>ClinicVault — Sistem Pengurusan Akaun Klinik</vt:lpwstr>
  </property>
</Properties>
</file>