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2E01D796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C519E2">
        <w:rPr>
          <w:rFonts w:eastAsia="Calibri"/>
          <w:b w:val="0"/>
          <w:bCs w:val="0"/>
        </w:rPr>
        <w:t>Drones Against Malaria and Dengue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055"/>
        <w:gridCol w:w="2346"/>
        <w:gridCol w:w="3537"/>
      </w:tblGrid>
      <w:tr w:rsidR="00C519E2" w14:paraId="271A39EA" w14:textId="77777777" w:rsidTr="00AA7C76">
        <w:tblPrEx>
          <w:tblCellMar>
            <w:top w:w="0" w:type="dxa"/>
            <w:bottom w:w="0" w:type="dxa"/>
          </w:tblCellMar>
        </w:tblPrEx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488CB" w14:textId="77777777" w:rsidR="00C519E2" w:rsidRDefault="00C519E2" w:rsidP="00AA7C76">
            <w:pPr>
              <w:pStyle w:val="Standard"/>
              <w:spacing w:line="240" w:lineRule="auto"/>
            </w:pPr>
            <w:r>
              <w:rPr>
                <w:b/>
                <w:bCs/>
              </w:rPr>
              <w:t>Student Engineer:</w:t>
            </w:r>
          </w:p>
        </w:tc>
        <w:tc>
          <w:tcPr>
            <w:tcW w:w="793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B41C" w14:textId="77777777" w:rsidR="00C519E2" w:rsidRDefault="00C519E2" w:rsidP="00AA7C76">
            <w:pPr>
              <w:pStyle w:val="Standard"/>
              <w:spacing w:line="240" w:lineRule="auto"/>
            </w:pPr>
            <w:r>
              <w:t>Don Kaluarachchi</w:t>
            </w:r>
          </w:p>
        </w:tc>
      </w:tr>
      <w:tr w:rsidR="00C519E2" w14:paraId="6A729142" w14:textId="77777777" w:rsidTr="00AA7C76">
        <w:tblPrEx>
          <w:tblCellMar>
            <w:top w:w="0" w:type="dxa"/>
            <w:bottom w:w="0" w:type="dxa"/>
          </w:tblCellMar>
        </w:tblPrEx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C9223" w14:textId="77777777" w:rsidR="00C519E2" w:rsidRDefault="00C519E2" w:rsidP="00AA7C76">
            <w:pPr>
              <w:pStyle w:val="Standard"/>
              <w:spacing w:line="240" w:lineRule="auto"/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793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112C" w14:textId="77777777" w:rsidR="00C519E2" w:rsidRDefault="00C519E2" w:rsidP="00AA7C76">
            <w:pPr>
              <w:pStyle w:val="Standard"/>
              <w:spacing w:line="240" w:lineRule="auto"/>
            </w:pPr>
            <w:r>
              <w:t>n10496262</w:t>
            </w:r>
          </w:p>
        </w:tc>
      </w:tr>
      <w:tr w:rsidR="00C519E2" w14:paraId="6D737905" w14:textId="77777777" w:rsidTr="00AA7C76">
        <w:tblPrEx>
          <w:tblCellMar>
            <w:top w:w="0" w:type="dxa"/>
            <w:bottom w:w="0" w:type="dxa"/>
          </w:tblCellMar>
        </w:tblPrEx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B8DBB" w14:textId="77777777" w:rsidR="00C519E2" w:rsidRDefault="00C519E2" w:rsidP="00AA7C76">
            <w:pPr>
              <w:pStyle w:val="Standard"/>
              <w:spacing w:line="240" w:lineRule="auto"/>
            </w:pPr>
            <w:r>
              <w:rPr>
                <w:b/>
                <w:bCs/>
              </w:rPr>
              <w:t>Supervisor:</w:t>
            </w:r>
          </w:p>
        </w:tc>
        <w:tc>
          <w:tcPr>
            <w:tcW w:w="793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2955" w14:textId="77777777" w:rsidR="00C519E2" w:rsidRDefault="00C519E2" w:rsidP="00AA7C76">
            <w:pPr>
              <w:pStyle w:val="Standard"/>
              <w:spacing w:line="240" w:lineRule="auto"/>
            </w:pPr>
            <w:r>
              <w:t>Dr Felipe Gonzalez</w:t>
            </w:r>
          </w:p>
        </w:tc>
      </w:tr>
      <w:tr w:rsidR="00C519E2" w14:paraId="5408DEA3" w14:textId="77777777" w:rsidTr="00AA7C76">
        <w:tblPrEx>
          <w:tblCellMar>
            <w:top w:w="0" w:type="dxa"/>
            <w:bottom w:w="0" w:type="dxa"/>
          </w:tblCellMar>
        </w:tblPrEx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982D" w14:textId="77777777" w:rsidR="00C519E2" w:rsidRDefault="00C519E2" w:rsidP="00AA7C76">
            <w:pPr>
              <w:pStyle w:val="Standard"/>
              <w:spacing w:line="240" w:lineRule="auto"/>
            </w:pPr>
            <w:r>
              <w:rPr>
                <w:b/>
                <w:bCs/>
              </w:rPr>
              <w:t>Meeting Date, Time, &amp; Method</w:t>
            </w:r>
          </w:p>
        </w:tc>
        <w:tc>
          <w:tcPr>
            <w:tcW w:w="793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A46D" w14:textId="77777777" w:rsidR="00C519E2" w:rsidRDefault="00C519E2" w:rsidP="00AA7C76">
            <w:pPr>
              <w:pStyle w:val="Standard"/>
              <w:spacing w:line="240" w:lineRule="auto"/>
            </w:pPr>
            <w:r>
              <w:t>Thursday, Weekly at 5.30pm</w:t>
            </w:r>
          </w:p>
        </w:tc>
      </w:tr>
      <w:tr w:rsidR="00C519E2" w14:paraId="01A32063" w14:textId="77777777" w:rsidTr="00AA7C76">
        <w:tblPrEx>
          <w:tblCellMar>
            <w:top w:w="0" w:type="dxa"/>
            <w:bottom w:w="0" w:type="dxa"/>
          </w:tblCellMar>
        </w:tblPrEx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F97D" w14:textId="77777777" w:rsidR="00C519E2" w:rsidRDefault="00C519E2" w:rsidP="00AA7C76">
            <w:pPr>
              <w:pStyle w:val="Standard"/>
              <w:spacing w:line="240" w:lineRule="auto"/>
              <w:jc w:val="center"/>
            </w:pPr>
            <w:r>
              <w:t>Face to face Meeting</w:t>
            </w:r>
          </w:p>
        </w:tc>
        <w:tc>
          <w:tcPr>
            <w:tcW w:w="20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E4B" w14:textId="77777777" w:rsidR="00C519E2" w:rsidRDefault="00C519E2" w:rsidP="00AA7C76">
            <w:pPr>
              <w:pStyle w:val="Standard"/>
              <w:spacing w:line="240" w:lineRule="auto"/>
              <w:jc w:val="center"/>
            </w:pPr>
            <w:r>
              <w:t>Phone</w:t>
            </w:r>
          </w:p>
        </w:tc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ACB8" w14:textId="77777777" w:rsidR="00C519E2" w:rsidRDefault="00C519E2" w:rsidP="00AA7C76">
            <w:pPr>
              <w:pStyle w:val="Standard"/>
              <w:spacing w:line="240" w:lineRule="auto"/>
              <w:jc w:val="center"/>
            </w:pPr>
            <w:r>
              <w:t>Email</w:t>
            </w:r>
          </w:p>
        </w:tc>
        <w:tc>
          <w:tcPr>
            <w:tcW w:w="35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CE88" w14:textId="77777777" w:rsidR="00C519E2" w:rsidRDefault="00C519E2" w:rsidP="00AA7C76">
            <w:pPr>
              <w:pStyle w:val="Standard"/>
              <w:spacing w:line="240" w:lineRule="auto"/>
              <w:jc w:val="center"/>
            </w:pPr>
            <w:r>
              <w:t>Teams/Zoom</w:t>
            </w:r>
          </w:p>
        </w:tc>
      </w:tr>
    </w:tbl>
    <w:p w14:paraId="08738A7D" w14:textId="77777777" w:rsidR="00C519E2" w:rsidRDefault="00C519E2" w:rsidP="00164F5E">
      <w:pPr>
        <w:pStyle w:val="Heading2WITHnumbers"/>
      </w:pPr>
    </w:p>
    <w:p w14:paraId="3385E3FD" w14:textId="19D948CD" w:rsidR="001B7D7A" w:rsidRPr="00C519E2" w:rsidRDefault="000E6D19" w:rsidP="00C519E2">
      <w:pPr>
        <w:pStyle w:val="Heading2WITHnumbers"/>
      </w:pPr>
      <w:r>
        <w:t>Report on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11DC18CF" w14:textId="5800E524" w:rsidR="006372B8" w:rsidRDefault="006372B8" w:rsidP="001B7D7A">
            <w:pPr>
              <w:rPr>
                <w:i/>
                <w:iCs/>
              </w:rPr>
            </w:pPr>
            <w:r>
              <w:t xml:space="preserve">Discuss about </w:t>
            </w:r>
            <w:proofErr w:type="gramStart"/>
            <w:r>
              <w:t>current status</w:t>
            </w:r>
            <w:proofErr w:type="gramEnd"/>
            <w:r>
              <w:t xml:space="preserve"> of the project proposal, Planned flight activities for last week. </w:t>
            </w:r>
            <w:proofErr w:type="spellStart"/>
            <w:r>
              <w:t>Additonal</w:t>
            </w:r>
            <w:proofErr w:type="spellEnd"/>
            <w:r>
              <w:t xml:space="preserve"> meeting discussion with </w:t>
            </w:r>
            <w:proofErr w:type="spellStart"/>
            <w:r>
              <w:t>Narmilan</w:t>
            </w:r>
            <w:proofErr w:type="spellEnd"/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460204C4" w14:textId="69E47318" w:rsidR="006D6A25" w:rsidRDefault="006372B8" w:rsidP="00E84CE2">
            <w:pPr>
              <w:pStyle w:val="ListParagraph"/>
              <w:numPr>
                <w:ilvl w:val="0"/>
                <w:numId w:val="7"/>
              </w:numPr>
            </w:pPr>
            <w:r>
              <w:t>Discussion about CRA and project proposal and changes to be made.</w:t>
            </w:r>
          </w:p>
          <w:p w14:paraId="61C26AB7" w14:textId="77777777" w:rsidR="006372B8" w:rsidRDefault="006372B8" w:rsidP="00E84CE2">
            <w:pPr>
              <w:pStyle w:val="ListParagraph"/>
              <w:numPr>
                <w:ilvl w:val="0"/>
                <w:numId w:val="7"/>
              </w:numPr>
            </w:pPr>
            <w:r>
              <w:t>Preparation for mission/flight for week 5</w:t>
            </w:r>
          </w:p>
          <w:p w14:paraId="7AB88523" w14:textId="23CC1456" w:rsidR="006372B8" w:rsidRDefault="006372B8" w:rsidP="00E84CE2">
            <w:pPr>
              <w:pStyle w:val="ListParagraph"/>
              <w:numPr>
                <w:ilvl w:val="0"/>
                <w:numId w:val="7"/>
              </w:numPr>
            </w:pPr>
            <w:r>
              <w:t>Vegetation index analysis already completed.</w:t>
            </w:r>
          </w:p>
          <w:p w14:paraId="3C77F8EE" w14:textId="62B2A6DE" w:rsidR="006372B8" w:rsidRPr="006372B8" w:rsidRDefault="006372B8" w:rsidP="006372B8">
            <w:pPr>
              <w:ind w:left="360"/>
            </w:pP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6040CE97" w14:textId="310BBA01" w:rsidR="007F6773" w:rsidRDefault="007F6773" w:rsidP="007F6773">
            <w:pPr>
              <w:pStyle w:val="ListParagraph"/>
              <w:numPr>
                <w:ilvl w:val="0"/>
                <w:numId w:val="11"/>
              </w:numPr>
            </w:pPr>
            <w:r>
              <w:t xml:space="preserve">How </w:t>
            </w:r>
            <w:r>
              <w:t xml:space="preserve">the T10 will spray the payload. Variable </w:t>
            </w:r>
            <w:proofErr w:type="gramStart"/>
            <w:r>
              <w:t>rate</w:t>
            </w:r>
            <w:proofErr w:type="gramEnd"/>
            <w:r>
              <w:t xml:space="preserve"> spay or constant spray rate based on altitude.</w:t>
            </w:r>
          </w:p>
          <w:p w14:paraId="4077FF1E" w14:textId="0E4DB4C6" w:rsidR="007F6773" w:rsidRDefault="007F6773" w:rsidP="007F6773">
            <w:pPr>
              <w:pStyle w:val="ListParagraph"/>
              <w:numPr>
                <w:ilvl w:val="0"/>
                <w:numId w:val="11"/>
              </w:numPr>
            </w:pPr>
            <w:r>
              <w:t xml:space="preserve">Mission path of the M300 </w:t>
            </w:r>
          </w:p>
          <w:p w14:paraId="2BCFC591" w14:textId="4E7B372B" w:rsidR="007F6773" w:rsidRDefault="007F6773" w:rsidP="007F6773"/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59313463" w:rsidR="000E6D19" w:rsidRDefault="007F6773" w:rsidP="001B7D7A">
            <w:r>
              <w:t xml:space="preserve">HSE safety and preparation for going out into site was discussed with </w:t>
            </w:r>
            <w:proofErr w:type="spellStart"/>
            <w:r>
              <w:t>narmilan</w:t>
            </w:r>
            <w:proofErr w:type="spellEnd"/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38AC8422" w:rsidR="000E6D19" w:rsidRDefault="007F6773" w:rsidP="001B7D7A">
            <w:r>
              <w:t>Flying the drone and mission planning to ensure that the path of the drone is within regulation limit.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2018644A" w:rsidR="000E6D19" w:rsidRDefault="007F6773" w:rsidP="001B7D7A">
            <w:r>
              <w:t>Not discussed</w:t>
            </w:r>
          </w:p>
        </w:tc>
      </w:tr>
    </w:tbl>
    <w:p w14:paraId="65E9CA9B" w14:textId="77777777" w:rsidR="006372B8" w:rsidRPr="006372B8" w:rsidRDefault="006372B8" w:rsidP="006372B8"/>
    <w:p w14:paraId="04D796C4" w14:textId="77777777" w:rsidR="006372B8" w:rsidRDefault="006372B8" w:rsidP="006372B8">
      <w:pPr>
        <w:pStyle w:val="Heading2WITHnumbers"/>
      </w:pPr>
    </w:p>
    <w:p w14:paraId="2855B047" w14:textId="77777777" w:rsidR="006372B8" w:rsidRDefault="006372B8" w:rsidP="006372B8">
      <w:pPr>
        <w:pStyle w:val="Heading2WITHnumbers"/>
      </w:pPr>
    </w:p>
    <w:p w14:paraId="2BBAE550" w14:textId="77777777" w:rsidR="006372B8" w:rsidRPr="006372B8" w:rsidRDefault="006372B8" w:rsidP="006372B8"/>
    <w:p w14:paraId="3BABE90B" w14:textId="550E801D" w:rsidR="000D5937" w:rsidRPr="006372B8" w:rsidRDefault="00E84CE2" w:rsidP="006372B8">
      <w:pPr>
        <w:pStyle w:val="Heading2WITHnumbers"/>
      </w:pPr>
      <w:r>
        <w:lastRenderedPageBreak/>
        <w:t>Next actions agreed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2700B976" w:rsidR="00B638A9" w:rsidRDefault="006372B8" w:rsidP="000D5937">
            <w:r>
              <w:t>Submit Proposal</w:t>
            </w:r>
          </w:p>
        </w:tc>
        <w:tc>
          <w:tcPr>
            <w:tcW w:w="2126" w:type="dxa"/>
          </w:tcPr>
          <w:p w14:paraId="5A697B32" w14:textId="4CCC0891" w:rsidR="00B638A9" w:rsidRDefault="006372B8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1650" w:type="dxa"/>
          </w:tcPr>
          <w:p w14:paraId="1BA813F8" w14:textId="4E659B84" w:rsidR="00B638A9" w:rsidRDefault="006372B8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soon as possible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1E41BAF0" w:rsidR="00B638A9" w:rsidRDefault="006372B8" w:rsidP="000D5937">
            <w:r>
              <w:t>Prepare for flight</w:t>
            </w:r>
          </w:p>
        </w:tc>
        <w:tc>
          <w:tcPr>
            <w:tcW w:w="2126" w:type="dxa"/>
          </w:tcPr>
          <w:p w14:paraId="325359B3" w14:textId="4508AC8A" w:rsidR="00B638A9" w:rsidRDefault="006372B8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1650" w:type="dxa"/>
          </w:tcPr>
          <w:p w14:paraId="42A4F85A" w14:textId="335FEC2E" w:rsidR="00B638A9" w:rsidRDefault="006372B8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week </w:t>
            </w:r>
            <w:proofErr w:type="spellStart"/>
            <w:r>
              <w:t>monday</w:t>
            </w:r>
            <w:proofErr w:type="spellEnd"/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49A8B3C" w:rsidR="006372B8" w:rsidRPr="006372B8" w:rsidRDefault="006372B8" w:rsidP="000D5937">
            <w:pPr>
              <w:rPr>
                <w:b w:val="0"/>
                <w:bCs w:val="0"/>
              </w:rPr>
            </w:pPr>
            <w:r>
              <w:t>Do Processing</w:t>
            </w:r>
          </w:p>
        </w:tc>
        <w:tc>
          <w:tcPr>
            <w:tcW w:w="2126" w:type="dxa"/>
          </w:tcPr>
          <w:p w14:paraId="387415C3" w14:textId="2923A6C4" w:rsidR="006B2D76" w:rsidRDefault="006372B8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1650" w:type="dxa"/>
          </w:tcPr>
          <w:p w14:paraId="5873B1F4" w14:textId="79142C6E" w:rsidR="006B2D76" w:rsidRDefault="006372B8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meeting</w:t>
            </w:r>
          </w:p>
        </w:tc>
      </w:tr>
      <w:tr w:rsidR="006372B8" w14:paraId="6131DAF6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DA6E6B3" w14:textId="7A69B583" w:rsidR="006372B8" w:rsidRDefault="006372B8" w:rsidP="000D5937">
            <w:r>
              <w:t>Find Papers on validating spray flight</w:t>
            </w:r>
          </w:p>
        </w:tc>
        <w:tc>
          <w:tcPr>
            <w:tcW w:w="2126" w:type="dxa"/>
          </w:tcPr>
          <w:p w14:paraId="56ED23B6" w14:textId="40D88003" w:rsidR="006372B8" w:rsidRDefault="006372B8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1650" w:type="dxa"/>
          </w:tcPr>
          <w:p w14:paraId="627FF048" w14:textId="168B5DD7" w:rsidR="006372B8" w:rsidRDefault="006372B8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week </w:t>
            </w:r>
            <w:proofErr w:type="spellStart"/>
            <w:r>
              <w:t>monday</w:t>
            </w:r>
            <w:proofErr w:type="spellEnd"/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4FAEFF3B" w:rsidR="008239A3" w:rsidRDefault="008239A3" w:rsidP="00B9273F"/>
    <w:p w14:paraId="07825DF1" w14:textId="2F5AA26B" w:rsidR="00CE13C6" w:rsidRPr="00CE13C6" w:rsidRDefault="00CE13C6" w:rsidP="00CE13C6"/>
    <w:p w14:paraId="4315C1BB" w14:textId="34B5FB20" w:rsidR="00CE13C6" w:rsidRPr="00CE13C6" w:rsidRDefault="00CE13C6" w:rsidP="00CE13C6"/>
    <w:p w14:paraId="446FCC72" w14:textId="100318BE" w:rsidR="00CE13C6" w:rsidRPr="00CE13C6" w:rsidRDefault="00CE13C6" w:rsidP="00CE13C6"/>
    <w:p w14:paraId="61D8F701" w14:textId="5B88D43A" w:rsidR="00CE13C6" w:rsidRPr="00CE13C6" w:rsidRDefault="00CE13C6" w:rsidP="00CE13C6"/>
    <w:p w14:paraId="2B42A05F" w14:textId="360F142F" w:rsidR="00CE13C6" w:rsidRPr="00CE13C6" w:rsidRDefault="00CE13C6" w:rsidP="00CE13C6"/>
    <w:p w14:paraId="7B862756" w14:textId="64A00D65" w:rsidR="00CE13C6" w:rsidRPr="00CE13C6" w:rsidRDefault="00CE13C6" w:rsidP="00CE13C6"/>
    <w:p w14:paraId="6B2EBEF8" w14:textId="7B6123C8" w:rsidR="00CE13C6" w:rsidRDefault="00CE13C6" w:rsidP="00CE13C6"/>
    <w:p w14:paraId="58A69AE1" w14:textId="0A9080E2" w:rsidR="00CE13C6" w:rsidRPr="00CE13C6" w:rsidRDefault="00CE13C6" w:rsidP="00CE13C6">
      <w:pPr>
        <w:tabs>
          <w:tab w:val="left" w:pos="3285"/>
        </w:tabs>
      </w:pPr>
      <w:r>
        <w:tab/>
      </w:r>
    </w:p>
    <w:sectPr w:rsidR="00CE13C6" w:rsidRPr="00CE13C6" w:rsidSect="00933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1FAD" w14:textId="77777777" w:rsidR="00E746BC" w:rsidRDefault="00E746BC" w:rsidP="00672CC0">
      <w:pPr>
        <w:spacing w:after="0" w:line="240" w:lineRule="auto"/>
      </w:pPr>
      <w:r>
        <w:separator/>
      </w:r>
    </w:p>
  </w:endnote>
  <w:endnote w:type="continuationSeparator" w:id="0">
    <w:p w14:paraId="0A899395" w14:textId="77777777" w:rsidR="00E746BC" w:rsidRDefault="00E746BC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9A45" w14:textId="77777777" w:rsidR="003306AF" w:rsidRDefault="00330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53571AE1" w:rsidR="00383FD1" w:rsidRPr="008B76CB" w:rsidRDefault="008B76CB" w:rsidP="008B76CB">
    <w:pPr>
      <w:pStyle w:val="Footer"/>
      <w:pBdr>
        <w:top w:val="single" w:sz="4" w:space="1" w:color="auto"/>
      </w:pBdr>
    </w:pPr>
    <w:r>
      <w:t>EGH40</w:t>
    </w:r>
    <w:r w:rsidR="00CE13C6">
      <w:t>8</w:t>
    </w:r>
    <w:r>
      <w:t xml:space="preserve">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>
      <w:t>3</w:t>
    </w:r>
    <w:r w:rsidR="00000000">
      <w:fldChar w:fldCharType="end"/>
    </w:r>
    <w:r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>
      <w:t>2</w:t>
    </w:r>
    <w:r w:rsidR="001C0DA1">
      <w:t>7 February</w:t>
    </w:r>
    <w:r>
      <w:t xml:space="preserve">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6C205C72" w:rsidR="00383FD1" w:rsidRDefault="009E116C" w:rsidP="00B0038E">
    <w:pPr>
      <w:pStyle w:val="Footer"/>
      <w:pBdr>
        <w:top w:val="single" w:sz="4" w:space="1" w:color="auto"/>
      </w:pBdr>
    </w:pPr>
    <w:r>
      <w:t>EGH40</w:t>
    </w:r>
    <w:r w:rsidR="00CE13C6">
      <w:t>8</w:t>
    </w:r>
    <w:r>
      <w:t xml:space="preserve">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 w:rsidR="00B0038E">
      <w:rPr>
        <w:noProof/>
      </w:rPr>
      <w:t>2</w:t>
    </w:r>
    <w:r w:rsidR="00000000">
      <w:rPr>
        <w:noProof/>
      </w:rPr>
      <w:fldChar w:fldCharType="end"/>
    </w:r>
    <w:r w:rsidR="00131BE0"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 w:rsidR="008B76CB">
      <w:t>2</w:t>
    </w:r>
    <w:r w:rsidR="006D6A25">
      <w:t>7</w:t>
    </w:r>
    <w:r w:rsidR="007E5C1D">
      <w:t xml:space="preserve"> </w:t>
    </w:r>
    <w:r w:rsidR="006D6A25">
      <w:t>February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D42B" w14:textId="77777777" w:rsidR="00E746BC" w:rsidRDefault="00E746BC" w:rsidP="00672CC0">
      <w:pPr>
        <w:spacing w:after="0" w:line="240" w:lineRule="auto"/>
      </w:pPr>
      <w:r>
        <w:separator/>
      </w:r>
    </w:p>
  </w:footnote>
  <w:footnote w:type="continuationSeparator" w:id="0">
    <w:p w14:paraId="3427B091" w14:textId="77777777" w:rsidR="00E746BC" w:rsidRDefault="00E746BC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E746BC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7DECC187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>EGH40</w:t>
    </w:r>
    <w:r w:rsidR="00CE13C6">
      <w:rPr>
        <w:b/>
        <w:bCs/>
      </w:rPr>
      <w:t>8</w:t>
    </w:r>
    <w:r>
      <w:rPr>
        <w:b/>
        <w:bCs/>
      </w:rPr>
      <w:t xml:space="preserve">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26C40FE0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</w:t>
    </w:r>
    <w:r w:rsidR="00CE13C6">
      <w:rPr>
        <w:rStyle w:val="SubheadingChar"/>
      </w:rPr>
      <w:t xml:space="preserve">8 </w:t>
    </w:r>
    <w:r w:rsidR="00AA08FB">
      <w:rPr>
        <w:rStyle w:val="SubheadingChar"/>
      </w:rPr>
      <w:t xml:space="preserve">Engineering Project </w:t>
    </w:r>
    <w:r w:rsidR="003306AF">
      <w:rPr>
        <w:rStyle w:val="SubheadingChar"/>
      </w:rPr>
      <w:t>Work Performance Record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3872"/>
    <w:multiLevelType w:val="hybridMultilevel"/>
    <w:tmpl w:val="33827FE2"/>
    <w:lvl w:ilvl="0" w:tplc="A4EC67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615"/>
    <w:multiLevelType w:val="hybridMultilevel"/>
    <w:tmpl w:val="4114F746"/>
    <w:lvl w:ilvl="0" w:tplc="A4EC67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C55439"/>
    <w:multiLevelType w:val="hybridMultilevel"/>
    <w:tmpl w:val="2E82BC56"/>
    <w:lvl w:ilvl="0" w:tplc="A4EC67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B37DD"/>
    <w:multiLevelType w:val="hybridMultilevel"/>
    <w:tmpl w:val="CEFC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71733">
    <w:abstractNumId w:val="7"/>
  </w:num>
  <w:num w:numId="2" w16cid:durableId="1454790007">
    <w:abstractNumId w:val="9"/>
  </w:num>
  <w:num w:numId="3" w16cid:durableId="2091153000">
    <w:abstractNumId w:val="4"/>
  </w:num>
  <w:num w:numId="4" w16cid:durableId="1566452318">
    <w:abstractNumId w:val="6"/>
  </w:num>
  <w:num w:numId="5" w16cid:durableId="2018266272">
    <w:abstractNumId w:val="3"/>
  </w:num>
  <w:num w:numId="6" w16cid:durableId="898832493">
    <w:abstractNumId w:val="2"/>
  </w:num>
  <w:num w:numId="7" w16cid:durableId="502937890">
    <w:abstractNumId w:val="5"/>
  </w:num>
  <w:num w:numId="8" w16cid:durableId="2120374653">
    <w:abstractNumId w:val="8"/>
  </w:num>
  <w:num w:numId="9" w16cid:durableId="524826190">
    <w:abstractNumId w:val="0"/>
  </w:num>
  <w:num w:numId="10" w16cid:durableId="423840162">
    <w:abstractNumId w:val="1"/>
  </w:num>
  <w:num w:numId="11" w16cid:durableId="1866751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D5937"/>
    <w:rsid w:val="000E6D19"/>
    <w:rsid w:val="000F13D5"/>
    <w:rsid w:val="000F62B4"/>
    <w:rsid w:val="00105E0C"/>
    <w:rsid w:val="00131BE0"/>
    <w:rsid w:val="00164F5E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06AF"/>
    <w:rsid w:val="003373A2"/>
    <w:rsid w:val="00340FBC"/>
    <w:rsid w:val="00354CE6"/>
    <w:rsid w:val="00360624"/>
    <w:rsid w:val="00382CD6"/>
    <w:rsid w:val="00383FD1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372B8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7F6773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3F6D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34733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C5144"/>
    <w:rsid w:val="00BF0496"/>
    <w:rsid w:val="00C1217A"/>
    <w:rsid w:val="00C400BB"/>
    <w:rsid w:val="00C43F31"/>
    <w:rsid w:val="00C519E2"/>
    <w:rsid w:val="00C62CAA"/>
    <w:rsid w:val="00C72FBE"/>
    <w:rsid w:val="00C930B5"/>
    <w:rsid w:val="00CA13CC"/>
    <w:rsid w:val="00CA7F5C"/>
    <w:rsid w:val="00CC1608"/>
    <w:rsid w:val="00CC3132"/>
    <w:rsid w:val="00CE13C6"/>
    <w:rsid w:val="00CE17C4"/>
    <w:rsid w:val="00CE325E"/>
    <w:rsid w:val="00CF04EC"/>
    <w:rsid w:val="00D015E4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746BC"/>
    <w:rsid w:val="00E81AD9"/>
    <w:rsid w:val="00E84CE2"/>
    <w:rsid w:val="00E86A7D"/>
    <w:rsid w:val="00E900AD"/>
    <w:rsid w:val="00E95AB4"/>
    <w:rsid w:val="00EE2796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C519E2"/>
    <w:pPr>
      <w:suppressAutoHyphens/>
      <w:autoSpaceDN w:val="0"/>
      <w:spacing w:before="120" w:after="120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Don Misura Minduwara Kaluarachchi</cp:lastModifiedBy>
  <cp:revision>5</cp:revision>
  <dcterms:created xsi:type="dcterms:W3CDTF">2023-02-22T02:56:00Z</dcterms:created>
  <dcterms:modified xsi:type="dcterms:W3CDTF">2023-03-24T08:42:00Z</dcterms:modified>
</cp:coreProperties>
</file>