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ED02D" w14:textId="5C2311C2" w:rsidR="4BE934C0" w:rsidRDefault="4BE934C0">
      <w:r>
        <w:t xml:space="preserve">INTRO PAGE </w:t>
      </w:r>
    </w:p>
    <w:p w14:paraId="1618178D" w14:textId="4B55FB75" w:rsidR="002349E8" w:rsidRPr="002349E8" w:rsidRDefault="002349E8" w:rsidP="002349E8">
      <w:pPr>
        <w:numPr>
          <w:ilvl w:val="0"/>
          <w:numId w:val="12"/>
        </w:numPr>
        <w:shd w:val="clear" w:color="auto" w:fill="FFFFFF"/>
        <w:spacing w:before="60" w:after="60" w:line="240" w:lineRule="auto"/>
        <w:rPr>
          <w:rFonts w:ascii="Times New Roman" w:eastAsia="Times New Roman" w:hAnsi="Times New Roman" w:cs="Times New Roman"/>
          <w:color w:val="333333"/>
          <w:lang w:val="en-AU" w:eastAsia="zh-CN"/>
        </w:rPr>
      </w:pPr>
      <w:r w:rsidRPr="002349E8">
        <w:rPr>
          <w:rFonts w:ascii="Times New Roman" w:eastAsia="Times New Roman" w:hAnsi="Times New Roman" w:cs="Times New Roman"/>
          <w:color w:val="333333"/>
          <w:lang w:val="en-AU" w:eastAsia="zh-CN"/>
        </w:rPr>
        <w:t>Digital I/O – switch</w:t>
      </w:r>
      <w:r>
        <w:rPr>
          <w:rFonts w:ascii="Times New Roman" w:eastAsia="Times New Roman" w:hAnsi="Times New Roman" w:cs="Times New Roman"/>
          <w:color w:val="333333"/>
          <w:lang w:val="en-AU" w:eastAsia="zh-CN"/>
        </w:rPr>
        <w:t xml:space="preserve"> &gt;&gt; </w:t>
      </w:r>
      <w:r w:rsidR="009C2995">
        <w:rPr>
          <w:rFonts w:ascii="Times New Roman" w:eastAsia="Times New Roman" w:hAnsi="Times New Roman" w:cs="Times New Roman"/>
          <w:color w:val="333333"/>
          <w:lang w:val="en-AU" w:eastAsia="zh-CN"/>
        </w:rPr>
        <w:t xml:space="preserve">switch that turns on </w:t>
      </w:r>
    </w:p>
    <w:p w14:paraId="354C3FBC" w14:textId="4A2CE817" w:rsidR="002349E8" w:rsidRPr="002349E8" w:rsidRDefault="002349E8" w:rsidP="002349E8">
      <w:pPr>
        <w:numPr>
          <w:ilvl w:val="0"/>
          <w:numId w:val="12"/>
        </w:numPr>
        <w:shd w:val="clear" w:color="auto" w:fill="FFFFFF"/>
        <w:spacing w:before="60" w:after="60" w:line="240" w:lineRule="auto"/>
        <w:rPr>
          <w:rFonts w:ascii="Times New Roman" w:eastAsia="Times New Roman" w:hAnsi="Times New Roman" w:cs="Times New Roman"/>
          <w:color w:val="333333"/>
          <w:lang w:val="en-AU" w:eastAsia="zh-CN"/>
        </w:rPr>
      </w:pPr>
      <w:r w:rsidRPr="002349E8">
        <w:rPr>
          <w:rFonts w:ascii="Times New Roman" w:eastAsia="Times New Roman" w:hAnsi="Times New Roman" w:cs="Times New Roman"/>
          <w:color w:val="333333"/>
          <w:lang w:val="en-AU" w:eastAsia="zh-CN"/>
        </w:rPr>
        <w:t>Digital I/O – interrupt-based debouncing</w:t>
      </w:r>
      <w:r>
        <w:rPr>
          <w:rFonts w:ascii="Times New Roman" w:eastAsia="Times New Roman" w:hAnsi="Times New Roman" w:cs="Times New Roman"/>
          <w:color w:val="333333"/>
          <w:lang w:val="en-AU" w:eastAsia="zh-CN"/>
        </w:rPr>
        <w:t xml:space="preserve"> &gt;&gt;</w:t>
      </w:r>
    </w:p>
    <w:p w14:paraId="4935DC06" w14:textId="1D903ADB" w:rsidR="002349E8" w:rsidRPr="002349E8" w:rsidRDefault="002349E8" w:rsidP="002349E8">
      <w:pPr>
        <w:numPr>
          <w:ilvl w:val="0"/>
          <w:numId w:val="12"/>
        </w:numPr>
        <w:shd w:val="clear" w:color="auto" w:fill="FFFFFF"/>
        <w:spacing w:before="60" w:after="60" w:line="240" w:lineRule="auto"/>
        <w:rPr>
          <w:rFonts w:ascii="Times New Roman" w:eastAsia="Times New Roman" w:hAnsi="Times New Roman" w:cs="Times New Roman"/>
          <w:color w:val="333333"/>
          <w:lang w:val="en-AU" w:eastAsia="zh-CN"/>
        </w:rPr>
      </w:pPr>
      <w:r w:rsidRPr="002349E8">
        <w:rPr>
          <w:rFonts w:ascii="Times New Roman" w:eastAsia="Times New Roman" w:hAnsi="Times New Roman" w:cs="Times New Roman"/>
          <w:color w:val="333333"/>
          <w:lang w:val="en-AU" w:eastAsia="zh-CN"/>
        </w:rPr>
        <w:t>Digital I/O – LED</w:t>
      </w:r>
      <w:r>
        <w:rPr>
          <w:rFonts w:ascii="Times New Roman" w:eastAsia="Times New Roman" w:hAnsi="Times New Roman" w:cs="Times New Roman"/>
          <w:color w:val="333333"/>
          <w:lang w:val="en-AU" w:eastAsia="zh-CN"/>
        </w:rPr>
        <w:t xml:space="preserve"> &gt;&gt;</w:t>
      </w:r>
    </w:p>
    <w:p w14:paraId="3246AC05" w14:textId="1E1FC6B9" w:rsidR="002349E8" w:rsidRPr="002349E8" w:rsidRDefault="002349E8" w:rsidP="002349E8">
      <w:pPr>
        <w:numPr>
          <w:ilvl w:val="0"/>
          <w:numId w:val="12"/>
        </w:numPr>
        <w:shd w:val="clear" w:color="auto" w:fill="FFFFFF"/>
        <w:spacing w:before="60" w:after="60" w:line="240" w:lineRule="auto"/>
        <w:rPr>
          <w:rFonts w:ascii="Times New Roman" w:eastAsia="Times New Roman" w:hAnsi="Times New Roman" w:cs="Times New Roman"/>
          <w:color w:val="333333"/>
          <w:lang w:val="en-AU" w:eastAsia="zh-CN"/>
        </w:rPr>
      </w:pPr>
      <w:r w:rsidRPr="002349E8">
        <w:rPr>
          <w:rFonts w:ascii="Times New Roman" w:eastAsia="Times New Roman" w:hAnsi="Times New Roman" w:cs="Times New Roman"/>
          <w:color w:val="333333"/>
          <w:lang w:val="en-AU" w:eastAsia="zh-CN"/>
        </w:rPr>
        <w:t>Analog Input</w:t>
      </w:r>
      <w:r w:rsidR="00640E02">
        <w:rPr>
          <w:rFonts w:ascii="Times New Roman" w:eastAsia="Times New Roman" w:hAnsi="Times New Roman" w:cs="Times New Roman"/>
          <w:color w:val="333333"/>
          <w:lang w:val="en-AU" w:eastAsia="zh-CN"/>
        </w:rPr>
        <w:t xml:space="preserve"> &gt;&gt;</w:t>
      </w:r>
      <w:r w:rsidR="008D3F1E">
        <w:rPr>
          <w:rFonts w:ascii="Times New Roman" w:eastAsia="Times New Roman" w:hAnsi="Times New Roman" w:cs="Times New Roman"/>
          <w:color w:val="333333"/>
          <w:lang w:val="en-AU" w:eastAsia="zh-CN"/>
        </w:rPr>
        <w:t xml:space="preserve"> </w:t>
      </w:r>
    </w:p>
    <w:p w14:paraId="5C420D7D" w14:textId="348CBC4E" w:rsidR="002349E8" w:rsidRPr="002349E8" w:rsidRDefault="002349E8" w:rsidP="002349E8">
      <w:pPr>
        <w:numPr>
          <w:ilvl w:val="0"/>
          <w:numId w:val="12"/>
        </w:numPr>
        <w:shd w:val="clear" w:color="auto" w:fill="FFFFFF"/>
        <w:spacing w:before="60" w:after="60" w:line="240" w:lineRule="auto"/>
        <w:rPr>
          <w:rFonts w:ascii="Times New Roman" w:eastAsia="Times New Roman" w:hAnsi="Times New Roman" w:cs="Times New Roman"/>
          <w:color w:val="333333"/>
          <w:lang w:val="en-AU" w:eastAsia="zh-CN"/>
        </w:rPr>
      </w:pPr>
      <w:r w:rsidRPr="002349E8">
        <w:rPr>
          <w:rFonts w:ascii="Times New Roman" w:eastAsia="Times New Roman" w:hAnsi="Times New Roman" w:cs="Times New Roman"/>
          <w:color w:val="333333"/>
          <w:lang w:val="en-AU" w:eastAsia="zh-CN"/>
        </w:rPr>
        <w:t>Analog Output (PWM) – hardware-based; OR software-based “bit-banging”</w:t>
      </w:r>
      <w:r w:rsidR="009C2995">
        <w:rPr>
          <w:rFonts w:ascii="Times New Roman" w:eastAsia="Times New Roman" w:hAnsi="Times New Roman" w:cs="Times New Roman"/>
          <w:color w:val="333333"/>
          <w:lang w:val="en-AU" w:eastAsia="zh-CN"/>
        </w:rPr>
        <w:t xml:space="preserve"> &gt;&gt;</w:t>
      </w:r>
    </w:p>
    <w:p w14:paraId="6D0C4DCC" w14:textId="77777777" w:rsidR="002349E8" w:rsidRPr="002349E8" w:rsidRDefault="002349E8" w:rsidP="002349E8">
      <w:pPr>
        <w:numPr>
          <w:ilvl w:val="0"/>
          <w:numId w:val="12"/>
        </w:numPr>
        <w:shd w:val="clear" w:color="auto" w:fill="FFFFFF"/>
        <w:spacing w:before="60" w:after="60" w:line="240" w:lineRule="auto"/>
        <w:rPr>
          <w:rFonts w:ascii="Times New Roman" w:eastAsia="Times New Roman" w:hAnsi="Times New Roman" w:cs="Times New Roman"/>
          <w:color w:val="333333"/>
          <w:lang w:val="en-AU" w:eastAsia="zh-CN"/>
        </w:rPr>
      </w:pPr>
      <w:r w:rsidRPr="002349E8">
        <w:rPr>
          <w:rFonts w:ascii="Times New Roman" w:eastAsia="Times New Roman" w:hAnsi="Times New Roman" w:cs="Times New Roman"/>
          <w:color w:val="333333"/>
          <w:lang w:val="en-AU" w:eastAsia="zh-CN"/>
        </w:rPr>
        <w:t>Serial I/O – hardware based; polling OR interrupt mediated</w:t>
      </w:r>
    </w:p>
    <w:p w14:paraId="0C117FB4" w14:textId="77777777" w:rsidR="002349E8" w:rsidRPr="002349E8" w:rsidRDefault="002349E8" w:rsidP="002349E8">
      <w:pPr>
        <w:numPr>
          <w:ilvl w:val="0"/>
          <w:numId w:val="12"/>
        </w:numPr>
        <w:shd w:val="clear" w:color="auto" w:fill="FFFFFF"/>
        <w:spacing w:before="60" w:after="60" w:line="240" w:lineRule="auto"/>
        <w:rPr>
          <w:rFonts w:ascii="Times New Roman" w:eastAsia="Times New Roman" w:hAnsi="Times New Roman" w:cs="Times New Roman"/>
          <w:color w:val="333333"/>
          <w:lang w:val="en-AU" w:eastAsia="zh-CN"/>
        </w:rPr>
      </w:pPr>
      <w:r w:rsidRPr="002349E8">
        <w:rPr>
          <w:rFonts w:ascii="Times New Roman" w:eastAsia="Times New Roman" w:hAnsi="Times New Roman" w:cs="Times New Roman"/>
          <w:color w:val="333333"/>
          <w:lang w:val="en-AU" w:eastAsia="zh-CN"/>
        </w:rPr>
        <w:t>LCD – simple text display; OR: bit-mapped graphics, including sprites, line or pixel art</w:t>
      </w:r>
    </w:p>
    <w:p w14:paraId="165CC1C8" w14:textId="24992BC3" w:rsidR="002349E8" w:rsidRDefault="002349E8" w:rsidP="002349E8">
      <w:pPr>
        <w:numPr>
          <w:ilvl w:val="0"/>
          <w:numId w:val="12"/>
        </w:numPr>
        <w:shd w:val="clear" w:color="auto" w:fill="FFFFFF"/>
        <w:spacing w:before="60" w:after="60" w:line="240" w:lineRule="auto"/>
        <w:rPr>
          <w:rFonts w:ascii="Times New Roman" w:eastAsia="Times New Roman" w:hAnsi="Times New Roman" w:cs="Times New Roman"/>
          <w:color w:val="333333"/>
          <w:lang w:val="en-AU" w:eastAsia="zh-CN"/>
        </w:rPr>
      </w:pPr>
      <w:r w:rsidRPr="002349E8">
        <w:rPr>
          <w:rFonts w:ascii="Times New Roman" w:eastAsia="Times New Roman" w:hAnsi="Times New Roman" w:cs="Times New Roman"/>
          <w:color w:val="333333"/>
          <w:lang w:val="en-AU" w:eastAsia="zh-CN"/>
        </w:rPr>
        <w:t>Timers – other than debouncing or PWM</w:t>
      </w:r>
    </w:p>
    <w:p w14:paraId="2330AC5D" w14:textId="1D513212" w:rsidR="008D3F1E" w:rsidRDefault="008D3F1E" w:rsidP="008D3F1E">
      <w:pPr>
        <w:shd w:val="clear" w:color="auto" w:fill="FFFFFF"/>
        <w:spacing w:before="60" w:after="60" w:line="240" w:lineRule="auto"/>
        <w:rPr>
          <w:rFonts w:ascii="Times New Roman" w:eastAsia="Times New Roman" w:hAnsi="Times New Roman" w:cs="Times New Roman"/>
          <w:color w:val="333333"/>
          <w:lang w:val="en-AU" w:eastAsia="zh-CN"/>
        </w:rPr>
      </w:pPr>
    </w:p>
    <w:p w14:paraId="4EFA9E8D" w14:textId="7FA16208" w:rsidR="008D3F1E" w:rsidRDefault="008D3F1E" w:rsidP="008D3F1E">
      <w:pPr>
        <w:shd w:val="clear" w:color="auto" w:fill="FFFFFF"/>
        <w:spacing w:before="60" w:after="60" w:line="240" w:lineRule="auto"/>
        <w:rPr>
          <w:rFonts w:ascii="Times New Roman" w:eastAsia="Times New Roman" w:hAnsi="Times New Roman" w:cs="Times New Roman"/>
          <w:color w:val="333333"/>
          <w:lang w:val="en-AU" w:eastAsia="zh-CN"/>
        </w:rPr>
      </w:pPr>
    </w:p>
    <w:p w14:paraId="2135A990" w14:textId="556D46CD" w:rsidR="00806447" w:rsidRDefault="008D3F1E" w:rsidP="00806447">
      <w:pPr>
        <w:shd w:val="clear" w:color="auto" w:fill="FFFFFF"/>
        <w:spacing w:before="60" w:after="60" w:line="240" w:lineRule="auto"/>
        <w:rPr>
          <w:rFonts w:ascii="Times New Roman" w:eastAsia="Times New Roman" w:hAnsi="Times New Roman" w:cs="Times New Roman"/>
          <w:color w:val="333333"/>
          <w:lang w:val="en-AU" w:eastAsia="zh-CN"/>
        </w:rPr>
      </w:pPr>
      <w:r>
        <w:rPr>
          <w:rFonts w:ascii="Times New Roman" w:eastAsia="Times New Roman" w:hAnsi="Times New Roman" w:cs="Times New Roman"/>
          <w:color w:val="333333"/>
          <w:lang w:val="en-AU" w:eastAsia="zh-CN"/>
        </w:rPr>
        <w:t>Cite your source</w:t>
      </w:r>
    </w:p>
    <w:p w14:paraId="54C4D66B" w14:textId="3C9CF1D1" w:rsidR="00806447" w:rsidRDefault="00806447" w:rsidP="008D3F1E">
      <w:pPr>
        <w:shd w:val="clear" w:color="auto" w:fill="FFFFFF"/>
        <w:spacing w:before="60" w:after="60" w:line="240" w:lineRule="auto"/>
        <w:rPr>
          <w:rFonts w:ascii="Times New Roman" w:eastAsia="Times New Roman" w:hAnsi="Times New Roman" w:cs="Times New Roman"/>
          <w:color w:val="333333"/>
          <w:lang w:val="en-AU" w:eastAsia="zh-CN"/>
        </w:rPr>
      </w:pPr>
      <w:r>
        <w:rPr>
          <w:rFonts w:ascii="Times New Roman" w:eastAsia="Times New Roman" w:hAnsi="Times New Roman" w:cs="Times New Roman"/>
          <w:color w:val="333333"/>
          <w:lang w:val="en-AU" w:eastAsia="zh-CN"/>
        </w:rPr>
        <w:t xml:space="preserve">UART etc </w:t>
      </w:r>
      <w:proofErr w:type="spellStart"/>
      <w:r>
        <w:rPr>
          <w:rFonts w:ascii="Times New Roman" w:eastAsia="Times New Roman" w:hAnsi="Times New Roman" w:cs="Times New Roman"/>
          <w:color w:val="333333"/>
          <w:lang w:val="en-AU" w:eastAsia="zh-CN"/>
        </w:rPr>
        <w:t>etc</w:t>
      </w:r>
      <w:proofErr w:type="spellEnd"/>
      <w:r>
        <w:rPr>
          <w:rFonts w:ascii="Times New Roman" w:eastAsia="Times New Roman" w:hAnsi="Times New Roman" w:cs="Times New Roman"/>
          <w:color w:val="333333"/>
          <w:lang w:val="en-AU" w:eastAsia="zh-CN"/>
        </w:rPr>
        <w:t xml:space="preserve"> copy off functions</w:t>
      </w:r>
    </w:p>
    <w:p w14:paraId="6BF5B29E" w14:textId="2807ECEE" w:rsidR="00806447" w:rsidRDefault="00806447" w:rsidP="008D3F1E">
      <w:pPr>
        <w:shd w:val="clear" w:color="auto" w:fill="FFFFFF"/>
        <w:spacing w:before="60" w:after="60" w:line="240" w:lineRule="auto"/>
        <w:rPr>
          <w:rFonts w:ascii="Times New Roman" w:eastAsia="Times New Roman" w:hAnsi="Times New Roman" w:cs="Times New Roman"/>
          <w:color w:val="333333"/>
          <w:lang w:val="en-AU" w:eastAsia="zh-CN"/>
        </w:rPr>
      </w:pPr>
      <w:r>
        <w:rPr>
          <w:rFonts w:ascii="Times New Roman" w:eastAsia="Times New Roman" w:hAnsi="Times New Roman" w:cs="Times New Roman"/>
          <w:color w:val="333333"/>
          <w:lang w:val="en-AU" w:eastAsia="zh-CN"/>
        </w:rPr>
        <w:t xml:space="preserve">detect smoke with the </w:t>
      </w:r>
      <w:proofErr w:type="spellStart"/>
      <w:r>
        <w:rPr>
          <w:rFonts w:ascii="Times New Roman" w:eastAsia="Times New Roman" w:hAnsi="Times New Roman" w:cs="Times New Roman"/>
          <w:color w:val="333333"/>
          <w:lang w:val="en-AU" w:eastAsia="zh-CN"/>
        </w:rPr>
        <w:t>analog</w:t>
      </w:r>
      <w:proofErr w:type="spellEnd"/>
      <w:r>
        <w:rPr>
          <w:rFonts w:ascii="Times New Roman" w:eastAsia="Times New Roman" w:hAnsi="Times New Roman" w:cs="Times New Roman"/>
          <w:color w:val="333333"/>
          <w:lang w:val="en-AU" w:eastAsia="zh-CN"/>
        </w:rPr>
        <w:t xml:space="preserve"> system</w:t>
      </w:r>
    </w:p>
    <w:p w14:paraId="53191F08" w14:textId="77777777" w:rsidR="00806447" w:rsidRPr="002349E8" w:rsidRDefault="00806447" w:rsidP="008D3F1E">
      <w:pPr>
        <w:shd w:val="clear" w:color="auto" w:fill="FFFFFF"/>
        <w:spacing w:before="60" w:after="60" w:line="240" w:lineRule="auto"/>
        <w:rPr>
          <w:rFonts w:ascii="Times New Roman" w:eastAsia="Times New Roman" w:hAnsi="Times New Roman" w:cs="Times New Roman"/>
          <w:color w:val="333333"/>
          <w:lang w:val="en-AU" w:eastAsia="zh-CN"/>
        </w:rPr>
      </w:pPr>
    </w:p>
    <w:p w14:paraId="486D31BE" w14:textId="201A1FF1" w:rsidR="004D724F" w:rsidRPr="002349E8" w:rsidRDefault="004D724F">
      <w:pPr>
        <w:rPr>
          <w:lang w:val="en-AU"/>
        </w:rPr>
      </w:pPr>
    </w:p>
    <w:p w14:paraId="254812D4" w14:textId="59072448" w:rsidR="004D724F" w:rsidRDefault="004D724F"/>
    <w:p w14:paraId="0207D320" w14:textId="013B147F" w:rsidR="004D724F" w:rsidRDefault="004D724F"/>
    <w:p w14:paraId="528E0383" w14:textId="2D298BFB" w:rsidR="004D724F" w:rsidRDefault="004D724F"/>
    <w:p w14:paraId="2DEBE949" w14:textId="4E616BD6" w:rsidR="004D724F" w:rsidRDefault="004D724F"/>
    <w:p w14:paraId="0A72D42D" w14:textId="7242773F" w:rsidR="004D724F" w:rsidRDefault="004D724F"/>
    <w:p w14:paraId="7AE58EDD" w14:textId="53A6B28A" w:rsidR="004D724F" w:rsidRDefault="004D724F"/>
    <w:p w14:paraId="3D1C3485" w14:textId="7E17AABA" w:rsidR="004D724F" w:rsidRDefault="004D724F"/>
    <w:p w14:paraId="6CFDAEA8" w14:textId="5B22646E" w:rsidR="004D724F" w:rsidRDefault="004D724F"/>
    <w:p w14:paraId="5173C479" w14:textId="6145411A" w:rsidR="004D724F" w:rsidRDefault="004D724F"/>
    <w:p w14:paraId="38DF78E8" w14:textId="702E3CC9" w:rsidR="004D724F" w:rsidRDefault="004D724F"/>
    <w:p w14:paraId="38DEE96D" w14:textId="5AADBE8E" w:rsidR="004D724F" w:rsidRDefault="004D724F"/>
    <w:p w14:paraId="5674441F" w14:textId="456640BD" w:rsidR="004D724F" w:rsidRDefault="004D724F"/>
    <w:p w14:paraId="7ECE6694" w14:textId="4F422663" w:rsidR="004D724F" w:rsidRDefault="004D724F"/>
    <w:p w14:paraId="37C79016" w14:textId="7DEF79F3" w:rsidR="004D724F" w:rsidRDefault="004D724F"/>
    <w:p w14:paraId="672656F0" w14:textId="44E2122C" w:rsidR="004D724F" w:rsidRDefault="004D724F"/>
    <w:p w14:paraId="2FE00BC9" w14:textId="4130E3C7" w:rsidR="004D724F" w:rsidRDefault="004D724F"/>
    <w:p w14:paraId="0B9F2742" w14:textId="73B1B9E8" w:rsidR="004D724F" w:rsidRDefault="004D724F"/>
    <w:p w14:paraId="0435FC8F" w14:textId="2626B66B" w:rsidR="004D724F" w:rsidRDefault="004D724F"/>
    <w:p w14:paraId="3630F0C0" w14:textId="0E90D357" w:rsidR="004D724F" w:rsidRDefault="004D724F"/>
    <w:p w14:paraId="65085F0F" w14:textId="0D33B3F8" w:rsidR="004D724F" w:rsidRDefault="004D724F"/>
    <w:p w14:paraId="138BEBB1" w14:textId="79DD9A6C" w:rsidR="004D724F" w:rsidRDefault="004D724F"/>
    <w:p w14:paraId="457A191F" w14:textId="649F26E8" w:rsidR="004D724F" w:rsidRDefault="004D724F">
      <w:r>
        <w:t>TABLE of contents</w:t>
      </w:r>
    </w:p>
    <w:p w14:paraId="48A47C88" w14:textId="694A4D9D" w:rsidR="004D724F" w:rsidRDefault="004D724F"/>
    <w:p w14:paraId="62906290" w14:textId="5822290B" w:rsidR="004D724F" w:rsidRDefault="004D724F"/>
    <w:p w14:paraId="318D7911" w14:textId="1B6A5480" w:rsidR="004D724F" w:rsidRDefault="004D724F"/>
    <w:p w14:paraId="59386560" w14:textId="6395FA86" w:rsidR="004D724F" w:rsidRDefault="004D724F"/>
    <w:p w14:paraId="0BB8E10B" w14:textId="4E9E07DC" w:rsidR="004D724F" w:rsidRDefault="004D724F"/>
    <w:p w14:paraId="1FA06ADA" w14:textId="682FDE32" w:rsidR="004D724F" w:rsidRDefault="004D724F"/>
    <w:p w14:paraId="0F6C1C6D" w14:textId="418B4987" w:rsidR="004D724F" w:rsidRDefault="004D724F"/>
    <w:p w14:paraId="1790A845" w14:textId="23942BF2" w:rsidR="004D724F" w:rsidRDefault="004D724F"/>
    <w:p w14:paraId="0666A455" w14:textId="2ABAF3F2" w:rsidR="004D724F" w:rsidRDefault="004D724F"/>
    <w:p w14:paraId="612D650D" w14:textId="258A9145" w:rsidR="004D724F" w:rsidRDefault="004D724F"/>
    <w:p w14:paraId="4FF3CCF9" w14:textId="570B3C2E" w:rsidR="004D724F" w:rsidRDefault="004D724F"/>
    <w:p w14:paraId="651094BD" w14:textId="4827034E" w:rsidR="004D724F" w:rsidRDefault="004D724F"/>
    <w:p w14:paraId="1BB6AFB7" w14:textId="4A7FB3EE" w:rsidR="004D724F" w:rsidRDefault="004D724F"/>
    <w:p w14:paraId="202690FF" w14:textId="029550D2" w:rsidR="004D724F" w:rsidRDefault="004D724F"/>
    <w:p w14:paraId="354A3506" w14:textId="7AE0EB83" w:rsidR="004D724F" w:rsidRDefault="004D724F"/>
    <w:p w14:paraId="21B80A9C" w14:textId="2C7BCCA1" w:rsidR="004D724F" w:rsidRDefault="004D724F"/>
    <w:p w14:paraId="2465FAAE" w14:textId="774EB5E8" w:rsidR="004D724F" w:rsidRDefault="004D724F"/>
    <w:p w14:paraId="21A5772D" w14:textId="63D9B06B" w:rsidR="004D724F" w:rsidRDefault="004D724F"/>
    <w:p w14:paraId="3151E61E" w14:textId="2DF5E04C" w:rsidR="004D724F" w:rsidRDefault="004D724F"/>
    <w:p w14:paraId="4CAA7D74" w14:textId="439BADAC" w:rsidR="004D724F" w:rsidRDefault="004D724F"/>
    <w:p w14:paraId="466273DB" w14:textId="4A036044" w:rsidR="004D724F" w:rsidRDefault="004D724F"/>
    <w:p w14:paraId="7E90E405" w14:textId="1788936C" w:rsidR="004D724F" w:rsidRDefault="004D724F"/>
    <w:p w14:paraId="36FBB4EB" w14:textId="3306F8D7" w:rsidR="004D724F" w:rsidRDefault="004D724F">
      <w:pPr>
        <w:rPr>
          <w:color w:val="333333"/>
          <w:shd w:val="clear" w:color="auto" w:fill="FFFFFF"/>
        </w:rPr>
      </w:pPr>
      <w:r>
        <w:rPr>
          <w:rStyle w:val="Strong"/>
          <w:color w:val="333333"/>
          <w:shd w:val="clear" w:color="auto" w:fill="FFFFFF"/>
        </w:rPr>
        <w:t>Video presentation (4 marks)</w:t>
      </w:r>
    </w:p>
    <w:p w14:paraId="6D8C5698" w14:textId="2D851D48" w:rsidR="004D724F" w:rsidRDefault="004D724F">
      <w:pPr>
        <w:rPr>
          <w:color w:val="333333"/>
          <w:shd w:val="clear" w:color="auto" w:fill="FFFFFF"/>
        </w:rPr>
      </w:pPr>
      <w:r>
        <w:rPr>
          <w:color w:val="333333"/>
          <w:shd w:val="clear" w:color="auto" w:fill="FFFFFF"/>
        </w:rPr>
        <w:t>Supplied video is excellently scripted, presenting all aspects of claimed functionality in a careful and clear manner, and meets timing requirement.</w:t>
      </w:r>
    </w:p>
    <w:p w14:paraId="66C13071" w14:textId="1C6C3E5D" w:rsidR="004D724F" w:rsidRDefault="004D724F"/>
    <w:p w14:paraId="7FA12B0E" w14:textId="6EA1F9C1" w:rsidR="004D724F" w:rsidRDefault="004D724F">
      <w:pPr>
        <w:rPr>
          <w:rStyle w:val="Strong"/>
          <w:color w:val="333333"/>
          <w:shd w:val="clear" w:color="auto" w:fill="FFFFFF"/>
        </w:rPr>
      </w:pPr>
      <w:r>
        <w:rPr>
          <w:rStyle w:val="Strong"/>
          <w:color w:val="333333"/>
          <w:shd w:val="clear" w:color="auto" w:fill="FFFFFF"/>
        </w:rPr>
        <w:t>Report Introduction (2 marks)</w:t>
      </w:r>
    </w:p>
    <w:p w14:paraId="56F74D75" w14:textId="5BD9C9DC" w:rsidR="004D724F" w:rsidRDefault="004D724F">
      <w:pPr>
        <w:rPr>
          <w:color w:val="333333"/>
          <w:shd w:val="clear" w:color="auto" w:fill="FFFFFF"/>
        </w:rPr>
      </w:pPr>
      <w:r>
        <w:rPr>
          <w:color w:val="333333"/>
          <w:shd w:val="clear" w:color="auto" w:fill="FFFFFF"/>
        </w:rPr>
        <w:t>Introduction provides succinct but comprehensive coverage of the use case targeted by the application, its value proposition, and how each claimed learning outcome is showcased. Introduction accurately and clearly describes how each component contributes to the overall functionality of the application.</w:t>
      </w:r>
    </w:p>
    <w:p w14:paraId="4D21F2B5" w14:textId="2A68F846" w:rsidR="004D724F" w:rsidRDefault="004D724F"/>
    <w:p w14:paraId="18096C33" w14:textId="133E9300" w:rsidR="004D724F" w:rsidRDefault="004D724F">
      <w:pPr>
        <w:rPr>
          <w:rStyle w:val="Strong"/>
          <w:color w:val="333333"/>
          <w:shd w:val="clear" w:color="auto" w:fill="FFFFFF"/>
        </w:rPr>
      </w:pPr>
      <w:r>
        <w:rPr>
          <w:rStyle w:val="Strong"/>
          <w:color w:val="333333"/>
          <w:shd w:val="clear" w:color="auto" w:fill="FFFFFF"/>
        </w:rPr>
        <w:t>Schematic Diagram (2 marks)</w:t>
      </w:r>
    </w:p>
    <w:p w14:paraId="7025CF38" w14:textId="77777777" w:rsidR="004D724F" w:rsidRDefault="004D724F" w:rsidP="004D724F">
      <w:pPr>
        <w:rPr>
          <w:color w:val="333333"/>
          <w:shd w:val="clear" w:color="auto" w:fill="FFFFFF"/>
        </w:rPr>
      </w:pPr>
      <w:r>
        <w:rPr>
          <w:color w:val="333333"/>
          <w:shd w:val="clear" w:color="auto" w:fill="FFFFFF"/>
        </w:rPr>
        <w:t>All components appear in the schematic diagram. Each component has a carefully chosen name, the connections between components are clear and unambiguous. All components are thoughtfully laid out and the overall presentation of the diagram ensures that it will be easy for users to assemble the application.</w:t>
      </w:r>
    </w:p>
    <w:p w14:paraId="3D9BF5E6" w14:textId="758B875C" w:rsidR="004D724F" w:rsidRPr="004D724F" w:rsidRDefault="004D724F" w:rsidP="004D724F">
      <w:pPr>
        <w:rPr>
          <w:color w:val="333333"/>
          <w:shd w:val="clear" w:color="auto" w:fill="FFFFFF"/>
        </w:rPr>
      </w:pPr>
      <w:r>
        <w:rPr>
          <w:rStyle w:val="Strong"/>
          <w:color w:val="333333"/>
          <w:shd w:val="clear" w:color="auto" w:fill="FFFFFF"/>
        </w:rPr>
        <w:lastRenderedPageBreak/>
        <w:t>Wiring Instructions (0.5 marks per learning outcome)</w:t>
      </w:r>
      <w:r w:rsidRPr="004D724F">
        <w:rPr>
          <w:rFonts w:ascii="Times New Roman" w:eastAsia="Times New Roman" w:hAnsi="Times New Roman" w:cs="Times New Roman"/>
          <w:color w:val="333333"/>
          <w:lang w:val="en-AU" w:eastAsia="zh-CN"/>
        </w:rPr>
        <w:br/>
        <w:t>Wiring instructions clearly and without ambiguity define every component and hardware connection in the application.</w:t>
      </w:r>
    </w:p>
    <w:p w14:paraId="613B4392" w14:textId="77777777" w:rsidR="004D724F" w:rsidRPr="004D724F" w:rsidRDefault="004D724F" w:rsidP="004D724F">
      <w:pPr>
        <w:spacing w:line="240" w:lineRule="auto"/>
        <w:ind w:firstLine="0"/>
        <w:rPr>
          <w:rFonts w:ascii="Times New Roman" w:eastAsia="Times New Roman" w:hAnsi="Times New Roman" w:cs="Times New Roman"/>
          <w:color w:val="333333"/>
          <w:lang w:val="en-AU" w:eastAsia="zh-CN"/>
        </w:rPr>
      </w:pPr>
    </w:p>
    <w:p w14:paraId="5AD7F3DE" w14:textId="04D4C38B" w:rsidR="004D724F" w:rsidRDefault="004D724F">
      <w:pPr>
        <w:rPr>
          <w:rStyle w:val="Strong"/>
          <w:color w:val="333333"/>
          <w:shd w:val="clear" w:color="auto" w:fill="FFFFFF"/>
        </w:rPr>
      </w:pPr>
      <w:r>
        <w:rPr>
          <w:rStyle w:val="Strong"/>
          <w:color w:val="333333"/>
          <w:shd w:val="clear" w:color="auto" w:fill="FFFFFF"/>
        </w:rPr>
        <w:t xml:space="preserve">Functionality (1 </w:t>
      </w:r>
      <w:proofErr w:type="gramStart"/>
      <w:r>
        <w:rPr>
          <w:rStyle w:val="Strong"/>
          <w:color w:val="333333"/>
          <w:shd w:val="clear" w:color="auto" w:fill="FFFFFF"/>
        </w:rPr>
        <w:t>marks</w:t>
      </w:r>
      <w:proofErr w:type="gramEnd"/>
      <w:r>
        <w:rPr>
          <w:rStyle w:val="Strong"/>
          <w:color w:val="333333"/>
          <w:shd w:val="clear" w:color="auto" w:fill="FFFFFF"/>
        </w:rPr>
        <w:t xml:space="preserve"> per learning outcome)</w:t>
      </w:r>
    </w:p>
    <w:p w14:paraId="715E6D5B" w14:textId="4F2F1F40" w:rsidR="004D724F" w:rsidRDefault="004D724F" w:rsidP="004D724F">
      <w:pPr>
        <w:ind w:firstLine="0"/>
        <w:rPr>
          <w:color w:val="333333"/>
          <w:shd w:val="clear" w:color="auto" w:fill="FFFFFF"/>
        </w:rPr>
      </w:pPr>
      <w:r>
        <w:rPr>
          <w:color w:val="333333"/>
          <w:shd w:val="clear" w:color="auto" w:fill="FFFFFF"/>
        </w:rPr>
        <w:t>Feature works flawlessly according to expectation.</w:t>
      </w:r>
    </w:p>
    <w:p w14:paraId="5DCEC732" w14:textId="06F72BA7" w:rsidR="004D724F" w:rsidRDefault="004D724F" w:rsidP="004D724F">
      <w:pPr>
        <w:rPr>
          <w:rStyle w:val="Strong"/>
          <w:color w:val="333333"/>
          <w:shd w:val="clear" w:color="auto" w:fill="FFFFFF"/>
        </w:rPr>
      </w:pPr>
      <w:r>
        <w:rPr>
          <w:rStyle w:val="Strong"/>
          <w:color w:val="333333"/>
          <w:shd w:val="clear" w:color="auto" w:fill="FFFFFF"/>
        </w:rPr>
        <w:t>Demonstration (0.5 marks per learning outcome)</w:t>
      </w:r>
    </w:p>
    <w:p w14:paraId="53525FE3" w14:textId="3EAD91FB" w:rsidR="004D724F" w:rsidRDefault="004D724F" w:rsidP="004D724F">
      <w:pPr>
        <w:ind w:firstLine="0"/>
        <w:rPr>
          <w:color w:val="333333"/>
          <w:shd w:val="clear" w:color="auto" w:fill="FFFFFF"/>
        </w:rPr>
      </w:pPr>
      <w:r>
        <w:rPr>
          <w:color w:val="333333"/>
          <w:shd w:val="clear" w:color="auto" w:fill="FFFFFF"/>
        </w:rPr>
        <w:t>Demonstration indicates that feature works flawlessly according to expectation.</w:t>
      </w:r>
    </w:p>
    <w:p w14:paraId="23C62E84" w14:textId="04F339C0" w:rsidR="004D724F" w:rsidRDefault="004D724F" w:rsidP="004D724F">
      <w:pPr>
        <w:ind w:firstLine="0"/>
        <w:rPr>
          <w:lang w:val="en-AU"/>
        </w:rPr>
      </w:pPr>
    </w:p>
    <w:p w14:paraId="01FB2C48" w14:textId="7BA71652" w:rsidR="004D724F" w:rsidRDefault="004D724F" w:rsidP="004D724F">
      <w:pPr>
        <w:rPr>
          <w:rStyle w:val="Strong"/>
          <w:color w:val="333333"/>
          <w:shd w:val="clear" w:color="auto" w:fill="FFFFFF"/>
        </w:rPr>
      </w:pPr>
      <w:r>
        <w:rPr>
          <w:rStyle w:val="Strong"/>
          <w:color w:val="333333"/>
          <w:shd w:val="clear" w:color="auto" w:fill="FFFFFF"/>
        </w:rPr>
        <w:t>Integration (2 marks per learning outcome)</w:t>
      </w:r>
    </w:p>
    <w:p w14:paraId="0303EDA8" w14:textId="77777777" w:rsidR="004D724F" w:rsidRPr="004D724F" w:rsidRDefault="004D724F" w:rsidP="004D724F">
      <w:pPr>
        <w:spacing w:line="240" w:lineRule="auto"/>
        <w:ind w:firstLine="0"/>
        <w:rPr>
          <w:rFonts w:ascii="Times New Roman" w:eastAsia="Times New Roman" w:hAnsi="Times New Roman" w:cs="Times New Roman"/>
          <w:color w:val="333333"/>
          <w:lang w:val="en-AU" w:eastAsia="zh-CN"/>
        </w:rPr>
      </w:pPr>
      <w:r w:rsidRPr="004D724F">
        <w:rPr>
          <w:rFonts w:ascii="Times New Roman" w:eastAsia="Times New Roman" w:hAnsi="Times New Roman" w:cs="Times New Roman"/>
          <w:color w:val="333333"/>
          <w:lang w:val="en-AU" w:eastAsia="zh-CN"/>
        </w:rPr>
        <w:br/>
        <w:t>Report sets out clearly how each claimed learning outcome is showcased by your application, and describes how each component contributes to the overall functionality of the application. Clearly documented software dependencies in the source code relate this feature to other components of the application.</w:t>
      </w:r>
    </w:p>
    <w:p w14:paraId="54105241" w14:textId="77777777" w:rsidR="004D724F" w:rsidRDefault="004D724F" w:rsidP="004D724F">
      <w:pPr>
        <w:ind w:firstLine="0"/>
        <w:rPr>
          <w:lang w:val="en-AU"/>
        </w:rPr>
      </w:pPr>
    </w:p>
    <w:p w14:paraId="364F4DF7" w14:textId="1B6ED06E" w:rsidR="004D724F" w:rsidRDefault="004D724F" w:rsidP="004D724F">
      <w:pPr>
        <w:ind w:firstLine="0"/>
        <w:rPr>
          <w:lang w:val="en-AU"/>
        </w:rPr>
      </w:pPr>
    </w:p>
    <w:p w14:paraId="053EBB52" w14:textId="77777777" w:rsidR="004D724F" w:rsidRPr="004D724F" w:rsidRDefault="004D724F" w:rsidP="004D724F">
      <w:pPr>
        <w:ind w:firstLine="0"/>
        <w:rPr>
          <w:lang w:val="en-AU"/>
        </w:rPr>
      </w:pPr>
    </w:p>
    <w:p w14:paraId="5F7093F2" w14:textId="77777777" w:rsidR="004D724F" w:rsidRDefault="004D724F"/>
    <w:p w14:paraId="4DD7C027" w14:textId="52F39E20" w:rsidR="796D150F" w:rsidRDefault="796D150F" w:rsidP="796D150F"/>
    <w:p w14:paraId="72EED979" w14:textId="2084C67D" w:rsidR="796D150F" w:rsidRDefault="796D150F" w:rsidP="796D150F"/>
    <w:p w14:paraId="7E1E63D5" w14:textId="0D01F200" w:rsidR="796D150F" w:rsidRDefault="796D150F" w:rsidP="796D150F"/>
    <w:p w14:paraId="79FA8010" w14:textId="067EE1EF" w:rsidR="796D150F" w:rsidRDefault="796D150F" w:rsidP="796D150F"/>
    <w:p w14:paraId="002D6131" w14:textId="312AC92C" w:rsidR="796D150F" w:rsidRDefault="796D150F" w:rsidP="796D150F"/>
    <w:p w14:paraId="1ADD97EB" w14:textId="69A4BFA5" w:rsidR="796D150F" w:rsidRDefault="796D150F" w:rsidP="796D150F"/>
    <w:p w14:paraId="6B601DA5" w14:textId="70ED315B" w:rsidR="796D150F" w:rsidRDefault="796D150F" w:rsidP="796D150F"/>
    <w:p w14:paraId="4171EA8B" w14:textId="0B9D4E3D" w:rsidR="796D150F" w:rsidRDefault="796D150F" w:rsidP="796D150F"/>
    <w:p w14:paraId="494ACB32" w14:textId="4453A87A" w:rsidR="796D150F" w:rsidRDefault="796D150F" w:rsidP="796D150F"/>
    <w:p w14:paraId="67952D87" w14:textId="2E9361AF" w:rsidR="796D150F" w:rsidRDefault="796D150F" w:rsidP="796D150F"/>
    <w:p w14:paraId="0A83AE71" w14:textId="18C8623B" w:rsidR="796D150F" w:rsidRDefault="00FA19E9" w:rsidP="00FA19E9">
      <w:pPr>
        <w:ind w:firstLine="0"/>
      </w:pPr>
      <w:r>
        <w:t>FURTHER EXTENSION</w:t>
      </w:r>
    </w:p>
    <w:p w14:paraId="5A6D2C8D" w14:textId="0EA6A503" w:rsidR="00FA19E9" w:rsidRDefault="00FA19E9" w:rsidP="00FA19E9">
      <w:pPr>
        <w:ind w:firstLine="0"/>
      </w:pPr>
      <w:r>
        <w:rPr>
          <w:noProof/>
        </w:rPr>
        <w:lastRenderedPageBreak/>
        <w:drawing>
          <wp:inline distT="0" distB="0" distL="0" distR="0" wp14:anchorId="2A1510E6" wp14:editId="35FB1763">
            <wp:extent cx="5943600" cy="802767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5 at 11.23.4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14:paraId="2E07D66F" w14:textId="10776BA3" w:rsidR="796D150F" w:rsidRDefault="796D150F" w:rsidP="796D150F"/>
    <w:p w14:paraId="470464CA" w14:textId="20B75D5F" w:rsidR="796D150F" w:rsidRDefault="796D150F" w:rsidP="796D150F"/>
    <w:p w14:paraId="09A91D49" w14:textId="39009D17" w:rsidR="796D150F" w:rsidRDefault="00FA19E9" w:rsidP="796D150F">
      <w:r>
        <w:rPr>
          <w:noProof/>
        </w:rPr>
        <w:drawing>
          <wp:inline distT="0" distB="0" distL="0" distR="0" wp14:anchorId="67975471" wp14:editId="05EBD38E">
            <wp:extent cx="5943600" cy="62877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5 at 11.24.2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287770"/>
                    </a:xfrm>
                    <a:prstGeom prst="rect">
                      <a:avLst/>
                    </a:prstGeom>
                  </pic:spPr>
                </pic:pic>
              </a:graphicData>
            </a:graphic>
          </wp:inline>
        </w:drawing>
      </w:r>
    </w:p>
    <w:p w14:paraId="6B695010" w14:textId="72D7CB5B" w:rsidR="796D150F" w:rsidRDefault="796D150F" w:rsidP="796D150F"/>
    <w:p w14:paraId="28B9A508" w14:textId="48FC5C67" w:rsidR="796D150F" w:rsidRDefault="796D150F" w:rsidP="796D150F"/>
    <w:p w14:paraId="3826EEEE" w14:textId="15C09198" w:rsidR="796D150F" w:rsidRDefault="796D150F" w:rsidP="796D150F"/>
    <w:p w14:paraId="0EC29771" w14:textId="7EDA90A6" w:rsidR="796D150F" w:rsidRDefault="796D150F" w:rsidP="796D150F"/>
    <w:p w14:paraId="0B999E02" w14:textId="732D45A7" w:rsidR="796D150F" w:rsidRDefault="796D150F" w:rsidP="796D150F"/>
    <w:p w14:paraId="3D6C37F7" w14:textId="3D0A02D0" w:rsidR="796D150F" w:rsidRDefault="796D150F" w:rsidP="796D150F"/>
    <w:p w14:paraId="4F8DD26A" w14:textId="107A1ECE" w:rsidR="796D150F" w:rsidRDefault="796D150F" w:rsidP="796D150F"/>
    <w:p w14:paraId="6233190E" w14:textId="3907D747" w:rsidR="796D150F" w:rsidRDefault="00FA19E9" w:rsidP="796D150F">
      <w:r>
        <w:rPr>
          <w:noProof/>
        </w:rPr>
        <w:drawing>
          <wp:inline distT="0" distB="0" distL="0" distR="0" wp14:anchorId="7CDA8EE3" wp14:editId="46760C68">
            <wp:extent cx="5943600" cy="55664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5 at 11.24.3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566410"/>
                    </a:xfrm>
                    <a:prstGeom prst="rect">
                      <a:avLst/>
                    </a:prstGeom>
                  </pic:spPr>
                </pic:pic>
              </a:graphicData>
            </a:graphic>
          </wp:inline>
        </w:drawing>
      </w:r>
    </w:p>
    <w:p w14:paraId="14EEB388" w14:textId="2A7FAA1D" w:rsidR="796D150F" w:rsidRDefault="796D150F" w:rsidP="796D150F"/>
    <w:p w14:paraId="118184C1" w14:textId="3B7D364D" w:rsidR="796D150F" w:rsidRDefault="796D150F" w:rsidP="796D150F"/>
    <w:p w14:paraId="52E7B46C" w14:textId="4B2478FC" w:rsidR="796D150F" w:rsidRDefault="796D150F" w:rsidP="796D150F"/>
    <w:p w14:paraId="7802BBC6" w14:textId="569DF774" w:rsidR="796D150F" w:rsidRDefault="796D150F" w:rsidP="796D150F"/>
    <w:p w14:paraId="398D3AE2" w14:textId="1F277E5D" w:rsidR="796D150F" w:rsidRDefault="796D150F" w:rsidP="796D150F"/>
    <w:p w14:paraId="296B311E" w14:textId="0F0CBD1B" w:rsidR="796D150F" w:rsidRDefault="796D150F" w:rsidP="796D150F"/>
    <w:p w14:paraId="2A92E39E" w14:textId="0EC800CC" w:rsidR="796D150F" w:rsidRDefault="796D150F" w:rsidP="796D150F"/>
    <w:p w14:paraId="2D28DAAC" w14:textId="3A07D488" w:rsidR="796D150F" w:rsidRDefault="796D150F" w:rsidP="796D150F"/>
    <w:p w14:paraId="48476391" w14:textId="6E450FE4" w:rsidR="796D150F" w:rsidRDefault="796D150F" w:rsidP="796D150F"/>
    <w:sectPr w:rsidR="796D150F">
      <w:headerReference w:type="default" r:id="rId10"/>
      <w:headerReference w:type="first" r:id="rId1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055DDA" w14:textId="77777777" w:rsidR="00725452" w:rsidRDefault="00725452">
      <w:pPr>
        <w:spacing w:line="240" w:lineRule="auto"/>
      </w:pPr>
      <w:r>
        <w:separator/>
      </w:r>
    </w:p>
    <w:p w14:paraId="26EE511C" w14:textId="77777777" w:rsidR="00725452" w:rsidRDefault="00725452"/>
  </w:endnote>
  <w:endnote w:type="continuationSeparator" w:id="0">
    <w:p w14:paraId="658A6C75" w14:textId="77777777" w:rsidR="00725452" w:rsidRDefault="00725452">
      <w:pPr>
        <w:spacing w:line="240" w:lineRule="auto"/>
      </w:pPr>
      <w:r>
        <w:continuationSeparator/>
      </w:r>
    </w:p>
    <w:p w14:paraId="0A6FA218" w14:textId="77777777" w:rsidR="00725452" w:rsidRDefault="007254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4A787C" w14:textId="77777777" w:rsidR="00725452" w:rsidRDefault="00725452">
      <w:pPr>
        <w:spacing w:line="240" w:lineRule="auto"/>
      </w:pPr>
      <w:r>
        <w:separator/>
      </w:r>
    </w:p>
    <w:p w14:paraId="1EFCFD86" w14:textId="77777777" w:rsidR="00725452" w:rsidRDefault="00725452"/>
  </w:footnote>
  <w:footnote w:type="continuationSeparator" w:id="0">
    <w:p w14:paraId="328FD7C6" w14:textId="77777777" w:rsidR="00725452" w:rsidRDefault="00725452">
      <w:pPr>
        <w:spacing w:line="240" w:lineRule="auto"/>
      </w:pPr>
      <w:r>
        <w:continuationSeparator/>
      </w:r>
    </w:p>
    <w:p w14:paraId="53558CB0" w14:textId="77777777" w:rsidR="00725452" w:rsidRDefault="007254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Caption w:val="Header layout table"/>
      <w:tblDescription w:val="Header table"/>
    </w:tblPr>
    <w:tblGrid>
      <w:gridCol w:w="8280"/>
      <w:gridCol w:w="1080"/>
    </w:tblGrid>
    <w:tr w:rsidR="00962443" w14:paraId="6EBA260D" w14:textId="77777777">
      <w:tc>
        <w:tcPr>
          <w:tcW w:w="8280" w:type="dxa"/>
        </w:tcPr>
        <w:p w14:paraId="4DC9317A" w14:textId="77777777" w:rsidR="00962443" w:rsidRDefault="006568E0">
          <w:pPr>
            <w:pStyle w:val="Header"/>
          </w:pPr>
          <w:r>
            <w:t>[SHORTENED TITLE UP TO 50 CHARACTERS]</w:t>
          </w:r>
        </w:p>
      </w:tc>
      <w:tc>
        <w:tcPr>
          <w:tcW w:w="1080" w:type="dxa"/>
        </w:tcPr>
        <w:p w14:paraId="25B68469" w14:textId="77777777" w:rsidR="00962443" w:rsidRDefault="006568E0">
          <w:pPr>
            <w:pStyle w:val="Header"/>
            <w:jc w:val="right"/>
          </w:pPr>
          <w:r>
            <w:fldChar w:fldCharType="begin"/>
          </w:r>
          <w:r>
            <w:instrText xml:space="preserve"> PAGE   \* MERGEFORMAT </w:instrText>
          </w:r>
          <w:r>
            <w:fldChar w:fldCharType="separate"/>
          </w:r>
          <w:r>
            <w:rPr>
              <w:noProof/>
            </w:rPr>
            <w:t>4</w:t>
          </w:r>
          <w:r>
            <w:rPr>
              <w:noProof/>
            </w:rPr>
            <w:fldChar w:fldCharType="end"/>
          </w:r>
        </w:p>
      </w:tc>
    </w:tr>
  </w:tbl>
  <w:p w14:paraId="0A37501D" w14:textId="77777777" w:rsidR="00962443" w:rsidRDefault="009624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Caption w:val="First page header layout table"/>
      <w:tblDescription w:val="Header table"/>
    </w:tblPr>
    <w:tblGrid>
      <w:gridCol w:w="8280"/>
      <w:gridCol w:w="1080"/>
    </w:tblGrid>
    <w:tr w:rsidR="00962443" w14:paraId="72F7F9AF" w14:textId="77777777">
      <w:tc>
        <w:tcPr>
          <w:tcW w:w="8280" w:type="dxa"/>
        </w:tcPr>
        <w:p w14:paraId="4D1CDC70" w14:textId="77777777" w:rsidR="00962443" w:rsidRDefault="006568E0">
          <w:pPr>
            <w:pStyle w:val="Header"/>
          </w:pPr>
          <w:r>
            <w:t>Running head: [SHORTENED TITLE UP TO 50 CHARACTERS]</w:t>
          </w:r>
        </w:p>
      </w:tc>
      <w:tc>
        <w:tcPr>
          <w:tcW w:w="1080" w:type="dxa"/>
        </w:tcPr>
        <w:p w14:paraId="3D3D22A9" w14:textId="77777777" w:rsidR="00962443" w:rsidRDefault="006568E0">
          <w:pPr>
            <w:pStyle w:val="Header"/>
            <w:jc w:val="right"/>
          </w:pPr>
          <w:r>
            <w:fldChar w:fldCharType="begin"/>
          </w:r>
          <w:r>
            <w:instrText xml:space="preserve"> PAGE   \* MERGEFORMAT </w:instrText>
          </w:r>
          <w:r>
            <w:fldChar w:fldCharType="separate"/>
          </w:r>
          <w:r>
            <w:rPr>
              <w:noProof/>
            </w:rPr>
            <w:t>1</w:t>
          </w:r>
          <w:r>
            <w:rPr>
              <w:noProof/>
            </w:rPr>
            <w:fldChar w:fldCharType="end"/>
          </w:r>
        </w:p>
      </w:tc>
    </w:tr>
  </w:tbl>
  <w:p w14:paraId="60061E4C" w14:textId="77777777" w:rsidR="00962443" w:rsidRDefault="009624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75F2100E"/>
    <w:multiLevelType w:val="multilevel"/>
    <w:tmpl w:val="295872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defaultTableStyle w:val="APAReport"/>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01EC1F"/>
    <w:rsid w:val="001C5865"/>
    <w:rsid w:val="002022E3"/>
    <w:rsid w:val="002349E8"/>
    <w:rsid w:val="004D724F"/>
    <w:rsid w:val="00640E02"/>
    <w:rsid w:val="006568E0"/>
    <w:rsid w:val="00725452"/>
    <w:rsid w:val="00806447"/>
    <w:rsid w:val="008D3F1E"/>
    <w:rsid w:val="00962443"/>
    <w:rsid w:val="009C2995"/>
    <w:rsid w:val="00EB78D5"/>
    <w:rsid w:val="00FA19E9"/>
    <w:rsid w:val="0401EC1F"/>
    <w:rsid w:val="4BE934C0"/>
    <w:rsid w:val="5C17BCD6"/>
    <w:rsid w:val="796D15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1EC1F"/>
  <w15:chartTrackingRefBased/>
  <w15:docId w15:val="{938DB088-CFA4-4E23-BD97-90256F13D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Strong">
    <w:name w:val="Strong"/>
    <w:basedOn w:val="DefaultParagraphFont"/>
    <w:uiPriority w:val="22"/>
    <w:qFormat/>
    <w:rsid w:val="004D72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3501440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4767787">
      <w:bodyDiv w:val="1"/>
      <w:marLeft w:val="0"/>
      <w:marRight w:val="0"/>
      <w:marTop w:val="0"/>
      <w:marBottom w:val="0"/>
      <w:divBdr>
        <w:top w:val="none" w:sz="0" w:space="0" w:color="auto"/>
        <w:left w:val="none" w:sz="0" w:space="0" w:color="auto"/>
        <w:bottom w:val="none" w:sz="0" w:space="0" w:color="auto"/>
        <w:right w:val="none" w:sz="0" w:space="0" w:color="auto"/>
      </w:divBdr>
    </w:div>
    <w:div w:id="101006335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836296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269411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9</Pages>
  <Words>328</Words>
  <Characters>1871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Misura Minduwara Kaluarachchi</dc:creator>
  <cp:keywords/>
  <dc:description/>
  <cp:lastModifiedBy>Don Misura Minduwara Kaluarachchi</cp:lastModifiedBy>
  <cp:revision>14</cp:revision>
  <dcterms:created xsi:type="dcterms:W3CDTF">2020-05-22T00:48:00Z</dcterms:created>
  <dcterms:modified xsi:type="dcterms:W3CDTF">2020-06-05T13:24:00Z</dcterms:modified>
</cp:coreProperties>
</file>