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CC53" w14:textId="77777777" w:rsidR="0050004E" w:rsidRDefault="0050004E">
      <w:pPr>
        <w:jc w:val="center"/>
        <w:rPr>
          <w:b/>
          <w:bCs/>
        </w:rPr>
      </w:pPr>
      <w:r>
        <w:rPr>
          <w:b/>
          <w:bCs/>
        </w:rPr>
        <w:t xml:space="preserve">Description of column headers in the </w:t>
      </w:r>
    </w:p>
    <w:p w14:paraId="488186F6" w14:textId="77777777" w:rsidR="0050004E" w:rsidRDefault="0050004E">
      <w:pPr>
        <w:jc w:val="center"/>
        <w:rPr>
          <w:b/>
          <w:bCs/>
        </w:rPr>
      </w:pPr>
      <w:r>
        <w:rPr>
          <w:b/>
          <w:bCs/>
        </w:rPr>
        <w:t>2000 model year Fuel Economy Guide</w:t>
      </w:r>
    </w:p>
    <w:p w14:paraId="2C235A1E" w14:textId="77777777" w:rsidR="0050004E" w:rsidRDefault="0050004E">
      <w:pPr>
        <w:jc w:val="center"/>
      </w:pPr>
      <w:r>
        <w:rPr>
          <w:b/>
          <w:bCs/>
        </w:rPr>
        <w:t>(6-number)</w:t>
      </w:r>
    </w:p>
    <w:p w14:paraId="63450710" w14:textId="77777777" w:rsidR="0050004E" w:rsidRDefault="0050004E">
      <w:pPr>
        <w:tabs>
          <w:tab w:val="left" w:pos="-1440"/>
        </w:tabs>
        <w:ind w:left="720" w:hanging="720"/>
      </w:pPr>
      <w:r>
        <w:t>class</w:t>
      </w:r>
      <w:r>
        <w:tab/>
        <w:t>- vehicle class name</w:t>
      </w:r>
    </w:p>
    <w:p w14:paraId="6A2CECAB" w14:textId="77777777" w:rsidR="0050004E" w:rsidRDefault="0050004E">
      <w:r>
        <w:t>manufacturer  -  manufacturer or division name</w:t>
      </w:r>
    </w:p>
    <w:p w14:paraId="58803FA0" w14:textId="77777777" w:rsidR="0050004E" w:rsidRDefault="0050004E">
      <w:r>
        <w:t>carline name   - model name</w:t>
      </w:r>
    </w:p>
    <w:p w14:paraId="4B15BF5B" w14:textId="77777777" w:rsidR="0050004E" w:rsidRDefault="0050004E">
      <w:pPr>
        <w:tabs>
          <w:tab w:val="left" w:pos="-1440"/>
        </w:tabs>
        <w:ind w:left="720" w:hanging="720"/>
      </w:pPr>
      <w:r>
        <w:t>displ</w:t>
      </w:r>
      <w:r>
        <w:tab/>
        <w:t>- displacement in liters</w:t>
      </w:r>
    </w:p>
    <w:p w14:paraId="1C5AE4EC" w14:textId="77777777" w:rsidR="0050004E" w:rsidRDefault="0050004E">
      <w:pPr>
        <w:tabs>
          <w:tab w:val="left" w:pos="-1440"/>
        </w:tabs>
        <w:ind w:left="720" w:hanging="720"/>
      </w:pPr>
      <w:r>
        <w:t>cyl</w:t>
      </w:r>
      <w:r>
        <w:tab/>
        <w:t>- number of engine cylinders</w:t>
      </w:r>
    </w:p>
    <w:p w14:paraId="660CE38F" w14:textId="77777777" w:rsidR="0050004E" w:rsidRDefault="0050004E">
      <w:pPr>
        <w:tabs>
          <w:tab w:val="left" w:pos="-1440"/>
        </w:tabs>
        <w:ind w:left="720" w:hanging="720"/>
      </w:pPr>
      <w:r>
        <w:t>trans</w:t>
      </w:r>
      <w:r>
        <w:tab/>
        <w:t>- transmission type</w:t>
      </w:r>
    </w:p>
    <w:p w14:paraId="1782DD23" w14:textId="77777777" w:rsidR="0050004E" w:rsidRDefault="0050004E">
      <w:pPr>
        <w:tabs>
          <w:tab w:val="left" w:pos="-1440"/>
        </w:tabs>
        <w:ind w:left="720" w:hanging="720"/>
      </w:pPr>
      <w:r>
        <w:t>drv</w:t>
      </w:r>
      <w:r>
        <w:tab/>
        <w:t>- drive axle type:</w:t>
      </w:r>
    </w:p>
    <w:p w14:paraId="126A48AE" w14:textId="77777777" w:rsidR="0050004E" w:rsidRDefault="0050004E">
      <w:pPr>
        <w:ind w:firstLine="720"/>
      </w:pPr>
      <w:r>
        <w:t>F - front wheel drive</w:t>
      </w:r>
    </w:p>
    <w:p w14:paraId="12730132" w14:textId="77777777" w:rsidR="0050004E" w:rsidRDefault="0050004E">
      <w:pPr>
        <w:ind w:firstLine="720"/>
      </w:pPr>
      <w:r>
        <w:t>R - rear wheel drive</w:t>
      </w:r>
    </w:p>
    <w:p w14:paraId="6101A7AA" w14:textId="77777777" w:rsidR="0050004E" w:rsidRDefault="0050004E">
      <w:pPr>
        <w:ind w:firstLine="720"/>
      </w:pPr>
      <w:r>
        <w:t>4  - 4-wheel or all-wheel drive</w:t>
      </w:r>
    </w:p>
    <w:p w14:paraId="178A100F" w14:textId="77777777" w:rsidR="0050004E" w:rsidRDefault="0050004E">
      <w:pPr>
        <w:tabs>
          <w:tab w:val="left" w:pos="-1440"/>
        </w:tabs>
        <w:ind w:left="720" w:hanging="720"/>
      </w:pPr>
      <w:r>
        <w:t>cty</w:t>
      </w:r>
      <w:r>
        <w:tab/>
        <w:t>- estimated city mpg (miles/gallon)(90% of unadjusted city mpg)</w:t>
      </w:r>
    </w:p>
    <w:p w14:paraId="2696C71F" w14:textId="77777777" w:rsidR="0050004E" w:rsidRDefault="0050004E">
      <w:pPr>
        <w:tabs>
          <w:tab w:val="left" w:pos="-1440"/>
        </w:tabs>
        <w:ind w:left="720" w:hanging="720"/>
      </w:pPr>
      <w:r>
        <w:t>hwy</w:t>
      </w:r>
      <w:r>
        <w:tab/>
        <w:t>- estimated highway mpg (miles/gallon)(78% of unadjusted highway mpg)</w:t>
      </w:r>
    </w:p>
    <w:p w14:paraId="0161C888" w14:textId="77777777" w:rsidR="0050004E" w:rsidRDefault="0050004E">
      <w:pPr>
        <w:tabs>
          <w:tab w:val="left" w:pos="-1440"/>
        </w:tabs>
        <w:ind w:left="720" w:hanging="720"/>
      </w:pPr>
      <w:r>
        <w:t>cmb</w:t>
      </w:r>
      <w:r>
        <w:tab/>
        <w:t>- estimated combined mpg (miles/gallon)</w:t>
      </w:r>
    </w:p>
    <w:p w14:paraId="1F56BBD6" w14:textId="77777777" w:rsidR="0050004E" w:rsidRDefault="0050004E">
      <w:pPr>
        <w:tabs>
          <w:tab w:val="left" w:pos="-1440"/>
        </w:tabs>
        <w:ind w:left="720" w:hanging="720"/>
      </w:pPr>
      <w:r>
        <w:t>ucty</w:t>
      </w:r>
      <w:r>
        <w:tab/>
        <w:t>- unadjusted city mpg</w:t>
      </w:r>
    </w:p>
    <w:p w14:paraId="5D70BD95" w14:textId="77777777" w:rsidR="0050004E" w:rsidRDefault="0050004E">
      <w:pPr>
        <w:tabs>
          <w:tab w:val="left" w:pos="-1440"/>
        </w:tabs>
        <w:ind w:left="720" w:hanging="720"/>
      </w:pPr>
      <w:r>
        <w:t>uhwy</w:t>
      </w:r>
      <w:r>
        <w:tab/>
        <w:t>-unadjusted highway mpg</w:t>
      </w:r>
    </w:p>
    <w:p w14:paraId="4925F55A" w14:textId="77777777" w:rsidR="0050004E" w:rsidRDefault="0050004E">
      <w:pPr>
        <w:tabs>
          <w:tab w:val="left" w:pos="-1440"/>
        </w:tabs>
        <w:ind w:left="720" w:hanging="720"/>
      </w:pPr>
      <w:r>
        <w:t>ucmb</w:t>
      </w:r>
      <w:r>
        <w:tab/>
        <w:t>- unadjusted combined mpg</w:t>
      </w:r>
    </w:p>
    <w:p w14:paraId="5042555C" w14:textId="77777777" w:rsidR="0050004E" w:rsidRDefault="0050004E">
      <w:pPr>
        <w:tabs>
          <w:tab w:val="left" w:pos="-1440"/>
        </w:tabs>
        <w:ind w:left="720" w:hanging="720"/>
      </w:pPr>
      <w:r>
        <w:t>fl</w:t>
      </w:r>
      <w:r>
        <w:tab/>
        <w:t>- fuel type:</w:t>
      </w:r>
    </w:p>
    <w:p w14:paraId="1BD19832" w14:textId="77777777" w:rsidR="0050004E" w:rsidRDefault="0050004E">
      <w:pPr>
        <w:ind w:firstLine="720"/>
      </w:pPr>
      <w:r>
        <w:t>R - regular grade gasoline (octane number of 87)</w:t>
      </w:r>
    </w:p>
    <w:p w14:paraId="52C86D9C" w14:textId="77777777" w:rsidR="0050004E" w:rsidRDefault="0050004E">
      <w:pPr>
        <w:ind w:firstLine="720"/>
      </w:pPr>
      <w:r>
        <w:t>P - premium grade gasoline (octane number  of 92 or 93)</w:t>
      </w:r>
    </w:p>
    <w:p w14:paraId="6E21E365" w14:textId="77777777" w:rsidR="0050004E" w:rsidRDefault="0050004E">
      <w:pPr>
        <w:ind w:firstLine="720"/>
      </w:pPr>
      <w:r>
        <w:t>D - diesel fuel</w:t>
      </w:r>
    </w:p>
    <w:p w14:paraId="251D7ED9" w14:textId="77777777" w:rsidR="0050004E" w:rsidRDefault="0050004E">
      <w:pPr>
        <w:ind w:firstLine="720"/>
      </w:pPr>
      <w:r>
        <w:t>C - compressed natural gas</w:t>
      </w:r>
    </w:p>
    <w:p w14:paraId="779806B2" w14:textId="77777777" w:rsidR="0050004E" w:rsidRDefault="0050004E">
      <w:pPr>
        <w:ind w:firstLine="720"/>
      </w:pPr>
      <w:r>
        <w:t>E - ethanol (E85 - 85% ethanol, 15% gasoline)</w:t>
      </w:r>
    </w:p>
    <w:p w14:paraId="1E45DFE4" w14:textId="77777777" w:rsidR="0050004E" w:rsidRDefault="0050004E">
      <w:pPr>
        <w:ind w:firstLine="720"/>
      </w:pPr>
      <w:r>
        <w:t xml:space="preserve">El - electricity </w:t>
      </w:r>
    </w:p>
    <w:p w14:paraId="79AADFCD" w14:textId="77777777" w:rsidR="0050004E" w:rsidRDefault="0050004E">
      <w:pPr>
        <w:tabs>
          <w:tab w:val="left" w:pos="-1440"/>
        </w:tabs>
        <w:ind w:left="720" w:hanging="720"/>
      </w:pPr>
      <w:r>
        <w:t>G</w:t>
      </w:r>
      <w:r>
        <w:tab/>
        <w:t>- the model is a gas guzzler if this column has a ‘G’</w:t>
      </w:r>
    </w:p>
    <w:p w14:paraId="2B58C199" w14:textId="77777777" w:rsidR="0050004E" w:rsidRDefault="0050004E">
      <w:pPr>
        <w:tabs>
          <w:tab w:val="left" w:pos="-1440"/>
        </w:tabs>
        <w:ind w:left="720" w:hanging="720"/>
      </w:pPr>
      <w:r>
        <w:t>T</w:t>
      </w:r>
      <w:r>
        <w:tab/>
        <w:t>- the model is equipped with turbocharger if this column has a ‘T’</w:t>
      </w:r>
    </w:p>
    <w:p w14:paraId="0707C375" w14:textId="77777777" w:rsidR="0050004E" w:rsidRDefault="0050004E">
      <w:pPr>
        <w:tabs>
          <w:tab w:val="left" w:pos="-1440"/>
        </w:tabs>
        <w:ind w:left="720" w:hanging="720"/>
      </w:pPr>
      <w:r>
        <w:t>S</w:t>
      </w:r>
      <w:r>
        <w:tab/>
        <w:t>- the model is equipped with supercharger if this column has an ‘S’</w:t>
      </w:r>
    </w:p>
    <w:p w14:paraId="4FE20DCF" w14:textId="77777777" w:rsidR="0050004E" w:rsidRDefault="0050004E">
      <w:pPr>
        <w:tabs>
          <w:tab w:val="left" w:pos="-1440"/>
        </w:tabs>
        <w:ind w:left="720" w:hanging="720"/>
      </w:pPr>
      <w:r>
        <w:t>2pv</w:t>
      </w:r>
      <w:r>
        <w:tab/>
        <w:t>- passenger area interior volume of  a 2-door version</w:t>
      </w:r>
    </w:p>
    <w:p w14:paraId="2E38A1C8" w14:textId="77777777" w:rsidR="0050004E" w:rsidRDefault="0050004E">
      <w:pPr>
        <w:tabs>
          <w:tab w:val="left" w:pos="-1440"/>
        </w:tabs>
        <w:ind w:left="720" w:hanging="720"/>
      </w:pPr>
      <w:r>
        <w:t>2lv</w:t>
      </w:r>
      <w:r>
        <w:tab/>
        <w:t>- luggage area interior volume of a 2-door version</w:t>
      </w:r>
    </w:p>
    <w:p w14:paraId="4DA3387E" w14:textId="77777777" w:rsidR="0050004E" w:rsidRDefault="0050004E">
      <w:pPr>
        <w:tabs>
          <w:tab w:val="left" w:pos="-1440"/>
        </w:tabs>
        <w:ind w:left="720" w:hanging="720"/>
      </w:pPr>
      <w:r>
        <w:t>4pv</w:t>
      </w:r>
      <w:r>
        <w:tab/>
        <w:t>- passenger area interior volume of a 4-door version</w:t>
      </w:r>
    </w:p>
    <w:p w14:paraId="09BB1484" w14:textId="77777777" w:rsidR="0050004E" w:rsidRDefault="0050004E">
      <w:pPr>
        <w:tabs>
          <w:tab w:val="left" w:pos="-1440"/>
        </w:tabs>
        <w:ind w:left="720" w:hanging="720"/>
      </w:pPr>
      <w:r>
        <w:t>4lv</w:t>
      </w:r>
      <w:r>
        <w:tab/>
        <w:t>- luggage area interior volume of a 4-door version</w:t>
      </w:r>
    </w:p>
    <w:p w14:paraId="690EBE27" w14:textId="77777777" w:rsidR="0050004E" w:rsidRDefault="0050004E">
      <w:pPr>
        <w:tabs>
          <w:tab w:val="left" w:pos="-1440"/>
        </w:tabs>
        <w:ind w:left="720" w:hanging="720"/>
      </w:pPr>
      <w:r>
        <w:t>hpv</w:t>
      </w:r>
      <w:r>
        <w:tab/>
        <w:t>- passenger area interior volume of a hatchback version</w:t>
      </w:r>
    </w:p>
    <w:p w14:paraId="75A1D2D4" w14:textId="77777777" w:rsidR="0050004E" w:rsidRDefault="0050004E">
      <w:pPr>
        <w:tabs>
          <w:tab w:val="left" w:pos="-1440"/>
        </w:tabs>
        <w:ind w:left="720" w:hanging="720"/>
      </w:pPr>
      <w:r>
        <w:t>hlv</w:t>
      </w:r>
      <w:r>
        <w:tab/>
        <w:t>- luggage area interior volume of a hatchback version</w:t>
      </w:r>
    </w:p>
    <w:p w14:paraId="5C220819" w14:textId="77777777" w:rsidR="0050004E" w:rsidRDefault="0050004E">
      <w:pPr>
        <w:tabs>
          <w:tab w:val="left" w:pos="-1440"/>
        </w:tabs>
        <w:ind w:left="720" w:hanging="720"/>
      </w:pPr>
      <w:r>
        <w:t>fcost</w:t>
      </w:r>
      <w:r>
        <w:tab/>
        <w:t>- annual fuel cost based on estimated combined mpg (based on 15,000 miles per year)</w:t>
      </w:r>
    </w:p>
    <w:p w14:paraId="209D954E" w14:textId="77777777" w:rsidR="0050004E" w:rsidRDefault="0050004E">
      <w:r>
        <w:t>eng dscr - an engine related descriptor to identify a model from another similar model</w:t>
      </w:r>
    </w:p>
    <w:p w14:paraId="58758C3A" w14:textId="77777777" w:rsidR="0050004E" w:rsidRDefault="0050004E">
      <w:r>
        <w:t>trans dscr - a transmission related descriptor to identify a model from another similar model</w:t>
      </w:r>
    </w:p>
    <w:p w14:paraId="3091846F" w14:textId="77777777" w:rsidR="0050004E" w:rsidRDefault="0050004E">
      <w:pPr>
        <w:tabs>
          <w:tab w:val="left" w:pos="-1440"/>
        </w:tabs>
        <w:ind w:left="720" w:hanging="720"/>
      </w:pPr>
      <w:r>
        <w:t>vpc</w:t>
      </w:r>
      <w:r>
        <w:tab/>
        <w:t xml:space="preserve"> - number of valves per cylinder</w:t>
      </w:r>
    </w:p>
    <w:p w14:paraId="5992575C" w14:textId="77777777" w:rsidR="0050004E" w:rsidRDefault="0050004E">
      <w:r>
        <w:t>cls         - vehicle class code (numeric code for class name used for sorting)</w:t>
      </w:r>
    </w:p>
    <w:p w14:paraId="5E2E57BC" w14:textId="77777777" w:rsidR="0050004E" w:rsidRDefault="0050004E"/>
    <w:p w14:paraId="32E8B60B" w14:textId="77777777" w:rsidR="0050004E" w:rsidRDefault="0050004E">
      <w:r>
        <w:t>Passenger/luggage interior volume is shown for available body types only.</w:t>
      </w:r>
    </w:p>
    <w:p w14:paraId="249C894F" w14:textId="77777777" w:rsidR="0050004E" w:rsidRDefault="0050004E"/>
    <w:p w14:paraId="244C4FDA" w14:textId="77777777" w:rsidR="0050004E" w:rsidRDefault="0050004E">
      <w:r>
        <w:t>Interior volume dimensions are not required for Two Seater passenger cars or any vehicle classified as truck which includes vans, pickups, special purpose vehicles, minivan and sport utility vehicles.</w:t>
      </w:r>
    </w:p>
    <w:p w14:paraId="1EA021DC" w14:textId="77777777" w:rsidR="0050004E" w:rsidRDefault="0050004E"/>
    <w:sectPr w:rsidR="0050004E" w:rsidSect="0050004E">
      <w:footerReference w:type="default" r:id="rId6"/>
      <w:pgSz w:w="12240" w:h="15840"/>
      <w:pgMar w:top="1008" w:right="1440" w:bottom="432" w:left="1440" w:header="1008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1F658" w14:textId="77777777" w:rsidR="001B3041" w:rsidRDefault="001B3041" w:rsidP="0050004E">
      <w:r>
        <w:separator/>
      </w:r>
    </w:p>
  </w:endnote>
  <w:endnote w:type="continuationSeparator" w:id="0">
    <w:p w14:paraId="765821DF" w14:textId="77777777" w:rsidR="001B3041" w:rsidRDefault="001B3041" w:rsidP="0050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E53D" w14:textId="77777777" w:rsidR="0050004E" w:rsidRDefault="0050004E">
    <w:pPr>
      <w:spacing w:line="240" w:lineRule="exact"/>
    </w:pPr>
  </w:p>
  <w:p w14:paraId="33651CDE" w14:textId="77777777" w:rsidR="0050004E" w:rsidRDefault="0050004E">
    <w:r>
      <w:t>c:\park\guide\00guide\gd6-dsc.wpd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F0C48" w14:textId="77777777" w:rsidR="001B3041" w:rsidRDefault="001B3041" w:rsidP="0050004E">
      <w:r>
        <w:separator/>
      </w:r>
    </w:p>
  </w:footnote>
  <w:footnote w:type="continuationSeparator" w:id="0">
    <w:p w14:paraId="19092ADA" w14:textId="77777777" w:rsidR="001B3041" w:rsidRDefault="001B3041" w:rsidP="00500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paceForUL/>
    <w:balanceSingleByteDoubleByteWidth/>
    <w:doNotLeaveBackslashAlone/>
    <w:ulTrailSpace/>
    <w:doNotExpandShiftReturn/>
    <w:subFontBySize/>
    <w:suppressBottomSpacing/>
    <w:truncateFontHeightsLikeWP6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004E"/>
    <w:rsid w:val="001B3041"/>
    <w:rsid w:val="0050004E"/>
    <w:rsid w:val="00B45A5C"/>
    <w:rsid w:val="00EA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D1666"/>
  <w14:defaultImageDpi w14:val="0"/>
  <w15:docId w15:val="{21315F1B-B68E-4589-B1FF-F6AD5B86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Andrés Vásquez Dekock</dc:creator>
  <cp:keywords/>
  <dc:description/>
  <cp:lastModifiedBy>Benjamín Andrés Vásquez Dekock</cp:lastModifiedBy>
  <cp:revision>2</cp:revision>
  <dcterms:created xsi:type="dcterms:W3CDTF">2026-05-22T16:38:00Z</dcterms:created>
  <dcterms:modified xsi:type="dcterms:W3CDTF">2026-05-22T16:38:00Z</dcterms:modified>
</cp:coreProperties>
</file>