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egoe UI" w:hAnsi="Segoe UI"/>
        </w:rPr>
        <w:t>PHƯƠNG PHÁP XÁC ĐỊNH CHỨC NĂNG KHỐI</w:t>
      </w:r>
    </w:p>
    <w:p>
      <w:pPr>
        <w:jc w:val="center"/>
      </w:pPr>
      <w:r>
        <w:rPr>
          <w:i/>
          <w:sz w:val="22"/>
        </w:rPr>
        <w:t>Dự án T-Designer Lite — mô phỏng bản vẽ logic TOSMAP-SR21</w:t>
        <w:br/>
        <w:t>Nguồn dữ liệu, thứ tự ưu tiên, quy trình tra cứu và mức bao phủ đo được</w:t>
      </w:r>
    </w:p>
    <w:p>
      <w:pPr>
        <w:jc w:val="center"/>
      </w:pPr>
      <w:r>
        <w:rPr>
          <w:color w:val="707070"/>
          <w:sz w:val="19"/>
        </w:rPr>
        <w:t>Cập nhật: 07/09/2026</w:t>
      </w:r>
    </w:p>
    <w:p/>
    <w:p>
      <w:pPr>
        <w:pStyle w:val="Heading1"/>
      </w:pPr>
      <w:r>
        <w:rPr>
          <w:rFonts w:ascii="Segoe UI" w:hAnsi="Segoe UI"/>
          <w:color w:val="1F3364"/>
        </w:rPr>
        <w:t>1. Mục đích tài liệu</w:t>
      </w:r>
    </w:p>
    <w:p>
      <w:r>
        <w:rPr>
          <w:b w:val="0"/>
          <w:i w:val="0"/>
        </w:rPr>
        <w:t>Tài liệu trả lời hai câu hỏi:</w:t>
      </w:r>
    </w:p>
    <w:p>
      <w:pPr>
        <w:pStyle w:val="ListBullet"/>
      </w:pPr>
      <w:r>
        <w:rPr>
          <w:b w:val="0"/>
          <w:i w:val="0"/>
        </w:rPr>
        <w:t>Chức năng của mỗi khối (macro) trong bản vẽ logic được lấy từ đâu, và theo quy trình nào để một khối chưa biết trở thành một khối mô phỏng được?</w:t>
      </w:r>
    </w:p>
    <w:p>
      <w:pPr>
        <w:pStyle w:val="ListBullet"/>
      </w:pPr>
      <w:r>
        <w:rPr>
          <w:b w:val="0"/>
          <w:i w:val="0"/>
        </w:rPr>
        <w:t>Nếu KHÔNG dùng tài liệu giấy (sách hướng dẫn TOSMAP), thì dữ liệu lấy từ phần mềm nguyên bản nằm ở file nào?</w:t>
      </w:r>
    </w:p>
    <w:p>
      <w:r>
        <w:rPr>
          <w:b w:val="0"/>
          <w:i w:val="0"/>
        </w:rPr>
        <w:t>Toàn bộ con số trong tài liệu này là số ĐO ĐƯỢC trên 21 file .db thực tế của dự án (437.212 khối vẽ, trong đó 192.389 khối chức năng thuộc 299 mã macro), không phải ước lượng.</w:t>
      </w:r>
    </w:p>
    <w:p>
      <w:pPr>
        <w:pStyle w:val="Heading1"/>
      </w:pPr>
      <w:r>
        <w:rPr>
          <w:rFonts w:ascii="Segoe UI" w:hAnsi="Segoe UI"/>
          <w:color w:val="1F3364"/>
        </w:rPr>
        <w:t>2. Kết luận ngắn</w:t>
      </w:r>
    </w:p>
    <w:p>
      <w:r>
        <w:rPr>
          <w:b w:val="0"/>
          <w:i w:val="0"/>
        </w:rPr>
        <w:t>Chức năng khối KHÔNG đến từ một nguồn duy nhất. Hiện trạng phân bổ như sau:</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4082"/>
          </w:tcPr>
          <w:p>
            <w:r/>
            <w:r>
              <w:rPr>
                <w:b/>
                <w:sz w:val="19"/>
              </w:rPr>
              <w:t>Nguồn xác định chức năng</w:t>
            </w:r>
          </w:p>
        </w:tc>
        <w:tc>
          <w:tcPr>
            <w:tcW w:type="dxa" w:w="1247"/>
          </w:tcPr>
          <w:p>
            <w:r/>
            <w:r>
              <w:rPr>
                <w:b/>
                <w:sz w:val="19"/>
              </w:rPr>
              <w:t>Số mã</w:t>
            </w:r>
          </w:p>
        </w:tc>
        <w:tc>
          <w:tcPr>
            <w:tcW w:type="dxa" w:w="1474"/>
          </w:tcPr>
          <w:p>
            <w:r/>
            <w:r>
              <w:rPr>
                <w:b/>
                <w:sz w:val="19"/>
              </w:rPr>
              <w:t>Số khối</w:t>
            </w:r>
          </w:p>
        </w:tc>
        <w:tc>
          <w:tcPr>
            <w:tcW w:type="dxa" w:w="1247"/>
          </w:tcPr>
          <w:p>
            <w:r/>
            <w:r>
              <w:rPr>
                <w:b/>
                <w:sz w:val="19"/>
              </w:rPr>
              <w:t>Tỉ lệ</w:t>
            </w:r>
          </w:p>
        </w:tc>
      </w:tr>
      <w:tr>
        <w:tc>
          <w:tcPr>
            <w:tcW w:type="dxa" w:w="4082"/>
          </w:tcPr>
          <w:p>
            <w:r/>
            <w:r>
              <w:rPr>
                <w:sz w:val="19"/>
              </w:rPr>
              <w:t>Sách hướng dẫn + mô hình viết tay</w:t>
            </w:r>
          </w:p>
        </w:tc>
        <w:tc>
          <w:tcPr>
            <w:tcW w:type="dxa" w:w="1247"/>
          </w:tcPr>
          <w:p>
            <w:pPr>
              <w:jc w:val="right"/>
            </w:pPr>
            <w:r/>
            <w:r>
              <w:rPr>
                <w:sz w:val="19"/>
              </w:rPr>
              <w:t>134</w:t>
            </w:r>
          </w:p>
        </w:tc>
        <w:tc>
          <w:tcPr>
            <w:tcW w:type="dxa" w:w="1474"/>
          </w:tcPr>
          <w:p>
            <w:pPr>
              <w:jc w:val="right"/>
            </w:pPr>
            <w:r/>
            <w:r>
              <w:rPr>
                <w:sz w:val="19"/>
              </w:rPr>
              <w:t>157.698</w:t>
            </w:r>
          </w:p>
        </w:tc>
        <w:tc>
          <w:tcPr>
            <w:tcW w:type="dxa" w:w="1247"/>
          </w:tcPr>
          <w:p>
            <w:pPr>
              <w:jc w:val="right"/>
            </w:pPr>
            <w:r/>
            <w:r>
              <w:rPr>
                <w:sz w:val="19"/>
              </w:rPr>
              <w:t>82,0%</w:t>
            </w:r>
          </w:p>
        </w:tc>
      </w:tr>
      <w:tr>
        <w:tc>
          <w:tcPr>
            <w:tcW w:type="dxa" w:w="4082"/>
          </w:tcPr>
          <w:p>
            <w:r/>
            <w:r>
              <w:rPr>
                <w:sz w:val="19"/>
              </w:rPr>
              <w:t>File DEF gốc + sách</w:t>
            </w:r>
          </w:p>
        </w:tc>
        <w:tc>
          <w:tcPr>
            <w:tcW w:type="dxa" w:w="1247"/>
          </w:tcPr>
          <w:p>
            <w:pPr>
              <w:jc w:val="right"/>
            </w:pPr>
            <w:r/>
            <w:r>
              <w:rPr>
                <w:sz w:val="19"/>
              </w:rPr>
              <w:t>37</w:t>
            </w:r>
          </w:p>
        </w:tc>
        <w:tc>
          <w:tcPr>
            <w:tcW w:type="dxa" w:w="1474"/>
          </w:tcPr>
          <w:p>
            <w:pPr>
              <w:jc w:val="right"/>
            </w:pPr>
            <w:r/>
            <w:r>
              <w:rPr>
                <w:sz w:val="19"/>
              </w:rPr>
              <w:t>14.313</w:t>
            </w:r>
          </w:p>
        </w:tc>
        <w:tc>
          <w:tcPr>
            <w:tcW w:type="dxa" w:w="1247"/>
          </w:tcPr>
          <w:p>
            <w:pPr>
              <w:jc w:val="right"/>
            </w:pPr>
            <w:r/>
            <w:r>
              <w:rPr>
                <w:sz w:val="19"/>
              </w:rPr>
              <w:t>7,4%</w:t>
            </w:r>
          </w:p>
        </w:tc>
      </w:tr>
      <w:tr>
        <w:tc>
          <w:tcPr>
            <w:tcW w:type="dxa" w:w="4082"/>
          </w:tcPr>
          <w:p>
            <w:r/>
            <w:r>
              <w:rPr>
                <w:sz w:val="19"/>
              </w:rPr>
              <w:t>Chưa có nguồn nào</w:t>
            </w:r>
          </w:p>
        </w:tc>
        <w:tc>
          <w:tcPr>
            <w:tcW w:type="dxa" w:w="1247"/>
          </w:tcPr>
          <w:p>
            <w:pPr>
              <w:jc w:val="right"/>
            </w:pPr>
            <w:r/>
            <w:r>
              <w:rPr>
                <w:sz w:val="19"/>
              </w:rPr>
              <w:t>48</w:t>
            </w:r>
          </w:p>
        </w:tc>
        <w:tc>
          <w:tcPr>
            <w:tcW w:type="dxa" w:w="1474"/>
          </w:tcPr>
          <w:p>
            <w:pPr>
              <w:jc w:val="right"/>
            </w:pPr>
            <w:r/>
            <w:r>
              <w:rPr>
                <w:sz w:val="19"/>
              </w:rPr>
              <w:t>12.509</w:t>
            </w:r>
          </w:p>
        </w:tc>
        <w:tc>
          <w:tcPr>
            <w:tcW w:type="dxa" w:w="1247"/>
          </w:tcPr>
          <w:p>
            <w:pPr>
              <w:jc w:val="right"/>
            </w:pPr>
            <w:r/>
            <w:r>
              <w:rPr>
                <w:sz w:val="19"/>
              </w:rPr>
              <w:t>6,5%</w:t>
            </w:r>
          </w:p>
        </w:tc>
      </w:tr>
      <w:tr>
        <w:tc>
          <w:tcPr>
            <w:tcW w:type="dxa" w:w="4082"/>
          </w:tcPr>
          <w:p>
            <w:r/>
            <w:r>
              <w:rPr>
                <w:sz w:val="19"/>
              </w:rPr>
              <w:t>Chỉ có mô tả trong sách</w:t>
            </w:r>
          </w:p>
        </w:tc>
        <w:tc>
          <w:tcPr>
            <w:tcW w:type="dxa" w:w="1247"/>
          </w:tcPr>
          <w:p>
            <w:pPr>
              <w:jc w:val="right"/>
            </w:pPr>
            <w:r/>
            <w:r>
              <w:rPr>
                <w:sz w:val="19"/>
              </w:rPr>
              <w:t>29</w:t>
            </w:r>
          </w:p>
        </w:tc>
        <w:tc>
          <w:tcPr>
            <w:tcW w:type="dxa" w:w="1474"/>
          </w:tcPr>
          <w:p>
            <w:pPr>
              <w:jc w:val="right"/>
            </w:pPr>
            <w:r/>
            <w:r>
              <w:rPr>
                <w:sz w:val="19"/>
              </w:rPr>
              <w:t>4.729</w:t>
            </w:r>
          </w:p>
        </w:tc>
        <w:tc>
          <w:tcPr>
            <w:tcW w:type="dxa" w:w="1247"/>
          </w:tcPr>
          <w:p>
            <w:pPr>
              <w:jc w:val="right"/>
            </w:pPr>
            <w:r/>
            <w:r>
              <w:rPr>
                <w:sz w:val="19"/>
              </w:rPr>
              <w:t>2,5%</w:t>
            </w:r>
          </w:p>
        </w:tc>
      </w:tr>
      <w:tr>
        <w:tc>
          <w:tcPr>
            <w:tcW w:type="dxa" w:w="4082"/>
          </w:tcPr>
          <w:p>
            <w:r/>
            <w:r>
              <w:rPr>
                <w:sz w:val="19"/>
              </w:rPr>
              <w:t>Chỉ có mô hình viết tay</w:t>
            </w:r>
          </w:p>
        </w:tc>
        <w:tc>
          <w:tcPr>
            <w:tcW w:type="dxa" w:w="1247"/>
          </w:tcPr>
          <w:p>
            <w:pPr>
              <w:jc w:val="right"/>
            </w:pPr>
            <w:r/>
            <w:r>
              <w:rPr>
                <w:sz w:val="19"/>
              </w:rPr>
              <w:t>40</w:t>
            </w:r>
          </w:p>
        </w:tc>
        <w:tc>
          <w:tcPr>
            <w:tcW w:type="dxa" w:w="1474"/>
          </w:tcPr>
          <w:p>
            <w:pPr>
              <w:jc w:val="right"/>
            </w:pPr>
            <w:r/>
            <w:r>
              <w:rPr>
                <w:sz w:val="19"/>
              </w:rPr>
              <w:t>2.462</w:t>
            </w:r>
          </w:p>
        </w:tc>
        <w:tc>
          <w:tcPr>
            <w:tcW w:type="dxa" w:w="1247"/>
          </w:tcPr>
          <w:p>
            <w:pPr>
              <w:jc w:val="right"/>
            </w:pPr>
            <w:r/>
            <w:r>
              <w:rPr>
                <w:sz w:val="19"/>
              </w:rPr>
              <w:t>1,3%</w:t>
            </w:r>
          </w:p>
        </w:tc>
      </w:tr>
      <w:tr>
        <w:tc>
          <w:tcPr>
            <w:tcW w:type="dxa" w:w="4082"/>
          </w:tcPr>
          <w:p>
            <w:r/>
            <w:r>
              <w:rPr>
                <w:sz w:val="19"/>
              </w:rPr>
              <w:t>Chỉ có DEF gốc</w:t>
            </w:r>
          </w:p>
        </w:tc>
        <w:tc>
          <w:tcPr>
            <w:tcW w:type="dxa" w:w="1247"/>
          </w:tcPr>
          <w:p>
            <w:pPr>
              <w:jc w:val="right"/>
            </w:pPr>
            <w:r/>
            <w:r>
              <w:rPr>
                <w:sz w:val="19"/>
              </w:rPr>
              <w:t>11</w:t>
            </w:r>
          </w:p>
        </w:tc>
        <w:tc>
          <w:tcPr>
            <w:tcW w:type="dxa" w:w="1474"/>
          </w:tcPr>
          <w:p>
            <w:pPr>
              <w:jc w:val="right"/>
            </w:pPr>
            <w:r/>
            <w:r>
              <w:rPr>
                <w:sz w:val="19"/>
              </w:rPr>
              <w:t>678</w:t>
            </w:r>
          </w:p>
        </w:tc>
        <w:tc>
          <w:tcPr>
            <w:tcW w:type="dxa" w:w="1247"/>
          </w:tcPr>
          <w:p>
            <w:pPr>
              <w:jc w:val="right"/>
            </w:pPr>
            <w:r/>
            <w:r>
              <w:rPr>
                <w:sz w:val="19"/>
              </w:rPr>
              <w:t>0,4%</w:t>
            </w:r>
          </w:p>
        </w:tc>
      </w:tr>
    </w:tbl>
    <w:p>
      <w:pPr>
        <w:spacing w:after="40"/>
      </w:pPr>
    </w:p>
    <w:p>
      <w:r>
        <w:rPr>
          <w:b/>
          <w:i w:val="0"/>
        </w:rPr>
        <w:t>Điểm quan trọng: tài liệu giấy KHÔNG phải nguồn đáng tin nhất. Nguồn đáng tin nhất là chính các file của phần mềm nguyên bản T_Designer, vì đó là thứ CPU thật sự chạy. Tài liệu chỉ mô tả lại. Khi hai nguồn mâu thuẫn, lấy theo file.</w:t>
      </w:r>
    </w:p>
    <w:p>
      <w:pPr>
        <w:pStyle w:val="Heading1"/>
      </w:pPr>
      <w:r>
        <w:rPr>
          <w:rFonts w:ascii="Segoe UI" w:hAnsi="Segoe UI"/>
          <w:color w:val="1F3364"/>
        </w:rPr>
        <w:t>3. Thang nguồn dữ liệu (từ tin cậy nhất xuống)</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567"/>
          </w:tcPr>
          <w:p>
            <w:r/>
            <w:r>
              <w:rPr>
                <w:b/>
                <w:sz w:val="19"/>
              </w:rPr>
              <w:t>Bậc</w:t>
            </w:r>
          </w:p>
        </w:tc>
        <w:tc>
          <w:tcPr>
            <w:tcW w:type="dxa" w:w="2268"/>
          </w:tcPr>
          <w:p>
            <w:r/>
            <w:r>
              <w:rPr>
                <w:b/>
                <w:sz w:val="19"/>
              </w:rPr>
              <w:t>Nguồn</w:t>
            </w:r>
          </w:p>
        </w:tc>
        <w:tc>
          <w:tcPr>
            <w:tcW w:type="dxa" w:w="3628"/>
          </w:tcPr>
          <w:p>
            <w:r/>
            <w:r>
              <w:rPr>
                <w:b/>
                <w:sz w:val="19"/>
              </w:rPr>
              <w:t>Cho biết điều gì</w:t>
            </w:r>
          </w:p>
        </w:tc>
        <w:tc>
          <w:tcPr>
            <w:tcW w:type="dxa" w:w="1474"/>
          </w:tcPr>
          <w:p>
            <w:r/>
            <w:r>
              <w:rPr>
                <w:b/>
                <w:sz w:val="19"/>
              </w:rPr>
              <w:t>Độ tin cậy</w:t>
            </w:r>
          </w:p>
        </w:tc>
      </w:tr>
      <w:tr>
        <w:tc>
          <w:tcPr>
            <w:tcW w:type="dxa" w:w="567"/>
          </w:tcPr>
          <w:p>
            <w:r/>
            <w:r>
              <w:rPr>
                <w:sz w:val="19"/>
              </w:rPr>
              <w:t>1</w:t>
            </w:r>
          </w:p>
        </w:tc>
        <w:tc>
          <w:tcPr>
            <w:tcW w:type="dxa" w:w="2268"/>
          </w:tcPr>
          <w:p>
            <w:r/>
            <w:r>
              <w:rPr>
                <w:sz w:val="19"/>
              </w:rPr>
              <w:t>TAG_MCR.DEF / TODEN.DEF</w:t>
            </w:r>
          </w:p>
        </w:tc>
        <w:tc>
          <w:tcPr>
            <w:tcW w:type="dxa" w:w="3628"/>
          </w:tcPr>
          <w:p>
            <w:r/>
            <w:r>
              <w:rPr>
                <w:sz w:val="19"/>
              </w:rPr>
              <w:t>Thân lệnh thực thi của khối — từng phép toán, từng chân, đúng thứ tự CPU chạy</w:t>
            </w:r>
          </w:p>
        </w:tc>
        <w:tc>
          <w:tcPr>
            <w:tcW w:type="dxa" w:w="1474"/>
          </w:tcPr>
          <w:p>
            <w:r/>
            <w:r>
              <w:rPr>
                <w:sz w:val="19"/>
              </w:rPr>
              <w:t>Tuyệt đối</w:t>
            </w:r>
          </w:p>
        </w:tc>
      </w:tr>
      <w:tr>
        <w:tc>
          <w:tcPr>
            <w:tcW w:type="dxa" w:w="567"/>
          </w:tcPr>
          <w:p>
            <w:r/>
            <w:r>
              <w:rPr>
                <w:sz w:val="19"/>
              </w:rPr>
              <w:t>2</w:t>
            </w:r>
          </w:p>
        </w:tc>
        <w:tc>
          <w:tcPr>
            <w:tcW w:type="dxa" w:w="2268"/>
          </w:tcPr>
          <w:p>
            <w:r/>
            <w:r>
              <w:rPr>
                <w:sz w:val="19"/>
              </w:rPr>
              <w:t>MacroDef.db (DEF/MCR)</w:t>
            </w:r>
          </w:p>
        </w:tc>
        <w:tc>
          <w:tcPr>
            <w:tcW w:type="dxa" w:w="3628"/>
          </w:tcPr>
          <w:p>
            <w:r/>
            <w:r>
              <w:rPr>
                <w:sz w:val="19"/>
              </w:rPr>
              <w:t>Tên tiếng Anh chính thức của hãng, số chân vào/ra, số tham số, phân loại macro</w:t>
            </w:r>
          </w:p>
        </w:tc>
        <w:tc>
          <w:tcPr>
            <w:tcW w:type="dxa" w:w="1474"/>
          </w:tcPr>
          <w:p>
            <w:r/>
            <w:r>
              <w:rPr>
                <w:sz w:val="19"/>
              </w:rPr>
              <w:t>Rất cao</w:t>
            </w:r>
          </w:p>
        </w:tc>
      </w:tr>
      <w:tr>
        <w:tc>
          <w:tcPr>
            <w:tcW w:type="dxa" w:w="567"/>
          </w:tcPr>
          <w:p>
            <w:r/>
            <w:r>
              <w:rPr>
                <w:sz w:val="19"/>
              </w:rPr>
              <w:t>3</w:t>
            </w:r>
          </w:p>
        </w:tc>
        <w:tc>
          <w:tcPr>
            <w:tcW w:type="dxa" w:w="2268"/>
          </w:tcPr>
          <w:p>
            <w:r/>
            <w:r>
              <w:rPr>
                <w:sz w:val="19"/>
              </w:rPr>
              <w:t>macro_param.csv, các file .tbl</w:t>
            </w:r>
          </w:p>
        </w:tc>
        <w:tc>
          <w:tcPr>
            <w:tcW w:type="dxa" w:w="3628"/>
          </w:tcPr>
          <w:p>
            <w:r/>
            <w:r>
              <w:rPr>
                <w:sz w:val="19"/>
              </w:rPr>
              <w:t>Ý nghĩa từng ô tham số của khối</w:t>
            </w:r>
          </w:p>
        </w:tc>
        <w:tc>
          <w:tcPr>
            <w:tcW w:type="dxa" w:w="1474"/>
          </w:tcPr>
          <w:p>
            <w:r/>
            <w:r>
              <w:rPr>
                <w:sz w:val="19"/>
              </w:rPr>
              <w:t>Rất cao</w:t>
            </w:r>
          </w:p>
        </w:tc>
      </w:tr>
      <w:tr>
        <w:tc>
          <w:tcPr>
            <w:tcW w:type="dxa" w:w="567"/>
          </w:tcPr>
          <w:p>
            <w:r/>
            <w:r>
              <w:rPr>
                <w:sz w:val="19"/>
              </w:rPr>
              <w:t>4</w:t>
            </w:r>
          </w:p>
        </w:tc>
        <w:tc>
          <w:tcPr>
            <w:tcW w:type="dxa" w:w="2268"/>
          </w:tcPr>
          <w:p>
            <w:r/>
            <w:r>
              <w:rPr>
                <w:sz w:val="19"/>
              </w:rPr>
              <w:t>File .db của dự án</w:t>
            </w:r>
          </w:p>
        </w:tc>
        <w:tc>
          <w:tcPr>
            <w:tcW w:type="dxa" w:w="3628"/>
          </w:tcPr>
          <w:p>
            <w:r/>
            <w:r>
              <w:rPr>
                <w:sz w:val="19"/>
              </w:rPr>
              <w:t>Khối nào thật sự được dùng, nối với ai, tham số đặt bao nhiêu</w:t>
            </w:r>
          </w:p>
        </w:tc>
        <w:tc>
          <w:tcPr>
            <w:tcW w:type="dxa" w:w="1474"/>
          </w:tcPr>
          <w:p>
            <w:r/>
            <w:r>
              <w:rPr>
                <w:sz w:val="19"/>
              </w:rPr>
              <w:t>Cao (ngữ cảnh)</w:t>
            </w:r>
          </w:p>
        </w:tc>
      </w:tr>
      <w:tr>
        <w:tc>
          <w:tcPr>
            <w:tcW w:type="dxa" w:w="567"/>
          </w:tcPr>
          <w:p>
            <w:r/>
            <w:r>
              <w:rPr>
                <w:sz w:val="19"/>
              </w:rPr>
              <w:t>5</w:t>
            </w:r>
          </w:p>
        </w:tc>
        <w:tc>
          <w:tcPr>
            <w:tcW w:type="dxa" w:w="2268"/>
          </w:tcPr>
          <w:p>
            <w:r/>
            <w:r>
              <w:rPr>
                <w:sz w:val="19"/>
              </w:rPr>
              <w:t>Sách hướng dẫn TOSMAP</w:t>
            </w:r>
          </w:p>
        </w:tc>
        <w:tc>
          <w:tcPr>
            <w:tcW w:type="dxa" w:w="3628"/>
          </w:tcPr>
          <w:p>
            <w:r/>
            <w:r>
              <w:rPr>
                <w:sz w:val="19"/>
              </w:rPr>
              <w:t>Mô tả bằng lời + hình minh hoạ hành vi</w:t>
            </w:r>
          </w:p>
        </w:tc>
        <w:tc>
          <w:tcPr>
            <w:tcW w:type="dxa" w:w="1474"/>
          </w:tcPr>
          <w:p>
            <w:r/>
            <w:r>
              <w:rPr>
                <w:sz w:val="19"/>
              </w:rPr>
              <w:t>Trung bình</w:t>
            </w:r>
          </w:p>
        </w:tc>
      </w:tr>
      <w:tr>
        <w:tc>
          <w:tcPr>
            <w:tcW w:type="dxa" w:w="567"/>
          </w:tcPr>
          <w:p>
            <w:r/>
            <w:r>
              <w:rPr>
                <w:sz w:val="19"/>
              </w:rPr>
              <w:t>6</w:t>
            </w:r>
          </w:p>
        </w:tc>
        <w:tc>
          <w:tcPr>
            <w:tcW w:type="dxa" w:w="2268"/>
          </w:tcPr>
          <w:p>
            <w:r/>
            <w:r>
              <w:rPr>
                <w:sz w:val="19"/>
              </w:rPr>
              <w:t>Suy luận từ tên gọi</w:t>
            </w:r>
          </w:p>
        </w:tc>
        <w:tc>
          <w:tcPr>
            <w:tcW w:type="dxa" w:w="3628"/>
          </w:tcPr>
          <w:p>
            <w:r/>
            <w:r>
              <w:rPr>
                <w:sz w:val="19"/>
              </w:rPr>
              <w:t>Chỉ để đặt giả thuyết, phải kiểm chứng lại</w:t>
            </w:r>
          </w:p>
        </w:tc>
        <w:tc>
          <w:tcPr>
            <w:tcW w:type="dxa" w:w="1474"/>
          </w:tcPr>
          <w:p>
            <w:r/>
            <w:r>
              <w:rPr>
                <w:sz w:val="19"/>
              </w:rPr>
              <w:t>Thấp</w:t>
            </w:r>
          </w:p>
        </w:tc>
      </w:tr>
    </w:tbl>
    <w:p>
      <w:pPr>
        <w:spacing w:after="40"/>
      </w:pPr>
    </w:p>
    <w:p>
      <w:r>
        <w:rPr>
          <w:b w:val="0"/>
          <w:i/>
        </w:rPr>
        <w:t>Bậc 1 và 2 nằm NGOÀI repo, thuộc thư mục cài đặt phần mềm gốc. Đây chính là câu trả lời cho câu hỏi thứ hai.</w:t>
      </w:r>
    </w:p>
    <w:p>
      <w:pPr>
        <w:pStyle w:val="Heading1"/>
      </w:pPr>
      <w:r>
        <w:rPr>
          <w:rFonts w:ascii="Segoe UI" w:hAnsi="Segoe UI"/>
          <w:color w:val="1F3364"/>
        </w:rPr>
        <w:t>4. Danh mục file của phần mềm nguyên bản</w:t>
      </w:r>
    </w:p>
    <w:p>
      <w:r>
        <w:rPr>
          <w:b w:val="0"/>
          <w:i w:val="0"/>
        </w:rPr>
        <w:t>Gốc: C:\T_Designer\DEF\  (SR21E là bản tiếng Anh, SR21J là bản tiếng Nhật, nội dung kỹ thuật giống nhau).</w:t>
      </w:r>
    </w:p>
    <w:p>
      <w:pPr>
        <w:pStyle w:val="Heading2"/>
      </w:pPr>
      <w:r>
        <w:rPr>
          <w:rFonts w:ascii="Segoe UI" w:hAnsi="Segoe UI"/>
          <w:color w:val="1F3364"/>
        </w:rPr>
        <w:t>4.1. Thân lệnh — quan trọng nhất</w:t>
      </w:r>
    </w:p>
    <w:p>
      <w:r>
        <w:rPr>
          <w:b w:val="0"/>
          <w:i w:val="0"/>
        </w:rPr>
        <w:t>Đây là nơi chứa CHỨC NĂNG THẬT của khối, dưới dạng danh sách phép toán:</w:t>
      </w:r>
    </w:p>
    <w:p>
      <w:pPr>
        <w:spacing w:after="0"/>
        <w:ind w:left="340"/>
      </w:pPr>
      <w:r>
        <w:rPr>
          <w:rFonts w:ascii="Consolas" w:hAnsi="Consolas"/>
          <w:color w:val="333333"/>
          <w:sz w:val="18"/>
        </w:rPr>
        <w:t>DEF\SR21E\&lt;TYPE_*&gt;\TAG_MCR.DEF     - macro dạng Tag (145 symbol)</w:t>
      </w:r>
    </w:p>
    <w:p>
      <w:pPr>
        <w:spacing w:after="0"/>
        <w:ind w:left="340"/>
      </w:pPr>
      <w:r>
        <w:rPr>
          <w:rFonts w:ascii="Consolas" w:hAnsi="Consolas"/>
          <w:color w:val="333333"/>
          <w:sz w:val="18"/>
        </w:rPr>
        <w:t>DEF\SR21E\&lt;TYPE_*&gt;\TODEN.DEF       - macro dang thuong (833 symbol)</w:t>
      </w:r>
    </w:p>
    <w:p>
      <w:pPr>
        <w:spacing w:after="40"/>
      </w:pPr>
    </w:p>
    <w:p>
      <w:r>
        <w:rPr>
          <w:b w:val="0"/>
          <w:i w:val="0"/>
        </w:rPr>
        <w:t>Có 10 thư mục TYPE_*, mỗi thư mục ứng với một loại CPU. Đây là điểm dễ bỏ sót vì nội dung KHÔNG giống nhau giữa các thư mục:</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tcPr>
          <w:p>
            <w:r/>
            <w:r>
              <w:rPr>
                <w:b/>
                <w:sz w:val="19"/>
              </w:rPr>
              <w:t>Thư mục CPU</w:t>
            </w:r>
          </w:p>
        </w:tc>
        <w:tc>
          <w:tcPr>
            <w:tcW w:type="dxa" w:w="2268"/>
          </w:tcPr>
          <w:p>
            <w:r/>
            <w:r>
              <w:rPr>
                <w:b/>
                <w:sz w:val="19"/>
              </w:rPr>
              <w:t>TAG_MCR.DEF (byte)</w:t>
            </w:r>
          </w:p>
        </w:tc>
        <w:tc>
          <w:tcPr>
            <w:tcW w:type="dxa" w:w="2268"/>
          </w:tcPr>
          <w:p>
            <w:r/>
            <w:r>
              <w:rPr>
                <w:b/>
                <w:sz w:val="19"/>
              </w:rPr>
              <w:t>TODEN.DEF (byte)</w:t>
            </w:r>
          </w:p>
        </w:tc>
      </w:tr>
      <w:tr>
        <w:tc>
          <w:tcPr>
            <w:tcW w:type="dxa" w:w="3402"/>
          </w:tcPr>
          <w:p>
            <w:r/>
            <w:r>
              <w:rPr>
                <w:sz w:val="19"/>
              </w:rPr>
              <w:t>TYPE_A_CPUW01</w:t>
            </w:r>
          </w:p>
        </w:tc>
        <w:tc>
          <w:tcPr>
            <w:tcW w:type="dxa" w:w="2268"/>
          </w:tcPr>
          <w:p>
            <w:pPr>
              <w:jc w:val="right"/>
            </w:pPr>
            <w:r/>
            <w:r>
              <w:rPr>
                <w:sz w:val="19"/>
              </w:rPr>
              <w:t>254.854</w:t>
            </w:r>
          </w:p>
        </w:tc>
        <w:tc>
          <w:tcPr>
            <w:tcW w:type="dxa" w:w="2268"/>
          </w:tcPr>
          <w:p>
            <w:pPr>
              <w:jc w:val="right"/>
            </w:pPr>
            <w:r/>
            <w:r>
              <w:rPr>
                <w:sz w:val="19"/>
              </w:rPr>
              <w:t>102.885</w:t>
            </w:r>
          </w:p>
        </w:tc>
      </w:tr>
      <w:tr>
        <w:tc>
          <w:tcPr>
            <w:tcW w:type="dxa" w:w="3402"/>
          </w:tcPr>
          <w:p>
            <w:r/>
            <w:r>
              <w:rPr>
                <w:sz w:val="19"/>
              </w:rPr>
              <w:t>TYPE_A_CPUW02</w:t>
            </w:r>
          </w:p>
        </w:tc>
        <w:tc>
          <w:tcPr>
            <w:tcW w:type="dxa" w:w="2268"/>
          </w:tcPr>
          <w:p>
            <w:pPr>
              <w:jc w:val="right"/>
            </w:pPr>
            <w:r/>
            <w:r>
              <w:rPr>
                <w:sz w:val="19"/>
              </w:rPr>
              <w:t>156.584</w:t>
            </w:r>
          </w:p>
        </w:tc>
        <w:tc>
          <w:tcPr>
            <w:tcW w:type="dxa" w:w="2268"/>
          </w:tcPr>
          <w:p>
            <w:pPr>
              <w:jc w:val="right"/>
            </w:pPr>
            <w:r/>
            <w:r>
              <w:rPr>
                <w:sz w:val="19"/>
              </w:rPr>
              <w:t>113.456</w:t>
            </w:r>
          </w:p>
        </w:tc>
      </w:tr>
      <w:tr>
        <w:tc>
          <w:tcPr>
            <w:tcW w:type="dxa" w:w="3402"/>
          </w:tcPr>
          <w:p>
            <w:r/>
            <w:r>
              <w:rPr>
                <w:sz w:val="19"/>
              </w:rPr>
              <w:t>TYPE_A_CPUW11</w:t>
            </w:r>
          </w:p>
        </w:tc>
        <w:tc>
          <w:tcPr>
            <w:tcW w:type="dxa" w:w="2268"/>
          </w:tcPr>
          <w:p>
            <w:pPr>
              <w:jc w:val="right"/>
            </w:pPr>
            <w:r/>
            <w:r>
              <w:rPr>
                <w:sz w:val="19"/>
              </w:rPr>
              <w:t>254.854</w:t>
            </w:r>
          </w:p>
        </w:tc>
        <w:tc>
          <w:tcPr>
            <w:tcW w:type="dxa" w:w="2268"/>
          </w:tcPr>
          <w:p>
            <w:pPr>
              <w:jc w:val="right"/>
            </w:pPr>
            <w:r/>
            <w:r>
              <w:rPr>
                <w:sz w:val="19"/>
              </w:rPr>
              <w:t>102.885</w:t>
            </w:r>
          </w:p>
        </w:tc>
      </w:tr>
      <w:tr>
        <w:tc>
          <w:tcPr>
            <w:tcW w:type="dxa" w:w="3402"/>
          </w:tcPr>
          <w:p>
            <w:r/>
            <w:r>
              <w:rPr>
                <w:sz w:val="19"/>
              </w:rPr>
              <w:t>TYPE_A_CPUW12</w:t>
            </w:r>
          </w:p>
        </w:tc>
        <w:tc>
          <w:tcPr>
            <w:tcW w:type="dxa" w:w="2268"/>
          </w:tcPr>
          <w:p>
            <w:pPr>
              <w:jc w:val="right"/>
            </w:pPr>
            <w:r/>
            <w:r>
              <w:rPr>
                <w:sz w:val="19"/>
              </w:rPr>
              <w:t>156.584</w:t>
            </w:r>
          </w:p>
        </w:tc>
        <w:tc>
          <w:tcPr>
            <w:tcW w:type="dxa" w:w="2268"/>
          </w:tcPr>
          <w:p>
            <w:pPr>
              <w:jc w:val="right"/>
            </w:pPr>
            <w:r/>
            <w:r>
              <w:rPr>
                <w:sz w:val="19"/>
              </w:rPr>
              <w:t>113.344</w:t>
            </w:r>
          </w:p>
        </w:tc>
      </w:tr>
      <w:tr>
        <w:tc>
          <w:tcPr>
            <w:tcW w:type="dxa" w:w="3402"/>
          </w:tcPr>
          <w:p>
            <w:r/>
            <w:r>
              <w:rPr>
                <w:sz w:val="19"/>
              </w:rPr>
              <w:t>TYPE_A_CPUX02</w:t>
            </w:r>
          </w:p>
        </w:tc>
        <w:tc>
          <w:tcPr>
            <w:tcW w:type="dxa" w:w="2268"/>
          </w:tcPr>
          <w:p>
            <w:pPr>
              <w:jc w:val="right"/>
            </w:pPr>
            <w:r/>
            <w:r>
              <w:rPr>
                <w:sz w:val="19"/>
              </w:rPr>
              <w:t>137.703</w:t>
            </w:r>
          </w:p>
        </w:tc>
        <w:tc>
          <w:tcPr>
            <w:tcW w:type="dxa" w:w="2268"/>
          </w:tcPr>
          <w:p>
            <w:pPr>
              <w:jc w:val="right"/>
            </w:pPr>
            <w:r/>
            <w:r>
              <w:rPr>
                <w:sz w:val="19"/>
              </w:rPr>
              <w:t>153.218</w:t>
            </w:r>
          </w:p>
        </w:tc>
      </w:tr>
      <w:tr>
        <w:tc>
          <w:tcPr>
            <w:tcW w:type="dxa" w:w="3402"/>
          </w:tcPr>
          <w:p>
            <w:r/>
            <w:r>
              <w:rPr>
                <w:sz w:val="19"/>
              </w:rPr>
              <w:t>TYPE_B_CPUX01</w:t>
            </w:r>
          </w:p>
        </w:tc>
        <w:tc>
          <w:tcPr>
            <w:tcW w:type="dxa" w:w="2268"/>
          </w:tcPr>
          <w:p>
            <w:pPr>
              <w:jc w:val="right"/>
            </w:pPr>
            <w:r/>
            <w:r>
              <w:rPr>
                <w:sz w:val="19"/>
              </w:rPr>
              <w:t>252.659</w:t>
            </w:r>
          </w:p>
        </w:tc>
        <w:tc>
          <w:tcPr>
            <w:tcW w:type="dxa" w:w="2268"/>
          </w:tcPr>
          <w:p>
            <w:pPr>
              <w:jc w:val="right"/>
            </w:pPr>
            <w:r/>
            <w:r>
              <w:rPr>
                <w:sz w:val="19"/>
              </w:rPr>
              <w:t>103.258</w:t>
            </w:r>
          </w:p>
        </w:tc>
      </w:tr>
      <w:tr>
        <w:tc>
          <w:tcPr>
            <w:tcW w:type="dxa" w:w="3402"/>
          </w:tcPr>
          <w:p>
            <w:r/>
            <w:r>
              <w:rPr>
                <w:sz w:val="19"/>
              </w:rPr>
              <w:t>type_a_prcl01</w:t>
            </w:r>
          </w:p>
        </w:tc>
        <w:tc>
          <w:tcPr>
            <w:tcW w:type="dxa" w:w="2268"/>
          </w:tcPr>
          <w:p>
            <w:pPr>
              <w:jc w:val="right"/>
            </w:pPr>
            <w:r/>
            <w:r>
              <w:rPr>
                <w:sz w:val="19"/>
              </w:rPr>
              <w:t>0</w:t>
            </w:r>
          </w:p>
        </w:tc>
        <w:tc>
          <w:tcPr>
            <w:tcW w:type="dxa" w:w="2268"/>
          </w:tcPr>
          <w:p>
            <w:pPr>
              <w:jc w:val="right"/>
            </w:pPr>
            <w:r/>
            <w:r>
              <w:rPr>
                <w:sz w:val="19"/>
              </w:rPr>
              <w:t>21.002</w:t>
            </w:r>
          </w:p>
        </w:tc>
      </w:tr>
      <w:tr>
        <w:tc>
          <w:tcPr>
            <w:tcW w:type="dxa" w:w="3402"/>
          </w:tcPr>
          <w:p>
            <w:r/>
            <w:r>
              <w:rPr>
                <w:sz w:val="19"/>
              </w:rPr>
              <w:t>type_b_cpuL01-DCS</w:t>
            </w:r>
          </w:p>
        </w:tc>
        <w:tc>
          <w:tcPr>
            <w:tcW w:type="dxa" w:w="2268"/>
          </w:tcPr>
          <w:p>
            <w:pPr>
              <w:jc w:val="right"/>
            </w:pPr>
            <w:r/>
            <w:r>
              <w:rPr>
                <w:sz w:val="19"/>
              </w:rPr>
              <w:t>276.392</w:t>
            </w:r>
          </w:p>
        </w:tc>
        <w:tc>
          <w:tcPr>
            <w:tcW w:type="dxa" w:w="2268"/>
          </w:tcPr>
          <w:p>
            <w:pPr>
              <w:jc w:val="right"/>
            </w:pPr>
            <w:r/>
            <w:r>
              <w:rPr>
                <w:sz w:val="19"/>
              </w:rPr>
              <w:t>114.960</w:t>
            </w:r>
          </w:p>
        </w:tc>
      </w:tr>
      <w:tr>
        <w:tc>
          <w:tcPr>
            <w:tcW w:type="dxa" w:w="3402"/>
          </w:tcPr>
          <w:p>
            <w:r/>
            <w:r>
              <w:rPr>
                <w:sz w:val="19"/>
              </w:rPr>
              <w:t>type_b_cpuL01-EHC</w:t>
            </w:r>
          </w:p>
        </w:tc>
        <w:tc>
          <w:tcPr>
            <w:tcW w:type="dxa" w:w="2268"/>
          </w:tcPr>
          <w:p>
            <w:pPr>
              <w:jc w:val="right"/>
            </w:pPr>
            <w:r/>
            <w:r>
              <w:rPr>
                <w:sz w:val="19"/>
              </w:rPr>
              <w:t>249.058</w:t>
            </w:r>
          </w:p>
        </w:tc>
        <w:tc>
          <w:tcPr>
            <w:tcW w:type="dxa" w:w="2268"/>
          </w:tcPr>
          <w:p>
            <w:pPr>
              <w:jc w:val="right"/>
            </w:pPr>
            <w:r/>
            <w:r>
              <w:rPr>
                <w:sz w:val="19"/>
              </w:rPr>
              <w:t>166.846</w:t>
            </w:r>
          </w:p>
        </w:tc>
      </w:tr>
    </w:tbl>
    <w:p>
      <w:pPr>
        <w:spacing w:after="40"/>
      </w:pPr>
    </w:p>
    <w:p>
      <w:r>
        <w:rPr>
          <w:b/>
          <w:i w:val="0"/>
        </w:rPr>
        <w:t>Cảnh báo: nhóm khối định thì (timer) có 20 tên trùng nhau nhưng THÂN LỆNH KHÁC NHAU giữa các CPU — ví dụ CPUX01 dùng một dòng TONR, còn CPUW01 cần 10 dòng. Vì vậy không được gộp mù các thư mục; phải chọn thư mục đúng với loại CPU của từng file .db.</w:t>
      </w:r>
    </w:p>
    <w:p>
      <w:pPr>
        <w:pStyle w:val="Heading2"/>
      </w:pPr>
      <w:r>
        <w:rPr>
          <w:rFonts w:ascii="Segoe UI" w:hAnsi="Segoe UI"/>
          <w:color w:val="1F3364"/>
        </w:rPr>
        <w:t>4.2. Định danh — tên và hình dạng khối</w:t>
      </w:r>
    </w:p>
    <w:p>
      <w:pPr>
        <w:spacing w:after="0"/>
        <w:ind w:left="340"/>
      </w:pPr>
      <w:r>
        <w:rPr>
          <w:rFonts w:ascii="Consolas" w:hAnsi="Consolas"/>
          <w:color w:val="333333"/>
          <w:sz w:val="18"/>
        </w:rPr>
        <w:t>DEF\MCR\MacroDef.db                - SQLite, ba bang:</w:t>
      </w:r>
    </w:p>
    <w:p>
      <w:pPr>
        <w:spacing w:after="0"/>
        <w:ind w:left="340"/>
      </w:pPr>
      <w:r>
        <w:rPr>
          <w:rFonts w:ascii="Consolas" w:hAnsi="Consolas"/>
          <w:color w:val="333333"/>
          <w:sz w:val="18"/>
        </w:rPr>
        <w:t xml:space="preserve">        DEF_MACRO_TYPE  G=General, TAG=Tag, TBL=Table, IO, C, Z=Others</w:t>
      </w:r>
    </w:p>
    <w:p>
      <w:pPr>
        <w:spacing w:after="0"/>
        <w:ind w:left="340"/>
      </w:pPr>
      <w:r>
        <w:rPr>
          <w:rFonts w:ascii="Consolas" w:hAnsi="Consolas"/>
          <w:color w:val="333333"/>
          <w:sz w:val="18"/>
        </w:rPr>
        <w:t xml:space="preserve">        DEF_MACRO       MACROCODE, SYMBOL_INT, SYMBOL_REAL, MACROABBR,</w:t>
      </w:r>
    </w:p>
    <w:p>
      <w:pPr>
        <w:spacing w:after="0"/>
        <w:ind w:left="340"/>
      </w:pPr>
      <w:r>
        <w:rPr>
          <w:rFonts w:ascii="Consolas" w:hAnsi="Consolas"/>
          <w:color w:val="333333"/>
          <w:sz w:val="18"/>
        </w:rPr>
        <w:t xml:space="preserve">                        MACRONAME, IN_NUM, OUT_NUM, PARAM_NUM</w:t>
      </w:r>
    </w:p>
    <w:p>
      <w:pPr>
        <w:spacing w:after="0"/>
        <w:ind w:left="340"/>
      </w:pPr>
      <w:r>
        <w:rPr>
          <w:rFonts w:ascii="Consolas" w:hAnsi="Consolas"/>
          <w:color w:val="333333"/>
          <w:sz w:val="18"/>
        </w:rPr>
        <w:t xml:space="preserve">        DEF_MACRO_PIN   toa do va vai tro tung chan</w:t>
      </w:r>
    </w:p>
    <w:p>
      <w:pPr>
        <w:spacing w:after="0"/>
        <w:ind w:left="340"/>
      </w:pPr>
      <w:r>
        <w:rPr>
          <w:rFonts w:ascii="Consolas" w:hAnsi="Consolas"/>
          <w:color w:val="333333"/>
          <w:sz w:val="18"/>
        </w:rPr>
      </w:r>
    </w:p>
    <w:p>
      <w:pPr>
        <w:spacing w:after="0"/>
        <w:ind w:left="340"/>
      </w:pPr>
      <w:r>
        <w:rPr>
          <w:rFonts w:ascii="Consolas" w:hAnsi="Consolas"/>
          <w:color w:val="333333"/>
          <w:sz w:val="18"/>
        </w:rPr>
        <w:t>DEF\SR21E\macro_master.csv          80 KB</w:t>
      </w:r>
    </w:p>
    <w:p>
      <w:pPr>
        <w:spacing w:after="0"/>
        <w:ind w:left="340"/>
      </w:pPr>
      <w:r>
        <w:rPr>
          <w:rFonts w:ascii="Consolas" w:hAnsi="Consolas"/>
          <w:color w:val="333333"/>
          <w:sz w:val="18"/>
        </w:rPr>
        <w:t>DEF\SR21E\macroname.tbl             51 KB</w:t>
      </w:r>
    </w:p>
    <w:p>
      <w:pPr>
        <w:spacing w:after="0"/>
        <w:ind w:left="340"/>
      </w:pPr>
      <w:r>
        <w:rPr>
          <w:rFonts w:ascii="Consolas" w:hAnsi="Consolas"/>
          <w:color w:val="333333"/>
          <w:sz w:val="18"/>
        </w:rPr>
        <w:t>DEF\SR21E\macrolist.tbl             43 KB</w:t>
      </w:r>
    </w:p>
    <w:p>
      <w:pPr>
        <w:spacing w:after="0"/>
        <w:ind w:left="340"/>
      </w:pPr>
      <w:r>
        <w:rPr>
          <w:rFonts w:ascii="Consolas" w:hAnsi="Consolas"/>
          <w:color w:val="333333"/>
          <w:sz w:val="18"/>
        </w:rPr>
        <w:t>DEF\SR21E\T_SYM.NAM                 69 KB</w:t>
      </w:r>
    </w:p>
    <w:p>
      <w:pPr>
        <w:spacing w:after="0"/>
        <w:ind w:left="340"/>
      </w:pPr>
      <w:r>
        <w:rPr>
          <w:rFonts w:ascii="Consolas" w:hAnsi="Consolas"/>
          <w:color w:val="333333"/>
          <w:sz w:val="18"/>
        </w:rPr>
        <w:t>DEF\SR21E\tag_macro_define.tbl      17 KB</w:t>
      </w:r>
    </w:p>
    <w:p>
      <w:pPr>
        <w:spacing w:after="0"/>
        <w:ind w:left="340"/>
      </w:pPr>
      <w:r>
        <w:rPr>
          <w:rFonts w:ascii="Consolas" w:hAnsi="Consolas"/>
          <w:color w:val="333333"/>
          <w:sz w:val="18"/>
        </w:rPr>
        <w:t>DEF\SR21E\SVG\&lt;symbol&gt;.svg          hinh ve tung symbol</w:t>
      </w:r>
    </w:p>
    <w:p>
      <w:pPr>
        <w:spacing w:after="40"/>
      </w:pPr>
    </w:p>
    <w:p>
      <w:r>
        <w:rPr>
          <w:b w:val="0"/>
          <w:i w:val="0"/>
        </w:rPr>
        <w:t>MacroDef.db chứa 1.013 mã macro tiếng Anh, phủ 298/299 mã của dự án = 192.387/192.389 khối = 100,0%. Chỉ hai mã vắng mặt: E0B1 (đầu ra terminal, không phải khối chức năng) và 4126 (2 khối).</w:t>
      </w:r>
    </w:p>
    <w:p>
      <w:pPr>
        <w:pStyle w:val="Heading2"/>
      </w:pPr>
      <w:r>
        <w:rPr>
          <w:rFonts w:ascii="Segoe UI" w:hAnsi="Segoe UI"/>
          <w:color w:val="1F3364"/>
        </w:rPr>
        <w:t>4.3. Tham số</w:t>
      </w:r>
    </w:p>
    <w:p>
      <w:pPr>
        <w:spacing w:after="0"/>
        <w:ind w:left="340"/>
      </w:pPr>
      <w:r>
        <w:rPr>
          <w:rFonts w:ascii="Consolas" w:hAnsi="Consolas"/>
          <w:color w:val="333333"/>
          <w:sz w:val="18"/>
        </w:rPr>
        <w:t>DEF\SR21E\macro_param.csv                  95 KB</w:t>
      </w:r>
    </w:p>
    <w:p>
      <w:pPr>
        <w:spacing w:after="0"/>
        <w:ind w:left="340"/>
      </w:pPr>
      <w:r>
        <w:rPr>
          <w:rFonts w:ascii="Consolas" w:hAnsi="Consolas"/>
          <w:color w:val="333333"/>
          <w:sz w:val="18"/>
        </w:rPr>
        <w:t>DEF\SR21E\macro_paramText.DEF             4,7 KB</w:t>
      </w:r>
    </w:p>
    <w:p>
      <w:pPr>
        <w:spacing w:after="0"/>
        <w:ind w:left="340"/>
      </w:pPr>
      <w:r>
        <w:rPr>
          <w:rFonts w:ascii="Consolas" w:hAnsi="Consolas"/>
          <w:color w:val="333333"/>
          <w:sz w:val="18"/>
        </w:rPr>
        <w:t>DEF\SR21E\tag_macro_parameter_define.tbl   17 KB</w:t>
      </w:r>
    </w:p>
    <w:p>
      <w:pPr>
        <w:spacing w:after="0"/>
        <w:ind w:left="340"/>
      </w:pPr>
      <w:r>
        <w:rPr>
          <w:rFonts w:ascii="Consolas" w:hAnsi="Consolas"/>
          <w:color w:val="333333"/>
          <w:sz w:val="18"/>
        </w:rPr>
        <w:t>DEF\SR21E\tag_field_define.tbl            3,2 MB</w:t>
      </w:r>
    </w:p>
    <w:p>
      <w:pPr>
        <w:spacing w:after="0"/>
        <w:ind w:left="340"/>
      </w:pPr>
      <w:r>
        <w:rPr>
          <w:rFonts w:ascii="Consolas" w:hAnsi="Consolas"/>
          <w:color w:val="333333"/>
          <w:sz w:val="18"/>
        </w:rPr>
        <w:t>DEF\SR21E\T_PARA.NAM                       23 KB</w:t>
      </w:r>
    </w:p>
    <w:p>
      <w:pPr>
        <w:spacing w:after="0"/>
        <w:ind w:left="340"/>
      </w:pPr>
      <w:r>
        <w:rPr>
          <w:rFonts w:ascii="Consolas" w:hAnsi="Consolas"/>
          <w:color w:val="333333"/>
          <w:sz w:val="18"/>
        </w:rPr>
        <w:t>DEF\SR21E\tag_macro_terminal_define.tbl    35 KB</w:t>
      </w:r>
    </w:p>
    <w:p>
      <w:pPr>
        <w:spacing w:after="40"/>
      </w:pPr>
    </w:p>
    <w:p>
      <w:pPr>
        <w:pStyle w:val="Heading2"/>
      </w:pPr>
      <w:r>
        <w:rPr>
          <w:rFonts w:ascii="Segoe UI" w:hAnsi="Segoe UI"/>
          <w:color w:val="1F3364"/>
        </w:rPr>
        <w:t>4.4. Dữ liệu dự án</w:t>
      </w:r>
    </w:p>
    <w:p>
      <w:r>
        <w:rPr>
          <w:b w:val="0"/>
          <w:i w:val="0"/>
        </w:rPr>
        <w:t>21 file .db của các trạm (đường dẫn ghi trong data/recent.json). Mỗi file là SQLite với 25 bảng CAD_*:</w:t>
      </w:r>
    </w:p>
    <w:tbl>
      <w:tblPr>
        <w:tblStyle w:val="LightGrid-Accent1"/>
        <w:tblW w:type="auto" w:w="0"/>
        <w:jc w:val="center"/>
        <w:tblLook w:firstColumn="1" w:firstRow="1" w:lastColumn="0" w:lastRow="0" w:noHBand="0" w:noVBand="1" w:val="04A0"/>
      </w:tblPr>
      <w:tblGrid>
        <w:gridCol w:w="4873"/>
        <w:gridCol w:w="4873"/>
      </w:tblGrid>
      <w:tr>
        <w:tc>
          <w:tcPr>
            <w:tcW w:type="dxa" w:w="2835"/>
          </w:tcPr>
          <w:p>
            <w:r/>
            <w:r>
              <w:rPr>
                <w:b/>
                <w:sz w:val="19"/>
              </w:rPr>
              <w:t>Bảng</w:t>
            </w:r>
          </w:p>
        </w:tc>
        <w:tc>
          <w:tcPr>
            <w:tcW w:type="dxa" w:w="5102"/>
          </w:tcPr>
          <w:p>
            <w:r/>
            <w:r>
              <w:rPr>
                <w:b/>
                <w:sz w:val="19"/>
              </w:rPr>
              <w:t>Nội dung</w:t>
            </w:r>
          </w:p>
        </w:tc>
      </w:tr>
      <w:tr>
        <w:tc>
          <w:tcPr>
            <w:tcW w:type="dxa" w:w="2835"/>
          </w:tcPr>
          <w:p>
            <w:r/>
            <w:r>
              <w:rPr>
                <w:sz w:val="19"/>
              </w:rPr>
              <w:t>CAD_BLOCK</w:t>
            </w:r>
          </w:p>
        </w:tc>
        <w:tc>
          <w:tcPr>
            <w:tcW w:type="dxa" w:w="5102"/>
          </w:tcPr>
          <w:p>
            <w:r/>
            <w:r>
              <w:rPr>
                <w:sz w:val="19"/>
              </w:rPr>
              <w:t>ID (số sheet), BLOCK_ID, MACROCODE, SYMBOL, X, Y, EXEORDER</w:t>
            </w:r>
          </w:p>
        </w:tc>
      </w:tr>
      <w:tr>
        <w:tc>
          <w:tcPr>
            <w:tcW w:type="dxa" w:w="2835"/>
          </w:tcPr>
          <w:p>
            <w:r/>
            <w:r>
              <w:rPr>
                <w:sz w:val="19"/>
              </w:rPr>
              <w:t>CAD_BLOCK_PIN</w:t>
            </w:r>
          </w:p>
        </w:tc>
        <w:tc>
          <w:tcPr>
            <w:tcW w:type="dxa" w:w="5102"/>
          </w:tcPr>
          <w:p>
            <w:r/>
            <w:r>
              <w:rPr>
                <w:sz w:val="19"/>
              </w:rPr>
              <w:t>BLOCK_ID, PINNO, PINNAME, SIGNALID, NOT_SIGN, PIN_TYPE</w:t>
            </w:r>
          </w:p>
        </w:tc>
      </w:tr>
      <w:tr>
        <w:tc>
          <w:tcPr>
            <w:tcW w:type="dxa" w:w="2835"/>
          </w:tcPr>
          <w:p>
            <w:r/>
            <w:r>
              <w:rPr>
                <w:sz w:val="19"/>
              </w:rPr>
              <w:t>CAD_BLOCK_PARAM</w:t>
            </w:r>
          </w:p>
        </w:tc>
        <w:tc>
          <w:tcPr>
            <w:tcW w:type="dxa" w:w="5102"/>
          </w:tcPr>
          <w:p>
            <w:r/>
            <w:r>
              <w:rPr>
                <w:sz w:val="19"/>
              </w:rPr>
              <w:t>BLOCK_ID, PARAMNO, PARAMVALUE</w:t>
            </w:r>
          </w:p>
        </w:tc>
      </w:tr>
      <w:tr>
        <w:tc>
          <w:tcPr>
            <w:tcW w:type="dxa" w:w="2835"/>
          </w:tcPr>
          <w:p>
            <w:r/>
            <w:r>
              <w:rPr>
                <w:sz w:val="19"/>
              </w:rPr>
              <w:t>CAD_SIGNAL, CAD_ID, CAD_DATA</w:t>
            </w:r>
          </w:p>
        </w:tc>
        <w:tc>
          <w:tcPr>
            <w:tcW w:type="dxa" w:w="5102"/>
          </w:tcPr>
          <w:p>
            <w:r/>
            <w:r>
              <w:rPr>
                <w:sz w:val="19"/>
              </w:rPr>
              <w:t>tên tín hiệu, chú thích, bảng tra</w:t>
            </w:r>
          </w:p>
        </w:tc>
      </w:tr>
      <w:tr>
        <w:tc>
          <w:tcPr>
            <w:tcW w:type="dxa" w:w="2835"/>
          </w:tcPr>
          <w:p>
            <w:r/>
            <w:r>
              <w:rPr>
                <w:sz w:val="19"/>
              </w:rPr>
              <w:t>CAD_TOSMAP</w:t>
            </w:r>
          </w:p>
        </w:tc>
        <w:tc>
          <w:tcPr>
            <w:tcW w:type="dxa" w:w="5102"/>
          </w:tcPr>
          <w:p>
            <w:r/>
            <w:r>
              <w:rPr>
                <w:sz w:val="19"/>
              </w:rPr>
              <w:t>chỉ là metadata phiên bản (SB06.01.39)</w:t>
            </w:r>
          </w:p>
        </w:tc>
      </w:tr>
    </w:tbl>
    <w:p>
      <w:pPr>
        <w:spacing w:after="40"/>
      </w:pPr>
    </w:p>
    <w:p>
      <w:r>
        <w:rPr>
          <w:b w:val="0"/>
          <w:i w:val="0"/>
        </w:rPr>
        <w:t>PIN_TYPE: 1 = số (tín hiệu D…), 2 = nguyên (I…), 3 = tương tự (A…). Lưu ý kỹ thuật: các chuỗi trong .db lưu dạng latin-1 và MACROCODE có đệm khoảng trắng, phải TRIM và upper trước khi so khớp.</w:t>
      </w:r>
    </w:p>
    <w:p>
      <w:pPr>
        <w:pStyle w:val="Heading1"/>
      </w:pPr>
      <w:r>
        <w:rPr>
          <w:rFonts w:ascii="Segoe UI" w:hAnsi="Segoe UI"/>
          <w:color w:val="1F3364"/>
        </w:rPr>
        <w:t>5. Quy trình 6 bước xác định chức năng một khối</w:t>
      </w:r>
    </w:p>
    <w:p>
      <w:r>
        <w:rPr>
          <w:b/>
          <w:i w:val="0"/>
        </w:rPr>
        <w:t>Bước 1 — Lấy danh tính khối từ file .db</w:t>
      </w:r>
    </w:p>
    <w:p>
      <w:pPr>
        <w:spacing w:after="0"/>
        <w:ind w:left="340"/>
      </w:pPr>
      <w:r>
        <w:rPr>
          <w:rFonts w:ascii="Consolas" w:hAnsi="Consolas"/>
          <w:color w:val="333333"/>
          <w:sz w:val="18"/>
        </w:rPr>
        <w:t>SELECT TRIM(MACROCODE), SYMBOL FROM CAD_BLOCK WHERE BLOCK_ID = ?</w:t>
      </w:r>
    </w:p>
    <w:p>
      <w:pPr>
        <w:spacing w:after="40"/>
      </w:pPr>
    </w:p>
    <w:p>
      <w:r>
        <w:rPr>
          <w:b w:val="0"/>
          <w:i w:val="0"/>
        </w:rPr>
        <w:t>Thu được mã macro (4 ký tự hex, ví dụ 411E) và tên symbol (ví dụ F_411E_I).</w:t>
      </w:r>
    </w:p>
    <w:p>
      <w:r>
        <w:rPr>
          <w:b/>
          <w:i w:val="0"/>
        </w:rPr>
        <w:t>Bước 2 — Tra tên chính thức trong MacroDef.db</w:t>
      </w:r>
    </w:p>
    <w:p>
      <w:pPr>
        <w:spacing w:after="0"/>
        <w:ind w:left="340"/>
      </w:pPr>
      <w:r>
        <w:rPr>
          <w:rFonts w:ascii="Consolas" w:hAnsi="Consolas"/>
          <w:color w:val="333333"/>
          <w:sz w:val="18"/>
        </w:rPr>
        <w:t>SELECT MACROABBR, MACRONAME, IN_NUM, OUT_NUM, PARAM_NUM</w:t>
      </w:r>
    </w:p>
    <w:p>
      <w:pPr>
        <w:spacing w:after="0"/>
        <w:ind w:left="340"/>
      </w:pPr>
      <w:r>
        <w:rPr>
          <w:rFonts w:ascii="Consolas" w:hAnsi="Consolas"/>
          <w:color w:val="333333"/>
          <w:sz w:val="18"/>
        </w:rPr>
        <w:t xml:space="preserve">  FROM DEF_MACRO WHERE MACROCODE = '411E' AND LANGUAGE = 'E'</w:t>
      </w:r>
    </w:p>
    <w:p>
      <w:pPr>
        <w:spacing w:after="40"/>
      </w:pPr>
    </w:p>
    <w:p>
      <w:r>
        <w:rPr>
          <w:b w:val="0"/>
          <w:i w:val="0"/>
        </w:rPr>
        <w:t>Đây là tên do chính hãng đặt, không phải suy đoán. Bước này giải quyết được vấn đề đặt tên cho gần như toàn bộ 299 mã.</w:t>
      </w:r>
    </w:p>
    <w:p>
      <w:r>
        <w:rPr>
          <w:b/>
          <w:i w:val="0"/>
        </w:rPr>
        <w:t>Bước 3 — Tìm thân lệnh trong TAG_MCR.DEF / TODEN.DEF</w:t>
      </w:r>
    </w:p>
    <w:p>
      <w:r>
        <w:rPr>
          <w:b w:val="0"/>
          <w:i w:val="0"/>
        </w:rPr>
        <w:t>Quét cả 10 thư mục TYPE_*, tìm dòng bắt đầu bằng .DEF có chứa tên symbol. Hai bẫy cần tránh:</w:t>
      </w:r>
    </w:p>
    <w:p>
      <w:pPr>
        <w:pStyle w:val="ListBullet"/>
      </w:pPr>
      <w:r>
        <w:rPr>
          <w:b w:val="0"/>
          <w:i w:val="0"/>
        </w:rPr>
        <w:t>Symbol trong file DEF viết là 411E_I trong khi MacroDef.db và macro_pins.json viết là F_411E_I. So khớp đúng-tuyệt-đối sẽ trượt 463 symbol.</w:t>
      </w:r>
    </w:p>
    <w:p>
      <w:pPr>
        <w:pStyle w:val="ListBullet"/>
      </w:pPr>
      <w:r>
        <w:rPr>
          <w:b w:val="0"/>
          <w:i w:val="0"/>
        </w:rPr>
        <w:t>Chỉ quét 6 thư mục là thiếu; phải quét đủ 10.</w:t>
      </w:r>
    </w:p>
    <w:p>
      <w:r>
        <w:rPr>
          <w:b/>
          <w:i w:val="0"/>
        </w:rPr>
        <w:t>Bước 4 — Đọc thân lệnh</w:t>
      </w:r>
    </w:p>
    <w:p>
      <w:r>
        <w:rPr>
          <w:b w:val="0"/>
          <w:i w:val="0"/>
        </w:rPr>
        <w:t>Thân lệnh là danh sách phẳng (không lồng nhau — đã kiểm tra 0/770 symbol có lồng), mỗi dòng một phép toán trên các chân. Ví dụ:</w:t>
      </w:r>
    </w:p>
    <w:p>
      <w:pPr>
        <w:spacing w:after="0"/>
        <w:ind w:left="340"/>
      </w:pPr>
      <w:r>
        <w:rPr>
          <w:rFonts w:ascii="Consolas" w:hAnsi="Consolas"/>
          <w:color w:val="333333"/>
          <w:sz w:val="18"/>
        </w:rPr>
        <w:t>FMV1   CNT_IN1(1),CNT_OUT1(3)     chuyen gia tri chan 1 sang chan 3</w:t>
      </w:r>
    </w:p>
    <w:p>
      <w:pPr>
        <w:spacing w:after="0"/>
        <w:ind w:left="340"/>
      </w:pPr>
      <w:r>
        <w:rPr>
          <w:rFonts w:ascii="Consolas" w:hAnsi="Consolas"/>
          <w:color w:val="333333"/>
          <w:sz w:val="18"/>
        </w:rPr>
        <w:t>A      CNT_IN1(1)                  nap chan 1 vao thanh ghi</w:t>
      </w:r>
    </w:p>
    <w:p>
      <w:pPr>
        <w:spacing w:after="0"/>
        <w:ind w:left="340"/>
      </w:pPr>
      <w:r>
        <w:rPr>
          <w:rFonts w:ascii="Consolas" w:hAnsi="Consolas"/>
          <w:color w:val="333333"/>
          <w:sz w:val="18"/>
        </w:rPr>
        <w:t>OUT    CNT_OUT1(3)                 ghi thanh ghi ra chan 3</w:t>
      </w:r>
    </w:p>
    <w:p>
      <w:pPr>
        <w:spacing w:after="40"/>
      </w:pPr>
    </w:p>
    <w:p>
      <w:r>
        <w:rPr>
          <w:b w:val="0"/>
          <w:i w:val="0"/>
        </w:rPr>
        <w:t>Bộ lệnh đang hỗ trợ trong core/def_sim.py gồm 27 phép: A, OR, OUT, FMV1, MV1, F+, F-, F*, F/, FABS, FNEG, FUL, FLL, FITG, TON, TONL, XOR, CFB, CBF, AR, SET, CL, FCP+, FCP-, FDLM, FDT, LH.</w:t>
      </w:r>
    </w:p>
    <w:p>
      <w:r>
        <w:rPr>
          <w:b/>
          <w:i w:val="0"/>
        </w:rPr>
        <w:t>Bước 5 — Tra ý nghĩa tham số</w:t>
      </w:r>
    </w:p>
    <w:p>
      <w:r>
        <w:rPr>
          <w:b w:val="0"/>
          <w:i w:val="0"/>
        </w:rPr>
        <w:t>Đọc CAD_BLOCK_PARAM để lấy giá trị đặt thực tế, rồi tra macro_param.csv / tag_macro_parameter_define.tbl để biết mỗi ô tham số nghĩa là gì.</w:t>
      </w:r>
    </w:p>
    <w:p>
      <w:r>
        <w:rPr>
          <w:b/>
          <w:i w:val="0"/>
        </w:rPr>
        <w:t>Bước 6 — Kiểm chứng bằng dự án thật</w:t>
      </w:r>
    </w:p>
    <w:p>
      <w:r>
        <w:rPr>
          <w:b w:val="0"/>
          <w:i w:val="0"/>
        </w:rPr>
        <w:t>Chạy mô phỏng và so với cách khối được nối trong bản vẽ. Đây là bước bắt lỗi: nếu mô hình sai thì tín hiệu đi ra sẽ mâu thuẫn với logic xung quanh. Đã dùng cách này để kiểm chứng chéo các mô hình viết tay: 4010 NOT, 4007 OR2, 409D DTD, 4011 FLIP1 (ưu tiên reset), 4021 DIF1 — tất cả khớp với thân lệnh gốc.</w:t>
      </w:r>
    </w:p>
    <w:p>
      <w:pPr>
        <w:pStyle w:val="Heading1"/>
      </w:pPr>
      <w:r>
        <w:rPr>
          <w:rFonts w:ascii="Segoe UI" w:hAnsi="Segoe UI"/>
          <w:color w:val="1F3364"/>
        </w:rPr>
        <w:t>6. Ví dụ đầy đủ: khối VPCL-01</w:t>
      </w:r>
    </w:p>
    <w:p>
      <w:r>
        <w:rPr>
          <w:b w:val="0"/>
          <w:i w:val="0"/>
        </w:rPr>
        <w:t>Đây là khối đã được dùng làm ca kiểm chứng cho toàn bộ quy trình trên.</w:t>
      </w:r>
    </w:p>
    <w:p>
      <w:pPr>
        <w:pStyle w:val="Heading2"/>
      </w:pPr>
      <w:r>
        <w:rPr>
          <w:rFonts w:ascii="Segoe UI" w:hAnsi="Segoe UI"/>
          <w:color w:val="1F3364"/>
        </w:rPr>
        <w:t>6.1. Áp dụng từng bước</w:t>
      </w:r>
    </w:p>
    <w:tbl>
      <w:tblPr>
        <w:tblStyle w:val="LightGrid-Accent1"/>
        <w:tblW w:type="auto" w:w="0"/>
        <w:jc w:val="center"/>
        <w:tblLook w:firstColumn="1" w:firstRow="1" w:lastColumn="0" w:lastRow="0" w:noHBand="0" w:noVBand="1" w:val="04A0"/>
      </w:tblPr>
      <w:tblGrid>
        <w:gridCol w:w="4873"/>
        <w:gridCol w:w="4873"/>
      </w:tblGrid>
      <w:tr>
        <w:tc>
          <w:tcPr>
            <w:tcW w:type="dxa" w:w="1701"/>
          </w:tcPr>
          <w:p>
            <w:r/>
            <w:r>
              <w:rPr>
                <w:b/>
                <w:sz w:val="19"/>
              </w:rPr>
              <w:t>Bước</w:t>
            </w:r>
          </w:p>
        </w:tc>
        <w:tc>
          <w:tcPr>
            <w:tcW w:type="dxa" w:w="6236"/>
          </w:tcPr>
          <w:p>
            <w:r/>
            <w:r>
              <w:rPr>
                <w:b/>
                <w:sz w:val="19"/>
              </w:rPr>
              <w:t>Kết quả thu được</w:t>
            </w:r>
          </w:p>
        </w:tc>
      </w:tr>
      <w:tr>
        <w:tc>
          <w:tcPr>
            <w:tcW w:type="dxa" w:w="1701"/>
          </w:tcPr>
          <w:p>
            <w:r/>
            <w:r>
              <w:rPr>
                <w:sz w:val="19"/>
              </w:rPr>
              <w:t>1. Danh tính</w:t>
            </w:r>
          </w:p>
        </w:tc>
        <w:tc>
          <w:tcPr>
            <w:tcW w:type="dxa" w:w="6236"/>
          </w:tcPr>
          <w:p>
            <w:r/>
            <w:r>
              <w:rPr>
                <w:sz w:val="19"/>
              </w:rPr>
              <w:t>MACROCODE 411E, SYMBOL F_411E_I, 16 vào / 16 ra / 7 tham số</w:t>
            </w:r>
          </w:p>
        </w:tc>
      </w:tr>
      <w:tr>
        <w:tc>
          <w:tcPr>
            <w:tcW w:type="dxa" w:w="1701"/>
          </w:tcPr>
          <w:p>
            <w:r/>
            <w:r>
              <w:rPr>
                <w:sz w:val="19"/>
              </w:rPr>
              <w:t>2. Tên hãng</w:t>
            </w:r>
          </w:p>
        </w:tc>
        <w:tc>
          <w:tcPr>
            <w:tcW w:type="dxa" w:w="6236"/>
          </w:tcPr>
          <w:p>
            <w:r/>
            <w:r>
              <w:rPr>
                <w:sz w:val="19"/>
              </w:rPr>
              <w:t>MACROABBR = VPCL(H); MACRONAME = "VPCL Module Interface (for HCNT)". Khối anh em 4154 = VPCLH = "Valve Position Control Module Interface (High speed)" → VPCL = Valve Position Control</w:t>
            </w:r>
          </w:p>
        </w:tc>
      </w:tr>
      <w:tr>
        <w:tc>
          <w:tcPr>
            <w:tcW w:type="dxa" w:w="1701"/>
          </w:tcPr>
          <w:p>
            <w:r/>
            <w:r>
              <w:rPr>
                <w:sz w:val="19"/>
              </w:rPr>
              <w:t>3. Thân lệnh</w:t>
            </w:r>
          </w:p>
        </w:tc>
        <w:tc>
          <w:tcPr>
            <w:tcW w:type="dxa" w:w="6236"/>
          </w:tcPr>
          <w:p>
            <w:r/>
            <w:r>
              <w:rPr>
                <w:sz w:val="19"/>
              </w:rPr>
              <w:t>Tìm thấy tại DEF\SR21E\type_b_cpuL01-EHC\TODEN.DEF dòng 5659, symbol 411E_I, dài 35 dòng</w:t>
            </w:r>
          </w:p>
        </w:tc>
      </w:tr>
      <w:tr>
        <w:tc>
          <w:tcPr>
            <w:tcW w:type="dxa" w:w="1701"/>
          </w:tcPr>
          <w:p>
            <w:r/>
            <w:r>
              <w:rPr>
                <w:sz w:val="19"/>
              </w:rPr>
              <w:t>4. Nội dung</w:t>
            </w:r>
          </w:p>
        </w:tc>
        <w:tc>
          <w:tcPr>
            <w:tcW w:type="dxa" w:w="6236"/>
          </w:tcPr>
          <w:p>
            <w:r/>
            <w:r>
              <w:rPr>
                <w:sz w:val="19"/>
              </w:rPr>
              <w:t>MV1 ×18, CDR1 ×6, XFR ×3, CRD2 ×3, CDR2 ×2, CRD1 ×1, A ×1, OUT ×1 — toàn lệnh đóng gói / chuyển / giải gói, KHÔNG có phép toán điều khiển</w:t>
            </w:r>
          </w:p>
        </w:tc>
      </w:tr>
      <w:tr>
        <w:tc>
          <w:tcPr>
            <w:tcW w:type="dxa" w:w="1701"/>
          </w:tcPr>
          <w:p>
            <w:r/>
            <w:r>
              <w:rPr>
                <w:sz w:val="19"/>
              </w:rPr>
              <w:t>5. Tham số</w:t>
            </w:r>
          </w:p>
        </w:tc>
        <w:tc>
          <w:tcPr>
            <w:tcW w:type="dxa" w:w="6236"/>
          </w:tcPr>
          <w:p>
            <w:r/>
            <w:r>
              <w:rPr>
                <w:sz w:val="19"/>
              </w:rPr>
              <w:t>Khối 750001: VPCL-01, 81, RV5150, AV5150, RV5100, IV5100, AV5100</w:t>
            </w:r>
          </w:p>
        </w:tc>
      </w:tr>
      <w:tr>
        <w:tc>
          <w:tcPr>
            <w:tcW w:type="dxa" w:w="1701"/>
          </w:tcPr>
          <w:p>
            <w:r/>
            <w:r>
              <w:rPr>
                <w:sz w:val="19"/>
              </w:rPr>
              <w:t>6. Kiểm chứng</w:t>
            </w:r>
          </w:p>
        </w:tc>
        <w:tc>
          <w:tcPr>
            <w:tcW w:type="dxa" w:w="6236"/>
          </w:tcPr>
          <w:p>
            <w:r/>
            <w:r>
              <w:rPr>
                <w:sz w:val="19"/>
              </w:rPr>
              <w:t>Chân 7–10 (bốn kênh test TSV) cùng nối DJ0563; SPARE1/2 → DZ0000; đầu ra AV0100–AV0110 (analog) và IV0100–IV0103 (đếm); chân 32 → a0</w:t>
            </w:r>
          </w:p>
        </w:tc>
      </w:tr>
    </w:tbl>
    <w:p>
      <w:pPr>
        <w:spacing w:after="40"/>
      </w:pPr>
    </w:p>
    <w:p>
      <w:pPr>
        <w:pStyle w:val="Heading2"/>
      </w:pPr>
      <w:r>
        <w:rPr>
          <w:rFonts w:ascii="Segoe UI" w:hAnsi="Segoe UI"/>
          <w:color w:val="1F3364"/>
        </w:rPr>
        <w:t>6.2. Thân lệnh nói lên điều gì</w:t>
      </w:r>
    </w:p>
    <w:p>
      <w:r>
        <w:rPr>
          <w:b w:val="0"/>
          <w:i w:val="0"/>
        </w:rPr>
        <w:t>Toàn bộ 35 dòng chỉ làm ba việc: gom các chân vào thành một gói, chuyển gói đó tới một vùng địa chỉ, và giải gói kết quả trả về ra các chân ra. Không có phép so sánh, không có PID, không có bảng gãy khúc.</w:t>
      </w:r>
    </w:p>
    <w:p>
      <w:r>
        <w:rPr>
          <w:b/>
          <w:i w:val="0"/>
        </w:rPr>
        <w:t>Kết luận: 411E KHÔNG tự điều khiển van. Nó là CỬA GIAO TIẾP giữa CPU logic và một card chuyên dụng tên HCNT. Việc điều khiển vị trí van thật sự chạy trong card HCNT.</w:t>
      </w:r>
    </w:p>
    <w:p>
      <w:r>
        <w:rPr>
          <w:b w:val="0"/>
          <w:i w:val="0"/>
        </w:rPr>
        <w:t>Bằng chứng củng cố: trong MacroDef.db có 101 macro thuộc họ HCNT, trong đó 20CC–20D4 mang tên "User Macro0..8 ASM386 (for HCNT)" — tức card HCNT chạy mã riêng viết bằng ASM386.</w:t>
      </w:r>
    </w:p>
    <w:p>
      <w:pPr>
        <w:pStyle w:val="Heading2"/>
      </w:pPr>
      <w:r>
        <w:rPr>
          <w:rFonts w:ascii="Segoe UI" w:hAnsi="Segoe UI"/>
          <w:color w:val="1F3364"/>
        </w:rPr>
        <w:t>6.3. Vị trí trong dự án</w:t>
      </w:r>
    </w:p>
    <w:p>
      <w:r>
        <w:rPr>
          <w:b w:val="0"/>
          <w:i w:val="0"/>
        </w:rPr>
        <w:t>Toàn dự án chỉ có 10 khối loại này: 8 khối trong 21 EHC MC.db, 1 khối trong BFPT A, 1 khối trong BFPT B. Đúng với vai trò giao tiếp card điều khiển van của hệ EHC.</w:t>
      </w:r>
    </w:p>
    <w:p>
      <w:pPr>
        <w:pStyle w:val="Heading2"/>
      </w:pPr>
      <w:r>
        <w:rPr>
          <w:rFonts w:ascii="Segoe UI" w:hAnsi="Segoe UI"/>
          <w:color w:val="1F3364"/>
        </w:rPr>
        <w:t>6.4. Cái gì KHÔNG xác định được</w:t>
      </w:r>
    </w:p>
    <w:p>
      <w:r>
        <w:rPr>
          <w:b w:val="0"/>
          <w:i w:val="0"/>
        </w:rPr>
        <w:t>Không thể biết từ bất kỳ file nào ta đang có:</w:t>
      </w:r>
    </w:p>
    <w:p>
      <w:pPr>
        <w:pStyle w:val="ListBullet"/>
      </w:pPr>
      <w:r>
        <w:rPr>
          <w:b w:val="0"/>
          <w:i w:val="0"/>
        </w:rPr>
        <w:t>Hệ số khuếch đại của vòng điều khiển vị trí</w:t>
      </w:r>
    </w:p>
    <w:p>
      <w:pPr>
        <w:pStyle w:val="ListBullet"/>
      </w:pPr>
      <w:r>
        <w:rPr>
          <w:b w:val="0"/>
          <w:i w:val="0"/>
        </w:rPr>
        <w:t>Đường cong F(x) đặc tính van</w:t>
      </w:r>
    </w:p>
    <w:p>
      <w:pPr>
        <w:pStyle w:val="ListBullet"/>
      </w:pPr>
      <w:r>
        <w:rPr>
          <w:b w:val="0"/>
          <w:i w:val="0"/>
        </w:rPr>
        <w:t>Hằng số thời gian servo</w:t>
      </w:r>
    </w:p>
    <w:p>
      <w:r>
        <w:rPr>
          <w:b/>
          <w:i w:val="0"/>
        </w:rPr>
        <w:t>Lý do: các giá trị này nằm trong bộ nhớ của card HCNT, tại chính các địa chỉ RV5150 / AV5150 / RV5100 / IV5100 / AV5100 ghi trong tham số khối. Chúng không có trong file .db, không có trong DEF, và cũng không có trong sách. Muốn lấy phải đọc trực tiếp từ card ngoài hiện trường.</w:t>
      </w:r>
    </w:p>
    <w:p>
      <w:r>
        <w:rPr>
          <w:b w:val="0"/>
          <w:i/>
        </w:rPr>
        <w:t>Đây là ranh giới thật của phương pháp: xác định được KHỐI LÀM GÌ, nhưng không xác định được THAM SỐ CHỈNH ĐỊNH nằm ngoài phạm vi bản vẽ.</w:t>
      </w:r>
    </w:p>
    <w:p>
      <w:pPr>
        <w:pStyle w:val="Heading1"/>
      </w:pPr>
      <w:r>
        <w:rPr>
          <w:rFonts w:ascii="Segoe UI" w:hAnsi="Segoe UI"/>
          <w:color w:val="1F3364"/>
        </w:rPr>
        <w:t>7. Mức bao phủ đo được</w:t>
      </w:r>
    </w:p>
    <w:p>
      <w:pPr>
        <w:pStyle w:val="Heading2"/>
      </w:pPr>
      <w:r>
        <w:rPr>
          <w:rFonts w:ascii="Segoe UI" w:hAnsi="Segoe UI"/>
          <w:color w:val="1F3364"/>
        </w:rPr>
        <w:t>7.1. Hai lỗi tra cứu đã phát hiện trong mã nguồn</w:t>
      </w:r>
    </w:p>
    <w:p>
      <w:r>
        <w:rPr>
          <w:b w:val="0"/>
          <w:i w:val="0"/>
        </w:rPr>
        <w:t>Cả hai đều làm giảm mức bao phủ, cả hai đều chưa sửa:</w:t>
      </w:r>
    </w:p>
    <w:p>
      <w:pPr>
        <w:pStyle w:val="ListBullet"/>
      </w:pPr>
      <w:r>
        <w:rPr>
          <w:b w:val="0"/>
          <w:i w:val="0"/>
        </w:rPr>
        <w:t>_DEF_DIRS trong core/macro_def.py mới liệt kê 6 trên 10 thư mục TYPE_*. Thiếu type_a_prcl01, type_b_cpuL01-DCS, type_b_cpuL01-EHC.</w:t>
      </w:r>
    </w:p>
    <w:p>
      <w:pPr>
        <w:pStyle w:val="ListBullet"/>
      </w:pPr>
      <w:r>
        <w:rPr>
          <w:b w:val="0"/>
          <w:i w:val="0"/>
        </w:rPr>
        <w:t>So khớp symbol đang là đúng-tuyệt-đối, không xử lý tiền tố F_. Riêng lỗi này làm trượt 463 symbol.</w:t>
      </w:r>
    </w:p>
    <w:p>
      <w:r>
        <w:rPr>
          <w:b w:val="0"/>
          <w:i w:val="0"/>
        </w:rPr>
        <w:t>Ảnh hưởng đo được:</w:t>
      </w:r>
    </w:p>
    <w:tbl>
      <w:tblPr>
        <w:tblStyle w:val="LightGrid-Accent1"/>
        <w:tblW w:type="auto" w:w="0"/>
        <w:jc w:val="center"/>
        <w:tblLook w:firstColumn="1" w:firstRow="1" w:lastColumn="0" w:lastRow="0" w:noHBand="0" w:noVBand="1" w:val="04A0"/>
      </w:tblPr>
      <w:tblGrid>
        <w:gridCol w:w="3249"/>
        <w:gridCol w:w="3249"/>
        <w:gridCol w:w="3249"/>
      </w:tblGrid>
      <w:tr>
        <w:tc>
          <w:tcPr>
            <w:tcW w:type="dxa" w:w="4252"/>
          </w:tcPr>
          <w:p>
            <w:r/>
            <w:r>
              <w:rPr>
                <w:b/>
                <w:sz w:val="19"/>
              </w:rPr>
              <w:t>Cấu hình tra cứu</w:t>
            </w:r>
          </w:p>
        </w:tc>
        <w:tc>
          <w:tcPr>
            <w:tcW w:type="dxa" w:w="1984"/>
          </w:tcPr>
          <w:p>
            <w:r/>
            <w:r>
              <w:rPr>
                <w:b/>
                <w:sz w:val="19"/>
              </w:rPr>
              <w:t>Số khối phủ được</w:t>
            </w:r>
          </w:p>
        </w:tc>
        <w:tc>
          <w:tcPr>
            <w:tcW w:type="dxa" w:w="1701"/>
          </w:tcPr>
          <w:p>
            <w:r/>
            <w:r>
              <w:rPr>
                <w:b/>
                <w:sz w:val="19"/>
              </w:rPr>
              <w:t>Tỉ lệ</w:t>
            </w:r>
          </w:p>
        </w:tc>
      </w:tr>
      <w:tr>
        <w:tc>
          <w:tcPr>
            <w:tcW w:type="dxa" w:w="4252"/>
          </w:tcPr>
          <w:p>
            <w:r/>
            <w:r>
              <w:rPr>
                <w:sz w:val="19"/>
              </w:rPr>
              <w:t>6 thư mục, so khớp tuyệt đối (hiện tại)</w:t>
            </w:r>
          </w:p>
        </w:tc>
        <w:tc>
          <w:tcPr>
            <w:tcW w:type="dxa" w:w="1984"/>
          </w:tcPr>
          <w:p>
            <w:pPr>
              <w:jc w:val="right"/>
            </w:pPr>
            <w:r/>
            <w:r>
              <w:rPr>
                <w:sz w:val="19"/>
              </w:rPr>
              <w:t>167.155</w:t>
            </w:r>
          </w:p>
        </w:tc>
        <w:tc>
          <w:tcPr>
            <w:tcW w:type="dxa" w:w="1701"/>
          </w:tcPr>
          <w:p>
            <w:pPr>
              <w:jc w:val="right"/>
            </w:pPr>
            <w:r/>
            <w:r>
              <w:rPr>
                <w:sz w:val="19"/>
              </w:rPr>
              <w:t>86,9%</w:t>
            </w:r>
          </w:p>
        </w:tc>
      </w:tr>
      <w:tr>
        <w:tc>
          <w:tcPr>
            <w:tcW w:type="dxa" w:w="4252"/>
          </w:tcPr>
          <w:p>
            <w:r/>
            <w:r>
              <w:rPr>
                <w:sz w:val="19"/>
              </w:rPr>
              <w:t>10 thư mục, so khớp tuyệt đối</w:t>
            </w:r>
          </w:p>
        </w:tc>
        <w:tc>
          <w:tcPr>
            <w:tcW w:type="dxa" w:w="1984"/>
          </w:tcPr>
          <w:p>
            <w:pPr>
              <w:jc w:val="right"/>
            </w:pPr>
            <w:r/>
            <w:r>
              <w:rPr>
                <w:sz w:val="19"/>
              </w:rPr>
              <w:t>169.014</w:t>
            </w:r>
          </w:p>
        </w:tc>
        <w:tc>
          <w:tcPr>
            <w:tcW w:type="dxa" w:w="1701"/>
          </w:tcPr>
          <w:p>
            <w:pPr>
              <w:jc w:val="right"/>
            </w:pPr>
            <w:r/>
            <w:r>
              <w:rPr>
                <w:sz w:val="19"/>
              </w:rPr>
              <w:t>87,9%</w:t>
            </w:r>
          </w:p>
        </w:tc>
      </w:tr>
      <w:tr>
        <w:tc>
          <w:tcPr>
            <w:tcW w:type="dxa" w:w="4252"/>
          </w:tcPr>
          <w:p>
            <w:r/>
            <w:r>
              <w:rPr>
                <w:sz w:val="19"/>
              </w:rPr>
              <w:t>10 thư mục + chấp nhận tiền tố F_</w:t>
            </w:r>
          </w:p>
        </w:tc>
        <w:tc>
          <w:tcPr>
            <w:tcW w:type="dxa" w:w="1984"/>
          </w:tcPr>
          <w:p>
            <w:pPr>
              <w:jc w:val="right"/>
            </w:pPr>
            <w:r/>
            <w:r>
              <w:rPr>
                <w:sz w:val="19"/>
              </w:rPr>
              <w:t>191.623</w:t>
            </w:r>
          </w:p>
        </w:tc>
        <w:tc>
          <w:tcPr>
            <w:tcW w:type="dxa" w:w="1701"/>
          </w:tcPr>
          <w:p>
            <w:pPr>
              <w:jc w:val="right"/>
            </w:pPr>
            <w:r/>
            <w:r>
              <w:rPr>
                <w:sz w:val="19"/>
              </w:rPr>
              <w:t>99,6%</w:t>
            </w:r>
          </w:p>
        </w:tc>
      </w:tr>
    </w:tbl>
    <w:p>
      <w:pPr>
        <w:spacing w:after="40"/>
      </w:pPr>
    </w:p>
    <w:p>
      <w:pPr>
        <w:pStyle w:val="Heading2"/>
      </w:pPr>
      <w:r>
        <w:rPr>
          <w:rFonts w:ascii="Segoe UI" w:hAnsi="Segoe UI"/>
          <w:color w:val="1F3364"/>
        </w:rPr>
        <w:t>7.2. Phần còn lại sau khi sửa</w:t>
      </w:r>
    </w:p>
    <w:p>
      <w:r>
        <w:rPr>
          <w:b w:val="0"/>
          <w:i w:val="0"/>
        </w:rPr>
        <w:t>Còn 9 mã / 766 khối không tra được, đều có symbol rỗng trong dữ liệu: 4408 (220), 40D0 (214), 440B (124), 4409 (112), 4423 (26), 440A (24), 2002 (23), 440C (17). Nhóm 44xx là macro dạng bảng (Table macro), cần đọc theo cơ chế khác.</w:t>
      </w:r>
    </w:p>
    <w:p>
      <w:pPr>
        <w:pStyle w:val="Heading2"/>
      </w:pPr>
      <w:r>
        <w:rPr>
          <w:rFonts w:ascii="Segoe UI" w:hAnsi="Segoe UI"/>
          <w:color w:val="1F3364"/>
        </w:rPr>
        <w:t>7.3. Tiềm năng của TODEN.DEF</w:t>
      </w:r>
    </w:p>
    <w:p>
      <w:r>
        <w:rPr>
          <w:b w:val="0"/>
          <w:i w:val="0"/>
        </w:rPr>
        <w:t>TODEN.DEF chứa 770 symbol, KHÔNG trùng một symbol nào với TAG_MCR.DEF, và phủ 152.164 khối = 79,1% dự án — đúng bằng nhóm hiện đang chạy mô hình viết tay.</w:t>
      </w:r>
    </w:p>
    <w:p>
      <w:r>
        <w:rPr>
          <w:b/>
          <w:i w:val="0"/>
        </w:rPr>
        <w:t>Với 27 phép toán đã hỗ trợ sẵn, có 121.680 khối chạy được NGAY nếu nạp TODEN.DEF vào engine. Chỉ thiếu 15 phép:</w:t>
      </w:r>
    </w:p>
    <w:p>
      <w:pPr>
        <w:spacing w:after="0"/>
        <w:ind w:left="340"/>
      </w:pPr>
      <w:r>
        <w:rPr>
          <w:rFonts w:ascii="Consolas" w:hAnsi="Consolas"/>
          <w:color w:val="333333"/>
          <w:sz w:val="18"/>
        </w:rPr>
        <w:t>*   12.806     FNG  4.396     ORR   213</w:t>
      </w:r>
    </w:p>
    <w:p>
      <w:pPr>
        <w:spacing w:after="0"/>
        <w:ind w:left="340"/>
      </w:pPr>
      <w:r>
        <w:rPr>
          <w:rFonts w:ascii="Consolas" w:hAnsi="Consolas"/>
          <w:color w:val="333333"/>
          <w:sz w:val="18"/>
        </w:rPr>
        <w:t>/   12.513     SS1  3.633     FF/S   85</w:t>
      </w:r>
    </w:p>
    <w:p>
      <w:pPr>
        <w:spacing w:after="0"/>
        <w:ind w:left="340"/>
      </w:pPr>
      <w:r>
        <w:rPr>
          <w:rFonts w:ascii="Consolas" w:hAnsi="Consolas"/>
          <w:color w:val="333333"/>
          <w:sz w:val="18"/>
        </w:rPr>
        <w:t>-   12.040     TOF  2.570     +      35</w:t>
      </w:r>
    </w:p>
    <w:p>
      <w:pPr>
        <w:spacing w:after="0"/>
        <w:ind w:left="340"/>
      </w:pPr>
      <w:r>
        <w:rPr>
          <w:rFonts w:ascii="Consolas" w:hAnsi="Consolas"/>
          <w:color w:val="333333"/>
          <w:sz w:val="18"/>
        </w:rPr>
        <w:t xml:space="preserve">                SS2   375     XO     27</w:t>
      </w:r>
    </w:p>
    <w:p>
      <w:pPr>
        <w:spacing w:after="0"/>
        <w:ind w:left="340"/>
      </w:pPr>
      <w:r>
        <w:rPr>
          <w:rFonts w:ascii="Consolas" w:hAnsi="Consolas"/>
          <w:color w:val="333333"/>
          <w:sz w:val="18"/>
        </w:rPr>
        <w:t xml:space="preserve">                GO    237     MLT    22</w:t>
      </w:r>
    </w:p>
    <w:p>
      <w:pPr>
        <w:spacing w:after="0"/>
        <w:ind w:left="340"/>
      </w:pPr>
      <w:r>
        <w:rPr>
          <w:rFonts w:ascii="Consolas" w:hAnsi="Consolas"/>
          <w:color w:val="333333"/>
          <w:sz w:val="18"/>
        </w:rPr>
        <w:t xml:space="preserve">                              CDR2    6</w:t>
      </w:r>
    </w:p>
    <w:p>
      <w:pPr>
        <w:spacing w:after="0"/>
        <w:ind w:left="340"/>
      </w:pPr>
      <w:r>
        <w:rPr>
          <w:rFonts w:ascii="Consolas" w:hAnsi="Consolas"/>
          <w:color w:val="333333"/>
          <w:sz w:val="18"/>
        </w:rPr>
        <w:t xml:space="preserve">                              CDR1    6</w:t>
      </w:r>
    </w:p>
    <w:p>
      <w:pPr>
        <w:spacing w:after="40"/>
      </w:pPr>
    </w:p>
    <w:p>
      <w:pPr>
        <w:pStyle w:val="Heading1"/>
      </w:pPr>
      <w:r>
        <w:rPr>
          <w:rFonts w:ascii="Segoe UI" w:hAnsi="Segoe UI"/>
          <w:color w:val="1F3364"/>
        </w:rPr>
        <w:t>8. Hiện trạng trong mã nguồn</w:t>
      </w:r>
    </w:p>
    <w:p>
      <w:r>
        <w:rPr>
          <w:b w:val="0"/>
          <w:i w:val="0"/>
        </w:rPr>
        <w:t>Chức năng khối hiện được lưu ở hai dạng: dữ liệu (JSON) và mã thực thi (Python).</w:t>
      </w:r>
    </w:p>
    <w:p>
      <w:pPr>
        <w:pStyle w:val="Heading2"/>
      </w:pPr>
      <w:r>
        <w:rPr>
          <w:rFonts w:ascii="Segoe UI" w:hAnsi="Segoe UI"/>
          <w:color w:val="1F3364"/>
        </w:rPr>
        <w:t>8.1. File dữ liệu mô tả hành vi khối</w:t>
      </w:r>
    </w:p>
    <w:tbl>
      <w:tblPr>
        <w:tblStyle w:val="LightGrid-Accent1"/>
        <w:tblW w:type="auto" w:w="0"/>
        <w:jc w:val="center"/>
        <w:tblLook w:firstColumn="1" w:firstRow="1" w:lastColumn="0" w:lastRow="0" w:noHBand="0" w:noVBand="1" w:val="04A0"/>
      </w:tblPr>
      <w:tblGrid>
        <w:gridCol w:w="3249"/>
        <w:gridCol w:w="3249"/>
        <w:gridCol w:w="3249"/>
      </w:tblGrid>
      <w:tr>
        <w:tc>
          <w:tcPr>
            <w:tcW w:type="dxa" w:w="3118"/>
          </w:tcPr>
          <w:p>
            <w:r/>
            <w:r>
              <w:rPr>
                <w:b/>
                <w:sz w:val="19"/>
              </w:rPr>
              <w:t>File</w:t>
            </w:r>
          </w:p>
        </w:tc>
        <w:tc>
          <w:tcPr>
            <w:tcW w:type="dxa" w:w="3685"/>
          </w:tcPr>
          <w:p>
            <w:r/>
            <w:r>
              <w:rPr>
                <w:b/>
                <w:sz w:val="19"/>
              </w:rPr>
              <w:t>Nội dung</w:t>
            </w:r>
          </w:p>
        </w:tc>
        <w:tc>
          <w:tcPr>
            <w:tcW w:type="dxa" w:w="1134"/>
          </w:tcPr>
          <w:p>
            <w:r/>
            <w:r>
              <w:rPr>
                <w:b/>
                <w:sz w:val="19"/>
              </w:rPr>
              <w:t>Số mục</w:t>
            </w:r>
          </w:p>
        </w:tc>
      </w:tr>
      <w:tr>
        <w:tc>
          <w:tcPr>
            <w:tcW w:type="dxa" w:w="3118"/>
          </w:tcPr>
          <w:p>
            <w:r/>
            <w:r>
              <w:rPr>
                <w:sz w:val="19"/>
              </w:rPr>
              <w:t>core/logic_sem.json</w:t>
            </w:r>
          </w:p>
        </w:tc>
        <w:tc>
          <w:tcPr>
            <w:tcW w:type="dxa" w:w="3685"/>
          </w:tcPr>
          <w:p>
            <w:r/>
            <w:r>
              <w:rPr>
                <w:sz w:val="19"/>
              </w:rPr>
              <w:t>Mô hình khối số / logic / định thì</w:t>
            </w:r>
          </w:p>
        </w:tc>
        <w:tc>
          <w:tcPr>
            <w:tcW w:type="dxa" w:w="1134"/>
          </w:tcPr>
          <w:p>
            <w:pPr>
              <w:jc w:val="right"/>
            </w:pPr>
            <w:r/>
            <w:r>
              <w:rPr>
                <w:sz w:val="19"/>
              </w:rPr>
              <w:t>130</w:t>
            </w:r>
          </w:p>
        </w:tc>
      </w:tr>
      <w:tr>
        <w:tc>
          <w:tcPr>
            <w:tcW w:type="dxa" w:w="3118"/>
          </w:tcPr>
          <w:p>
            <w:r/>
            <w:r>
              <w:rPr>
                <w:sz w:val="19"/>
              </w:rPr>
              <w:t>core/analog_sem.json</w:t>
            </w:r>
          </w:p>
        </w:tc>
        <w:tc>
          <w:tcPr>
            <w:tcW w:type="dxa" w:w="3685"/>
          </w:tcPr>
          <w:p>
            <w:r/>
            <w:r>
              <w:rPr>
                <w:sz w:val="19"/>
              </w:rPr>
              <w:t>Mô hình khối tương tự</w:t>
            </w:r>
          </w:p>
        </w:tc>
        <w:tc>
          <w:tcPr>
            <w:tcW w:type="dxa" w:w="1134"/>
          </w:tcPr>
          <w:p>
            <w:pPr>
              <w:jc w:val="right"/>
            </w:pPr>
            <w:r/>
            <w:r>
              <w:rPr>
                <w:sz w:val="19"/>
              </w:rPr>
              <w:t>262</w:t>
            </w:r>
          </w:p>
        </w:tc>
      </w:tr>
      <w:tr>
        <w:tc>
          <w:tcPr>
            <w:tcW w:type="dxa" w:w="3118"/>
          </w:tcPr>
          <w:p>
            <w:r/>
            <w:r>
              <w:rPr>
                <w:sz w:val="19"/>
              </w:rPr>
              <w:t>core/macro_manual.json</w:t>
            </w:r>
          </w:p>
        </w:tc>
        <w:tc>
          <w:tcPr>
            <w:tcW w:type="dxa" w:w="3685"/>
          </w:tcPr>
          <w:p>
            <w:r/>
            <w:r>
              <w:rPr>
                <w:sz w:val="19"/>
              </w:rPr>
              <w:t>Mô tả từ sách, khoá by_code</w:t>
            </w:r>
          </w:p>
        </w:tc>
        <w:tc>
          <w:tcPr>
            <w:tcW w:type="dxa" w:w="1134"/>
          </w:tcPr>
          <w:p>
            <w:pPr>
              <w:jc w:val="right"/>
            </w:pPr>
            <w:r/>
            <w:r>
              <w:rPr>
                <w:sz w:val="19"/>
              </w:rPr>
              <w:t>315</w:t>
            </w:r>
          </w:p>
        </w:tc>
      </w:tr>
      <w:tr>
        <w:tc>
          <w:tcPr>
            <w:tcW w:type="dxa" w:w="3118"/>
          </w:tcPr>
          <w:p>
            <w:r/>
            <w:r>
              <w:rPr>
                <w:sz w:val="19"/>
              </w:rPr>
              <w:t>core/macro_pins.json</w:t>
            </w:r>
          </w:p>
        </w:tc>
        <w:tc>
          <w:tcPr>
            <w:tcW w:type="dxa" w:w="3685"/>
          </w:tcPr>
          <w:p>
            <w:r/>
            <w:r>
              <w:rPr>
                <w:sz w:val="19"/>
              </w:rPr>
              <w:t>Bản trích chân từ MacroDef.db</w:t>
            </w:r>
          </w:p>
        </w:tc>
        <w:tc>
          <w:tcPr>
            <w:tcW w:type="dxa" w:w="1134"/>
          </w:tcPr>
          <w:p>
            <w:pPr>
              <w:jc w:val="right"/>
            </w:pPr>
            <w:r/>
            <w:r>
              <w:rPr>
                <w:sz w:val="19"/>
              </w:rPr>
              <w:t>1.019</w:t>
            </w:r>
          </w:p>
        </w:tc>
      </w:tr>
      <w:tr>
        <w:tc>
          <w:tcPr>
            <w:tcW w:type="dxa" w:w="3118"/>
          </w:tcPr>
          <w:p>
            <w:r/>
            <w:r>
              <w:rPr>
                <w:sz w:val="19"/>
              </w:rPr>
              <w:t>core/macro_internal.json</w:t>
            </w:r>
          </w:p>
        </w:tc>
        <w:tc>
          <w:tcPr>
            <w:tcW w:type="dxa" w:w="3685"/>
          </w:tcPr>
          <w:p>
            <w:r/>
            <w:r>
              <w:rPr>
                <w:sz w:val="19"/>
              </w:rPr>
              <w:t>Ảnh logic nội bộ theo mã khối</w:t>
            </w:r>
          </w:p>
        </w:tc>
        <w:tc>
          <w:tcPr>
            <w:tcW w:type="dxa" w:w="1134"/>
          </w:tcPr>
          <w:p>
            <w:pPr>
              <w:jc w:val="right"/>
            </w:pPr>
            <w:r/>
            <w:r>
              <w:rPr>
                <w:sz w:val="19"/>
              </w:rPr>
              <w:t>69</w:t>
            </w:r>
          </w:p>
        </w:tc>
      </w:tr>
    </w:tbl>
    <w:p>
      <w:pPr>
        <w:spacing w:after="40"/>
      </w:pPr>
    </w:p>
    <w:p>
      <w:pPr>
        <w:pStyle w:val="Heading2"/>
      </w:pPr>
      <w:r>
        <w:rPr>
          <w:rFonts w:ascii="Segoe UI" w:hAnsi="Segoe UI"/>
          <w:color w:val="1F3364"/>
        </w:rPr>
        <w:t>8.2. File mã thực thi</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tcPr>
          <w:p>
            <w:r/>
            <w:r>
              <w:rPr>
                <w:b/>
                <w:sz w:val="19"/>
              </w:rPr>
              <w:t>File</w:t>
            </w:r>
          </w:p>
        </w:tc>
        <w:tc>
          <w:tcPr>
            <w:tcW w:type="dxa" w:w="3969"/>
          </w:tcPr>
          <w:p>
            <w:r/>
            <w:r>
              <w:rPr>
                <w:b/>
                <w:sz w:val="19"/>
              </w:rPr>
              <w:t>Vai trò</w:t>
            </w:r>
          </w:p>
        </w:tc>
        <w:tc>
          <w:tcPr>
            <w:tcW w:type="dxa" w:w="1134"/>
          </w:tcPr>
          <w:p>
            <w:r/>
            <w:r>
              <w:rPr>
                <w:b/>
                <w:sz w:val="19"/>
              </w:rPr>
              <w:t>Dòng</w:t>
            </w:r>
          </w:p>
        </w:tc>
      </w:tr>
      <w:tr>
        <w:tc>
          <w:tcPr>
            <w:tcW w:type="dxa" w:w="2835"/>
          </w:tcPr>
          <w:p>
            <w:r/>
            <w:r>
              <w:rPr>
                <w:sz w:val="19"/>
              </w:rPr>
              <w:t>core/macro_def.py</w:t>
            </w:r>
          </w:p>
        </w:tc>
        <w:tc>
          <w:tcPr>
            <w:tcW w:type="dxa" w:w="3969"/>
          </w:tcPr>
          <w:p>
            <w:r/>
            <w:r>
              <w:rPr>
                <w:sz w:val="19"/>
              </w:rPr>
              <w:t>Nguồn duy nhất tra DEF và siêu dữ liệu chân</w:t>
            </w:r>
          </w:p>
        </w:tc>
        <w:tc>
          <w:tcPr>
            <w:tcW w:type="dxa" w:w="1134"/>
          </w:tcPr>
          <w:p>
            <w:pPr>
              <w:jc w:val="right"/>
            </w:pPr>
            <w:r/>
            <w:r>
              <w:rPr>
                <w:sz w:val="19"/>
              </w:rPr>
              <w:t>524</w:t>
            </w:r>
          </w:p>
        </w:tc>
      </w:tr>
      <w:tr>
        <w:tc>
          <w:tcPr>
            <w:tcW w:type="dxa" w:w="2835"/>
          </w:tcPr>
          <w:p>
            <w:r/>
            <w:r>
              <w:rPr>
                <w:sz w:val="19"/>
              </w:rPr>
              <w:t>core/def_sim.py</w:t>
            </w:r>
          </w:p>
        </w:tc>
        <w:tc>
          <w:tcPr>
            <w:tcW w:type="dxa" w:w="3969"/>
          </w:tcPr>
          <w:p>
            <w:r/>
            <w:r>
              <w:rPr>
                <w:sz w:val="19"/>
              </w:rPr>
              <w:t>Chạy thân lệnh DEF (27 phép toán)</w:t>
            </w:r>
          </w:p>
        </w:tc>
        <w:tc>
          <w:tcPr>
            <w:tcW w:type="dxa" w:w="1134"/>
          </w:tcPr>
          <w:p>
            <w:pPr>
              <w:jc w:val="right"/>
            </w:pPr>
            <w:r/>
            <w:r>
              <w:rPr>
                <w:sz w:val="19"/>
              </w:rPr>
              <w:t>464</w:t>
            </w:r>
          </w:p>
        </w:tc>
      </w:tr>
      <w:tr>
        <w:tc>
          <w:tcPr>
            <w:tcW w:type="dxa" w:w="2835"/>
          </w:tcPr>
          <w:p>
            <w:r/>
            <w:r>
              <w:rPr>
                <w:sz w:val="19"/>
              </w:rPr>
              <w:t>core/sheet_sim.py</w:t>
            </w:r>
          </w:p>
        </w:tc>
        <w:tc>
          <w:tcPr>
            <w:tcW w:type="dxa" w:w="3969"/>
          </w:tcPr>
          <w:p>
            <w:r/>
            <w:r>
              <w:rPr>
                <w:sz w:val="19"/>
              </w:rPr>
              <w:t>Mô phỏng tĩnh một sheet</w:t>
            </w:r>
          </w:p>
        </w:tc>
        <w:tc>
          <w:tcPr>
            <w:tcW w:type="dxa" w:w="1134"/>
          </w:tcPr>
          <w:p>
            <w:pPr>
              <w:jc w:val="right"/>
            </w:pPr>
            <w:r/>
            <w:r>
              <w:rPr>
                <w:sz w:val="19"/>
              </w:rPr>
              <w:t>764</w:t>
            </w:r>
          </w:p>
        </w:tc>
      </w:tr>
      <w:tr>
        <w:tc>
          <w:tcPr>
            <w:tcW w:type="dxa" w:w="2835"/>
          </w:tcPr>
          <w:p>
            <w:r/>
            <w:r>
              <w:rPr>
                <w:sz w:val="19"/>
              </w:rPr>
              <w:t>core/sheet_dyn.py</w:t>
            </w:r>
          </w:p>
        </w:tc>
        <w:tc>
          <w:tcPr>
            <w:tcW w:type="dxa" w:w="3969"/>
          </w:tcPr>
          <w:p>
            <w:r/>
            <w:r>
              <w:rPr>
                <w:sz w:val="19"/>
              </w:rPr>
              <w:t>Mô phỏng động theo thời gian</w:t>
            </w:r>
          </w:p>
        </w:tc>
        <w:tc>
          <w:tcPr>
            <w:tcW w:type="dxa" w:w="1134"/>
          </w:tcPr>
          <w:p>
            <w:pPr>
              <w:jc w:val="right"/>
            </w:pPr>
            <w:r/>
            <w:r>
              <w:rPr>
                <w:sz w:val="19"/>
              </w:rPr>
              <w:t>978</w:t>
            </w:r>
          </w:p>
        </w:tc>
      </w:tr>
      <w:tr>
        <w:tc>
          <w:tcPr>
            <w:tcW w:type="dxa" w:w="2835"/>
          </w:tcPr>
          <w:p>
            <w:r/>
            <w:r>
              <w:rPr>
                <w:sz w:val="19"/>
              </w:rPr>
              <w:t>core/block_params.py</w:t>
            </w:r>
          </w:p>
        </w:tc>
        <w:tc>
          <w:tcPr>
            <w:tcW w:type="dxa" w:w="3969"/>
          </w:tcPr>
          <w:p>
            <w:r/>
            <w:r>
              <w:rPr>
                <w:sz w:val="19"/>
              </w:rPr>
              <w:t>Ý nghĩa tham số (586 mã)</w:t>
            </w:r>
          </w:p>
        </w:tc>
        <w:tc>
          <w:tcPr>
            <w:tcW w:type="dxa" w:w="1134"/>
          </w:tcPr>
          <w:p>
            <w:pPr>
              <w:jc w:val="right"/>
            </w:pPr>
            <w:r/>
            <w:r>
              <w:rPr>
                <w:sz w:val="19"/>
              </w:rPr>
              <w:t>160</w:t>
            </w:r>
          </w:p>
        </w:tc>
      </w:tr>
      <w:tr>
        <w:tc>
          <w:tcPr>
            <w:tcW w:type="dxa" w:w="2835"/>
          </w:tcPr>
          <w:p>
            <w:r/>
            <w:r>
              <w:rPr>
                <w:sz w:val="19"/>
              </w:rPr>
              <w:t>core/signal_graph.py</w:t>
            </w:r>
          </w:p>
        </w:tc>
        <w:tc>
          <w:tcPr>
            <w:tcW w:type="dxa" w:w="3969"/>
          </w:tcPr>
          <w:p>
            <w:r/>
            <w:r>
              <w:rPr>
                <w:sz w:val="19"/>
              </w:rPr>
              <w:t>Đồ thị liên kết tín hiệu</w:t>
            </w:r>
          </w:p>
        </w:tc>
        <w:tc>
          <w:tcPr>
            <w:tcW w:type="dxa" w:w="1134"/>
          </w:tcPr>
          <w:p>
            <w:pPr>
              <w:jc w:val="right"/>
            </w:pPr>
            <w:r/>
            <w:r>
              <w:rPr>
                <w:sz w:val="19"/>
              </w:rPr>
              <w:t>642</w:t>
            </w:r>
          </w:p>
        </w:tc>
      </w:tr>
      <w:tr>
        <w:tc>
          <w:tcPr>
            <w:tcW w:type="dxa" w:w="2835"/>
          </w:tcPr>
          <w:p>
            <w:r/>
            <w:r>
              <w:rPr>
                <w:sz w:val="19"/>
              </w:rPr>
              <w:t>core/sheet_render.py</w:t>
            </w:r>
          </w:p>
        </w:tc>
        <w:tc>
          <w:tcPr>
            <w:tcW w:type="dxa" w:w="3969"/>
          </w:tcPr>
          <w:p>
            <w:r/>
            <w:r>
              <w:rPr>
                <w:sz w:val="19"/>
              </w:rPr>
              <w:t>Vẽ bản vẽ</w:t>
            </w:r>
          </w:p>
        </w:tc>
        <w:tc>
          <w:tcPr>
            <w:tcW w:type="dxa" w:w="1134"/>
          </w:tcPr>
          <w:p>
            <w:pPr>
              <w:jc w:val="right"/>
            </w:pPr>
            <w:r/>
            <w:r>
              <w:rPr>
                <w:sz w:val="19"/>
              </w:rPr>
              <w:t>423</w:t>
            </w:r>
          </w:p>
        </w:tc>
      </w:tr>
    </w:tbl>
    <w:p>
      <w:pPr>
        <w:spacing w:after="40"/>
      </w:pPr>
    </w:p>
    <w:p>
      <w:pPr>
        <w:pStyle w:val="Heading2"/>
      </w:pPr>
      <w:r>
        <w:rPr>
          <w:rFonts w:ascii="Segoe UI" w:hAnsi="Segoe UI"/>
          <w:color w:val="1F3364"/>
        </w:rPr>
        <w:t>8.3. Phân chia engine theo số khối</w:t>
      </w:r>
    </w:p>
    <w:tbl>
      <w:tblPr>
        <w:tblStyle w:val="LightGrid-Accent1"/>
        <w:tblW w:type="auto" w:w="0"/>
        <w:jc w:val="center"/>
        <w:tblLook w:firstColumn="1" w:firstRow="1" w:lastColumn="0" w:lastRow="0" w:noHBand="0" w:noVBand="1" w:val="04A0"/>
      </w:tblPr>
      <w:tblGrid>
        <w:gridCol w:w="3249"/>
        <w:gridCol w:w="3249"/>
        <w:gridCol w:w="3249"/>
      </w:tblGrid>
      <w:tr>
        <w:tc>
          <w:tcPr>
            <w:tcW w:type="dxa" w:w="4252"/>
          </w:tcPr>
          <w:p>
            <w:r/>
            <w:r>
              <w:rPr>
                <w:b/>
                <w:sz w:val="19"/>
              </w:rPr>
              <w:t>Đường xử lý</w:t>
            </w:r>
          </w:p>
        </w:tc>
        <w:tc>
          <w:tcPr>
            <w:tcW w:type="dxa" w:w="1984"/>
          </w:tcPr>
          <w:p>
            <w:r/>
            <w:r>
              <w:rPr>
                <w:b/>
                <w:sz w:val="19"/>
              </w:rPr>
              <w:t>Số khối</w:t>
            </w:r>
          </w:p>
        </w:tc>
        <w:tc>
          <w:tcPr>
            <w:tcW w:type="dxa" w:w="1701"/>
          </w:tcPr>
          <w:p>
            <w:r/>
            <w:r>
              <w:rPr>
                <w:b/>
                <w:sz w:val="19"/>
              </w:rPr>
              <w:t>Tỉ lệ</w:t>
            </w:r>
          </w:p>
        </w:tc>
      </w:tr>
      <w:tr>
        <w:tc>
          <w:tcPr>
            <w:tcW w:type="dxa" w:w="4252"/>
          </w:tcPr>
          <w:p>
            <w:r/>
            <w:r>
              <w:rPr>
                <w:sz w:val="19"/>
              </w:rPr>
              <w:t>def_sim — chạy thẳng thân lệnh gốc</w:t>
            </w:r>
          </w:p>
        </w:tc>
        <w:tc>
          <w:tcPr>
            <w:tcW w:type="dxa" w:w="1984"/>
          </w:tcPr>
          <w:p>
            <w:pPr>
              <w:jc w:val="right"/>
            </w:pPr>
            <w:r/>
            <w:r>
              <w:rPr>
                <w:sz w:val="19"/>
              </w:rPr>
              <w:t>14.959</w:t>
            </w:r>
          </w:p>
        </w:tc>
        <w:tc>
          <w:tcPr>
            <w:tcW w:type="dxa" w:w="1701"/>
          </w:tcPr>
          <w:p>
            <w:pPr>
              <w:jc w:val="right"/>
            </w:pPr>
            <w:r/>
            <w:r>
              <w:rPr>
                <w:sz w:val="19"/>
              </w:rPr>
              <w:t>7,8%</w:t>
            </w:r>
          </w:p>
        </w:tc>
      </w:tr>
      <w:tr>
        <w:tc>
          <w:tcPr>
            <w:tcW w:type="dxa" w:w="4252"/>
          </w:tcPr>
          <w:p>
            <w:r/>
            <w:r>
              <w:rPr>
                <w:sz w:val="19"/>
              </w:rPr>
              <w:t>Mô hình viết tay (logic_sem / analog_sem)</w:t>
            </w:r>
          </w:p>
        </w:tc>
        <w:tc>
          <w:tcPr>
            <w:tcW w:type="dxa" w:w="1984"/>
          </w:tcPr>
          <w:p>
            <w:pPr>
              <w:jc w:val="right"/>
            </w:pPr>
            <w:r/>
            <w:r>
              <w:rPr>
                <w:sz w:val="19"/>
              </w:rPr>
              <w:t>160.160</w:t>
            </w:r>
          </w:p>
        </w:tc>
        <w:tc>
          <w:tcPr>
            <w:tcW w:type="dxa" w:w="1701"/>
          </w:tcPr>
          <w:p>
            <w:pPr>
              <w:jc w:val="right"/>
            </w:pPr>
            <w:r/>
            <w:r>
              <w:rPr>
                <w:sz w:val="19"/>
              </w:rPr>
              <w:t>83,2%</w:t>
            </w:r>
          </w:p>
        </w:tc>
      </w:tr>
      <w:tr>
        <w:tc>
          <w:tcPr>
            <w:tcW w:type="dxa" w:w="4252"/>
          </w:tcPr>
          <w:p>
            <w:r/>
            <w:r>
              <w:rPr>
                <w:sz w:val="19"/>
              </w:rPr>
              <w:t>Chưa mô phỏng</w:t>
            </w:r>
          </w:p>
        </w:tc>
        <w:tc>
          <w:tcPr>
            <w:tcW w:type="dxa" w:w="1984"/>
          </w:tcPr>
          <w:p>
            <w:pPr>
              <w:jc w:val="right"/>
            </w:pPr>
            <w:r/>
            <w:r>
              <w:rPr>
                <w:sz w:val="19"/>
              </w:rPr>
              <w:t>17.270</w:t>
            </w:r>
          </w:p>
        </w:tc>
        <w:tc>
          <w:tcPr>
            <w:tcW w:type="dxa" w:w="1701"/>
          </w:tcPr>
          <w:p>
            <w:pPr>
              <w:jc w:val="right"/>
            </w:pPr>
            <w:r/>
            <w:r>
              <w:rPr>
                <w:sz w:val="19"/>
              </w:rPr>
              <w:t>9,0%</w:t>
            </w:r>
          </w:p>
        </w:tc>
      </w:tr>
    </w:tbl>
    <w:p>
      <w:pPr>
        <w:spacing w:after="40"/>
      </w:pPr>
    </w:p>
    <w:p>
      <w:r>
        <w:rPr>
          <w:b w:val="0"/>
          <w:i w:val="0"/>
        </w:rPr>
        <w:t>Trong 17.270 khối chưa mô phỏng, 11.062 là điểm vào/ra phần cứng đã được xử lý riêng. Khoảng trống thật sự là 6.208 khối / 71 mã, dẫn đầu bởi 40C3 (1.005), 40D6 (936), 40BC (581), 40BD (480), 4153 (468), 40FB (432).</w:t>
      </w:r>
    </w:p>
    <w:p>
      <w:pPr>
        <w:pStyle w:val="Heading1"/>
      </w:pPr>
      <w:r>
        <w:rPr>
          <w:rFonts w:ascii="Segoe UI" w:hAnsi="Segoe UI"/>
          <w:color w:val="1F3364"/>
        </w:rPr>
        <w:t>9. Việc nên làm tiếp, xếp theo lợi ích trên công sức</w:t>
      </w:r>
    </w:p>
    <w:tbl>
      <w:tblPr>
        <w:tblStyle w:val="LightGrid-Accent1"/>
        <w:tblW w:type="auto" w:w="0"/>
        <w:jc w:val="center"/>
        <w:tblLook w:firstColumn="1" w:firstRow="1" w:lastColumn="0" w:lastRow="0" w:noHBand="0" w:noVBand="1" w:val="04A0"/>
      </w:tblPr>
      <w:tblGrid>
        <w:gridCol w:w="3249"/>
        <w:gridCol w:w="3249"/>
        <w:gridCol w:w="3249"/>
      </w:tblGrid>
      <w:tr>
        <w:tc>
          <w:tcPr>
            <w:tcW w:type="dxa" w:w="907"/>
          </w:tcPr>
          <w:p>
            <w:r/>
            <w:r>
              <w:rPr>
                <w:b/>
                <w:sz w:val="19"/>
              </w:rPr>
              <w:t>Ưu tiên</w:t>
            </w:r>
          </w:p>
        </w:tc>
        <w:tc>
          <w:tcPr>
            <w:tcW w:type="dxa" w:w="3175"/>
          </w:tcPr>
          <w:p>
            <w:r/>
            <w:r>
              <w:rPr>
                <w:b/>
                <w:sz w:val="19"/>
              </w:rPr>
              <w:t>Việc</w:t>
            </w:r>
          </w:p>
        </w:tc>
        <w:tc>
          <w:tcPr>
            <w:tcW w:type="dxa" w:w="3855"/>
          </w:tcPr>
          <w:p>
            <w:r/>
            <w:r>
              <w:rPr>
                <w:b/>
                <w:sz w:val="19"/>
              </w:rPr>
              <w:t>Lợi ích đo được</w:t>
            </w:r>
          </w:p>
        </w:tc>
      </w:tr>
      <w:tr>
        <w:tc>
          <w:tcPr>
            <w:tcW w:type="dxa" w:w="907"/>
          </w:tcPr>
          <w:p>
            <w:r/>
            <w:r>
              <w:rPr>
                <w:sz w:val="19"/>
              </w:rPr>
              <w:t>1</w:t>
            </w:r>
          </w:p>
        </w:tc>
        <w:tc>
          <w:tcPr>
            <w:tcW w:type="dxa" w:w="3175"/>
          </w:tcPr>
          <w:p>
            <w:r/>
            <w:r>
              <w:rPr>
                <w:sz w:val="19"/>
              </w:rPr>
              <w:t>Bổ sung 4 thư mục TYPE_* thiếu + chấp nhận tiền tố F_</w:t>
            </w:r>
          </w:p>
        </w:tc>
        <w:tc>
          <w:tcPr>
            <w:tcW w:type="dxa" w:w="3855"/>
          </w:tcPr>
          <w:p>
            <w:r/>
            <w:r>
              <w:rPr>
                <w:sz w:val="19"/>
              </w:rPr>
              <w:t>Bao phủ DEF 86,9% → 99,6%. Sửa nhỏ, rủi ro thấp</w:t>
            </w:r>
          </w:p>
        </w:tc>
      </w:tr>
      <w:tr>
        <w:tc>
          <w:tcPr>
            <w:tcW w:type="dxa" w:w="907"/>
          </w:tcPr>
          <w:p>
            <w:r/>
            <w:r>
              <w:rPr>
                <w:sz w:val="19"/>
              </w:rPr>
              <w:t>2</w:t>
            </w:r>
          </w:p>
        </w:tc>
        <w:tc>
          <w:tcPr>
            <w:tcW w:type="dxa" w:w="3175"/>
          </w:tcPr>
          <w:p>
            <w:r/>
            <w:r>
              <w:rPr>
                <w:sz w:val="19"/>
              </w:rPr>
              <w:t>Nạp TODEN.DEF vào engine mô phỏng</w:t>
            </w:r>
          </w:p>
        </w:tc>
        <w:tc>
          <w:tcPr>
            <w:tcW w:type="dxa" w:w="3855"/>
          </w:tcPr>
          <w:p>
            <w:r/>
            <w:r>
              <w:rPr>
                <w:sz w:val="19"/>
              </w:rPr>
              <w:t>121.680 khối chuyển từ mô hình viết tay sang thân lệnh gốc</w:t>
            </w:r>
          </w:p>
        </w:tc>
      </w:tr>
      <w:tr>
        <w:tc>
          <w:tcPr>
            <w:tcW w:type="dxa" w:w="907"/>
          </w:tcPr>
          <w:p>
            <w:r/>
            <w:r>
              <w:rPr>
                <w:sz w:val="19"/>
              </w:rPr>
              <w:t>3</w:t>
            </w:r>
          </w:p>
        </w:tc>
        <w:tc>
          <w:tcPr>
            <w:tcW w:type="dxa" w:w="3175"/>
          </w:tcPr>
          <w:p>
            <w:r/>
            <w:r>
              <w:rPr>
                <w:sz w:val="19"/>
              </w:rPr>
              <w:t>Bổ sung 15 phép toán còn thiếu</w:t>
            </w:r>
          </w:p>
        </w:tc>
        <w:tc>
          <w:tcPr>
            <w:tcW w:type="dxa" w:w="3855"/>
          </w:tcPr>
          <w:p>
            <w:r/>
            <w:r>
              <w:rPr>
                <w:sz w:val="19"/>
              </w:rPr>
              <w:t>Thêm ~30.000 khối nữa; ba phép * / - chiếm phần lớn</w:t>
            </w:r>
          </w:p>
        </w:tc>
      </w:tr>
      <w:tr>
        <w:tc>
          <w:tcPr>
            <w:tcW w:type="dxa" w:w="907"/>
          </w:tcPr>
          <w:p>
            <w:r/>
            <w:r>
              <w:rPr>
                <w:sz w:val="19"/>
              </w:rPr>
              <w:t>4</w:t>
            </w:r>
          </w:p>
        </w:tc>
        <w:tc>
          <w:tcPr>
            <w:tcW w:type="dxa" w:w="3175"/>
          </w:tcPr>
          <w:p>
            <w:r/>
            <w:r>
              <w:rPr>
                <w:sz w:val="19"/>
              </w:rPr>
              <w:t>Nạp tên chính thức từ MacroDef.db</w:t>
            </w:r>
          </w:p>
        </w:tc>
        <w:tc>
          <w:tcPr>
            <w:tcW w:type="dxa" w:w="3855"/>
          </w:tcPr>
          <w:p>
            <w:r/>
            <w:r>
              <w:rPr>
                <w:sz w:val="19"/>
              </w:rPr>
              <w:t>98 mã / 15.647 khối hiện chỉ có mã hex sẽ có tên hãng</w:t>
            </w:r>
          </w:p>
        </w:tc>
      </w:tr>
    </w:tbl>
    <w:p>
      <w:pPr>
        <w:spacing w:after="40"/>
      </w:pPr>
    </w:p>
    <w:p>
      <w:r>
        <w:rPr>
          <w:b/>
          <w:i w:val="0"/>
        </w:rPr>
        <w:t>Cảnh báo khi làm mục 2: phải chọn thư mục TYPE_* khớp loại CPU của từng file .db, không gộp mù, vì nhóm khối định thì có thân lệnh khác nhau giữa các CPU (xem mục 4.1).</w:t>
      </w:r>
    </w:p>
    <w:p>
      <w:r>
        <w:br w:type="page"/>
      </w:r>
    </w:p>
    <w:p>
      <w:pPr>
        <w:pStyle w:val="Heading1"/>
      </w:pPr>
      <w:r>
        <w:rPr>
          <w:rFonts w:ascii="Segoe UI" w:hAnsi="Segoe UI"/>
          <w:color w:val="1F3364"/>
        </w:rPr>
        <w:t>Phụ lục — Câu lệnh tra cứu nhanh</w:t>
      </w:r>
    </w:p>
    <w:p>
      <w:r>
        <w:rPr>
          <w:b/>
          <w:i w:val="0"/>
        </w:rPr>
        <w:t>Liệt kê mã macro đang dùng trong một file .db</w:t>
      </w:r>
    </w:p>
    <w:p>
      <w:pPr>
        <w:spacing w:after="0"/>
        <w:ind w:left="340"/>
      </w:pPr>
      <w:r>
        <w:rPr>
          <w:rFonts w:ascii="Consolas" w:hAnsi="Consolas"/>
          <w:color w:val="333333"/>
          <w:sz w:val="18"/>
        </w:rPr>
        <w:t>SELECT TRIM(MACROCODE) AS c, COUNT(*) AS n</w:t>
      </w:r>
    </w:p>
    <w:p>
      <w:pPr>
        <w:spacing w:after="0"/>
        <w:ind w:left="340"/>
      </w:pPr>
      <w:r>
        <w:rPr>
          <w:rFonts w:ascii="Consolas" w:hAnsi="Consolas"/>
          <w:color w:val="333333"/>
          <w:sz w:val="18"/>
        </w:rPr>
        <w:t xml:space="preserve">  FROM CAD_BLOCK GROUP BY c ORDER BY n DESC;</w:t>
      </w:r>
    </w:p>
    <w:p>
      <w:pPr>
        <w:spacing w:after="40"/>
      </w:pPr>
    </w:p>
    <w:p>
      <w:r>
        <w:rPr>
          <w:b/>
          <w:i w:val="0"/>
        </w:rPr>
        <w:t>Tra tên chính thức của một mã</w:t>
      </w:r>
    </w:p>
    <w:p>
      <w:pPr>
        <w:spacing w:after="0"/>
        <w:ind w:left="340"/>
      </w:pPr>
      <w:r>
        <w:rPr>
          <w:rFonts w:ascii="Consolas" w:hAnsi="Consolas"/>
          <w:color w:val="333333"/>
          <w:sz w:val="18"/>
        </w:rPr>
        <w:t>-- trong C:\T_Designer\DEF\MCR\MacroDef.db</w:t>
      </w:r>
    </w:p>
    <w:p>
      <w:pPr>
        <w:spacing w:after="0"/>
        <w:ind w:left="340"/>
      </w:pPr>
      <w:r>
        <w:rPr>
          <w:rFonts w:ascii="Consolas" w:hAnsi="Consolas"/>
          <w:color w:val="333333"/>
          <w:sz w:val="18"/>
        </w:rPr>
        <w:t>SELECT MACROCODE, MACROABBR, MACRONAME, IN_NUM, OUT_NUM, PARAM_NUM</w:t>
      </w:r>
    </w:p>
    <w:p>
      <w:pPr>
        <w:spacing w:after="0"/>
        <w:ind w:left="340"/>
      </w:pPr>
      <w:r>
        <w:rPr>
          <w:rFonts w:ascii="Consolas" w:hAnsi="Consolas"/>
          <w:color w:val="333333"/>
          <w:sz w:val="18"/>
        </w:rPr>
        <w:t xml:space="preserve">  FROM DEF_MACRO WHERE LANGUAGE='E' AND MACROCODE='411E';</w:t>
      </w:r>
    </w:p>
    <w:p>
      <w:pPr>
        <w:spacing w:after="40"/>
      </w:pPr>
    </w:p>
    <w:p>
      <w:r>
        <w:rPr>
          <w:b/>
          <w:i w:val="0"/>
        </w:rPr>
        <w:t>Tìm thân lệnh của một symbol</w:t>
      </w:r>
    </w:p>
    <w:p>
      <w:pPr>
        <w:spacing w:after="0"/>
        <w:ind w:left="340"/>
      </w:pPr>
      <w:r>
        <w:rPr>
          <w:rFonts w:ascii="Consolas" w:hAnsi="Consolas"/>
          <w:color w:val="333333"/>
          <w:sz w:val="18"/>
        </w:rPr>
        <w:t># quet ca 10 thu muc, chap nhan ca hai dang ten</w:t>
      </w:r>
    </w:p>
    <w:p>
      <w:pPr>
        <w:spacing w:after="0"/>
        <w:ind w:left="340"/>
      </w:pPr>
      <w:r>
        <w:rPr>
          <w:rFonts w:ascii="Consolas" w:hAnsi="Consolas"/>
          <w:color w:val="333333"/>
          <w:sz w:val="18"/>
        </w:rPr>
        <w:t>grep -n \"^\\.DEF\" C:/T_Designer/DEF/SR21E/*/TODEN.DEF | grep -i \"411E\"</w:t>
      </w:r>
    </w:p>
    <w:p>
      <w:pPr>
        <w:spacing w:after="0"/>
        <w:ind w:left="340"/>
      </w:pPr>
      <w:r>
        <w:rPr>
          <w:rFonts w:ascii="Consolas" w:hAnsi="Consolas"/>
          <w:color w:val="333333"/>
          <w:sz w:val="18"/>
        </w:rPr>
        <w:t>grep -n \"^\\.DEF\" C:/T_Designer/DEF/SR21E/*/TAG_MCR.DEF | grep -i \"411E\"</w:t>
      </w:r>
    </w:p>
    <w:p>
      <w:pPr>
        <w:spacing w:after="40"/>
      </w:pPr>
    </w:p>
    <w:p>
      <w:r>
        <w:rPr>
          <w:b/>
          <w:i w:val="0"/>
        </w:rPr>
        <w:t>Xem tham số thực tế của một khối</w:t>
      </w:r>
    </w:p>
    <w:p>
      <w:pPr>
        <w:spacing w:after="0"/>
        <w:ind w:left="340"/>
      </w:pPr>
      <w:r>
        <w:rPr>
          <w:rFonts w:ascii="Consolas" w:hAnsi="Consolas"/>
          <w:color w:val="333333"/>
          <w:sz w:val="18"/>
        </w:rPr>
        <w:t>SELECT PARAMNO, PARAMVALUE FROM CAD_BLOCK_PARAM</w:t>
      </w:r>
    </w:p>
    <w:p>
      <w:pPr>
        <w:spacing w:after="0"/>
        <w:ind w:left="340"/>
      </w:pPr>
      <w:r>
        <w:rPr>
          <w:rFonts w:ascii="Consolas" w:hAnsi="Consolas"/>
          <w:color w:val="333333"/>
          <w:sz w:val="18"/>
        </w:rPr>
        <w:t xml:space="preserve"> WHERE BLOCK_ID = 750001 ORDER BY PARAMNO;</w:t>
      </w:r>
    </w:p>
    <w:p>
      <w:pPr>
        <w:spacing w:after="40"/>
      </w:pPr>
    </w:p>
    <w:p>
      <w:r>
        <w:rPr>
          <w:b/>
          <w:i w:val="0"/>
        </w:rPr>
        <w:t>Xem đấu nối chân của một khối</w:t>
      </w:r>
    </w:p>
    <w:p>
      <w:pPr>
        <w:spacing w:after="0"/>
        <w:ind w:left="340"/>
      </w:pPr>
      <w:r>
        <w:rPr>
          <w:rFonts w:ascii="Consolas" w:hAnsi="Consolas"/>
          <w:color w:val="333333"/>
          <w:sz w:val="18"/>
        </w:rPr>
        <w:t>SELECT PINNO, PINNAME, SIGNALID, NOT_SIGN, PIN_TYPE</w:t>
      </w:r>
    </w:p>
    <w:p>
      <w:pPr>
        <w:spacing w:after="0"/>
        <w:ind w:left="340"/>
      </w:pPr>
      <w:r>
        <w:rPr>
          <w:rFonts w:ascii="Consolas" w:hAnsi="Consolas"/>
          <w:color w:val="333333"/>
          <w:sz w:val="18"/>
        </w:rPr>
        <w:t xml:space="preserve">  FROM CAD_BLOCK_PIN WHERE BLOCK_ID = 750001 ORDER BY PINNO;</w:t>
      </w:r>
    </w:p>
    <w:p>
      <w:pPr>
        <w:spacing w:after="40"/>
      </w:pPr>
    </w:p>
    <w:p>
      <w:r>
        <w:rPr>
          <w:b/>
          <w:i w:val="0"/>
        </w:rPr>
        <w:t>Lưu ý khi đọc .db bằng Python</w:t>
      </w:r>
    </w:p>
    <w:p>
      <w:pPr>
        <w:spacing w:after="0"/>
        <w:ind w:left="340"/>
      </w:pPr>
      <w:r>
        <w:rPr>
          <w:rFonts w:ascii="Consolas" w:hAnsi="Consolas"/>
          <w:color w:val="333333"/>
          <w:sz w:val="18"/>
        </w:rPr>
        <w:t>cx = sqlite3.connect(duong_dan)</w:t>
      </w:r>
    </w:p>
    <w:p>
      <w:pPr>
        <w:spacing w:after="0"/>
        <w:ind w:left="340"/>
      </w:pPr>
      <w:r>
        <w:rPr>
          <w:rFonts w:ascii="Consolas" w:hAnsi="Consolas"/>
          <w:color w:val="333333"/>
          <w:sz w:val="18"/>
        </w:rPr>
        <w:t>cx.text_factory = bytes          # chuoi luu latin-1, khong phai utf-8</w:t>
      </w:r>
    </w:p>
    <w:p>
      <w:pPr>
        <w:spacing w:after="0"/>
        <w:ind w:left="340"/>
      </w:pPr>
      <w:r>
        <w:rPr>
          <w:rFonts w:ascii="Consolas" w:hAnsi="Consolas"/>
          <w:color w:val="333333"/>
          <w:sz w:val="18"/>
        </w:rPr>
        <w:t>ma = row[0].decode('latin-1').strip().upper()</w:t>
      </w:r>
    </w:p>
    <w:p>
      <w:pPr>
        <w:spacing w:after="40"/>
      </w:pPr>
    </w:p>
    <w:p>
      <w:r>
        <w:rPr>
          <w:b/>
          <w:i w:val="0"/>
        </w:rPr>
        <w:t>Lưu ý khi đọc MacroDef.db (chuỗi tiếng Nhật bị mã hoá sai ba lần)</w:t>
      </w:r>
    </w:p>
    <w:p>
      <w:pPr>
        <w:spacing w:after="0"/>
        <w:ind w:left="340"/>
      </w:pPr>
      <w:r>
        <w:rPr>
          <w:rFonts w:ascii="Consolas" w:hAnsi="Consolas"/>
          <w:color w:val="333333"/>
          <w:sz w:val="18"/>
        </w:rPr>
        <w:t>text = b.decode('utf-8').encode('cp1252').decode('cp932')</w:t>
      </w:r>
    </w:p>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