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17C1E" w14:textId="719F62B1" w:rsidR="00F20CD5" w:rsidRDefault="00E44114">
      <w:r>
        <w:t>Dear editors,</w:t>
      </w:r>
    </w:p>
    <w:p w14:paraId="0A9A0AC7" w14:textId="60B1B532" w:rsidR="00E44114" w:rsidRDefault="00E44114" w:rsidP="00DB15B0">
      <w:pPr>
        <w:pStyle w:val="Indent"/>
      </w:pPr>
      <w:r>
        <w:t xml:space="preserve">With every new revelation from our space telescopes, </w:t>
      </w:r>
      <w:r w:rsidR="0079061C">
        <w:t xml:space="preserve">the </w:t>
      </w:r>
      <m:oMath>
        <m:r>
          <w:rPr>
            <w:rFonts w:ascii="Cambria Math" w:hAnsi="Cambria Math"/>
          </w:rPr>
          <m:t>λCDM</m:t>
        </m:r>
      </m:oMath>
      <w:r w:rsidR="0079061C">
        <w:t xml:space="preserve"> model of Cosmology </w:t>
      </w:r>
      <w:r>
        <w:t xml:space="preserve">becomes </w:t>
      </w:r>
      <w:r w:rsidR="00CC2C17">
        <w:t>more untenable</w:t>
      </w:r>
      <w:r>
        <w:t>.</w:t>
      </w:r>
      <w:r w:rsidR="000E73D2">
        <w:t xml:space="preserve"> </w:t>
      </w:r>
      <w:r w:rsidR="004453DB">
        <w:t xml:space="preserve">It </w:t>
      </w:r>
      <w:r w:rsidR="00FA7342">
        <w:t>appears</w:t>
      </w:r>
      <w:r w:rsidR="004453DB">
        <w:t xml:space="preserve"> to a casual observer </w:t>
      </w:r>
      <w:r w:rsidR="00D46515">
        <w:t xml:space="preserve">this </w:t>
      </w:r>
      <w:r w:rsidR="000E73D2">
        <w:t>model no longer agrees with itself.</w:t>
      </w:r>
      <w:r>
        <w:t xml:space="preserve"> </w:t>
      </w:r>
      <w:r w:rsidR="0079061C">
        <w:t xml:space="preserve">Academics </w:t>
      </w:r>
      <w:r>
        <w:t xml:space="preserve">have settled into a familiar pattern where they question whether some </w:t>
      </w:r>
      <w:r w:rsidR="00D54584">
        <w:t>fundamental</w:t>
      </w:r>
      <w:r>
        <w:t xml:space="preserve"> </w:t>
      </w:r>
      <w:r w:rsidR="003C7F7E">
        <w:t>assumption</w:t>
      </w:r>
      <w:r>
        <w:t xml:space="preserve"> is wrong</w:t>
      </w:r>
      <w:r w:rsidR="003C7F7E">
        <w:t xml:space="preserve">. </w:t>
      </w:r>
      <w:r w:rsidR="00172732">
        <w:t>Then, c</w:t>
      </w:r>
      <w:r>
        <w:t>onvinced that they’ve missed nothing, modified gravity</w:t>
      </w:r>
      <w:r w:rsidR="00E7112F">
        <w:t xml:space="preserve"> is briefly considered </w:t>
      </w:r>
      <w:r>
        <w:t>as a solution</w:t>
      </w:r>
      <w:r w:rsidR="00E7112F">
        <w:t xml:space="preserve"> and then </w:t>
      </w:r>
      <w:r w:rsidR="00A96326">
        <w:t xml:space="preserve">treated like an </w:t>
      </w:r>
      <w:r w:rsidR="00D826E0">
        <w:t xml:space="preserve">embarrassing </w:t>
      </w:r>
      <w:r w:rsidR="00A96326">
        <w:t>relative</w:t>
      </w:r>
      <w:r w:rsidR="00D826E0">
        <w:t xml:space="preserve"> you </w:t>
      </w:r>
      <w:r w:rsidR="00A96326">
        <w:t>must acknowledge before dismissing</w:t>
      </w:r>
      <w:r w:rsidR="003F6541">
        <w:t xml:space="preserve">. </w:t>
      </w:r>
      <w:r w:rsidR="00E3061D">
        <w:t>I</w:t>
      </w:r>
      <w:r w:rsidR="003F6541">
        <w:t>nevitably</w:t>
      </w:r>
      <w:r w:rsidR="00D275E2">
        <w:t xml:space="preserve"> the </w:t>
      </w:r>
      <w:r w:rsidR="00F24B69">
        <w:t>community</w:t>
      </w:r>
      <w:r w:rsidR="00D275E2">
        <w:t xml:space="preserve"> move</w:t>
      </w:r>
      <w:r w:rsidR="00F24B69">
        <w:t>s</w:t>
      </w:r>
      <w:r w:rsidR="003F6541">
        <w:t xml:space="preserve"> o</w:t>
      </w:r>
      <w:r>
        <w:t xml:space="preserve">n to an excited </w:t>
      </w:r>
      <w:r w:rsidR="003F6541">
        <w:t xml:space="preserve">and prolonged </w:t>
      </w:r>
      <w:r>
        <w:t>discussion of new physics</w:t>
      </w:r>
      <w:r w:rsidR="00E3061D">
        <w:t xml:space="preserve"> and</w:t>
      </w:r>
      <w:r w:rsidR="006648AD">
        <w:t xml:space="preserve"> new particles</w:t>
      </w:r>
      <w:r>
        <w:t>.</w:t>
      </w:r>
      <w:r w:rsidR="0079061C">
        <w:t xml:space="preserve"> </w:t>
      </w:r>
      <w:r w:rsidR="00B91048">
        <w:t xml:space="preserve">Cosmologists certainly are </w:t>
      </w:r>
      <w:r w:rsidR="00940137">
        <w:t>crazy</w:t>
      </w:r>
      <w:r w:rsidR="00222A9E">
        <w:t>. It</w:t>
      </w:r>
      <w:r w:rsidR="0079061C">
        <w:t xml:space="preserve"> </w:t>
      </w:r>
      <w:r w:rsidR="00222A9E">
        <w:t xml:space="preserve">is </w:t>
      </w:r>
      <w:r w:rsidR="0079061C">
        <w:t xml:space="preserve">far easier to publish a paper about </w:t>
      </w:r>
      <w:r w:rsidR="001F4273">
        <w:t xml:space="preserve">the </w:t>
      </w:r>
      <w:r w:rsidR="00CC16D7">
        <w:t xml:space="preserve">precise </w:t>
      </w:r>
      <w:r w:rsidR="00EC12CD">
        <w:t>nature</w:t>
      </w:r>
      <w:r w:rsidR="001F4273">
        <w:t xml:space="preserve"> of </w:t>
      </w:r>
      <w:r w:rsidR="0079061C">
        <w:t xml:space="preserve">something that doesn’t exist </w:t>
      </w:r>
      <w:r w:rsidR="000C6889">
        <w:t xml:space="preserve">and can’t be </w:t>
      </w:r>
      <w:r w:rsidR="006A3A9F">
        <w:t>dis</w:t>
      </w:r>
      <w:r w:rsidR="000C6889">
        <w:t xml:space="preserve">proven, </w:t>
      </w:r>
      <w:r w:rsidR="0079061C">
        <w:t xml:space="preserve">than to </w:t>
      </w:r>
      <w:r w:rsidR="004A0FFA">
        <w:t>question</w:t>
      </w:r>
      <w:r w:rsidR="0079061C">
        <w:t xml:space="preserve"> </w:t>
      </w:r>
      <w:r w:rsidR="00336FDB">
        <w:t xml:space="preserve">an </w:t>
      </w:r>
      <w:r w:rsidR="00CE3A75">
        <w:t xml:space="preserve">old </w:t>
      </w:r>
      <w:r w:rsidR="00AB2EBF">
        <w:t>assumption</w:t>
      </w:r>
      <w:r w:rsidR="002901AD">
        <w:t xml:space="preserve"> that has become an axiom</w:t>
      </w:r>
      <w:r w:rsidR="00C13DCE">
        <w:t>.</w:t>
      </w:r>
    </w:p>
    <w:p w14:paraId="3A058FB3" w14:textId="0FF81EDC" w:rsidR="0079061C" w:rsidRDefault="005A7E9C" w:rsidP="00DB15B0">
      <w:pPr>
        <w:pStyle w:val="Indent"/>
        <w:rPr>
          <w:rFonts w:eastAsiaTheme="minorEastAsia"/>
          <w:b/>
          <w:bCs/>
        </w:rPr>
      </w:pPr>
      <w:r>
        <w:t xml:space="preserve">On the surface of the Earth, the acceleration due to the curvature of spacetime is </w:t>
      </w:r>
      <m:oMath>
        <m:r>
          <w:rPr>
            <w:rFonts w:ascii="Cambria Math" w:hAnsi="Cambria Math"/>
          </w:rPr>
          <m:t xml:space="preserve">9.8 m </m:t>
        </m:r>
        <m:sSup>
          <m:sSupPr>
            <m:ctrlPr>
              <w:rPr>
                <w:rFonts w:ascii="Cambria Math" w:hAnsi="Cambria Math"/>
                <w:i/>
              </w:rPr>
            </m:ctrlPr>
          </m:sSupPr>
          <m:e>
            <m:r>
              <w:rPr>
                <w:rFonts w:ascii="Cambria Math" w:hAnsi="Cambria Math"/>
              </w:rPr>
              <m:t>s</m:t>
            </m:r>
          </m:e>
          <m:sup>
            <m:r>
              <w:rPr>
                <w:rFonts w:ascii="Cambria Math" w:hAnsi="Cambria Math"/>
              </w:rPr>
              <m:t>-2</m:t>
            </m:r>
          </m:sup>
        </m:sSup>
      </m:oMath>
      <w:r w:rsidR="003B7155">
        <w:rPr>
          <w:rFonts w:eastAsiaTheme="minorEastAsia"/>
        </w:rPr>
        <w:t>.</w:t>
      </w:r>
      <w:r w:rsidR="008E17F5">
        <w:rPr>
          <w:rFonts w:eastAsiaTheme="minorEastAsia"/>
        </w:rPr>
        <w:t xml:space="preserve"> If we want to </w:t>
      </w:r>
      <w:r w:rsidR="00B90B64">
        <w:rPr>
          <w:rFonts w:eastAsiaTheme="minorEastAsia"/>
        </w:rPr>
        <w:t>objectively</w:t>
      </w:r>
      <w:r w:rsidR="002B5D9B">
        <w:rPr>
          <w:rFonts w:eastAsiaTheme="minorEastAsia"/>
        </w:rPr>
        <w:t xml:space="preserve"> </w:t>
      </w:r>
      <w:r w:rsidR="008E17F5">
        <w:rPr>
          <w:rFonts w:eastAsiaTheme="minorEastAsia"/>
        </w:rPr>
        <w:t xml:space="preserve">measure the </w:t>
      </w:r>
      <w:r w:rsidR="001E11D7">
        <w:rPr>
          <w:rFonts w:eastAsiaTheme="minorEastAsia"/>
        </w:rPr>
        <w:t>proper</w:t>
      </w:r>
      <w:r w:rsidR="002B5D9B">
        <w:rPr>
          <w:rFonts w:eastAsiaTheme="minorEastAsia"/>
        </w:rPr>
        <w:t xml:space="preserve"> </w:t>
      </w:r>
      <w:r w:rsidR="008E17F5">
        <w:rPr>
          <w:rFonts w:eastAsiaTheme="minorEastAsia"/>
        </w:rPr>
        <w:t xml:space="preserve">acceleration between two objects, </w:t>
      </w:r>
      <w:r w:rsidR="002B5D9B">
        <w:rPr>
          <w:rFonts w:eastAsiaTheme="minorEastAsia"/>
        </w:rPr>
        <w:t>w</w:t>
      </w:r>
      <w:r w:rsidR="008E17F5">
        <w:rPr>
          <w:rFonts w:eastAsiaTheme="minorEastAsia"/>
        </w:rPr>
        <w:t>e must remove th</w:t>
      </w:r>
      <w:r w:rsidR="00254C4E">
        <w:rPr>
          <w:rFonts w:eastAsiaTheme="minorEastAsia"/>
        </w:rPr>
        <w:t>is</w:t>
      </w:r>
      <w:r w:rsidR="008E17F5">
        <w:rPr>
          <w:rFonts w:eastAsiaTheme="minorEastAsia"/>
        </w:rPr>
        <w:t xml:space="preserve"> noise</w:t>
      </w:r>
      <w:r w:rsidR="002B5D9B">
        <w:rPr>
          <w:rFonts w:eastAsiaTheme="minorEastAsia"/>
        </w:rPr>
        <w:t>.</w:t>
      </w:r>
      <w:r w:rsidR="004811BD">
        <w:rPr>
          <w:rFonts w:eastAsiaTheme="minorEastAsia"/>
        </w:rPr>
        <w:t xml:space="preserve"> A clever pendulum </w:t>
      </w:r>
      <w:r w:rsidR="002D5D03">
        <w:rPr>
          <w:rFonts w:eastAsiaTheme="minorEastAsia"/>
        </w:rPr>
        <w:t xml:space="preserve">experiment </w:t>
      </w:r>
      <w:r w:rsidR="00CA39D2">
        <w:rPr>
          <w:rFonts w:eastAsiaTheme="minorEastAsia"/>
        </w:rPr>
        <w:t>can remove</w:t>
      </w:r>
      <w:r w:rsidR="00266F6A">
        <w:rPr>
          <w:rFonts w:eastAsiaTheme="minorEastAsia"/>
        </w:rPr>
        <w:t xml:space="preserve"> most of </w:t>
      </w:r>
      <w:r w:rsidR="007B12E6">
        <w:rPr>
          <w:rFonts w:eastAsiaTheme="minorEastAsia"/>
        </w:rPr>
        <w:t>it</w:t>
      </w:r>
      <w:r w:rsidR="00266F6A">
        <w:rPr>
          <w:rFonts w:eastAsiaTheme="minorEastAsia"/>
        </w:rPr>
        <w:t xml:space="preserve">, but then </w:t>
      </w:r>
      <w:r w:rsidR="00CA39D2">
        <w:rPr>
          <w:rFonts w:eastAsiaTheme="minorEastAsia"/>
        </w:rPr>
        <w:t>what of</w:t>
      </w:r>
      <w:r w:rsidR="00266F6A">
        <w:rPr>
          <w:rFonts w:eastAsiaTheme="minorEastAsia"/>
        </w:rPr>
        <w:t xml:space="preserve"> the sun</w:t>
      </w:r>
      <w:r w:rsidR="00CA39D2">
        <w:rPr>
          <w:rFonts w:eastAsiaTheme="minorEastAsia"/>
        </w:rPr>
        <w:t>?</w:t>
      </w:r>
      <w:r w:rsidR="00110F0F">
        <w:rPr>
          <w:rFonts w:eastAsiaTheme="minorEastAsia"/>
        </w:rPr>
        <w:t xml:space="preserve"> The </w:t>
      </w:r>
      <w:r w:rsidR="00D50F4F">
        <w:rPr>
          <w:rFonts w:eastAsiaTheme="minorEastAsia"/>
        </w:rPr>
        <w:t xml:space="preserve">median </w:t>
      </w:r>
      <w:r w:rsidR="00110F0F">
        <w:rPr>
          <w:rFonts w:eastAsiaTheme="minorEastAsia"/>
        </w:rPr>
        <w:t>acceleration</w:t>
      </w:r>
      <w:r w:rsidR="0028458A">
        <w:rPr>
          <w:rFonts w:eastAsiaTheme="minorEastAsia"/>
        </w:rPr>
        <w:t xml:space="preserve"> due to the </w:t>
      </w:r>
      <w:r w:rsidR="00794A37">
        <w:rPr>
          <w:rFonts w:eastAsiaTheme="minorEastAsia"/>
        </w:rPr>
        <w:t>influence of</w:t>
      </w:r>
      <w:r w:rsidR="002D5D03">
        <w:rPr>
          <w:rFonts w:eastAsiaTheme="minorEastAsia"/>
        </w:rPr>
        <w:t xml:space="preserve"> </w:t>
      </w:r>
      <w:r w:rsidR="00D50F4F">
        <w:rPr>
          <w:rFonts w:eastAsiaTheme="minorEastAsia"/>
        </w:rPr>
        <w:t xml:space="preserve">the </w:t>
      </w:r>
      <w:r w:rsidR="0028458A">
        <w:rPr>
          <w:rFonts w:eastAsiaTheme="minorEastAsia"/>
        </w:rPr>
        <w:t xml:space="preserve">sun is </w:t>
      </w:r>
      <m:oMath>
        <m:r>
          <w:rPr>
            <w:rFonts w:ascii="Cambria Math" w:eastAsiaTheme="minorEastAsia" w:hAnsi="Cambria Math"/>
          </w:rPr>
          <m:t>5.9×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7B12E6">
        <w:rPr>
          <w:rFonts w:eastAsiaTheme="minorEastAsia"/>
        </w:rPr>
        <w:t xml:space="preserve"> and </w:t>
      </w:r>
      <w:r w:rsidR="00453F8D">
        <w:rPr>
          <w:rFonts w:eastAsiaTheme="minorEastAsia"/>
        </w:rPr>
        <w:t xml:space="preserve">the </w:t>
      </w:r>
      <w:r w:rsidR="0084013F">
        <w:rPr>
          <w:rFonts w:eastAsiaTheme="minorEastAsia"/>
        </w:rPr>
        <w:t>amplitude</w:t>
      </w:r>
      <w:r w:rsidR="00A674F6">
        <w:rPr>
          <w:rFonts w:eastAsiaTheme="minorEastAsia"/>
        </w:rPr>
        <w:t xml:space="preserve"> of this signal</w:t>
      </w:r>
      <w:r w:rsidR="00453F8D">
        <w:rPr>
          <w:rFonts w:eastAsiaTheme="minorEastAsia"/>
        </w:rPr>
        <w:t xml:space="preserve"> </w:t>
      </w:r>
      <w:r w:rsidR="007B12E6">
        <w:rPr>
          <w:rFonts w:eastAsiaTheme="minorEastAsia"/>
        </w:rPr>
        <w:t xml:space="preserve">will oscillate </w:t>
      </w:r>
      <w:r w:rsidR="008E37CE">
        <w:rPr>
          <w:rFonts w:eastAsiaTheme="minorEastAsia"/>
        </w:rPr>
        <w:t>with each day</w:t>
      </w:r>
      <w:r w:rsidR="007B12E6">
        <w:rPr>
          <w:rFonts w:eastAsiaTheme="minorEastAsia"/>
        </w:rPr>
        <w:t xml:space="preserve"> </w:t>
      </w:r>
      <w:r w:rsidR="004E3C3E">
        <w:rPr>
          <w:rFonts w:eastAsiaTheme="minorEastAsia"/>
        </w:rPr>
        <w:t xml:space="preserve">on the order of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050261">
        <w:rPr>
          <w:rFonts w:eastAsiaTheme="minorEastAsia"/>
        </w:rPr>
        <w:t xml:space="preserve"> </w:t>
      </w:r>
      <w:r w:rsidR="00B166A9">
        <w:rPr>
          <w:rFonts w:eastAsiaTheme="minorEastAsia"/>
        </w:rPr>
        <w:t>in a</w:t>
      </w:r>
      <w:r w:rsidR="00050261">
        <w:rPr>
          <w:rFonts w:eastAsiaTheme="minorEastAsia"/>
        </w:rPr>
        <w:t xml:space="preserve"> </w:t>
      </w:r>
      <w:r w:rsidR="008A0CBF">
        <w:rPr>
          <w:rFonts w:eastAsiaTheme="minorEastAsia"/>
        </w:rPr>
        <w:t xml:space="preserve">terrestrial </w:t>
      </w:r>
      <w:r w:rsidR="00050261">
        <w:rPr>
          <w:rFonts w:eastAsiaTheme="minorEastAsia"/>
        </w:rPr>
        <w:t>laboratory</w:t>
      </w:r>
      <w:r w:rsidR="00EB58CD">
        <w:rPr>
          <w:rFonts w:eastAsiaTheme="minorEastAsia"/>
        </w:rPr>
        <w:t xml:space="preserve"> </w:t>
      </w:r>
      <w:r w:rsidR="00EB58CD">
        <w:rPr>
          <w:rFonts w:ascii="Georgia" w:hAnsi="Georgia"/>
          <w:color w:val="232629"/>
          <w:sz w:val="23"/>
          <w:szCs w:val="23"/>
          <w:shd w:val="clear" w:color="auto" w:fill="FFFFFF"/>
        </w:rPr>
        <w:t>due to the diameter and rotation of the Earth</w:t>
      </w:r>
      <w:r w:rsidR="003040FE">
        <w:rPr>
          <w:rFonts w:eastAsiaTheme="minorEastAsia"/>
        </w:rPr>
        <w:t>.</w:t>
      </w:r>
      <w:r w:rsidR="005C05D5">
        <w:rPr>
          <w:rFonts w:eastAsiaTheme="minorEastAsia"/>
        </w:rPr>
        <w:t xml:space="preserve"> </w:t>
      </w:r>
      <w:r w:rsidR="00C54A1B" w:rsidRPr="00C54A1B">
        <w:rPr>
          <w:rFonts w:eastAsiaTheme="minorEastAsia"/>
          <w:b/>
          <w:bCs/>
        </w:rPr>
        <w:t>So, a</w:t>
      </w:r>
      <w:r w:rsidR="003040FE" w:rsidRPr="00C54A1B">
        <w:rPr>
          <w:rFonts w:eastAsiaTheme="minorEastAsia"/>
          <w:b/>
          <w:bCs/>
        </w:rPr>
        <w:t>ny</w:t>
      </w:r>
      <w:r w:rsidR="003040FE" w:rsidRPr="003A611B">
        <w:rPr>
          <w:rFonts w:eastAsiaTheme="minorEastAsia"/>
          <w:b/>
          <w:bCs/>
        </w:rPr>
        <w:t xml:space="preserve"> experiment that demonstrates that two objects at rest remain at rest is wrong</w:t>
      </w:r>
      <w:r w:rsidR="005B71F5">
        <w:rPr>
          <w:rFonts w:eastAsiaTheme="minorEastAsia"/>
          <w:b/>
          <w:bCs/>
        </w:rPr>
        <w:t xml:space="preserve"> </w:t>
      </w:r>
      <w:r w:rsidR="007A6508">
        <w:rPr>
          <w:rFonts w:eastAsiaTheme="minorEastAsia"/>
          <w:b/>
          <w:bCs/>
        </w:rPr>
        <w:t>because</w:t>
      </w:r>
      <w:r w:rsidR="005B71F5">
        <w:rPr>
          <w:rFonts w:eastAsiaTheme="minorEastAsia"/>
          <w:b/>
          <w:bCs/>
        </w:rPr>
        <w:t xml:space="preserve"> we know for certain there is non-linear motion here</w:t>
      </w:r>
      <w:r w:rsidR="00FD38D0">
        <w:rPr>
          <w:rStyle w:val="Strong"/>
          <w:rFonts w:ascii="Georgia" w:hAnsi="Georgia"/>
          <w:color w:val="232629"/>
          <w:sz w:val="23"/>
          <w:szCs w:val="23"/>
          <w:bdr w:val="none" w:sz="0" w:space="0" w:color="auto" w:frame="1"/>
          <w:shd w:val="clear" w:color="auto" w:fill="FFFFFF"/>
        </w:rPr>
        <w:t> to be detected</w:t>
      </w:r>
      <w:r w:rsidR="005B71F5">
        <w:rPr>
          <w:rFonts w:eastAsiaTheme="minorEastAsia"/>
          <w:b/>
          <w:bCs/>
        </w:rPr>
        <w:t>.</w:t>
      </w:r>
    </w:p>
    <w:p w14:paraId="70DA1609" w14:textId="4F98919D" w:rsidR="009B270D" w:rsidRPr="00747DFB" w:rsidRDefault="00DC0980" w:rsidP="00DC0980">
      <w:pPr>
        <w:pStyle w:val="Indent"/>
      </w:pPr>
      <w:r>
        <w:t xml:space="preserve">Given the amount of noise in a terrestrial laboratory, the only objective statement about freefall motion that can be made is that objects at rest accelerate at some value,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This value may be zero and it may not, but it is irrational to assume without evidence. Substituting a parameter for an assumption, the Geodesic Equation becomes</w:t>
      </w:r>
      <w:r w:rsidR="00444136">
        <w:rPr>
          <w:rFonts w:eastAsiaTheme="minorEastAsia"/>
        </w:rP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9B270D" w14:paraId="3640C2EB" w14:textId="77777777" w:rsidTr="00437C55">
        <w:tc>
          <w:tcPr>
            <w:tcW w:w="350" w:type="pct"/>
            <w:vAlign w:val="center"/>
          </w:tcPr>
          <w:p w14:paraId="798C4975" w14:textId="77777777" w:rsidR="009B270D" w:rsidRDefault="009B270D" w:rsidP="00437C55">
            <w:pPr>
              <w:pStyle w:val="Equation"/>
            </w:pPr>
          </w:p>
        </w:tc>
        <w:tc>
          <w:tcPr>
            <w:tcW w:w="4300" w:type="pct"/>
            <w:vAlign w:val="center"/>
          </w:tcPr>
          <w:p w14:paraId="15EB06D1" w14:textId="77777777" w:rsidR="009B270D" w:rsidRPr="00414FCE" w:rsidRDefault="00000000" w:rsidP="00437C55">
            <w:pPr>
              <w:pStyle w:val="Equation"/>
              <w:rPr>
                <w:rFonts w:eastAsia="Calibri" w:cs="Times New Roman"/>
              </w:rPr>
            </w:pPr>
            <m:oMathPara>
              <m:oMath>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d</m:t>
                        </m:r>
                      </m:e>
                      <m:sup>
                        <m:r>
                          <w:rPr>
                            <w:rFonts w:ascii="Cambria Math" w:eastAsia="Calibri" w:hAnsi="Cambria Math" w:cs="Times New Roman"/>
                          </w:rPr>
                          <m:t>2</m:t>
                        </m:r>
                      </m:sup>
                    </m:sSup>
                    <m:acc>
                      <m:accPr>
                        <m:chr m:val="⃗"/>
                        <m:ctrlPr>
                          <w:rPr>
                            <w:rFonts w:ascii="Cambria Math" w:eastAsia="Calibri" w:hAnsi="Cambria Math" w:cs="Times New Roman"/>
                            <w:i/>
                          </w:rPr>
                        </m:ctrlPr>
                      </m:accPr>
                      <m:e>
                        <m:r>
                          <w:rPr>
                            <w:rFonts w:ascii="Cambria Math" w:eastAsia="Calibri" w:hAnsi="Cambria Math" w:cs="Times New Roman"/>
                          </w:rPr>
                          <m:t>x</m:t>
                        </m:r>
                      </m:e>
                    </m:acc>
                  </m:num>
                  <m:den>
                    <m:r>
                      <w:rPr>
                        <w:rFonts w:ascii="Cambria Math" w:eastAsia="Calibri" w:hAnsi="Cambria Math" w:cs="Times New Roman"/>
                      </w:rPr>
                      <m:t>d</m:t>
                    </m:r>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eastAsia="Calibri" w:hAnsi="Cambria Math" w:cs="Times New Roman"/>
                  </w:rPr>
                  <m:t>=</m:t>
                </m:r>
                <m:f>
                  <m:fPr>
                    <m:ctrlPr>
                      <w:rPr>
                        <w:rFonts w:ascii="Cambria Math" w:hAnsi="Cambria Math"/>
                      </w:rPr>
                    </m:ctrlPr>
                  </m:fPr>
                  <m:num>
                    <m:r>
                      <w:rPr>
                        <w:rFonts w:ascii="Cambria Math" w:hAnsi="Cambria Math"/>
                      </w:rPr>
                      <m:t>d</m:t>
                    </m:r>
                    <m:acc>
                      <m:accPr>
                        <m:chr m:val="⃗"/>
                        <m:ctrlPr>
                          <w:rPr>
                            <w:rFonts w:ascii="Cambria Math" w:hAnsi="Cambria Math"/>
                            <w:i/>
                          </w:rPr>
                        </m:ctrlPr>
                      </m:accPr>
                      <m:e>
                        <m:r>
                          <w:rPr>
                            <w:rFonts w:ascii="Cambria Math" w:hAnsi="Cambria Math"/>
                          </w:rPr>
                          <m:t>u</m:t>
                        </m:r>
                      </m:e>
                    </m:acc>
                  </m:num>
                  <m:den>
                    <m:r>
                      <w:rPr>
                        <w:rFonts w:ascii="Cambria Math" w:hAnsi="Cambria Math"/>
                      </w:rPr>
                      <m:t>dτ</m:t>
                    </m:r>
                  </m:den>
                </m:f>
                <m:r>
                  <w:rPr>
                    <w:rFonts w:ascii="Cambria Math" w:hAnsi="Cambria Math"/>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3</m:t>
                        </m:r>
                      </m:sub>
                    </m:sSub>
                  </m:e>
                </m:acc>
              </m:oMath>
            </m:oMathPara>
          </w:p>
        </w:tc>
        <w:tc>
          <w:tcPr>
            <w:tcW w:w="350" w:type="pct"/>
            <w:vAlign w:val="center"/>
          </w:tcPr>
          <w:p w14:paraId="74713665" w14:textId="1E4D66C8" w:rsidR="009B270D" w:rsidRDefault="009B270D" w:rsidP="00437C55">
            <w:pPr>
              <w:pStyle w:val="Equation"/>
            </w:pPr>
          </w:p>
        </w:tc>
      </w:tr>
      <w:tr w:rsidR="009B270D" w14:paraId="398303C4" w14:textId="77777777" w:rsidTr="00437C55">
        <w:tc>
          <w:tcPr>
            <w:tcW w:w="350" w:type="pct"/>
            <w:vAlign w:val="center"/>
          </w:tcPr>
          <w:p w14:paraId="6D827F85" w14:textId="77777777" w:rsidR="009B270D" w:rsidRDefault="009B270D" w:rsidP="00437C55">
            <w:pPr>
              <w:pStyle w:val="Equation"/>
            </w:pPr>
          </w:p>
        </w:tc>
        <w:tc>
          <w:tcPr>
            <w:tcW w:w="4300" w:type="pct"/>
            <w:vAlign w:val="center"/>
          </w:tcPr>
          <w:p w14:paraId="4262FC77" w14:textId="77777777" w:rsidR="009B270D" w:rsidRDefault="00000000" w:rsidP="00437C55">
            <w:pPr>
              <w:pStyle w:val="Equation"/>
              <w:rPr>
                <w:rFonts w:eastAsia="Times New Roman" w:cs="Times New Roman"/>
              </w:rPr>
            </w:pPr>
            <m:oMathPara>
              <m:oMath>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r>
                      <w:rPr>
                        <w:rFonts w:ascii="Cambria Math" w:hAnsi="Cambria Math"/>
                      </w:rPr>
                      <m:t>)</m:t>
                    </m:r>
                  </m:num>
                  <m:den>
                    <m:r>
                      <w:rPr>
                        <w:rFonts w:ascii="Cambria Math" w:hAnsi="Cambria Math"/>
                      </w:rPr>
                      <m:t>dτ</m:t>
                    </m:r>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α</m:t>
                    </m:r>
                  </m:sup>
                </m:sSub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6A7C317A" w14:textId="77777777" w:rsidR="009B270D" w:rsidRDefault="009B270D" w:rsidP="00437C55">
            <w:pPr>
              <w:pStyle w:val="Equation"/>
            </w:pPr>
          </w:p>
        </w:tc>
      </w:tr>
    </w:tbl>
    <w:p w14:paraId="72344600" w14:textId="59B8CB55" w:rsidR="009B270D" w:rsidRDefault="00227C65" w:rsidP="00DB15B0">
      <w:pPr>
        <w:pStyle w:val="Indent"/>
      </w:pPr>
      <w:r>
        <w:t>Which</w:t>
      </w:r>
      <w:r w:rsidR="009B270D">
        <w:t xml:space="preserve"> can be expanded with the chain rule:</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9B270D" w14:paraId="7FED593B" w14:textId="77777777" w:rsidTr="00437C55">
        <w:tc>
          <w:tcPr>
            <w:tcW w:w="350" w:type="pct"/>
          </w:tcPr>
          <w:p w14:paraId="5A6E58FF" w14:textId="77777777" w:rsidR="009B270D" w:rsidRDefault="009B270D" w:rsidP="00437C55">
            <w:pPr>
              <w:pStyle w:val="Equation"/>
            </w:pPr>
          </w:p>
        </w:tc>
        <w:tc>
          <w:tcPr>
            <w:tcW w:w="4300" w:type="pct"/>
          </w:tcPr>
          <w:p w14:paraId="56591729" w14:textId="311E0328" w:rsidR="009B270D" w:rsidRDefault="00000000" w:rsidP="00437C55">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f>
                  <m:fPr>
                    <m:ctrlPr>
                      <w:rPr>
                        <w:rFonts w:ascii="Cambria Math" w:eastAsia="Calibri" w:hAnsi="Cambria Math" w:cs="Times New Roman"/>
                        <w:i/>
                      </w:rPr>
                    </m:ctrlPr>
                  </m:fPr>
                  <m:num>
                    <m:r>
                      <w:rPr>
                        <w:rFonts w:ascii="Cambria Math" w:eastAsia="Calibri" w:hAnsi="Cambria Math" w:cs="Times New Roman"/>
                      </w:rPr>
                      <m:t>d</m:t>
                    </m:r>
                    <m:acc>
                      <m:accPr>
                        <m:chr m:val="⃗"/>
                        <m:ctrlPr>
                          <w:rPr>
                            <w:rFonts w:ascii="Cambria Math" w:eastAsia="Calibri" w:hAnsi="Cambria Math" w:cs="Times New Roman"/>
                            <w:b/>
                            <w:bCs/>
                            <w:i/>
                          </w:rPr>
                        </m:ctrlPr>
                      </m:accPr>
                      <m:e>
                        <m:sSub>
                          <m:sSubPr>
                            <m:ctrlPr>
                              <w:rPr>
                                <w:rFonts w:ascii="Cambria Math" w:eastAsia="Calibri" w:hAnsi="Cambria Math" w:cs="Times New Roman"/>
                                <w:b/>
                                <w:bCs/>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Calibri" w:hAnsi="Cambria Math" w:cs="Times New Roman"/>
                            <w:i/>
                          </w:rPr>
                        </m:ctrlPr>
                      </m:e>
                    </m:acc>
                  </m:num>
                  <m:den>
                    <m:r>
                      <w:rPr>
                        <w:rFonts w:ascii="Cambria Math" w:eastAsia="Calibri" w:hAnsi="Cambria Math" w:cs="Times New Roman"/>
                      </w:rPr>
                      <m:t>dτ</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e>
                </m:acc>
                <m:r>
                  <w:rPr>
                    <w:rFonts w:ascii="Cambria Math" w:eastAsia="Calibri" w:hAnsi="Cambria Math" w:cs="Times New Roman"/>
                  </w:rPr>
                  <m:t>=</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α</m:t>
                    </m:r>
                  </m:sup>
                </m:sSub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32DA68A5" w14:textId="77777777" w:rsidR="009B270D" w:rsidRDefault="009B270D" w:rsidP="00437C55">
            <w:pPr>
              <w:pStyle w:val="Equation"/>
            </w:pPr>
          </w:p>
        </w:tc>
      </w:tr>
      <w:tr w:rsidR="009B270D" w14:paraId="4CAD1A6F" w14:textId="77777777" w:rsidTr="00437C55">
        <w:tc>
          <w:tcPr>
            <w:tcW w:w="350" w:type="pct"/>
          </w:tcPr>
          <w:p w14:paraId="4F851DB9" w14:textId="77777777" w:rsidR="009B270D" w:rsidRDefault="009B270D" w:rsidP="00437C55">
            <w:pPr>
              <w:pStyle w:val="Equation"/>
            </w:pPr>
          </w:p>
        </w:tc>
        <w:tc>
          <w:tcPr>
            <w:tcW w:w="4300" w:type="pct"/>
          </w:tcPr>
          <w:p w14:paraId="40D2349F" w14:textId="77777777" w:rsidR="009B270D" w:rsidRDefault="00000000" w:rsidP="00437C55">
            <w:pPr>
              <w:pStyle w:val="Equation"/>
              <w:rPr>
                <w:rFonts w:eastAsia="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acc>
                      <m:accPr>
                        <m:chr m:val="⃗"/>
                        <m:ctrlPr>
                          <w:rPr>
                            <w:rFonts w:ascii="Cambria Math" w:eastAsia="Calibri" w:hAnsi="Cambria Math" w:cs="Times New Roman"/>
                            <w:b/>
                            <w:bCs/>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Calibri" w:hAnsi="Cambria Math" w:cs="Times New Roman"/>
                            <w:i/>
                          </w:rPr>
                        </m:ctrlPr>
                      </m:e>
                    </m:acc>
                  </m:num>
                  <m:den>
                    <m:r>
                      <w:rPr>
                        <w:rFonts w:ascii="Cambria Math" w:eastAsia="Calibri" w:hAnsi="Cambria Math" w:cs="Times New Roman"/>
                      </w:rPr>
                      <m:t>dτ</m:t>
                    </m:r>
                  </m:den>
                </m:f>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αβ</m:t>
                    </m:r>
                  </m:sub>
                  <m:sup>
                    <m:r>
                      <w:rPr>
                        <w:rFonts w:ascii="Cambria Math" w:eastAsia="Calibri" w:hAnsi="Cambria Math" w:cs="Times New Roman"/>
                      </w:rPr>
                      <m:t>γ</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β</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γ</m:t>
                        </m:r>
                      </m:sub>
                    </m:sSub>
                    <m:ctrlPr>
                      <w:rPr>
                        <w:rFonts w:ascii="Cambria Math" w:eastAsia="Times New Roman" w:hAnsi="Cambria Math" w:cs="Times New Roman"/>
                        <w:i/>
                      </w:rPr>
                    </m:ctrlPr>
                  </m:e>
                </m:acc>
              </m:oMath>
            </m:oMathPara>
          </w:p>
        </w:tc>
        <w:tc>
          <w:tcPr>
            <w:tcW w:w="350" w:type="pct"/>
            <w:vAlign w:val="center"/>
          </w:tcPr>
          <w:p w14:paraId="5B399F9C" w14:textId="77777777" w:rsidR="009B270D" w:rsidRDefault="009B270D" w:rsidP="00437C55">
            <w:pPr>
              <w:pStyle w:val="Equation"/>
            </w:pPr>
          </w:p>
        </w:tc>
      </w:tr>
      <w:tr w:rsidR="009B270D" w14:paraId="0BF3B815" w14:textId="77777777" w:rsidTr="00437C55">
        <w:tc>
          <w:tcPr>
            <w:tcW w:w="350" w:type="pct"/>
          </w:tcPr>
          <w:p w14:paraId="27DBEA58" w14:textId="77777777" w:rsidR="009B270D" w:rsidRDefault="009B270D" w:rsidP="00437C55">
            <w:pPr>
              <w:pStyle w:val="Equation"/>
            </w:pPr>
          </w:p>
        </w:tc>
        <w:tc>
          <w:tcPr>
            <w:tcW w:w="4300" w:type="pct"/>
          </w:tcPr>
          <w:p w14:paraId="3AB9F987" w14:textId="3C87AD8B" w:rsidR="009B270D" w:rsidRPr="00857A35" w:rsidRDefault="00000000" w:rsidP="00437C55">
            <w:pPr>
              <w:pStyle w:val="Equation"/>
              <w:rPr>
                <w:rFonts w:eastAsia="Times New Roman" w:cs="Times New Roman"/>
              </w:rPr>
            </w:pPr>
            <m:oMathPara>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αβ</m:t>
                    </m:r>
                  </m:sub>
                  <m:sup>
                    <m:r>
                      <w:rPr>
                        <w:rFonts w:ascii="Cambria Math" w:eastAsia="Calibri" w:hAnsi="Cambria Math" w:cs="Times New Roman"/>
                      </w:rPr>
                      <m:t>γ</m:t>
                    </m:r>
                  </m:sup>
                </m:sSubSup>
                <m:sSup>
                  <m:sSupPr>
                    <m:ctrlPr>
                      <w:rPr>
                        <w:rFonts w:ascii="Cambria Math" w:eastAsia="Calibri" w:hAnsi="Cambria Math" w:cs="Times New Roman"/>
                        <w:i/>
                      </w:rPr>
                    </m:ctrlPr>
                  </m:sSupPr>
                  <m:e>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r>
                      <w:rPr>
                        <w:rFonts w:ascii="Cambria Math" w:eastAsia="Calibri" w:hAnsi="Cambria Math" w:cs="Times New Roman"/>
                      </w:rPr>
                      <m:t>u</m:t>
                    </m:r>
                  </m:e>
                  <m:sup>
                    <m:r>
                      <w:rPr>
                        <w:rFonts w:ascii="Cambria Math" w:eastAsia="Calibri" w:hAnsi="Cambria Math" w:cs="Times New Roman"/>
                      </w:rPr>
                      <m:t>β</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γ</m:t>
                        </m:r>
                      </m:sub>
                    </m:sSub>
                    <m:ctrlPr>
                      <w:rPr>
                        <w:rFonts w:ascii="Cambria Math" w:eastAsia="Times New Roman" w:hAnsi="Cambria Math" w:cs="Times New Roman"/>
                        <w:i/>
                      </w:rPr>
                    </m:ctrlPr>
                  </m:e>
                </m:acc>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e>
                </m:acc>
                <m:r>
                  <w:rPr>
                    <w:rFonts w:ascii="Cambria Math" w:eastAsia="Calibri" w:hAnsi="Cambria Math" w:cs="Times New Roman"/>
                  </w:rPr>
                  <m:t>=</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α</m:t>
                    </m:r>
                  </m:sup>
                </m:sSub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0BA6756E" w14:textId="77777777" w:rsidR="009B270D" w:rsidRDefault="009B270D" w:rsidP="00437C55">
            <w:pPr>
              <w:pStyle w:val="Equation"/>
            </w:pPr>
          </w:p>
        </w:tc>
      </w:tr>
      <w:tr w:rsidR="009B270D" w14:paraId="585A39C6" w14:textId="77777777" w:rsidTr="00437C55">
        <w:tc>
          <w:tcPr>
            <w:tcW w:w="350" w:type="pct"/>
          </w:tcPr>
          <w:p w14:paraId="1FE9BD2C" w14:textId="77777777" w:rsidR="009B270D" w:rsidRDefault="009B270D" w:rsidP="00437C55">
            <w:pPr>
              <w:pStyle w:val="Equation"/>
            </w:pPr>
          </w:p>
        </w:tc>
        <w:tc>
          <w:tcPr>
            <w:tcW w:w="4300" w:type="pct"/>
          </w:tcPr>
          <w:p w14:paraId="650AF5A8" w14:textId="178B7E49" w:rsidR="009B270D" w:rsidRPr="00857A35" w:rsidRDefault="00000000" w:rsidP="00437C55">
            <w:pPr>
              <w:pStyle w:val="Equation"/>
              <w:rPr>
                <w:rFonts w:eastAsia="Times New Roman" w:cs="Times New Roman"/>
              </w:rPr>
            </w:pPr>
            <m:oMathPara>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a</m:t>
                    </m:r>
                  </m:e>
                  <m:sub>
                    <m:r>
                      <w:rPr>
                        <w:rFonts w:ascii="Cambria Math" w:eastAsia="Calibri" w:hAnsi="Cambria Math" w:cs="Times New Roman"/>
                      </w:rPr>
                      <m:t>3</m:t>
                    </m:r>
                  </m:sub>
                  <m:sup>
                    <m:r>
                      <w:rPr>
                        <w:rFonts w:ascii="Cambria Math" w:eastAsia="Calibri" w:hAnsi="Cambria Math" w:cs="Times New Roman"/>
                      </w:rPr>
                      <m:t>α</m:t>
                    </m:r>
                  </m:sup>
                </m:sSubSup>
              </m:oMath>
            </m:oMathPara>
          </w:p>
        </w:tc>
        <w:tc>
          <w:tcPr>
            <w:tcW w:w="350" w:type="pct"/>
            <w:vAlign w:val="center"/>
          </w:tcPr>
          <w:p w14:paraId="707F2278" w14:textId="71211C73" w:rsidR="009B270D" w:rsidRDefault="009B270D" w:rsidP="00437C55">
            <w:pPr>
              <w:pStyle w:val="Equation"/>
            </w:pPr>
          </w:p>
        </w:tc>
      </w:tr>
    </w:tbl>
    <w:p w14:paraId="1867353A" w14:textId="182693F3" w:rsidR="009B270D" w:rsidRDefault="009B270D" w:rsidP="009B270D">
      <w:pPr>
        <w:pStyle w:val="Indent"/>
        <w:rPr>
          <w:rFonts w:eastAsiaTheme="minorEastAsia"/>
        </w:rPr>
      </w:pPr>
      <w:r>
        <w:lastRenderedPageBreak/>
        <w:t xml:space="preserve">Where </w:t>
      </w:r>
      <m:oMath>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oMath>
      <w:r>
        <w:rPr>
          <w:rFonts w:eastAsiaTheme="minorEastAsia"/>
        </w:rPr>
        <w:t xml:space="preserve"> is the proper acceleration of an object, and </w:t>
      </w:r>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oMath>
      <w:r>
        <w:rPr>
          <w:rFonts w:eastAsiaTheme="minorEastAsia"/>
        </w:rPr>
        <w:t xml:space="preserve"> is the acceleration caused by a fictitious force (that is, the change in the basis vector with time). </w:t>
      </w:r>
      <w:r w:rsidR="00D02454">
        <w:rPr>
          <w:rFonts w:eastAsiaTheme="minorEastAsia"/>
        </w:rPr>
        <w:t xml:space="preserve">Making no assumptions about </w:t>
      </w:r>
      <w:r w:rsidR="002C3373">
        <w:rPr>
          <w:rFonts w:eastAsiaTheme="minorEastAsia"/>
        </w:rPr>
        <w:t>the acceleration of objects in freefall</w:t>
      </w:r>
      <w:r w:rsidR="00775AD4">
        <w:rPr>
          <w:rFonts w:eastAsiaTheme="minorEastAsia"/>
        </w:rPr>
        <w:t xml:space="preserve">, </w:t>
      </w:r>
      <w:r w:rsidR="002C3373">
        <w:rPr>
          <w:rFonts w:eastAsiaTheme="minorEastAsia"/>
        </w:rPr>
        <w:t xml:space="preserve">the </w:t>
      </w:r>
      <w:r>
        <w:rPr>
          <w:rFonts w:eastAsiaTheme="minorEastAsia"/>
        </w:rPr>
        <w:t>geodesic equation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9B270D" w14:paraId="5DE24B39" w14:textId="77777777" w:rsidTr="00437C55">
        <w:tc>
          <w:tcPr>
            <w:tcW w:w="350" w:type="pct"/>
          </w:tcPr>
          <w:p w14:paraId="4A71B2CF" w14:textId="77777777" w:rsidR="009B270D" w:rsidRDefault="009B270D" w:rsidP="00437C55">
            <w:pPr>
              <w:pStyle w:val="Equation"/>
            </w:pPr>
          </w:p>
        </w:tc>
        <w:tc>
          <w:tcPr>
            <w:tcW w:w="4300" w:type="pct"/>
          </w:tcPr>
          <w:p w14:paraId="06E586A5" w14:textId="338A7A52" w:rsidR="009B270D" w:rsidRPr="00857A35" w:rsidRDefault="00000000" w:rsidP="00437C55">
            <w:pPr>
              <w:pStyle w:val="Equation"/>
              <w:rPr>
                <w:rFonts w:eastAsia="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a</m:t>
                    </m:r>
                  </m:e>
                  <m:sub>
                    <m:r>
                      <w:rPr>
                        <w:rFonts w:ascii="Cambria Math" w:eastAsia="Calibri" w:hAnsi="Cambria Math" w:cs="Times New Roman"/>
                      </w:rPr>
                      <m:t>3</m:t>
                    </m:r>
                  </m:sub>
                  <m:sup>
                    <m:r>
                      <w:rPr>
                        <w:rFonts w:ascii="Cambria Math" w:eastAsia="Calibri" w:hAnsi="Cambria Math" w:cs="Times New Roman"/>
                      </w:rPr>
                      <m:t>α</m:t>
                    </m:r>
                  </m:sup>
                </m:sSubSup>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oMath>
            </m:oMathPara>
          </w:p>
        </w:tc>
        <w:tc>
          <w:tcPr>
            <w:tcW w:w="350" w:type="pct"/>
            <w:vAlign w:val="center"/>
          </w:tcPr>
          <w:p w14:paraId="2E6B1A72" w14:textId="2150406E" w:rsidR="009B270D" w:rsidRDefault="009B270D" w:rsidP="00437C55">
            <w:pPr>
              <w:pStyle w:val="Equation"/>
            </w:pPr>
          </w:p>
        </w:tc>
      </w:tr>
    </w:tbl>
    <w:p w14:paraId="4D6CB24E" w14:textId="77777777" w:rsidR="009B270D" w:rsidRDefault="009B270D" w:rsidP="009B270D">
      <w:pPr>
        <w:pStyle w:val="Indent"/>
      </w:pPr>
      <w:r>
        <w:t xml:space="preserve">In non-relativistic domains, the equation for the motion of a free-falling particle with a mass of </w:t>
      </w:r>
      <m:oMath>
        <m:r>
          <w:rPr>
            <w:rFonts w:ascii="Cambria Math" w:hAnsi="Cambria Math"/>
          </w:rPr>
          <m:t>m</m:t>
        </m:r>
      </m:oMath>
      <w:r>
        <w:t xml:space="preserve"> in the presence of a collection of </w:t>
      </w:r>
      <w:r>
        <w:rPr>
          <w:rFonts w:eastAsiaTheme="minorEastAsia"/>
        </w:rPr>
        <w:t xml:space="preserve">fictitious </w:t>
      </w:r>
      <w:r>
        <w:t xml:space="preserve">forces, </w:t>
      </w:r>
      <m:oMath>
        <m:nary>
          <m:naryPr>
            <m:chr m:val="∑"/>
            <m:limLoc m:val="undOvr"/>
            <m:subHide m:val="1"/>
            <m:supHide m:val="1"/>
            <m:ctrlPr>
              <w:rPr>
                <w:rFonts w:ascii="Cambria Math" w:hAnsi="Cambria Math"/>
                <w:i/>
              </w:rPr>
            </m:ctrlPr>
          </m:naryPr>
          <m:sub/>
          <m:sup/>
          <m:e>
            <m:r>
              <w:rPr>
                <w:rFonts w:ascii="Cambria Math" w:hAnsi="Cambria Math"/>
              </w:rPr>
              <m:t>F</m:t>
            </m:r>
          </m:e>
        </m:nary>
      </m:oMath>
      <w:r>
        <w:rPr>
          <w:rFonts w:eastAsiaTheme="minorEastAsia"/>
        </w:rPr>
        <w:t>,</w:t>
      </w:r>
      <w:r>
        <w:t xml:space="preserve"> is: </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5B5746" w14:paraId="5389FCFF" w14:textId="77777777" w:rsidTr="00437C55">
        <w:tc>
          <w:tcPr>
            <w:tcW w:w="350" w:type="pct"/>
            <w:vAlign w:val="center"/>
          </w:tcPr>
          <w:p w14:paraId="12B8A5F8" w14:textId="77777777" w:rsidR="005B5746" w:rsidRDefault="005B5746" w:rsidP="00437C55">
            <w:pPr>
              <w:pStyle w:val="Equation"/>
            </w:pPr>
          </w:p>
        </w:tc>
        <w:tc>
          <w:tcPr>
            <w:tcW w:w="4300" w:type="pct"/>
            <w:vAlign w:val="center"/>
          </w:tcPr>
          <w:p w14:paraId="50C3D9E2" w14:textId="72910236" w:rsidR="005B5746" w:rsidRDefault="005B5746" w:rsidP="00437C55">
            <w:pPr>
              <w:rPr>
                <w:rFonts w:eastAsia="Times New Roman" w:cs="Times New Roman"/>
              </w:rPr>
            </w:pPr>
            <m:oMathPara>
              <m:oMath>
                <m:nary>
                  <m:naryPr>
                    <m:chr m:val="∑"/>
                    <m:supHide m:val="1"/>
                    <m:ctrlPr>
                      <w:rPr>
                        <w:rFonts w:ascii="Cambria Math" w:hAnsi="Cambria Math"/>
                      </w:rPr>
                    </m:ctrlPr>
                  </m:naryPr>
                  <m:sub>
                    <m:r>
                      <m:rPr>
                        <m:sty m:val="p"/>
                      </m:rPr>
                      <w:rPr>
                        <w:rFonts w:ascii="Cambria Math" w:hAnsi="Cambria Math"/>
                      </w:rPr>
                      <m:t>i</m:t>
                    </m:r>
                  </m:sub>
                  <m:sup/>
                  <m:e>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e>
                </m:nary>
                <m:r>
                  <m:rPr>
                    <m:sty m:val="p"/>
                  </m:rPr>
                  <w:rPr>
                    <w:rFonts w:ascii="Cambria Math" w:hAnsi="Cambria Math"/>
                  </w:rPr>
                  <m:t>=</m:t>
                </m:r>
                <m:f>
                  <m:fPr>
                    <m:ctrlPr>
                      <w:rPr>
                        <w:rFonts w:ascii="Cambria Math" w:hAnsi="Cambria Math"/>
                      </w:rPr>
                    </m:ctrlPr>
                  </m:fPr>
                  <m:num>
                    <m:r>
                      <w:rPr>
                        <w:rFonts w:ascii="Cambria Math" w:hAnsi="Cambria Math"/>
                      </w:rPr>
                      <m:t>d</m:t>
                    </m:r>
                    <m:r>
                      <m:rPr>
                        <m:sty m:val="bi"/>
                      </m:rPr>
                      <w:rPr>
                        <w:rFonts w:ascii="Cambria Math" w:hAnsi="Cambria Math"/>
                      </w:rPr>
                      <m:t>P</m:t>
                    </m:r>
                  </m:num>
                  <m:den>
                    <m:r>
                      <w:rPr>
                        <w:rFonts w:ascii="Cambria Math" w:hAnsi="Cambria Math"/>
                      </w:rPr>
                      <m:t>dτ</m:t>
                    </m:r>
                  </m:den>
                </m:f>
              </m:oMath>
            </m:oMathPara>
          </w:p>
        </w:tc>
        <w:tc>
          <w:tcPr>
            <w:tcW w:w="350" w:type="pct"/>
            <w:vAlign w:val="center"/>
          </w:tcPr>
          <w:p w14:paraId="048A9530" w14:textId="77777777" w:rsidR="005B5746" w:rsidRDefault="005B5746" w:rsidP="00437C55">
            <w:pPr>
              <w:pStyle w:val="Equation"/>
            </w:pPr>
          </w:p>
        </w:tc>
      </w:tr>
      <w:tr w:rsidR="009B270D" w14:paraId="7D18E3C2" w14:textId="77777777" w:rsidTr="00437C55">
        <w:tc>
          <w:tcPr>
            <w:tcW w:w="350" w:type="pct"/>
            <w:vAlign w:val="center"/>
          </w:tcPr>
          <w:p w14:paraId="5E014A0D" w14:textId="77777777" w:rsidR="009B270D" w:rsidRDefault="009B270D" w:rsidP="00437C55">
            <w:pPr>
              <w:pStyle w:val="Equation"/>
            </w:pPr>
          </w:p>
        </w:tc>
        <w:tc>
          <w:tcPr>
            <w:tcW w:w="4300" w:type="pct"/>
            <w:vAlign w:val="center"/>
          </w:tcPr>
          <w:p w14:paraId="7282CE41" w14:textId="6FBBA311" w:rsidR="009B270D" w:rsidRPr="00857A35" w:rsidRDefault="00000000" w:rsidP="00437C55">
            <w:pPr>
              <w:rPr>
                <w:rFonts w:eastAsia="Times New Roman" w:cs="Times New Roman"/>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1F2F8548" w14:textId="77777777" w:rsidR="009B270D" w:rsidRDefault="009B270D" w:rsidP="00437C55">
            <w:pPr>
              <w:pStyle w:val="Equation"/>
            </w:pPr>
          </w:p>
        </w:tc>
      </w:tr>
      <w:tr w:rsidR="009B270D" w14:paraId="5F256D03" w14:textId="77777777" w:rsidTr="00437C55">
        <w:tc>
          <w:tcPr>
            <w:tcW w:w="350" w:type="pct"/>
            <w:vAlign w:val="center"/>
          </w:tcPr>
          <w:p w14:paraId="3EE68A0E" w14:textId="77777777" w:rsidR="009B270D" w:rsidRDefault="009B270D" w:rsidP="00437C55">
            <w:pPr>
              <w:pStyle w:val="Equation"/>
            </w:pPr>
          </w:p>
        </w:tc>
        <w:tc>
          <w:tcPr>
            <w:tcW w:w="4300" w:type="pct"/>
            <w:vAlign w:val="center"/>
          </w:tcPr>
          <w:p w14:paraId="2D4B093D" w14:textId="77777777" w:rsidR="009B270D" w:rsidRPr="00857A35" w:rsidRDefault="00000000" w:rsidP="00437C55">
            <w:pPr>
              <w:rPr>
                <w:rFonts w:ascii="Cambria Math" w:hAnsi="Cambria Math"/>
                <w:oMath/>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m:t>
                </m:r>
                <m:f>
                  <m:fPr>
                    <m:ctrlPr>
                      <w:rPr>
                        <w:rFonts w:ascii="Cambria Math" w:hAnsi="Cambria Math"/>
                      </w:rPr>
                    </m:ctrlPr>
                  </m:fPr>
                  <m:num>
                    <m:r>
                      <w:rPr>
                        <w:rFonts w:ascii="Cambria Math" w:hAnsi="Cambria Math"/>
                      </w:rPr>
                      <m:t>d</m:t>
                    </m:r>
                    <m:sSup>
                      <m:sSupPr>
                        <m:ctrlPr>
                          <w:rPr>
                            <w:rFonts w:ascii="Cambria Math" w:hAnsi="Cambria Math"/>
                            <w:i/>
                            <w:iCs/>
                          </w:rPr>
                        </m:ctrlPr>
                      </m:sSupPr>
                      <m:e>
                        <m:r>
                          <w:rPr>
                            <w:rFonts w:ascii="Cambria Math" w:hAnsi="Cambria Math"/>
                          </w:rPr>
                          <m:t>u</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32AE2DF2" w14:textId="77777777" w:rsidR="009B270D" w:rsidRDefault="009B270D" w:rsidP="00437C55">
            <w:pPr>
              <w:pStyle w:val="Equation"/>
            </w:pPr>
          </w:p>
        </w:tc>
      </w:tr>
      <w:tr w:rsidR="009B270D" w14:paraId="53A48B4B" w14:textId="77777777" w:rsidTr="00437C55">
        <w:tc>
          <w:tcPr>
            <w:tcW w:w="350" w:type="pct"/>
            <w:vAlign w:val="center"/>
          </w:tcPr>
          <w:p w14:paraId="39D3EC99" w14:textId="77777777" w:rsidR="009B270D" w:rsidRDefault="009B270D" w:rsidP="00437C55">
            <w:pPr>
              <w:pStyle w:val="Equation"/>
            </w:pPr>
          </w:p>
        </w:tc>
        <w:tc>
          <w:tcPr>
            <w:tcW w:w="4300" w:type="pct"/>
            <w:vAlign w:val="center"/>
          </w:tcPr>
          <w:p w14:paraId="122881A0" w14:textId="5A20DA65" w:rsidR="009B270D" w:rsidRPr="00857A35" w:rsidRDefault="00000000" w:rsidP="00437C55">
            <w:pPr>
              <w:rPr>
                <w:rFonts w:ascii="Cambria Math" w:hAnsi="Cambria Math"/>
                <w:oMath/>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m:t>
                </m:r>
                <m:r>
                  <w:rPr>
                    <w:rFonts w:ascii="Cambria Math" w:hAnsi="Cambria Math"/>
                  </w:rPr>
                  <m:t>(</m:t>
                </m:r>
                <m:sSubSup>
                  <m:sSubSupPr>
                    <m:ctrlPr>
                      <w:rPr>
                        <w:rFonts w:ascii="Cambria Math" w:eastAsia="Calibri" w:hAnsi="Cambria Math" w:cs="Times New Roman"/>
                        <w:i/>
                      </w:rPr>
                    </m:ctrlPr>
                  </m:sSubSupPr>
                  <m:e>
                    <m:r>
                      <w:rPr>
                        <w:rFonts w:ascii="Cambria Math" w:eastAsia="Calibri" w:hAnsi="Cambria Math" w:cs="Times New Roman"/>
                      </w:rPr>
                      <m:t>a</m:t>
                    </m:r>
                    <m:ctrlPr>
                      <w:rPr>
                        <w:rFonts w:ascii="Cambria Math" w:hAnsi="Cambria Math"/>
                        <w:i/>
                      </w:rPr>
                    </m:ctrlPr>
                  </m:e>
                  <m:sub>
                    <m:r>
                      <w:rPr>
                        <w:rFonts w:ascii="Cambria Math" w:eastAsia="Calibri" w:hAnsi="Cambria Math" w:cs="Times New Roman"/>
                      </w:rPr>
                      <m:t>3</m:t>
                    </m:r>
                  </m:sub>
                  <m:sup>
                    <m:r>
                      <w:rPr>
                        <w:rFonts w:ascii="Cambria Math" w:eastAsia="Calibri" w:hAnsi="Cambria Math" w:cs="Times New Roman"/>
                      </w:rPr>
                      <m:t>α</m:t>
                    </m:r>
                  </m:sup>
                </m:sSubSup>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hAnsi="Cambria Math"/>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37019B03" w14:textId="7EA99E49" w:rsidR="009B270D" w:rsidRDefault="009B270D" w:rsidP="00437C55">
            <w:pPr>
              <w:pStyle w:val="Equation"/>
            </w:pPr>
          </w:p>
        </w:tc>
      </w:tr>
    </w:tbl>
    <w:p w14:paraId="0E5AA3B5" w14:textId="455F937B" w:rsidR="00606BE4" w:rsidRDefault="00606BE4" w:rsidP="00606BE4">
      <w:pPr>
        <w:pStyle w:val="Indent"/>
      </w:pPr>
      <w:r>
        <w:rPr>
          <w:rFonts w:eastAsiaTheme="minorEastAsia"/>
        </w:rPr>
        <w:t xml:space="preserve">Where </w:t>
      </w:r>
      <m:oMath>
        <m:r>
          <m:rPr>
            <m:sty m:val="bi"/>
          </m:rPr>
          <w:rPr>
            <w:rFonts w:ascii="Cambria Math" w:hAnsi="Cambria Math"/>
          </w:rPr>
          <m:t>P</m:t>
        </m:r>
      </m:oMath>
      <w:r>
        <w:rPr>
          <w:rFonts w:eastAsiaTheme="minorEastAsia"/>
        </w:rPr>
        <w:t xml:space="preserve"> is the momentum</w:t>
      </w:r>
      <w:r w:rsidR="00DE4BEB">
        <w:rPr>
          <w:rFonts w:eastAsiaTheme="minorEastAsia"/>
        </w:rPr>
        <w:t xml:space="preserve"> vector</w:t>
      </w:r>
      <w:r>
        <w:rPr>
          <w:rFonts w:eastAsiaTheme="minorEastAsia"/>
        </w:rPr>
        <w:t xml:space="preserve">. We can derive a formula for orbital motion in a gravitational field by replacing the general terms of </w:t>
      </w:r>
      <w:r w:rsidR="0068688A">
        <w:rPr>
          <w:rFonts w:eastAsiaTheme="minorEastAsia"/>
        </w:rPr>
        <w:t xml:space="preserve">this equation </w:t>
      </w:r>
      <w:r>
        <w:rPr>
          <w:rFonts w:eastAsiaTheme="minorEastAsia"/>
        </w:rPr>
        <w:t>with more specific terms.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606BE4" w14:paraId="11963228" w14:textId="77777777" w:rsidTr="00437C55">
        <w:tc>
          <w:tcPr>
            <w:tcW w:w="350" w:type="pct"/>
          </w:tcPr>
          <w:p w14:paraId="464703F0" w14:textId="77777777" w:rsidR="00606BE4" w:rsidRDefault="00606BE4" w:rsidP="00437C55">
            <w:pPr>
              <w:pStyle w:val="Equation"/>
            </w:pPr>
          </w:p>
        </w:tc>
        <w:tc>
          <w:tcPr>
            <w:tcW w:w="4300" w:type="pct"/>
          </w:tcPr>
          <w:p w14:paraId="2D6EECF9" w14:textId="77777777" w:rsidR="00606BE4" w:rsidRPr="00262206" w:rsidRDefault="00606BE4" w:rsidP="00437C55">
            <w:pPr>
              <w:rPr>
                <w:rFonts w:ascii="Cambria Math" w:hAnsi="Cambria Math"/>
                <w:oMath/>
              </w:rPr>
            </w:pPr>
            <m:oMathPara>
              <m:oMath>
                <m:r>
                  <w:rPr>
                    <w:rFonts w:ascii="Cambria Math" w:hAnsi="Cambria Math"/>
                  </w:rPr>
                  <m:t>-</m:t>
                </m:r>
                <m:f>
                  <m:fPr>
                    <m:ctrlPr>
                      <w:rPr>
                        <w:rFonts w:ascii="Cambria Math" w:hAnsi="Cambria Math"/>
                      </w:rPr>
                    </m:ctrlPr>
                  </m:fPr>
                  <m:num>
                    <m:r>
                      <w:rPr>
                        <w:rFonts w:ascii="Cambria Math" w:hAnsi="Cambria Math"/>
                      </w:rPr>
                      <m:t>GMm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acc>
                  <m:accPr>
                    <m:chr m:val="⃗"/>
                    <m:ctrlPr>
                      <w:rPr>
                        <w:rFonts w:ascii="Cambria Math" w:hAnsi="Cambria Math"/>
                        <w:b/>
                        <w:bCs/>
                        <w:i/>
                      </w:rPr>
                    </m:ctrlPr>
                  </m:accPr>
                  <m:e>
                    <m:r>
                      <w:rPr>
                        <w:rFonts w:ascii="Cambria Math" w:hAnsi="Cambria Math"/>
                      </w:rPr>
                      <m:t>r</m:t>
                    </m:r>
                  </m:e>
                </m:acc>
                <m:r>
                  <m:rPr>
                    <m:sty m:val="p"/>
                  </m:rPr>
                  <w:rPr>
                    <w:rFonts w:ascii="Cambria Math" w:hAnsi="Cambria Math"/>
                  </w:rPr>
                  <m:t>=</m:t>
                </m:r>
                <m:r>
                  <w:rPr>
                    <w:rFonts w:ascii="Cambria Math" w:hAnsi="Cambria Math"/>
                  </w:rPr>
                  <m:t>m</m:t>
                </m:r>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e>
                </m:d>
                <m:acc>
                  <m:accPr>
                    <m:chr m:val="⃗"/>
                    <m:ctrlPr>
                      <w:rPr>
                        <w:rFonts w:ascii="Cambria Math" w:hAnsi="Cambria Math"/>
                        <w:bCs/>
                        <w:i/>
                      </w:rPr>
                    </m:ctrlPr>
                  </m:accPr>
                  <m:e>
                    <m:r>
                      <w:rPr>
                        <w:rFonts w:ascii="Cambria Math" w:hAnsi="Cambria Math"/>
                      </w:rPr>
                      <m:t>r</m:t>
                    </m:r>
                    <m:ctrlPr>
                      <w:rPr>
                        <w:rFonts w:ascii="Cambria Math" w:hAnsi="Cambria Math"/>
                        <w:bCs/>
                      </w:rPr>
                    </m:ctrlPr>
                  </m:e>
                </m:acc>
              </m:oMath>
            </m:oMathPara>
          </w:p>
        </w:tc>
        <w:tc>
          <w:tcPr>
            <w:tcW w:w="350" w:type="pct"/>
            <w:vAlign w:val="center"/>
          </w:tcPr>
          <w:p w14:paraId="1385DDAF" w14:textId="77777777" w:rsidR="00606BE4" w:rsidRDefault="00606BE4" w:rsidP="00437C55">
            <w:pPr>
              <w:pStyle w:val="Equation"/>
            </w:pPr>
          </w:p>
        </w:tc>
      </w:tr>
      <w:tr w:rsidR="00606BE4" w14:paraId="1329EB20" w14:textId="77777777" w:rsidTr="00437C55">
        <w:tc>
          <w:tcPr>
            <w:tcW w:w="350" w:type="pct"/>
          </w:tcPr>
          <w:p w14:paraId="4A0EE91F" w14:textId="77777777" w:rsidR="00606BE4" w:rsidRDefault="00606BE4" w:rsidP="00437C55">
            <w:pPr>
              <w:pStyle w:val="Equation"/>
            </w:pPr>
          </w:p>
        </w:tc>
        <w:tc>
          <w:tcPr>
            <w:tcW w:w="4300" w:type="pct"/>
          </w:tcPr>
          <w:p w14:paraId="391213C4" w14:textId="77777777" w:rsidR="00606BE4" w:rsidRPr="00262206" w:rsidRDefault="00000000" w:rsidP="00437C55">
            <w:pPr>
              <w:rPr>
                <w:rFonts w:ascii="Cambria Math" w:hAnsi="Cambria Math"/>
                <w:oMath/>
              </w:rPr>
            </w:pPr>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GM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oMath>
            </m:oMathPara>
          </w:p>
        </w:tc>
        <w:tc>
          <w:tcPr>
            <w:tcW w:w="350" w:type="pct"/>
            <w:vAlign w:val="center"/>
          </w:tcPr>
          <w:p w14:paraId="058D2750" w14:textId="77777777" w:rsidR="00606BE4" w:rsidRDefault="00606BE4" w:rsidP="00437C55">
            <w:pPr>
              <w:pStyle w:val="Equation"/>
            </w:pPr>
          </w:p>
        </w:tc>
      </w:tr>
      <w:tr w:rsidR="00606BE4" w14:paraId="25C40D1D" w14:textId="77777777" w:rsidTr="00437C55">
        <w:tc>
          <w:tcPr>
            <w:tcW w:w="350" w:type="pct"/>
          </w:tcPr>
          <w:p w14:paraId="4A2DF3E8" w14:textId="77777777" w:rsidR="00606BE4" w:rsidRDefault="00606BE4" w:rsidP="00437C55">
            <w:pPr>
              <w:pStyle w:val="Equation"/>
            </w:pPr>
          </w:p>
        </w:tc>
        <w:tc>
          <w:tcPr>
            <w:tcW w:w="4300" w:type="pct"/>
          </w:tcPr>
          <w:p w14:paraId="5FF2D77B" w14:textId="77777777" w:rsidR="00606BE4" w:rsidRPr="00262206" w:rsidRDefault="00606BE4" w:rsidP="00437C55">
            <w:pPr>
              <w:rPr>
                <w:rFonts w:ascii="Cambria Math" w:hAnsi="Cambria Math"/>
                <w:oMath/>
              </w:rPr>
            </w:pPr>
            <m:oMathPara>
              <m:oMath>
                <m:r>
                  <w:rPr>
                    <w:rFonts w:ascii="Cambria Math" w:hAnsi="Cambria Math"/>
                  </w:rPr>
                  <m:t>v</m:t>
                </m:r>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r+</m:t>
                    </m:r>
                    <m:f>
                      <m:fPr>
                        <m:ctrlPr>
                          <w:rPr>
                            <w:rFonts w:ascii="Cambria Math" w:hAnsi="Cambria Math"/>
                          </w:rPr>
                        </m:ctrlPr>
                      </m:fPr>
                      <m:num>
                        <m:r>
                          <w:rPr>
                            <w:rFonts w:ascii="Cambria Math" w:hAnsi="Cambria Math"/>
                          </w:rPr>
                          <m:t>GM</m:t>
                        </m:r>
                      </m:num>
                      <m:den>
                        <m:r>
                          <w:rPr>
                            <w:rFonts w:ascii="Cambria Math" w:hAnsi="Cambria Math"/>
                          </w:rPr>
                          <m:t>r</m:t>
                        </m:r>
                      </m:den>
                    </m:f>
                  </m:e>
                </m:rad>
              </m:oMath>
            </m:oMathPara>
          </w:p>
        </w:tc>
        <w:tc>
          <w:tcPr>
            <w:tcW w:w="350" w:type="pct"/>
            <w:vAlign w:val="center"/>
          </w:tcPr>
          <w:p w14:paraId="02417F7A" w14:textId="4C2A5719" w:rsidR="00606BE4" w:rsidRDefault="00606BE4" w:rsidP="00437C55">
            <w:pPr>
              <w:pStyle w:val="Equation"/>
            </w:pPr>
          </w:p>
        </w:tc>
      </w:tr>
    </w:tbl>
    <w:p w14:paraId="6D37E84D" w14:textId="30FD2997" w:rsidR="00606BE4" w:rsidRDefault="00606BE4" w:rsidP="00606BE4">
      <w:pPr>
        <w:pStyle w:val="Indent"/>
        <w:rPr>
          <w:rFonts w:eastAsiaTheme="minorEastAsia"/>
        </w:rPr>
      </w:pPr>
      <w:r>
        <w:rPr>
          <w:rFonts w:eastAsiaTheme="minorEastAsia"/>
        </w:rPr>
        <w:t xml:space="preserve">Where </w:t>
      </w:r>
      <m:oMath>
        <m:r>
          <w:rPr>
            <w:rFonts w:ascii="Cambria Math" w:eastAsiaTheme="minorEastAsia" w:hAnsi="Cambria Math"/>
          </w:rPr>
          <m:t>G</m:t>
        </m:r>
      </m:oMath>
      <w:r>
        <w:rPr>
          <w:rFonts w:eastAsiaTheme="minorEastAsia"/>
        </w:rPr>
        <w:t xml:space="preserve"> is the gravitational constant, </w:t>
      </w:r>
      <m:oMath>
        <m:r>
          <w:rPr>
            <w:rFonts w:ascii="Cambria Math" w:eastAsiaTheme="minorEastAsia" w:hAnsi="Cambria Math"/>
          </w:rPr>
          <m:t>M</m:t>
        </m:r>
      </m:oMath>
      <w:r>
        <w:rPr>
          <w:rFonts w:eastAsiaTheme="minorEastAsia"/>
        </w:rPr>
        <w:t xml:space="preserve"> is the mass within a radius,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v</m:t>
        </m:r>
      </m:oMath>
      <w:r>
        <w:rPr>
          <w:rFonts w:eastAsiaTheme="minorEastAsia"/>
        </w:rPr>
        <w:t xml:space="preserve"> is the tangential velocity of an object at the given radius.</w:t>
      </w:r>
    </w:p>
    <w:p w14:paraId="14D7CFDB" w14:textId="51EA6BF3" w:rsidR="00606BE4" w:rsidRDefault="00566661" w:rsidP="00606BE4">
      <w:pPr>
        <w:pStyle w:val="Figure"/>
      </w:pPr>
      <w:r>
        <w:rPr>
          <w:noProof/>
        </w:rPr>
        <w:lastRenderedPageBreak/>
        <w:t xml:space="preserve"> </w:t>
      </w:r>
      <w:r w:rsidR="002F3652">
        <w:rPr>
          <w:noProof/>
        </w:rPr>
        <w:drawing>
          <wp:inline distT="0" distB="0" distL="0" distR="0" wp14:anchorId="312E93D6" wp14:editId="02FB41A8">
            <wp:extent cx="3657600" cy="2981325"/>
            <wp:effectExtent l="0" t="0" r="0" b="0"/>
            <wp:docPr id="2" name="Chart 2">
              <a:extLst xmlns:a="http://schemas.openxmlformats.org/drawingml/2006/main">
                <a:ext uri="{FF2B5EF4-FFF2-40B4-BE49-F238E27FC236}">
                  <a16:creationId xmlns:a16="http://schemas.microsoft.com/office/drawing/2014/main" id="{B8ECA746-F338-64BB-CBC0-9315EA91EC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2F3652">
        <w:rPr>
          <w:noProof/>
        </w:rPr>
        <w:t xml:space="preserve"> </w:t>
      </w:r>
    </w:p>
    <w:p w14:paraId="39511E0D" w14:textId="0E686127" w:rsidR="007D6A8E" w:rsidRPr="007D6A8E" w:rsidRDefault="00A515EF" w:rsidP="004F46FE">
      <w:pPr>
        <w:pStyle w:val="Indent"/>
        <w:rPr>
          <w:noProof/>
        </w:rPr>
      </w:pPr>
      <w:r w:rsidRPr="00A515EF">
        <w:rPr>
          <w:noProof/>
        </w:rPr>
        <w:t xml:space="preserve">This figure depicts the velocity curves of orbital motion around a spherical mass of </w:t>
      </w:r>
      <m:oMath>
        <m:sSup>
          <m:sSupPr>
            <m:ctrlPr>
              <w:rPr>
                <w:rFonts w:ascii="Cambria Math" w:hAnsi="Cambria Math"/>
                <w:i/>
                <w:noProof/>
              </w:rPr>
            </m:ctrlPr>
          </m:sSupPr>
          <m:e>
            <m:r>
              <w:rPr>
                <w:rFonts w:ascii="Cambria Math" w:hAnsi="Cambria Math"/>
                <w:noProof/>
              </w:rPr>
              <m:t>10</m:t>
            </m:r>
          </m:e>
          <m:sup>
            <m:r>
              <w:rPr>
                <w:rFonts w:ascii="Cambria Math" w:hAnsi="Cambria Math"/>
                <w:noProof/>
              </w:rPr>
              <m:t>11</m:t>
            </m:r>
          </m:sup>
        </m:sSup>
        <m:r>
          <w:rPr>
            <w:rFonts w:ascii="Cambria Math" w:hAnsi="Cambria Math"/>
            <w:noProof/>
          </w:rPr>
          <m:t xml:space="preserve"> </m:t>
        </m:r>
        <m:sSub>
          <m:sSubPr>
            <m:ctrlPr>
              <w:rPr>
                <w:rFonts w:ascii="Cambria Math" w:hAnsi="Cambria Math" w:cs="Cambria Math"/>
                <w:i/>
                <w:noProof/>
              </w:rPr>
            </m:ctrlPr>
          </m:sSubPr>
          <m:e>
            <m:r>
              <w:rPr>
                <w:rFonts w:ascii="Cambria Math" w:hAnsi="Cambria Math" w:cs="Cambria Math"/>
                <w:noProof/>
              </w:rPr>
              <m:t>M</m:t>
            </m:r>
          </m:e>
          <m:sub>
            <m:r>
              <w:rPr>
                <w:rFonts w:ascii="Cambria Math" w:hAnsi="Cambria Math" w:cs="Cambria Math"/>
                <w:noProof/>
              </w:rPr>
              <m:t>⊙</m:t>
            </m:r>
          </m:sub>
        </m:sSub>
      </m:oMath>
      <w:r>
        <w:rPr>
          <w:rFonts w:ascii="Cambria Math" w:hAnsi="Cambria Math" w:cs="Cambria Math"/>
          <w:noProof/>
        </w:rPr>
        <w:t xml:space="preserve"> </w:t>
      </w:r>
      <w:r w:rsidRPr="00A515EF">
        <w:rPr>
          <w:noProof/>
        </w:rPr>
        <w:t xml:space="preserve">having a radius of </w:t>
      </w:r>
      <m:oMath>
        <m:r>
          <w:rPr>
            <w:rFonts w:ascii="Cambria Math" w:hAnsi="Cambria Math"/>
            <w:noProof/>
          </w:rPr>
          <m:t>6 kpc</m:t>
        </m:r>
      </m:oMath>
      <w:r w:rsidRPr="00A515EF">
        <w:rPr>
          <w:noProof/>
        </w:rPr>
        <w:t xml:space="preserve"> and constant density, for a variety of freefall accelerations (in units of </w:t>
      </w:r>
      <m:oMath>
        <m:sSup>
          <m:sSupPr>
            <m:ctrlPr>
              <w:rPr>
                <w:rFonts w:ascii="Cambria Math" w:hAnsi="Cambria Math"/>
                <w:i/>
                <w:noProof/>
              </w:rPr>
            </m:ctrlPr>
          </m:sSupPr>
          <m:e>
            <m:r>
              <w:rPr>
                <w:rFonts w:ascii="Cambria Math" w:hAnsi="Cambria Math"/>
                <w:noProof/>
              </w:rPr>
              <m:t>10</m:t>
            </m:r>
          </m:e>
          <m:sup>
            <m:r>
              <w:rPr>
                <w:rFonts w:ascii="Cambria Math" w:hAnsi="Cambria Math"/>
                <w:noProof/>
              </w:rPr>
              <m:t>-11</m:t>
            </m:r>
          </m:sup>
        </m:sSup>
        <m:r>
          <w:rPr>
            <w:rFonts w:ascii="Cambria Math" w:hAnsi="Cambria Math"/>
            <w:noProof/>
          </w:rPr>
          <m:t xml:space="preserve"> m </m:t>
        </m:r>
        <m:sSup>
          <m:sSupPr>
            <m:ctrlPr>
              <w:rPr>
                <w:rFonts w:ascii="Cambria Math" w:hAnsi="Cambria Math"/>
                <w:i/>
                <w:noProof/>
              </w:rPr>
            </m:ctrlPr>
          </m:sSupPr>
          <m:e>
            <m:r>
              <w:rPr>
                <w:rFonts w:ascii="Cambria Math" w:hAnsi="Cambria Math"/>
                <w:noProof/>
              </w:rPr>
              <m:t>s</m:t>
            </m:r>
          </m:e>
          <m:sup>
            <m:r>
              <w:rPr>
                <w:rFonts w:ascii="Cambria Math" w:hAnsi="Cambria Math"/>
                <w:noProof/>
              </w:rPr>
              <m:t>-2</m:t>
            </m:r>
          </m:sup>
        </m:sSup>
      </m:oMath>
      <w:r w:rsidRPr="00A515EF">
        <w:rPr>
          <w:noProof/>
        </w:rPr>
        <w:t xml:space="preserve">). Note that at a value of </w:t>
      </w:r>
      <m:oMath>
        <m:sSub>
          <m:sSubPr>
            <m:ctrlPr>
              <w:rPr>
                <w:rFonts w:ascii="Cambria Math" w:hAnsi="Cambria Math"/>
                <w:i/>
                <w:noProof/>
              </w:rPr>
            </m:ctrlPr>
          </m:sSubPr>
          <m:e>
            <m:r>
              <w:rPr>
                <w:rFonts w:ascii="Cambria Math" w:hAnsi="Cambria Math"/>
                <w:noProof/>
              </w:rPr>
              <m:t>a</m:t>
            </m:r>
          </m:e>
          <m:sub>
            <m:r>
              <w:rPr>
                <w:rFonts w:ascii="Cambria Math" w:hAnsi="Cambria Math"/>
                <w:noProof/>
              </w:rPr>
              <m:t>3</m:t>
            </m:r>
          </m:sub>
        </m:sSub>
        <m:r>
          <w:rPr>
            <w:rFonts w:ascii="Cambria Math" w:hAnsi="Cambria Math"/>
            <w:noProof/>
          </w:rPr>
          <m:t>=</m:t>
        </m:r>
        <m:r>
          <w:rPr>
            <w:rFonts w:ascii="Cambria Math" w:hAnsi="Cambria Math"/>
            <w:noProof/>
          </w:rPr>
          <m:t>0</m:t>
        </m:r>
      </m:oMath>
      <w:r w:rsidRPr="00A515EF">
        <w:rPr>
          <w:noProof/>
        </w:rPr>
        <w:t xml:space="preserve">, we recover Newtonian Mechanics. At higher values of </w:t>
      </w:r>
      <m:oMath>
        <m:sSub>
          <m:sSubPr>
            <m:ctrlPr>
              <w:rPr>
                <w:rFonts w:ascii="Cambria Math" w:hAnsi="Cambria Math"/>
                <w:i/>
                <w:noProof/>
              </w:rPr>
            </m:ctrlPr>
          </m:sSubPr>
          <m:e>
            <m:r>
              <w:rPr>
                <w:rFonts w:ascii="Cambria Math" w:hAnsi="Cambria Math"/>
                <w:noProof/>
              </w:rPr>
              <m:t>a</m:t>
            </m:r>
          </m:e>
          <m:sub>
            <m:r>
              <w:rPr>
                <w:rFonts w:ascii="Cambria Math" w:hAnsi="Cambria Math"/>
                <w:noProof/>
              </w:rPr>
              <m:t>3</m:t>
            </m:r>
          </m:sub>
        </m:sSub>
      </m:oMath>
      <w:r w:rsidRPr="00A515EF">
        <w:rPr>
          <w:noProof/>
        </w:rPr>
        <w:t>, we see a flattening of the velocity curve on a galactic scale without the need for new physics or new particles. This interpretation of the Geodesic Equation is not only compatible with General Relativity, but fixes GR on large scales. And all we've done to achieve this result is removed one assumption</w:t>
      </w:r>
      <w:r w:rsidR="007D6A8E">
        <w:rPr>
          <w:noProof/>
        </w:rPr>
        <w:t>.</w:t>
      </w:r>
    </w:p>
    <w:sectPr w:rsidR="007D6A8E" w:rsidRPr="007D6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14"/>
    <w:rsid w:val="00002C0D"/>
    <w:rsid w:val="00050261"/>
    <w:rsid w:val="00061E4C"/>
    <w:rsid w:val="00062713"/>
    <w:rsid w:val="000A5EDE"/>
    <w:rsid w:val="000B469A"/>
    <w:rsid w:val="000C6889"/>
    <w:rsid w:val="000E73D2"/>
    <w:rsid w:val="00110F0F"/>
    <w:rsid w:val="00113734"/>
    <w:rsid w:val="00116D8F"/>
    <w:rsid w:val="00155ED1"/>
    <w:rsid w:val="00172732"/>
    <w:rsid w:val="00174A34"/>
    <w:rsid w:val="0017729A"/>
    <w:rsid w:val="0018570A"/>
    <w:rsid w:val="001A5780"/>
    <w:rsid w:val="001E11D7"/>
    <w:rsid w:val="001F4273"/>
    <w:rsid w:val="00211723"/>
    <w:rsid w:val="00213ADB"/>
    <w:rsid w:val="00217282"/>
    <w:rsid w:val="00222A9E"/>
    <w:rsid w:val="00227C65"/>
    <w:rsid w:val="0023432E"/>
    <w:rsid w:val="00253608"/>
    <w:rsid w:val="00254C4E"/>
    <w:rsid w:val="00266F6A"/>
    <w:rsid w:val="00267499"/>
    <w:rsid w:val="0028458A"/>
    <w:rsid w:val="0028519A"/>
    <w:rsid w:val="002901AD"/>
    <w:rsid w:val="002B5D9B"/>
    <w:rsid w:val="002C3373"/>
    <w:rsid w:val="002D5935"/>
    <w:rsid w:val="002D5D03"/>
    <w:rsid w:val="002D755B"/>
    <w:rsid w:val="002F3652"/>
    <w:rsid w:val="003040FE"/>
    <w:rsid w:val="00305F89"/>
    <w:rsid w:val="00336FDB"/>
    <w:rsid w:val="0036265E"/>
    <w:rsid w:val="003662A6"/>
    <w:rsid w:val="00383F5D"/>
    <w:rsid w:val="0039105A"/>
    <w:rsid w:val="003A611B"/>
    <w:rsid w:val="003B7155"/>
    <w:rsid w:val="003B77A0"/>
    <w:rsid w:val="003C14A2"/>
    <w:rsid w:val="003C7F7E"/>
    <w:rsid w:val="003D2B71"/>
    <w:rsid w:val="003F6541"/>
    <w:rsid w:val="00401C47"/>
    <w:rsid w:val="004036C1"/>
    <w:rsid w:val="00413A9A"/>
    <w:rsid w:val="00440E41"/>
    <w:rsid w:val="00444136"/>
    <w:rsid w:val="004453DB"/>
    <w:rsid w:val="00453F8D"/>
    <w:rsid w:val="00464B2A"/>
    <w:rsid w:val="004811BD"/>
    <w:rsid w:val="004A0FFA"/>
    <w:rsid w:val="004E3C3E"/>
    <w:rsid w:val="004F2F82"/>
    <w:rsid w:val="004F46FE"/>
    <w:rsid w:val="00566661"/>
    <w:rsid w:val="005A7E9C"/>
    <w:rsid w:val="005B5746"/>
    <w:rsid w:val="005B71F5"/>
    <w:rsid w:val="005C05D5"/>
    <w:rsid w:val="005C4892"/>
    <w:rsid w:val="005D1900"/>
    <w:rsid w:val="005F18E7"/>
    <w:rsid w:val="00606BE4"/>
    <w:rsid w:val="00660967"/>
    <w:rsid w:val="006648AD"/>
    <w:rsid w:val="00671F18"/>
    <w:rsid w:val="0068688A"/>
    <w:rsid w:val="006A3A9F"/>
    <w:rsid w:val="006D11B6"/>
    <w:rsid w:val="00747DFB"/>
    <w:rsid w:val="00775AD4"/>
    <w:rsid w:val="0079061C"/>
    <w:rsid w:val="00794A37"/>
    <w:rsid w:val="007A1CEA"/>
    <w:rsid w:val="007A6508"/>
    <w:rsid w:val="007B0DC4"/>
    <w:rsid w:val="007B12E6"/>
    <w:rsid w:val="007B2FF8"/>
    <w:rsid w:val="007D6A8E"/>
    <w:rsid w:val="007F166F"/>
    <w:rsid w:val="0084013F"/>
    <w:rsid w:val="0089219C"/>
    <w:rsid w:val="00893F29"/>
    <w:rsid w:val="008A0CBF"/>
    <w:rsid w:val="008A153A"/>
    <w:rsid w:val="008A4C0C"/>
    <w:rsid w:val="008B126B"/>
    <w:rsid w:val="008B622A"/>
    <w:rsid w:val="008C7048"/>
    <w:rsid w:val="008E17F5"/>
    <w:rsid w:val="008E37CE"/>
    <w:rsid w:val="008F28E8"/>
    <w:rsid w:val="009220E3"/>
    <w:rsid w:val="0093798F"/>
    <w:rsid w:val="00940137"/>
    <w:rsid w:val="0094657C"/>
    <w:rsid w:val="00946A9E"/>
    <w:rsid w:val="00951362"/>
    <w:rsid w:val="00953021"/>
    <w:rsid w:val="00961517"/>
    <w:rsid w:val="009768A6"/>
    <w:rsid w:val="009A5EF3"/>
    <w:rsid w:val="009B270D"/>
    <w:rsid w:val="009D61A3"/>
    <w:rsid w:val="009E4326"/>
    <w:rsid w:val="00A1181E"/>
    <w:rsid w:val="00A1207E"/>
    <w:rsid w:val="00A515EF"/>
    <w:rsid w:val="00A674F6"/>
    <w:rsid w:val="00A71A35"/>
    <w:rsid w:val="00A72B23"/>
    <w:rsid w:val="00A739CC"/>
    <w:rsid w:val="00A96326"/>
    <w:rsid w:val="00AB2EBF"/>
    <w:rsid w:val="00B15D4A"/>
    <w:rsid w:val="00B166A9"/>
    <w:rsid w:val="00B45AE0"/>
    <w:rsid w:val="00B5249D"/>
    <w:rsid w:val="00B61B20"/>
    <w:rsid w:val="00B65407"/>
    <w:rsid w:val="00B70338"/>
    <w:rsid w:val="00B7099A"/>
    <w:rsid w:val="00B85B9E"/>
    <w:rsid w:val="00B90B64"/>
    <w:rsid w:val="00B91048"/>
    <w:rsid w:val="00BA28E7"/>
    <w:rsid w:val="00BE3030"/>
    <w:rsid w:val="00BF765E"/>
    <w:rsid w:val="00C13DCE"/>
    <w:rsid w:val="00C15992"/>
    <w:rsid w:val="00C470C2"/>
    <w:rsid w:val="00C54A1B"/>
    <w:rsid w:val="00C95D9D"/>
    <w:rsid w:val="00CA39D2"/>
    <w:rsid w:val="00CB3D47"/>
    <w:rsid w:val="00CC16D7"/>
    <w:rsid w:val="00CC2C17"/>
    <w:rsid w:val="00CE0B0C"/>
    <w:rsid w:val="00CE3A75"/>
    <w:rsid w:val="00CE5858"/>
    <w:rsid w:val="00CF59E2"/>
    <w:rsid w:val="00D02454"/>
    <w:rsid w:val="00D1270E"/>
    <w:rsid w:val="00D12F3B"/>
    <w:rsid w:val="00D275E2"/>
    <w:rsid w:val="00D366B1"/>
    <w:rsid w:val="00D46515"/>
    <w:rsid w:val="00D50F4F"/>
    <w:rsid w:val="00D54584"/>
    <w:rsid w:val="00D826E0"/>
    <w:rsid w:val="00D83D04"/>
    <w:rsid w:val="00DB15B0"/>
    <w:rsid w:val="00DC0980"/>
    <w:rsid w:val="00DE4BEB"/>
    <w:rsid w:val="00E16415"/>
    <w:rsid w:val="00E22F24"/>
    <w:rsid w:val="00E3061D"/>
    <w:rsid w:val="00E44114"/>
    <w:rsid w:val="00E46554"/>
    <w:rsid w:val="00E7112F"/>
    <w:rsid w:val="00E911BC"/>
    <w:rsid w:val="00E916B3"/>
    <w:rsid w:val="00EB58CD"/>
    <w:rsid w:val="00EC12CD"/>
    <w:rsid w:val="00ED6777"/>
    <w:rsid w:val="00EE1467"/>
    <w:rsid w:val="00EE2BBD"/>
    <w:rsid w:val="00F20CD5"/>
    <w:rsid w:val="00F21F99"/>
    <w:rsid w:val="00F24B69"/>
    <w:rsid w:val="00FA7342"/>
    <w:rsid w:val="00FB1750"/>
    <w:rsid w:val="00FD38D0"/>
    <w:rsid w:val="00FD40A8"/>
    <w:rsid w:val="00FF2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1A20"/>
  <w15:chartTrackingRefBased/>
  <w15:docId w15:val="{F621B4A6-0A33-4F7B-A332-D515EE16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B7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061C"/>
    <w:rPr>
      <w:color w:val="808080"/>
    </w:rPr>
  </w:style>
  <w:style w:type="paragraph" w:customStyle="1" w:styleId="Equation">
    <w:name w:val="Equation"/>
    <w:basedOn w:val="Normal"/>
    <w:next w:val="Normal"/>
    <w:qFormat/>
    <w:rsid w:val="009B270D"/>
    <w:pPr>
      <w:spacing w:after="120" w:line="240" w:lineRule="auto"/>
      <w:jc w:val="right"/>
    </w:pPr>
    <w:rPr>
      <w:rFonts w:eastAsiaTheme="minorEastAsia"/>
      <w:szCs w:val="24"/>
    </w:rPr>
  </w:style>
  <w:style w:type="paragraph" w:customStyle="1" w:styleId="Indent">
    <w:name w:val="Indent"/>
    <w:basedOn w:val="Normal"/>
    <w:qFormat/>
    <w:rsid w:val="009B270D"/>
    <w:pPr>
      <w:spacing w:after="120" w:line="276" w:lineRule="auto"/>
      <w:ind w:firstLine="288"/>
    </w:pPr>
  </w:style>
  <w:style w:type="paragraph" w:styleId="Caption">
    <w:name w:val="caption"/>
    <w:basedOn w:val="Normal"/>
    <w:next w:val="Normal"/>
    <w:uiPriority w:val="35"/>
    <w:unhideWhenUsed/>
    <w:qFormat/>
    <w:rsid w:val="00606BE4"/>
    <w:pPr>
      <w:keepLines/>
      <w:spacing w:before="120" w:after="120" w:line="240" w:lineRule="auto"/>
      <w:ind w:left="720" w:right="720"/>
    </w:pPr>
    <w:rPr>
      <w:bCs/>
      <w:noProof/>
      <w:szCs w:val="18"/>
    </w:rPr>
  </w:style>
  <w:style w:type="paragraph" w:customStyle="1" w:styleId="Figure">
    <w:name w:val="Figure"/>
    <w:basedOn w:val="Normal"/>
    <w:qFormat/>
    <w:rsid w:val="00606BE4"/>
    <w:pPr>
      <w:keepNext/>
      <w:widowControl w:val="0"/>
      <w:spacing w:before="120" w:after="100" w:afterAutospacing="1" w:line="276" w:lineRule="auto"/>
      <w:jc w:val="center"/>
    </w:pPr>
    <w:rPr>
      <w:szCs w:val="24"/>
    </w:rPr>
  </w:style>
  <w:style w:type="character" w:styleId="Strong">
    <w:name w:val="Strong"/>
    <w:basedOn w:val="DefaultParagraphFont"/>
    <w:uiPriority w:val="22"/>
    <w:qFormat/>
    <w:rsid w:val="00FD38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onaldAirey\source\repos\quadratically-expanding-space\Models\Quadratically%20Expanding%20Spa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450158573928259"/>
          <c:y val="3.8142497812773402E-2"/>
          <c:w val="0.7866095253718286"/>
          <c:h val="0.82781621047369081"/>
        </c:manualLayout>
      </c:layout>
      <c:scatterChart>
        <c:scatterStyle val="smoothMarker"/>
        <c:varyColors val="0"/>
        <c:ser>
          <c:idx val="0"/>
          <c:order val="0"/>
          <c:tx>
            <c:v>Newton</c:v>
          </c:tx>
          <c:spPr>
            <a:ln w="19050" cap="rnd">
              <a:solidFill>
                <a:schemeClr val="tx1"/>
              </a:solidFill>
              <a:round/>
            </a:ln>
            <a:effectLst/>
          </c:spPr>
          <c:marker>
            <c:symbol val="none"/>
          </c:marker>
          <c:xVal>
            <c:numRef>
              <c:f>'Rotation Curves'!$A$9:$A$106</c:f>
              <c:numCache>
                <c:formatCode>0</c:formatCode>
                <c:ptCount val="98"/>
                <c:pt idx="0">
                  <c:v>0.1</c:v>
                </c:pt>
                <c:pt idx="1">
                  <c:v>0.5</c:v>
                </c:pt>
                <c:pt idx="2">
                  <c:v>0.9</c:v>
                </c:pt>
                <c:pt idx="3">
                  <c:v>1.3</c:v>
                </c:pt>
                <c:pt idx="4">
                  <c:v>1.7000000000000002</c:v>
                </c:pt>
                <c:pt idx="5">
                  <c:v>2.1</c:v>
                </c:pt>
                <c:pt idx="6">
                  <c:v>2.5</c:v>
                </c:pt>
                <c:pt idx="7">
                  <c:v>2.9</c:v>
                </c:pt>
                <c:pt idx="8">
                  <c:v>3.3</c:v>
                </c:pt>
                <c:pt idx="9">
                  <c:v>3.6999999999999997</c:v>
                </c:pt>
                <c:pt idx="10">
                  <c:v>4.0999999999999996</c:v>
                </c:pt>
                <c:pt idx="11">
                  <c:v>4.5</c:v>
                </c:pt>
                <c:pt idx="12">
                  <c:v>4.9000000000000004</c:v>
                </c:pt>
                <c:pt idx="13">
                  <c:v>5.3000000000000007</c:v>
                </c:pt>
                <c:pt idx="14">
                  <c:v>5.7000000000000011</c:v>
                </c:pt>
                <c:pt idx="15">
                  <c:v>6.1000000000000014</c:v>
                </c:pt>
                <c:pt idx="16">
                  <c:v>6.5000000000000018</c:v>
                </c:pt>
                <c:pt idx="17">
                  <c:v>6.9000000000000021</c:v>
                </c:pt>
                <c:pt idx="18">
                  <c:v>7.3000000000000025</c:v>
                </c:pt>
                <c:pt idx="19">
                  <c:v>7.7000000000000028</c:v>
                </c:pt>
                <c:pt idx="20">
                  <c:v>8.1000000000000032</c:v>
                </c:pt>
                <c:pt idx="21">
                  <c:v>8.5000000000000036</c:v>
                </c:pt>
                <c:pt idx="22">
                  <c:v>8.9000000000000039</c:v>
                </c:pt>
                <c:pt idx="23">
                  <c:v>9.3000000000000043</c:v>
                </c:pt>
                <c:pt idx="24">
                  <c:v>9.7000000000000046</c:v>
                </c:pt>
                <c:pt idx="25">
                  <c:v>10.100000000000005</c:v>
                </c:pt>
                <c:pt idx="26">
                  <c:v>10.500000000000005</c:v>
                </c:pt>
                <c:pt idx="27">
                  <c:v>10.900000000000006</c:v>
                </c:pt>
                <c:pt idx="28">
                  <c:v>11.300000000000006</c:v>
                </c:pt>
                <c:pt idx="29">
                  <c:v>11.700000000000006</c:v>
                </c:pt>
                <c:pt idx="30">
                  <c:v>12.100000000000007</c:v>
                </c:pt>
                <c:pt idx="31">
                  <c:v>12.500000000000007</c:v>
                </c:pt>
                <c:pt idx="32">
                  <c:v>12.900000000000007</c:v>
                </c:pt>
                <c:pt idx="33">
                  <c:v>13.300000000000008</c:v>
                </c:pt>
                <c:pt idx="34">
                  <c:v>13.700000000000008</c:v>
                </c:pt>
                <c:pt idx="35">
                  <c:v>14.100000000000009</c:v>
                </c:pt>
                <c:pt idx="36">
                  <c:v>14.500000000000009</c:v>
                </c:pt>
                <c:pt idx="37">
                  <c:v>14.900000000000009</c:v>
                </c:pt>
                <c:pt idx="38">
                  <c:v>15.30000000000001</c:v>
                </c:pt>
                <c:pt idx="39">
                  <c:v>15.70000000000001</c:v>
                </c:pt>
                <c:pt idx="40">
                  <c:v>16.100000000000009</c:v>
                </c:pt>
                <c:pt idx="41">
                  <c:v>16.500000000000007</c:v>
                </c:pt>
                <c:pt idx="42">
                  <c:v>16.900000000000006</c:v>
                </c:pt>
                <c:pt idx="43">
                  <c:v>17.300000000000004</c:v>
                </c:pt>
                <c:pt idx="44">
                  <c:v>17.700000000000003</c:v>
                </c:pt>
                <c:pt idx="45">
                  <c:v>18.100000000000001</c:v>
                </c:pt>
                <c:pt idx="46">
                  <c:v>18.5</c:v>
                </c:pt>
                <c:pt idx="47">
                  <c:v>18.899999999999999</c:v>
                </c:pt>
                <c:pt idx="48">
                  <c:v>19.299999999999997</c:v>
                </c:pt>
                <c:pt idx="49">
                  <c:v>19.699999999999996</c:v>
                </c:pt>
                <c:pt idx="50">
                  <c:v>20.099999999999994</c:v>
                </c:pt>
                <c:pt idx="51">
                  <c:v>20.499999999999993</c:v>
                </c:pt>
                <c:pt idx="52">
                  <c:v>20.899999999999991</c:v>
                </c:pt>
                <c:pt idx="53">
                  <c:v>21.29999999999999</c:v>
                </c:pt>
                <c:pt idx="54">
                  <c:v>21.699999999999989</c:v>
                </c:pt>
                <c:pt idx="55">
                  <c:v>22.099999999999987</c:v>
                </c:pt>
                <c:pt idx="56">
                  <c:v>22.499999999999986</c:v>
                </c:pt>
                <c:pt idx="57">
                  <c:v>22.899999999999984</c:v>
                </c:pt>
                <c:pt idx="58">
                  <c:v>23.299999999999983</c:v>
                </c:pt>
                <c:pt idx="59">
                  <c:v>23.699999999999982</c:v>
                </c:pt>
                <c:pt idx="60">
                  <c:v>24.09999999999998</c:v>
                </c:pt>
                <c:pt idx="61">
                  <c:v>24.499999999999979</c:v>
                </c:pt>
                <c:pt idx="62">
                  <c:v>24.899999999999977</c:v>
                </c:pt>
                <c:pt idx="63">
                  <c:v>25.299999999999976</c:v>
                </c:pt>
                <c:pt idx="64">
                  <c:v>25.699999999999974</c:v>
                </c:pt>
                <c:pt idx="65">
                  <c:v>26.099999999999973</c:v>
                </c:pt>
                <c:pt idx="66">
                  <c:v>26.499999999999972</c:v>
                </c:pt>
                <c:pt idx="67">
                  <c:v>26.89999999999997</c:v>
                </c:pt>
                <c:pt idx="68">
                  <c:v>27.299999999999969</c:v>
                </c:pt>
                <c:pt idx="69">
                  <c:v>27.699999999999967</c:v>
                </c:pt>
                <c:pt idx="70">
                  <c:v>28.099999999999966</c:v>
                </c:pt>
                <c:pt idx="71">
                  <c:v>28.499999999999964</c:v>
                </c:pt>
                <c:pt idx="72">
                  <c:v>28.899999999999963</c:v>
                </c:pt>
                <c:pt idx="73">
                  <c:v>29.299999999999962</c:v>
                </c:pt>
                <c:pt idx="74">
                  <c:v>29.69999999999996</c:v>
                </c:pt>
                <c:pt idx="75">
                  <c:v>30.099999999999959</c:v>
                </c:pt>
                <c:pt idx="76">
                  <c:v>30.499999999999957</c:v>
                </c:pt>
                <c:pt idx="77">
                  <c:v>30.899999999999956</c:v>
                </c:pt>
                <c:pt idx="78">
                  <c:v>31.299999999999955</c:v>
                </c:pt>
                <c:pt idx="79">
                  <c:v>31.699999999999953</c:v>
                </c:pt>
                <c:pt idx="80">
                  <c:v>32.099999999999952</c:v>
                </c:pt>
                <c:pt idx="81">
                  <c:v>32.49999999999995</c:v>
                </c:pt>
                <c:pt idx="82">
                  <c:v>32.899999999999949</c:v>
                </c:pt>
                <c:pt idx="83">
                  <c:v>33.299999999999947</c:v>
                </c:pt>
                <c:pt idx="84">
                  <c:v>33.699999999999946</c:v>
                </c:pt>
                <c:pt idx="85">
                  <c:v>34.099999999999945</c:v>
                </c:pt>
                <c:pt idx="86">
                  <c:v>34.499999999999943</c:v>
                </c:pt>
                <c:pt idx="87">
                  <c:v>34.899999999999942</c:v>
                </c:pt>
                <c:pt idx="88">
                  <c:v>35.29999999999994</c:v>
                </c:pt>
                <c:pt idx="89">
                  <c:v>35.699999999999939</c:v>
                </c:pt>
                <c:pt idx="90">
                  <c:v>36.099999999999937</c:v>
                </c:pt>
                <c:pt idx="91">
                  <c:v>36.499999999999936</c:v>
                </c:pt>
                <c:pt idx="92">
                  <c:v>36.899999999999935</c:v>
                </c:pt>
                <c:pt idx="93">
                  <c:v>37.299999999999933</c:v>
                </c:pt>
                <c:pt idx="94">
                  <c:v>37.699999999999932</c:v>
                </c:pt>
                <c:pt idx="95">
                  <c:v>38.09999999999993</c:v>
                </c:pt>
                <c:pt idx="96">
                  <c:v>38.499999999999929</c:v>
                </c:pt>
                <c:pt idx="97">
                  <c:v>38.899999999999928</c:v>
                </c:pt>
              </c:numCache>
            </c:numRef>
          </c:xVal>
          <c:yVal>
            <c:numRef>
              <c:f>'Rotation Curves'!$D$9:$D$106</c:f>
              <c:numCache>
                <c:formatCode>0</c:formatCode>
                <c:ptCount val="98"/>
                <c:pt idx="0">
                  <c:v>4.4629483901903839</c:v>
                </c:pt>
                <c:pt idx="1">
                  <c:v>22.31474195095192</c:v>
                </c:pt>
                <c:pt idx="2">
                  <c:v>40.166535511713462</c:v>
                </c:pt>
                <c:pt idx="3">
                  <c:v>58.018329072475005</c:v>
                </c:pt>
                <c:pt idx="4">
                  <c:v>75.870122633236534</c:v>
                </c:pt>
                <c:pt idx="5">
                  <c:v>93.721916193998069</c:v>
                </c:pt>
                <c:pt idx="6">
                  <c:v>111.57370975475962</c:v>
                </c:pt>
                <c:pt idx="7">
                  <c:v>129.42550331552113</c:v>
                </c:pt>
                <c:pt idx="8">
                  <c:v>147.27729687628269</c:v>
                </c:pt>
                <c:pt idx="9">
                  <c:v>165.12909043704423</c:v>
                </c:pt>
                <c:pt idx="10">
                  <c:v>182.98088399780573</c:v>
                </c:pt>
                <c:pt idx="11">
                  <c:v>200.8326775585673</c:v>
                </c:pt>
                <c:pt idx="12">
                  <c:v>218.6844711193288</c:v>
                </c:pt>
                <c:pt idx="13">
                  <c:v>236.5362646800904</c:v>
                </c:pt>
                <c:pt idx="14">
                  <c:v>254.3880582408519</c:v>
                </c:pt>
                <c:pt idx="15">
                  <c:v>265.57294080129185</c:v>
                </c:pt>
                <c:pt idx="16">
                  <c:v>257.27172704948583</c:v>
                </c:pt>
                <c:pt idx="17">
                  <c:v>249.70324996685403</c:v>
                </c:pt>
                <c:pt idx="18">
                  <c:v>242.76569119712866</c:v>
                </c:pt>
                <c:pt idx="19">
                  <c:v>236.37599917819225</c:v>
                </c:pt>
                <c:pt idx="20">
                  <c:v>230.46566386920739</c:v>
                </c:pt>
                <c:pt idx="21">
                  <c:v>224.97759888582459</c:v>
                </c:pt>
                <c:pt idx="22">
                  <c:v>219.86380360405636</c:v>
                </c:pt>
                <c:pt idx="23">
                  <c:v>215.08358465371242</c:v>
                </c:pt>
                <c:pt idx="24">
                  <c:v>210.60218520411601</c:v>
                </c:pt>
                <c:pt idx="25">
                  <c:v>206.38971595466631</c:v>
                </c:pt>
                <c:pt idx="26">
                  <c:v>202.42031236388243</c:v>
                </c:pt>
                <c:pt idx="27">
                  <c:v>198.6714636253825</c:v>
                </c:pt>
                <c:pt idx="28">
                  <c:v>195.12347350287871</c:v>
                </c:pt>
                <c:pt idx="29">
                  <c:v>191.75902345714056</c:v>
                </c:pt>
                <c:pt idx="30">
                  <c:v>188.56281589298786</c:v>
                </c:pt>
                <c:pt idx="31">
                  <c:v>185.52128072081936</c:v>
                </c:pt>
                <c:pt idx="32">
                  <c:v>182.62233236752218</c:v>
                </c:pt>
                <c:pt idx="33">
                  <c:v>179.85516729658605</c:v>
                </c:pt>
                <c:pt idx="34">
                  <c:v>177.2100942906909</c:v>
                </c:pt>
                <c:pt idx="35">
                  <c:v>174.67839141059125</c:v>
                </c:pt>
                <c:pt idx="36">
                  <c:v>172.25218481246162</c:v>
                </c:pt>
                <c:pt idx="37">
                  <c:v>169.92434558273973</c:v>
                </c:pt>
                <c:pt idx="38">
                  <c:v>167.68840150779488</c:v>
                </c:pt>
                <c:pt idx="39">
                  <c:v>165.53846128872416</c:v>
                </c:pt>
                <c:pt idx="40">
                  <c:v>163.46914917851254</c:v>
                </c:pt>
                <c:pt idx="41">
                  <c:v>161.47554838889616</c:v>
                </c:pt>
                <c:pt idx="42">
                  <c:v>159.55315190945126</c:v>
                </c:pt>
                <c:pt idx="43">
                  <c:v>157.69781961825117</c:v>
                </c:pt>
                <c:pt idx="44">
                  <c:v>155.90574075449234</c:v>
                </c:pt>
                <c:pt idx="45">
                  <c:v>154.17340097845403</c:v>
                </c:pt>
                <c:pt idx="46">
                  <c:v>152.49755337047807</c:v>
                </c:pt>
                <c:pt idx="47">
                  <c:v>150.87519282412748</c:v>
                </c:pt>
                <c:pt idx="48">
                  <c:v>149.30353337382886</c:v>
                </c:pt>
                <c:pt idx="49">
                  <c:v>147.77998806767584</c:v>
                </c:pt>
                <c:pt idx="50">
                  <c:v>146.30215105447817</c:v>
                </c:pt>
                <c:pt idx="51">
                  <c:v>144.8677816028125</c:v>
                </c:pt>
                <c:pt idx="52">
                  <c:v>143.47478981054505</c:v>
                </c:pt>
                <c:pt idx="53">
                  <c:v>142.12122379747908</c:v>
                </c:pt>
                <c:pt idx="54">
                  <c:v>140.80525820258282</c:v>
                </c:pt>
                <c:pt idx="55">
                  <c:v>139.52518383160333</c:v>
                </c:pt>
                <c:pt idx="56">
                  <c:v>138.2793983215245</c:v>
                </c:pt>
                <c:pt idx="57">
                  <c:v>137.06639770590257</c:v>
                </c:pt>
                <c:pt idx="58">
                  <c:v>135.88476878010772</c:v>
                </c:pt>
                <c:pt idx="59">
                  <c:v>134.73318217833878</c:v>
                </c:pt>
                <c:pt idx="60">
                  <c:v>133.61038608529492</c:v>
                </c:pt>
                <c:pt idx="61">
                  <c:v>132.51520051487105</c:v>
                </c:pt>
                <c:pt idx="62">
                  <c:v>131.44651209642581</c:v>
                </c:pt>
                <c:pt idx="63">
                  <c:v>130.40326931624898</c:v>
                </c:pt>
                <c:pt idx="64">
                  <c:v>129.38447816799371</c:v>
                </c:pt>
                <c:pt idx="65">
                  <c:v>128.3891981711738</c:v>
                </c:pt>
                <c:pt idx="66">
                  <c:v>127.41653872147408</c:v>
                </c:pt>
                <c:pt idx="67">
                  <c:v>126.4656557406816</c:v>
                </c:pt>
                <c:pt idx="68">
                  <c:v>125.53574859759425</c:v>
                </c:pt>
                <c:pt idx="69">
                  <c:v>124.62605727437911</c:v>
                </c:pt>
                <c:pt idx="70">
                  <c:v>123.73585975558676</c:v>
                </c:pt>
                <c:pt idx="71">
                  <c:v>122.86446961943638</c:v>
                </c:pt>
                <c:pt idx="72">
                  <c:v>122.0112338131099</c:v>
                </c:pt>
                <c:pt idx="73">
                  <c:v>121.17553059566984</c:v>
                </c:pt>
                <c:pt idx="74">
                  <c:v>120.35676763387626</c:v>
                </c:pt>
                <c:pt idx="75">
                  <c:v>119.55438023765073</c:v>
                </c:pt>
                <c:pt idx="76">
                  <c:v>118.7678297232433</c:v>
                </c:pt>
                <c:pt idx="77">
                  <c:v>117.99660189332151</c:v>
                </c:pt>
                <c:pt idx="78">
                  <c:v>117.24020562423776</c:v>
                </c:pt>
                <c:pt idx="79">
                  <c:v>116.49817155165567</c:v>
                </c:pt>
                <c:pt idx="80">
                  <c:v>115.77005084654384</c:v>
                </c:pt>
                <c:pt idx="81">
                  <c:v>115.05541407428444</c:v>
                </c:pt>
                <c:pt idx="82">
                  <c:v>114.35385013030846</c:v>
                </c:pt>
                <c:pt idx="83">
                  <c:v>113.66496524626382</c:v>
                </c:pt>
                <c:pt idx="84">
                  <c:v>112.98838206125838</c:v>
                </c:pt>
                <c:pt idx="85">
                  <c:v>112.3237387532016</c:v>
                </c:pt>
                <c:pt idx="86">
                  <c:v>111.67068822570165</c:v>
                </c:pt>
                <c:pt idx="87">
                  <c:v>111.02889734636774</c:v>
                </c:pt>
                <c:pt idx="88">
                  <c:v>110.39804623272016</c:v>
                </c:pt>
                <c:pt idx="89">
                  <c:v>109.77782758223114</c:v>
                </c:pt>
                <c:pt idx="90">
                  <c:v>109.16794604330889</c:v>
                </c:pt>
                <c:pt idx="91">
                  <c:v>108.56811762430051</c:v>
                </c:pt>
                <c:pt idx="92">
                  <c:v>107.97806913782746</c:v>
                </c:pt>
                <c:pt idx="93">
                  <c:v>107.39753767798379</c:v>
                </c:pt>
                <c:pt idx="94">
                  <c:v>106.82627012812493</c:v>
                </c:pt>
                <c:pt idx="95">
                  <c:v>106.26402269715379</c:v>
                </c:pt>
                <c:pt idx="96">
                  <c:v>105.71056048237458</c:v>
                </c:pt>
                <c:pt idx="97">
                  <c:v>105.16565705713401</c:v>
                </c:pt>
              </c:numCache>
            </c:numRef>
          </c:yVal>
          <c:smooth val="1"/>
          <c:extLst>
            <c:ext xmlns:c16="http://schemas.microsoft.com/office/drawing/2014/chart" uri="{C3380CC4-5D6E-409C-BE32-E72D297353CC}">
              <c16:uniqueId val="{00000000-701A-4B0B-BE87-C6528A7F56D3}"/>
            </c:ext>
          </c:extLst>
        </c:ser>
        <c:ser>
          <c:idx val="1"/>
          <c:order val="1"/>
          <c:tx>
            <c:strRef>
              <c:f>'Rotation Curves'!$E$7</c:f>
              <c:strCache>
                <c:ptCount val="1"/>
                <c:pt idx="0">
                  <c:v>1</c:v>
                </c:pt>
              </c:strCache>
            </c:strRef>
          </c:tx>
          <c:spPr>
            <a:ln w="19050" cap="rnd">
              <a:solidFill>
                <a:schemeClr val="bg2">
                  <a:lumMod val="25000"/>
                </a:schemeClr>
              </a:solidFill>
              <a:prstDash val="sysDot"/>
              <a:round/>
            </a:ln>
            <a:effectLst/>
          </c:spPr>
          <c:marker>
            <c:symbol val="none"/>
          </c:marker>
          <c:xVal>
            <c:numRef>
              <c:f>'Rotation Curves'!$A$9:$A$106</c:f>
              <c:numCache>
                <c:formatCode>0</c:formatCode>
                <c:ptCount val="98"/>
                <c:pt idx="0">
                  <c:v>0.1</c:v>
                </c:pt>
                <c:pt idx="1">
                  <c:v>0.5</c:v>
                </c:pt>
                <c:pt idx="2">
                  <c:v>0.9</c:v>
                </c:pt>
                <c:pt idx="3">
                  <c:v>1.3</c:v>
                </c:pt>
                <c:pt idx="4">
                  <c:v>1.7000000000000002</c:v>
                </c:pt>
                <c:pt idx="5">
                  <c:v>2.1</c:v>
                </c:pt>
                <c:pt idx="6">
                  <c:v>2.5</c:v>
                </c:pt>
                <c:pt idx="7">
                  <c:v>2.9</c:v>
                </c:pt>
                <c:pt idx="8">
                  <c:v>3.3</c:v>
                </c:pt>
                <c:pt idx="9">
                  <c:v>3.6999999999999997</c:v>
                </c:pt>
                <c:pt idx="10">
                  <c:v>4.0999999999999996</c:v>
                </c:pt>
                <c:pt idx="11">
                  <c:v>4.5</c:v>
                </c:pt>
                <c:pt idx="12">
                  <c:v>4.9000000000000004</c:v>
                </c:pt>
                <c:pt idx="13">
                  <c:v>5.3000000000000007</c:v>
                </c:pt>
                <c:pt idx="14">
                  <c:v>5.7000000000000011</c:v>
                </c:pt>
                <c:pt idx="15">
                  <c:v>6.1000000000000014</c:v>
                </c:pt>
                <c:pt idx="16">
                  <c:v>6.5000000000000018</c:v>
                </c:pt>
                <c:pt idx="17">
                  <c:v>6.9000000000000021</c:v>
                </c:pt>
                <c:pt idx="18">
                  <c:v>7.3000000000000025</c:v>
                </c:pt>
                <c:pt idx="19">
                  <c:v>7.7000000000000028</c:v>
                </c:pt>
                <c:pt idx="20">
                  <c:v>8.1000000000000032</c:v>
                </c:pt>
                <c:pt idx="21">
                  <c:v>8.5000000000000036</c:v>
                </c:pt>
                <c:pt idx="22">
                  <c:v>8.9000000000000039</c:v>
                </c:pt>
                <c:pt idx="23">
                  <c:v>9.3000000000000043</c:v>
                </c:pt>
                <c:pt idx="24">
                  <c:v>9.7000000000000046</c:v>
                </c:pt>
                <c:pt idx="25">
                  <c:v>10.100000000000005</c:v>
                </c:pt>
                <c:pt idx="26">
                  <c:v>10.500000000000005</c:v>
                </c:pt>
                <c:pt idx="27">
                  <c:v>10.900000000000006</c:v>
                </c:pt>
                <c:pt idx="28">
                  <c:v>11.300000000000006</c:v>
                </c:pt>
                <c:pt idx="29">
                  <c:v>11.700000000000006</c:v>
                </c:pt>
                <c:pt idx="30">
                  <c:v>12.100000000000007</c:v>
                </c:pt>
                <c:pt idx="31">
                  <c:v>12.500000000000007</c:v>
                </c:pt>
                <c:pt idx="32">
                  <c:v>12.900000000000007</c:v>
                </c:pt>
                <c:pt idx="33">
                  <c:v>13.300000000000008</c:v>
                </c:pt>
                <c:pt idx="34">
                  <c:v>13.700000000000008</c:v>
                </c:pt>
                <c:pt idx="35">
                  <c:v>14.100000000000009</c:v>
                </c:pt>
                <c:pt idx="36">
                  <c:v>14.500000000000009</c:v>
                </c:pt>
                <c:pt idx="37">
                  <c:v>14.900000000000009</c:v>
                </c:pt>
                <c:pt idx="38">
                  <c:v>15.30000000000001</c:v>
                </c:pt>
                <c:pt idx="39">
                  <c:v>15.70000000000001</c:v>
                </c:pt>
                <c:pt idx="40">
                  <c:v>16.100000000000009</c:v>
                </c:pt>
                <c:pt idx="41">
                  <c:v>16.500000000000007</c:v>
                </c:pt>
                <c:pt idx="42">
                  <c:v>16.900000000000006</c:v>
                </c:pt>
                <c:pt idx="43">
                  <c:v>17.300000000000004</c:v>
                </c:pt>
                <c:pt idx="44">
                  <c:v>17.700000000000003</c:v>
                </c:pt>
                <c:pt idx="45">
                  <c:v>18.100000000000001</c:v>
                </c:pt>
                <c:pt idx="46">
                  <c:v>18.5</c:v>
                </c:pt>
                <c:pt idx="47">
                  <c:v>18.899999999999999</c:v>
                </c:pt>
                <c:pt idx="48">
                  <c:v>19.299999999999997</c:v>
                </c:pt>
                <c:pt idx="49">
                  <c:v>19.699999999999996</c:v>
                </c:pt>
                <c:pt idx="50">
                  <c:v>20.099999999999994</c:v>
                </c:pt>
                <c:pt idx="51">
                  <c:v>20.499999999999993</c:v>
                </c:pt>
                <c:pt idx="52">
                  <c:v>20.899999999999991</c:v>
                </c:pt>
                <c:pt idx="53">
                  <c:v>21.29999999999999</c:v>
                </c:pt>
                <c:pt idx="54">
                  <c:v>21.699999999999989</c:v>
                </c:pt>
                <c:pt idx="55">
                  <c:v>22.099999999999987</c:v>
                </c:pt>
                <c:pt idx="56">
                  <c:v>22.499999999999986</c:v>
                </c:pt>
                <c:pt idx="57">
                  <c:v>22.899999999999984</c:v>
                </c:pt>
                <c:pt idx="58">
                  <c:v>23.299999999999983</c:v>
                </c:pt>
                <c:pt idx="59">
                  <c:v>23.699999999999982</c:v>
                </c:pt>
                <c:pt idx="60">
                  <c:v>24.09999999999998</c:v>
                </c:pt>
                <c:pt idx="61">
                  <c:v>24.499999999999979</c:v>
                </c:pt>
                <c:pt idx="62">
                  <c:v>24.899999999999977</c:v>
                </c:pt>
                <c:pt idx="63">
                  <c:v>25.299999999999976</c:v>
                </c:pt>
                <c:pt idx="64">
                  <c:v>25.699999999999974</c:v>
                </c:pt>
                <c:pt idx="65">
                  <c:v>26.099999999999973</c:v>
                </c:pt>
                <c:pt idx="66">
                  <c:v>26.499999999999972</c:v>
                </c:pt>
                <c:pt idx="67">
                  <c:v>26.89999999999997</c:v>
                </c:pt>
                <c:pt idx="68">
                  <c:v>27.299999999999969</c:v>
                </c:pt>
                <c:pt idx="69">
                  <c:v>27.699999999999967</c:v>
                </c:pt>
                <c:pt idx="70">
                  <c:v>28.099999999999966</c:v>
                </c:pt>
                <c:pt idx="71">
                  <c:v>28.499999999999964</c:v>
                </c:pt>
                <c:pt idx="72">
                  <c:v>28.899999999999963</c:v>
                </c:pt>
                <c:pt idx="73">
                  <c:v>29.299999999999962</c:v>
                </c:pt>
                <c:pt idx="74">
                  <c:v>29.69999999999996</c:v>
                </c:pt>
                <c:pt idx="75">
                  <c:v>30.099999999999959</c:v>
                </c:pt>
                <c:pt idx="76">
                  <c:v>30.499999999999957</c:v>
                </c:pt>
                <c:pt idx="77">
                  <c:v>30.899999999999956</c:v>
                </c:pt>
                <c:pt idx="78">
                  <c:v>31.299999999999955</c:v>
                </c:pt>
                <c:pt idx="79">
                  <c:v>31.699999999999953</c:v>
                </c:pt>
                <c:pt idx="80">
                  <c:v>32.099999999999952</c:v>
                </c:pt>
                <c:pt idx="81">
                  <c:v>32.49999999999995</c:v>
                </c:pt>
                <c:pt idx="82">
                  <c:v>32.899999999999949</c:v>
                </c:pt>
                <c:pt idx="83">
                  <c:v>33.299999999999947</c:v>
                </c:pt>
                <c:pt idx="84">
                  <c:v>33.699999999999946</c:v>
                </c:pt>
                <c:pt idx="85">
                  <c:v>34.099999999999945</c:v>
                </c:pt>
                <c:pt idx="86">
                  <c:v>34.499999999999943</c:v>
                </c:pt>
                <c:pt idx="87">
                  <c:v>34.899999999999942</c:v>
                </c:pt>
                <c:pt idx="88">
                  <c:v>35.29999999999994</c:v>
                </c:pt>
                <c:pt idx="89">
                  <c:v>35.699999999999939</c:v>
                </c:pt>
                <c:pt idx="90">
                  <c:v>36.099999999999937</c:v>
                </c:pt>
                <c:pt idx="91">
                  <c:v>36.499999999999936</c:v>
                </c:pt>
                <c:pt idx="92">
                  <c:v>36.899999999999935</c:v>
                </c:pt>
                <c:pt idx="93">
                  <c:v>37.299999999999933</c:v>
                </c:pt>
                <c:pt idx="94">
                  <c:v>37.699999999999932</c:v>
                </c:pt>
                <c:pt idx="95">
                  <c:v>38.09999999999993</c:v>
                </c:pt>
                <c:pt idx="96">
                  <c:v>38.499999999999929</c:v>
                </c:pt>
                <c:pt idx="97">
                  <c:v>38.899999999999928</c:v>
                </c:pt>
              </c:numCache>
            </c:numRef>
          </c:xVal>
          <c:yVal>
            <c:numRef>
              <c:f>'Rotation Curves'!$E$9:$E$106</c:f>
              <c:numCache>
                <c:formatCode>0</c:formatCode>
                <c:ptCount val="98"/>
                <c:pt idx="0">
                  <c:v>7.1256357003079334</c:v>
                </c:pt>
                <c:pt idx="1">
                  <c:v>25.538825097047308</c:v>
                </c:pt>
                <c:pt idx="2">
                  <c:v>43.486337592555877</c:v>
                </c:pt>
                <c:pt idx="3">
                  <c:v>61.378046513081514</c:v>
                </c:pt>
                <c:pt idx="4">
                  <c:v>79.251755166572494</c:v>
                </c:pt>
                <c:pt idx="5">
                  <c:v>97.117402492420453</c:v>
                </c:pt>
                <c:pt idx="6">
                  <c:v>114.97874631182643</c:v>
                </c:pt>
                <c:pt idx="7">
                  <c:v>132.83752258558562</c:v>
                </c:pt>
                <c:pt idx="8">
                  <c:v>150.69464415361517</c:v>
                </c:pt>
                <c:pt idx="9">
                  <c:v>168.55063694084791</c:v>
                </c:pt>
                <c:pt idx="10">
                  <c:v>186.40582532855146</c:v>
                </c:pt>
                <c:pt idx="11">
                  <c:v>204.26042026379821</c:v>
                </c:pt>
                <c:pt idx="12">
                  <c:v>222.11456485998517</c:v>
                </c:pt>
                <c:pt idx="13">
                  <c:v>239.96835963561901</c:v>
                </c:pt>
                <c:pt idx="14">
                  <c:v>257.82187726442277</c:v>
                </c:pt>
                <c:pt idx="15">
                  <c:v>269.09338566684698</c:v>
                </c:pt>
                <c:pt idx="16">
                  <c:v>261.14063637439716</c:v>
                </c:pt>
                <c:pt idx="17">
                  <c:v>253.93075940934997</c:v>
                </c:pt>
                <c:pt idx="18">
                  <c:v>247.36152784097135</c:v>
                </c:pt>
                <c:pt idx="19">
                  <c:v>241.34950740386594</c:v>
                </c:pt>
                <c:pt idx="20">
                  <c:v>235.82582781042979</c:v>
                </c:pt>
                <c:pt idx="21">
                  <c:v>230.73306209434091</c:v>
                </c:pt>
                <c:pt idx="22">
                  <c:v>226.02288641074173</c:v>
                </c:pt>
                <c:pt idx="23">
                  <c:v>221.65429961291227</c:v>
                </c:pt>
                <c:pt idx="24">
                  <c:v>217.5922509312976</c:v>
                </c:pt>
                <c:pt idx="25">
                  <c:v>213.80656960825092</c:v>
                </c:pt>
                <c:pt idx="26">
                  <c:v>210.27112097597171</c:v>
                </c:pt>
                <c:pt idx="27">
                  <c:v>206.9631344497171</c:v>
                </c:pt>
                <c:pt idx="28">
                  <c:v>203.86266351941106</c:v>
                </c:pt>
                <c:pt idx="29">
                  <c:v>200.95214814934468</c:v>
                </c:pt>
                <c:pt idx="30">
                  <c:v>198.21605739518893</c:v>
                </c:pt>
                <c:pt idx="31">
                  <c:v>195.64059541744669</c:v>
                </c:pt>
                <c:pt idx="32">
                  <c:v>193.21345801354971</c:v>
                </c:pt>
                <c:pt idx="33">
                  <c:v>190.92362971796589</c:v>
                </c:pt>
                <c:pt idx="34">
                  <c:v>188.76121371488256</c:v>
                </c:pt>
                <c:pt idx="35">
                  <c:v>186.71728847000676</c:v>
                </c:pt>
                <c:pt idx="36">
                  <c:v>184.78378625752433</c:v>
                </c:pt>
                <c:pt idx="37">
                  <c:v>182.95338973608108</c:v>
                </c:pt>
                <c:pt idx="38">
                  <c:v>181.21944348672807</c:v>
                </c:pt>
                <c:pt idx="39">
                  <c:v>179.57587801939999</c:v>
                </c:pt>
                <c:pt idx="40">
                  <c:v>178.01714422197318</c:v>
                </c:pt>
                <c:pt idx="41">
                  <c:v>176.53815659651241</c:v>
                </c:pt>
                <c:pt idx="42">
                  <c:v>175.13424392288456</c:v>
                </c:pt>
                <c:pt idx="43">
                  <c:v>173.80110622706198</c:v>
                </c:pt>
                <c:pt idx="44">
                  <c:v>172.53477712277888</c:v>
                </c:pt>
                <c:pt idx="45">
                  <c:v>171.3315907504018</c:v>
                </c:pt>
                <c:pt idx="46">
                  <c:v>170.18815266340314</c:v>
                </c:pt>
                <c:pt idx="47">
                  <c:v>169.10131411647174</c:v>
                </c:pt>
                <c:pt idx="48">
                  <c:v>168.06814929459426</c:v>
                </c:pt>
                <c:pt idx="49">
                  <c:v>167.08593509294076</c:v>
                </c:pt>
                <c:pt idx="50">
                  <c:v>166.15213311591077</c:v>
                </c:pt>
                <c:pt idx="51">
                  <c:v>165.26437361246425</c:v>
                </c:pt>
                <c:pt idx="52">
                  <c:v>164.42044110566081</c:v>
                </c:pt>
                <c:pt idx="53">
                  <c:v>163.61826150858934</c:v>
                </c:pt>
                <c:pt idx="54">
                  <c:v>162.85589054773553</c:v>
                </c:pt>
                <c:pt idx="55">
                  <c:v>162.13150333924219</c:v>
                </c:pt>
                <c:pt idx="56">
                  <c:v>161.44338498421925</c:v>
                </c:pt>
                <c:pt idx="57">
                  <c:v>160.78992206687784</c:v>
                </c:pt>
                <c:pt idx="58">
                  <c:v>160.16959495429629</c:v>
                </c:pt>
                <c:pt idx="59">
                  <c:v>159.58097080949665</c:v>
                </c:pt>
                <c:pt idx="60">
                  <c:v>159.02269724055608</c:v>
                </c:pt>
                <c:pt idx="61">
                  <c:v>158.49349651798482</c:v>
                </c:pt>
                <c:pt idx="62">
                  <c:v>157.99216030080674</c:v>
                </c:pt>
                <c:pt idx="63">
                  <c:v>157.51754481887457</c:v>
                </c:pt>
                <c:pt idx="64">
                  <c:v>157.06856646510795</c:v>
                </c:pt>
                <c:pt idx="65">
                  <c:v>156.64419775668975</c:v>
                </c:pt>
                <c:pt idx="66">
                  <c:v>156.2434636289176</c:v>
                </c:pt>
                <c:pt idx="67">
                  <c:v>155.86543802947651</c:v>
                </c:pt>
                <c:pt idx="68">
                  <c:v>155.50924078445749</c:v>
                </c:pt>
                <c:pt idx="69">
                  <c:v>155.1740347105688</c:v>
                </c:pt>
                <c:pt idx="70">
                  <c:v>154.85902295072839</c:v>
                </c:pt>
                <c:pt idx="71">
                  <c:v>154.56344651263893</c:v>
                </c:pt>
                <c:pt idx="72">
                  <c:v>154.28658199207524</c:v>
                </c:pt>
                <c:pt idx="73">
                  <c:v>154.0277394644942</c:v>
                </c:pt>
                <c:pt idx="74">
                  <c:v>153.78626053024004</c:v>
                </c:pt>
                <c:pt idx="75">
                  <c:v>153.56151650009437</c:v>
                </c:pt>
                <c:pt idx="76">
                  <c:v>153.35290670922839</c:v>
                </c:pt>
                <c:pt idx="77">
                  <c:v>153.15985694878077</c:v>
                </c:pt>
                <c:pt idx="78">
                  <c:v>152.98181800532225</c:v>
                </c:pt>
                <c:pt idx="79">
                  <c:v>152.8182642993925</c:v>
                </c:pt>
                <c:pt idx="80">
                  <c:v>152.66869261512437</c:v>
                </c:pt>
                <c:pt idx="81">
                  <c:v>152.53262091370826</c:v>
                </c:pt>
                <c:pt idx="82">
                  <c:v>152.40958722411472</c:v>
                </c:pt>
                <c:pt idx="83">
                  <c:v>152.29914860508691</c:v>
                </c:pt>
                <c:pt idx="84">
                  <c:v>152.20088017295063</c:v>
                </c:pt>
                <c:pt idx="85">
                  <c:v>152.11437419026996</c:v>
                </c:pt>
                <c:pt idx="86">
                  <c:v>152.0392392108098</c:v>
                </c:pt>
                <c:pt idx="87">
                  <c:v>151.97509927665863</c:v>
                </c:pt>
                <c:pt idx="88">
                  <c:v>151.92159316371652</c:v>
                </c:pt>
                <c:pt idx="89">
                  <c:v>151.87837367207371</c:v>
                </c:pt>
                <c:pt idx="90">
                  <c:v>151.84510695809323</c:v>
                </c:pt>
                <c:pt idx="91">
                  <c:v>151.82147190527411</c:v>
                </c:pt>
                <c:pt idx="92">
                  <c:v>151.80715953120733</c:v>
                </c:pt>
                <c:pt idx="93">
                  <c:v>151.80187242815526</c:v>
                </c:pt>
                <c:pt idx="94">
                  <c:v>151.805324234979</c:v>
                </c:pt>
                <c:pt idx="95">
                  <c:v>151.81723913831786</c:v>
                </c:pt>
                <c:pt idx="96">
                  <c:v>151.83735140108888</c:v>
                </c:pt>
                <c:pt idx="97">
                  <c:v>151.86540491652042</c:v>
                </c:pt>
              </c:numCache>
            </c:numRef>
          </c:yVal>
          <c:smooth val="1"/>
          <c:extLst>
            <c:ext xmlns:c16="http://schemas.microsoft.com/office/drawing/2014/chart" uri="{C3380CC4-5D6E-409C-BE32-E72D297353CC}">
              <c16:uniqueId val="{00000001-701A-4B0B-BE87-C6528A7F56D3}"/>
            </c:ext>
          </c:extLst>
        </c:ser>
        <c:ser>
          <c:idx val="2"/>
          <c:order val="2"/>
          <c:tx>
            <c:strRef>
              <c:f>'Rotation Curves'!$F$7</c:f>
              <c:strCache>
                <c:ptCount val="1"/>
                <c:pt idx="0">
                  <c:v>2</c:v>
                </c:pt>
              </c:strCache>
            </c:strRef>
          </c:tx>
          <c:spPr>
            <a:ln w="19050" cap="rnd">
              <a:solidFill>
                <a:schemeClr val="bg2">
                  <a:lumMod val="25000"/>
                </a:schemeClr>
              </a:solidFill>
              <a:prstDash val="sysDash"/>
              <a:round/>
            </a:ln>
            <a:effectLst/>
          </c:spPr>
          <c:marker>
            <c:symbol val="none"/>
          </c:marker>
          <c:xVal>
            <c:numRef>
              <c:f>'Rotation Curves'!$A$9:$A$106</c:f>
              <c:numCache>
                <c:formatCode>0</c:formatCode>
                <c:ptCount val="98"/>
                <c:pt idx="0">
                  <c:v>0.1</c:v>
                </c:pt>
                <c:pt idx="1">
                  <c:v>0.5</c:v>
                </c:pt>
                <c:pt idx="2">
                  <c:v>0.9</c:v>
                </c:pt>
                <c:pt idx="3">
                  <c:v>1.3</c:v>
                </c:pt>
                <c:pt idx="4">
                  <c:v>1.7000000000000002</c:v>
                </c:pt>
                <c:pt idx="5">
                  <c:v>2.1</c:v>
                </c:pt>
                <c:pt idx="6">
                  <c:v>2.5</c:v>
                </c:pt>
                <c:pt idx="7">
                  <c:v>2.9</c:v>
                </c:pt>
                <c:pt idx="8">
                  <c:v>3.3</c:v>
                </c:pt>
                <c:pt idx="9">
                  <c:v>3.6999999999999997</c:v>
                </c:pt>
                <c:pt idx="10">
                  <c:v>4.0999999999999996</c:v>
                </c:pt>
                <c:pt idx="11">
                  <c:v>4.5</c:v>
                </c:pt>
                <c:pt idx="12">
                  <c:v>4.9000000000000004</c:v>
                </c:pt>
                <c:pt idx="13">
                  <c:v>5.3000000000000007</c:v>
                </c:pt>
                <c:pt idx="14">
                  <c:v>5.7000000000000011</c:v>
                </c:pt>
                <c:pt idx="15">
                  <c:v>6.1000000000000014</c:v>
                </c:pt>
                <c:pt idx="16">
                  <c:v>6.5000000000000018</c:v>
                </c:pt>
                <c:pt idx="17">
                  <c:v>6.9000000000000021</c:v>
                </c:pt>
                <c:pt idx="18">
                  <c:v>7.3000000000000025</c:v>
                </c:pt>
                <c:pt idx="19">
                  <c:v>7.7000000000000028</c:v>
                </c:pt>
                <c:pt idx="20">
                  <c:v>8.1000000000000032</c:v>
                </c:pt>
                <c:pt idx="21">
                  <c:v>8.5000000000000036</c:v>
                </c:pt>
                <c:pt idx="22">
                  <c:v>8.9000000000000039</c:v>
                </c:pt>
                <c:pt idx="23">
                  <c:v>9.3000000000000043</c:v>
                </c:pt>
                <c:pt idx="24">
                  <c:v>9.7000000000000046</c:v>
                </c:pt>
                <c:pt idx="25">
                  <c:v>10.100000000000005</c:v>
                </c:pt>
                <c:pt idx="26">
                  <c:v>10.500000000000005</c:v>
                </c:pt>
                <c:pt idx="27">
                  <c:v>10.900000000000006</c:v>
                </c:pt>
                <c:pt idx="28">
                  <c:v>11.300000000000006</c:v>
                </c:pt>
                <c:pt idx="29">
                  <c:v>11.700000000000006</c:v>
                </c:pt>
                <c:pt idx="30">
                  <c:v>12.100000000000007</c:v>
                </c:pt>
                <c:pt idx="31">
                  <c:v>12.500000000000007</c:v>
                </c:pt>
                <c:pt idx="32">
                  <c:v>12.900000000000007</c:v>
                </c:pt>
                <c:pt idx="33">
                  <c:v>13.300000000000008</c:v>
                </c:pt>
                <c:pt idx="34">
                  <c:v>13.700000000000008</c:v>
                </c:pt>
                <c:pt idx="35">
                  <c:v>14.100000000000009</c:v>
                </c:pt>
                <c:pt idx="36">
                  <c:v>14.500000000000009</c:v>
                </c:pt>
                <c:pt idx="37">
                  <c:v>14.900000000000009</c:v>
                </c:pt>
                <c:pt idx="38">
                  <c:v>15.30000000000001</c:v>
                </c:pt>
                <c:pt idx="39">
                  <c:v>15.70000000000001</c:v>
                </c:pt>
                <c:pt idx="40">
                  <c:v>16.100000000000009</c:v>
                </c:pt>
                <c:pt idx="41">
                  <c:v>16.500000000000007</c:v>
                </c:pt>
                <c:pt idx="42">
                  <c:v>16.900000000000006</c:v>
                </c:pt>
                <c:pt idx="43">
                  <c:v>17.300000000000004</c:v>
                </c:pt>
                <c:pt idx="44">
                  <c:v>17.700000000000003</c:v>
                </c:pt>
                <c:pt idx="45">
                  <c:v>18.100000000000001</c:v>
                </c:pt>
                <c:pt idx="46">
                  <c:v>18.5</c:v>
                </c:pt>
                <c:pt idx="47">
                  <c:v>18.899999999999999</c:v>
                </c:pt>
                <c:pt idx="48">
                  <c:v>19.299999999999997</c:v>
                </c:pt>
                <c:pt idx="49">
                  <c:v>19.699999999999996</c:v>
                </c:pt>
                <c:pt idx="50">
                  <c:v>20.099999999999994</c:v>
                </c:pt>
                <c:pt idx="51">
                  <c:v>20.499999999999993</c:v>
                </c:pt>
                <c:pt idx="52">
                  <c:v>20.899999999999991</c:v>
                </c:pt>
                <c:pt idx="53">
                  <c:v>21.29999999999999</c:v>
                </c:pt>
                <c:pt idx="54">
                  <c:v>21.699999999999989</c:v>
                </c:pt>
                <c:pt idx="55">
                  <c:v>22.099999999999987</c:v>
                </c:pt>
                <c:pt idx="56">
                  <c:v>22.499999999999986</c:v>
                </c:pt>
                <c:pt idx="57">
                  <c:v>22.899999999999984</c:v>
                </c:pt>
                <c:pt idx="58">
                  <c:v>23.299999999999983</c:v>
                </c:pt>
                <c:pt idx="59">
                  <c:v>23.699999999999982</c:v>
                </c:pt>
                <c:pt idx="60">
                  <c:v>24.09999999999998</c:v>
                </c:pt>
                <c:pt idx="61">
                  <c:v>24.499999999999979</c:v>
                </c:pt>
                <c:pt idx="62">
                  <c:v>24.899999999999977</c:v>
                </c:pt>
                <c:pt idx="63">
                  <c:v>25.299999999999976</c:v>
                </c:pt>
                <c:pt idx="64">
                  <c:v>25.699999999999974</c:v>
                </c:pt>
                <c:pt idx="65">
                  <c:v>26.099999999999973</c:v>
                </c:pt>
                <c:pt idx="66">
                  <c:v>26.499999999999972</c:v>
                </c:pt>
                <c:pt idx="67">
                  <c:v>26.89999999999997</c:v>
                </c:pt>
                <c:pt idx="68">
                  <c:v>27.299999999999969</c:v>
                </c:pt>
                <c:pt idx="69">
                  <c:v>27.699999999999967</c:v>
                </c:pt>
                <c:pt idx="70">
                  <c:v>28.099999999999966</c:v>
                </c:pt>
                <c:pt idx="71">
                  <c:v>28.499999999999964</c:v>
                </c:pt>
                <c:pt idx="72">
                  <c:v>28.899999999999963</c:v>
                </c:pt>
                <c:pt idx="73">
                  <c:v>29.299999999999962</c:v>
                </c:pt>
                <c:pt idx="74">
                  <c:v>29.69999999999996</c:v>
                </c:pt>
                <c:pt idx="75">
                  <c:v>30.099999999999959</c:v>
                </c:pt>
                <c:pt idx="76">
                  <c:v>30.499999999999957</c:v>
                </c:pt>
                <c:pt idx="77">
                  <c:v>30.899999999999956</c:v>
                </c:pt>
                <c:pt idx="78">
                  <c:v>31.299999999999955</c:v>
                </c:pt>
                <c:pt idx="79">
                  <c:v>31.699999999999953</c:v>
                </c:pt>
                <c:pt idx="80">
                  <c:v>32.099999999999952</c:v>
                </c:pt>
                <c:pt idx="81">
                  <c:v>32.49999999999995</c:v>
                </c:pt>
                <c:pt idx="82">
                  <c:v>32.899999999999949</c:v>
                </c:pt>
                <c:pt idx="83">
                  <c:v>33.299999999999947</c:v>
                </c:pt>
                <c:pt idx="84">
                  <c:v>33.699999999999946</c:v>
                </c:pt>
                <c:pt idx="85">
                  <c:v>34.099999999999945</c:v>
                </c:pt>
                <c:pt idx="86">
                  <c:v>34.499999999999943</c:v>
                </c:pt>
                <c:pt idx="87">
                  <c:v>34.899999999999942</c:v>
                </c:pt>
                <c:pt idx="88">
                  <c:v>35.29999999999994</c:v>
                </c:pt>
                <c:pt idx="89">
                  <c:v>35.699999999999939</c:v>
                </c:pt>
                <c:pt idx="90">
                  <c:v>36.099999999999937</c:v>
                </c:pt>
                <c:pt idx="91">
                  <c:v>36.499999999999936</c:v>
                </c:pt>
                <c:pt idx="92">
                  <c:v>36.899999999999935</c:v>
                </c:pt>
                <c:pt idx="93">
                  <c:v>37.299999999999933</c:v>
                </c:pt>
                <c:pt idx="94">
                  <c:v>37.699999999999932</c:v>
                </c:pt>
                <c:pt idx="95">
                  <c:v>38.09999999999993</c:v>
                </c:pt>
                <c:pt idx="96">
                  <c:v>38.499999999999929</c:v>
                </c:pt>
                <c:pt idx="97">
                  <c:v>38.899999999999928</c:v>
                </c:pt>
              </c:numCache>
            </c:numRef>
          </c:xVal>
          <c:yVal>
            <c:numRef>
              <c:f>'Rotation Curves'!$F$9:$F$106</c:f>
              <c:numCache>
                <c:formatCode>0</c:formatCode>
                <c:ptCount val="98"/>
                <c:pt idx="0">
                  <c:v>9.0350130012913077</c:v>
                </c:pt>
                <c:pt idx="1">
                  <c:v>28.399215945824519</c:v>
                </c:pt>
                <c:pt idx="2">
                  <c:v>46.570082020689398</c:v>
                </c:pt>
                <c:pt idx="3">
                  <c:v>64.563168131388949</c:v>
                </c:pt>
                <c:pt idx="4">
                  <c:v>82.494883996417315</c:v>
                </c:pt>
                <c:pt idx="5">
                  <c:v>100.39811830246022</c:v>
                </c:pt>
                <c:pt idx="6">
                  <c:v>118.28580429806166</c:v>
                </c:pt>
                <c:pt idx="7">
                  <c:v>136.16406980138328</c:v>
                </c:pt>
                <c:pt idx="8">
                  <c:v>154.03619502566499</c:v>
                </c:pt>
                <c:pt idx="9">
                  <c:v>171.90409511633376</c:v>
                </c:pt>
                <c:pt idx="10">
                  <c:v>189.76896354308951</c:v>
                </c:pt>
                <c:pt idx="11">
                  <c:v>207.63158285131738</c:v>
                </c:pt>
                <c:pt idx="12">
                  <c:v>225.49248754036256</c:v>
                </c:pt>
                <c:pt idx="13">
                  <c:v>243.35205514564652</c:v>
                </c:pt>
                <c:pt idx="14">
                  <c:v>261.2105599258021</c:v>
                </c:pt>
                <c:pt idx="15">
                  <c:v>272.56836488016444</c:v>
                </c:pt>
                <c:pt idx="16">
                  <c:v>264.95305696108721</c:v>
                </c:pt>
                <c:pt idx="17">
                  <c:v>258.08903135237881</c:v>
                </c:pt>
                <c:pt idx="18">
                  <c:v>251.87352002387951</c:v>
                </c:pt>
                <c:pt idx="19">
                  <c:v>246.22257504276237</c:v>
                </c:pt>
                <c:pt idx="20">
                  <c:v>241.0668370022606</c:v>
                </c:pt>
                <c:pt idx="21">
                  <c:v>236.34841206665843</c:v>
                </c:pt>
                <c:pt idx="22">
                  <c:v>232.01852992302804</c:v>
                </c:pt>
                <c:pt idx="23">
                  <c:v>228.03576185828985</c:v>
                </c:pt>
                <c:pt idx="24">
                  <c:v>224.36464721062629</c:v>
                </c:pt>
                <c:pt idx="25">
                  <c:v>220.97462198960281</c:v>
                </c:pt>
                <c:pt idx="26">
                  <c:v>217.83917410670594</c:v>
                </c:pt>
                <c:pt idx="27">
                  <c:v>214.93517065257532</c:v>
                </c:pt>
                <c:pt idx="28">
                  <c:v>212.24231727586422</c:v>
                </c:pt>
                <c:pt idx="29">
                  <c:v>209.74272005110493</c:v>
                </c:pt>
                <c:pt idx="30">
                  <c:v>207.42052762707175</c:v>
                </c:pt>
                <c:pt idx="31">
                  <c:v>205.26163682065157</c:v>
                </c:pt>
                <c:pt idx="32">
                  <c:v>203.25344876718265</c:v>
                </c:pt>
                <c:pt idx="33">
                  <c:v>201.38466566767926</c:v>
                </c:pt>
                <c:pt idx="34">
                  <c:v>199.64512037041018</c:v>
                </c:pt>
                <c:pt idx="35">
                  <c:v>198.0256326877703</c:v>
                </c:pt>
                <c:pt idx="36">
                  <c:v>196.51788762010045</c:v>
                </c:pt>
                <c:pt idx="37">
                  <c:v>195.11433163692095</c:v>
                </c:pt>
                <c:pt idx="38">
                  <c:v>193.80808392592769</c:v>
                </c:pt>
                <c:pt idx="39">
                  <c:v>192.59286011438331</c:v>
                </c:pt>
                <c:pt idx="40">
                  <c:v>191.46290643554642</c:v>
                </c:pt>
                <c:pt idx="41">
                  <c:v>190.41294268377544</c:v>
                </c:pt>
                <c:pt idx="42">
                  <c:v>189.43811259786253</c:v>
                </c:pt>
                <c:pt idx="43">
                  <c:v>188.53394054957448</c:v>
                </c:pt>
                <c:pt idx="44">
                  <c:v>187.6962936059393</c:v>
                </c:pt>
                <c:pt idx="45">
                  <c:v>186.92134818918672</c:v>
                </c:pt>
                <c:pt idx="46">
                  <c:v>186.2055606849103</c:v>
                </c:pt>
                <c:pt idx="47">
                  <c:v>185.54564145276399</c:v>
                </c:pt>
                <c:pt idx="48">
                  <c:v>184.93853177937265</c:v>
                </c:pt>
                <c:pt idx="49">
                  <c:v>184.38138338368765</c:v>
                </c:pt>
                <c:pt idx="50">
                  <c:v>183.8715401435669</c:v>
                </c:pt>
                <c:pt idx="51">
                  <c:v>183.40652176114179</c:v>
                </c:pt>
                <c:pt idx="52">
                  <c:v>182.98400912533333</c:v>
                </c:pt>
                <c:pt idx="53">
                  <c:v>182.60183116412912</c:v>
                </c:pt>
                <c:pt idx="54">
                  <c:v>182.25795300808142</c:v>
                </c:pt>
                <c:pt idx="55">
                  <c:v>181.95046531087161</c:v>
                </c:pt>
                <c:pt idx="56">
                  <c:v>181.67757459346169</c:v>
                </c:pt>
                <c:pt idx="57">
                  <c:v>181.43759449593855</c:v>
                </c:pt>
                <c:pt idx="58">
                  <c:v>181.22893783616161</c:v>
                </c:pt>
                <c:pt idx="59">
                  <c:v>181.05010938715674</c:v>
                </c:pt>
                <c:pt idx="60">
                  <c:v>180.89969929621651</c:v>
                </c:pt>
                <c:pt idx="61">
                  <c:v>180.77637707813614</c:v>
                </c:pt>
                <c:pt idx="62">
                  <c:v>180.67888612318762</c:v>
                </c:pt>
                <c:pt idx="63">
                  <c:v>180.60603866749901</c:v>
                </c:pt>
                <c:pt idx="64">
                  <c:v>180.55671117962916</c:v>
                </c:pt>
                <c:pt idx="65">
                  <c:v>180.52984012244877</c:v>
                </c:pt>
                <c:pt idx="66">
                  <c:v>180.52441805407071</c:v>
                </c:pt>
                <c:pt idx="67">
                  <c:v>180.53949003561678</c:v>
                </c:pt>
                <c:pt idx="68">
                  <c:v>180.57415031714359</c:v>
                </c:pt>
                <c:pt idx="69">
                  <c:v>180.62753927614915</c:v>
                </c:pt>
                <c:pt idx="70">
                  <c:v>180.69884058580513</c:v>
                </c:pt>
                <c:pt idx="71">
                  <c:v>180.78727859245345</c:v>
                </c:pt>
                <c:pt idx="72">
                  <c:v>180.89211588401898</c:v>
                </c:pt>
                <c:pt idx="73">
                  <c:v>181.01265103285485</c:v>
                </c:pt>
                <c:pt idx="74">
                  <c:v>181.1482164981893</c:v>
                </c:pt>
                <c:pt idx="75">
                  <c:v>181.29817667480484</c:v>
                </c:pt>
                <c:pt idx="76">
                  <c:v>181.46192607588318</c:v>
                </c:pt>
                <c:pt idx="77">
                  <c:v>181.63888763910381</c:v>
                </c:pt>
                <c:pt idx="78">
                  <c:v>181.8285111461168</c:v>
                </c:pt>
                <c:pt idx="79">
                  <c:v>182.03027174642949</c:v>
                </c:pt>
                <c:pt idx="80">
                  <c:v>182.24366857757039</c:v>
                </c:pt>
                <c:pt idx="81">
                  <c:v>182.46822347412993</c:v>
                </c:pt>
                <c:pt idx="82">
                  <c:v>182.70347975893895</c:v>
                </c:pt>
                <c:pt idx="83">
                  <c:v>182.94900111023924</c:v>
                </c:pt>
                <c:pt idx="84">
                  <c:v>183.2043704992347</c:v>
                </c:pt>
                <c:pt idx="85">
                  <c:v>183.46918919289269</c:v>
                </c:pt>
                <c:pt idx="86">
                  <c:v>183.74307581729937</c:v>
                </c:pt>
                <c:pt idx="87">
                  <c:v>184.02566547726497</c:v>
                </c:pt>
                <c:pt idx="88">
                  <c:v>184.31660892822919</c:v>
                </c:pt>
                <c:pt idx="89">
                  <c:v>184.61557179683959</c:v>
                </c:pt>
                <c:pt idx="90">
                  <c:v>184.92223384686537</c:v>
                </c:pt>
                <c:pt idx="91">
                  <c:v>185.23628828737611</c:v>
                </c:pt>
                <c:pt idx="92">
                  <c:v>185.55744112035339</c:v>
                </c:pt>
                <c:pt idx="93">
                  <c:v>185.88541052512406</c:v>
                </c:pt>
                <c:pt idx="94">
                  <c:v>186.2199262772034</c:v>
                </c:pt>
                <c:pt idx="95">
                  <c:v>186.56072919931773</c:v>
                </c:pt>
                <c:pt idx="96">
                  <c:v>186.90757064254439</c:v>
                </c:pt>
                <c:pt idx="97">
                  <c:v>187.26021199565773</c:v>
                </c:pt>
              </c:numCache>
            </c:numRef>
          </c:yVal>
          <c:smooth val="1"/>
          <c:extLst>
            <c:ext xmlns:c16="http://schemas.microsoft.com/office/drawing/2014/chart" uri="{C3380CC4-5D6E-409C-BE32-E72D297353CC}">
              <c16:uniqueId val="{00000002-701A-4B0B-BE87-C6528A7F56D3}"/>
            </c:ext>
          </c:extLst>
        </c:ser>
        <c:ser>
          <c:idx val="3"/>
          <c:order val="3"/>
          <c:tx>
            <c:strRef>
              <c:f>'Rotation Curves'!$G$7</c:f>
              <c:strCache>
                <c:ptCount val="1"/>
                <c:pt idx="0">
                  <c:v>3</c:v>
                </c:pt>
              </c:strCache>
            </c:strRef>
          </c:tx>
          <c:spPr>
            <a:ln w="19050" cap="rnd">
              <a:solidFill>
                <a:schemeClr val="tx1">
                  <a:lumMod val="85000"/>
                  <a:lumOff val="15000"/>
                </a:schemeClr>
              </a:solidFill>
              <a:prstDash val="dash"/>
              <a:round/>
            </a:ln>
            <a:effectLst/>
          </c:spPr>
          <c:marker>
            <c:symbol val="none"/>
          </c:marker>
          <c:xVal>
            <c:numRef>
              <c:f>'Rotation Curves'!$A$9:$A$106</c:f>
              <c:numCache>
                <c:formatCode>0</c:formatCode>
                <c:ptCount val="98"/>
                <c:pt idx="0">
                  <c:v>0.1</c:v>
                </c:pt>
                <c:pt idx="1">
                  <c:v>0.5</c:v>
                </c:pt>
                <c:pt idx="2">
                  <c:v>0.9</c:v>
                </c:pt>
                <c:pt idx="3">
                  <c:v>1.3</c:v>
                </c:pt>
                <c:pt idx="4">
                  <c:v>1.7000000000000002</c:v>
                </c:pt>
                <c:pt idx="5">
                  <c:v>2.1</c:v>
                </c:pt>
                <c:pt idx="6">
                  <c:v>2.5</c:v>
                </c:pt>
                <c:pt idx="7">
                  <c:v>2.9</c:v>
                </c:pt>
                <c:pt idx="8">
                  <c:v>3.3</c:v>
                </c:pt>
                <c:pt idx="9">
                  <c:v>3.6999999999999997</c:v>
                </c:pt>
                <c:pt idx="10">
                  <c:v>4.0999999999999996</c:v>
                </c:pt>
                <c:pt idx="11">
                  <c:v>4.5</c:v>
                </c:pt>
                <c:pt idx="12">
                  <c:v>4.9000000000000004</c:v>
                </c:pt>
                <c:pt idx="13">
                  <c:v>5.3000000000000007</c:v>
                </c:pt>
                <c:pt idx="14">
                  <c:v>5.7000000000000011</c:v>
                </c:pt>
                <c:pt idx="15">
                  <c:v>6.1000000000000014</c:v>
                </c:pt>
                <c:pt idx="16">
                  <c:v>6.5000000000000018</c:v>
                </c:pt>
                <c:pt idx="17">
                  <c:v>6.9000000000000021</c:v>
                </c:pt>
                <c:pt idx="18">
                  <c:v>7.3000000000000025</c:v>
                </c:pt>
                <c:pt idx="19">
                  <c:v>7.7000000000000028</c:v>
                </c:pt>
                <c:pt idx="20">
                  <c:v>8.1000000000000032</c:v>
                </c:pt>
                <c:pt idx="21">
                  <c:v>8.5000000000000036</c:v>
                </c:pt>
                <c:pt idx="22">
                  <c:v>8.9000000000000039</c:v>
                </c:pt>
                <c:pt idx="23">
                  <c:v>9.3000000000000043</c:v>
                </c:pt>
                <c:pt idx="24">
                  <c:v>9.7000000000000046</c:v>
                </c:pt>
                <c:pt idx="25">
                  <c:v>10.100000000000005</c:v>
                </c:pt>
                <c:pt idx="26">
                  <c:v>10.500000000000005</c:v>
                </c:pt>
                <c:pt idx="27">
                  <c:v>10.900000000000006</c:v>
                </c:pt>
                <c:pt idx="28">
                  <c:v>11.300000000000006</c:v>
                </c:pt>
                <c:pt idx="29">
                  <c:v>11.700000000000006</c:v>
                </c:pt>
                <c:pt idx="30">
                  <c:v>12.100000000000007</c:v>
                </c:pt>
                <c:pt idx="31">
                  <c:v>12.500000000000007</c:v>
                </c:pt>
                <c:pt idx="32">
                  <c:v>12.900000000000007</c:v>
                </c:pt>
                <c:pt idx="33">
                  <c:v>13.300000000000008</c:v>
                </c:pt>
                <c:pt idx="34">
                  <c:v>13.700000000000008</c:v>
                </c:pt>
                <c:pt idx="35">
                  <c:v>14.100000000000009</c:v>
                </c:pt>
                <c:pt idx="36">
                  <c:v>14.500000000000009</c:v>
                </c:pt>
                <c:pt idx="37">
                  <c:v>14.900000000000009</c:v>
                </c:pt>
                <c:pt idx="38">
                  <c:v>15.30000000000001</c:v>
                </c:pt>
                <c:pt idx="39">
                  <c:v>15.70000000000001</c:v>
                </c:pt>
                <c:pt idx="40">
                  <c:v>16.100000000000009</c:v>
                </c:pt>
                <c:pt idx="41">
                  <c:v>16.500000000000007</c:v>
                </c:pt>
                <c:pt idx="42">
                  <c:v>16.900000000000006</c:v>
                </c:pt>
                <c:pt idx="43">
                  <c:v>17.300000000000004</c:v>
                </c:pt>
                <c:pt idx="44">
                  <c:v>17.700000000000003</c:v>
                </c:pt>
                <c:pt idx="45">
                  <c:v>18.100000000000001</c:v>
                </c:pt>
                <c:pt idx="46">
                  <c:v>18.5</c:v>
                </c:pt>
                <c:pt idx="47">
                  <c:v>18.899999999999999</c:v>
                </c:pt>
                <c:pt idx="48">
                  <c:v>19.299999999999997</c:v>
                </c:pt>
                <c:pt idx="49">
                  <c:v>19.699999999999996</c:v>
                </c:pt>
                <c:pt idx="50">
                  <c:v>20.099999999999994</c:v>
                </c:pt>
                <c:pt idx="51">
                  <c:v>20.499999999999993</c:v>
                </c:pt>
                <c:pt idx="52">
                  <c:v>20.899999999999991</c:v>
                </c:pt>
                <c:pt idx="53">
                  <c:v>21.29999999999999</c:v>
                </c:pt>
                <c:pt idx="54">
                  <c:v>21.699999999999989</c:v>
                </c:pt>
                <c:pt idx="55">
                  <c:v>22.099999999999987</c:v>
                </c:pt>
                <c:pt idx="56">
                  <c:v>22.499999999999986</c:v>
                </c:pt>
                <c:pt idx="57">
                  <c:v>22.899999999999984</c:v>
                </c:pt>
                <c:pt idx="58">
                  <c:v>23.299999999999983</c:v>
                </c:pt>
                <c:pt idx="59">
                  <c:v>23.699999999999982</c:v>
                </c:pt>
                <c:pt idx="60">
                  <c:v>24.09999999999998</c:v>
                </c:pt>
                <c:pt idx="61">
                  <c:v>24.499999999999979</c:v>
                </c:pt>
                <c:pt idx="62">
                  <c:v>24.899999999999977</c:v>
                </c:pt>
                <c:pt idx="63">
                  <c:v>25.299999999999976</c:v>
                </c:pt>
                <c:pt idx="64">
                  <c:v>25.699999999999974</c:v>
                </c:pt>
                <c:pt idx="65">
                  <c:v>26.099999999999973</c:v>
                </c:pt>
                <c:pt idx="66">
                  <c:v>26.499999999999972</c:v>
                </c:pt>
                <c:pt idx="67">
                  <c:v>26.89999999999997</c:v>
                </c:pt>
                <c:pt idx="68">
                  <c:v>27.299999999999969</c:v>
                </c:pt>
                <c:pt idx="69">
                  <c:v>27.699999999999967</c:v>
                </c:pt>
                <c:pt idx="70">
                  <c:v>28.099999999999966</c:v>
                </c:pt>
                <c:pt idx="71">
                  <c:v>28.499999999999964</c:v>
                </c:pt>
                <c:pt idx="72">
                  <c:v>28.899999999999963</c:v>
                </c:pt>
                <c:pt idx="73">
                  <c:v>29.299999999999962</c:v>
                </c:pt>
                <c:pt idx="74">
                  <c:v>29.69999999999996</c:v>
                </c:pt>
                <c:pt idx="75">
                  <c:v>30.099999999999959</c:v>
                </c:pt>
                <c:pt idx="76">
                  <c:v>30.499999999999957</c:v>
                </c:pt>
                <c:pt idx="77">
                  <c:v>30.899999999999956</c:v>
                </c:pt>
                <c:pt idx="78">
                  <c:v>31.299999999999955</c:v>
                </c:pt>
                <c:pt idx="79">
                  <c:v>31.699999999999953</c:v>
                </c:pt>
                <c:pt idx="80">
                  <c:v>32.099999999999952</c:v>
                </c:pt>
                <c:pt idx="81">
                  <c:v>32.49999999999995</c:v>
                </c:pt>
                <c:pt idx="82">
                  <c:v>32.899999999999949</c:v>
                </c:pt>
                <c:pt idx="83">
                  <c:v>33.299999999999947</c:v>
                </c:pt>
                <c:pt idx="84">
                  <c:v>33.699999999999946</c:v>
                </c:pt>
                <c:pt idx="85">
                  <c:v>34.099999999999945</c:v>
                </c:pt>
                <c:pt idx="86">
                  <c:v>34.499999999999943</c:v>
                </c:pt>
                <c:pt idx="87">
                  <c:v>34.899999999999942</c:v>
                </c:pt>
                <c:pt idx="88">
                  <c:v>35.29999999999994</c:v>
                </c:pt>
                <c:pt idx="89">
                  <c:v>35.699999999999939</c:v>
                </c:pt>
                <c:pt idx="90">
                  <c:v>36.099999999999937</c:v>
                </c:pt>
                <c:pt idx="91">
                  <c:v>36.499999999999936</c:v>
                </c:pt>
                <c:pt idx="92">
                  <c:v>36.899999999999935</c:v>
                </c:pt>
                <c:pt idx="93">
                  <c:v>37.299999999999933</c:v>
                </c:pt>
                <c:pt idx="94">
                  <c:v>37.699999999999932</c:v>
                </c:pt>
                <c:pt idx="95">
                  <c:v>38.09999999999993</c:v>
                </c:pt>
                <c:pt idx="96">
                  <c:v>38.499999999999929</c:v>
                </c:pt>
                <c:pt idx="97">
                  <c:v>38.899999999999928</c:v>
                </c:pt>
              </c:numCache>
            </c:numRef>
          </c:xVal>
          <c:yVal>
            <c:numRef>
              <c:f>'Rotation Curves'!$G$9:$G$106</c:f>
              <c:numCache>
                <c:formatCode>0</c:formatCode>
                <c:ptCount val="98"/>
                <c:pt idx="0">
                  <c:v>10.606047130458309</c:v>
                </c:pt>
                <c:pt idx="1">
                  <c:v>30.996763465522871</c:v>
                </c:pt>
                <c:pt idx="2">
                  <c:v>49.461940131921018</c:v>
                </c:pt>
                <c:pt idx="3">
                  <c:v>67.598378416660253</c:v>
                </c:pt>
                <c:pt idx="4">
                  <c:v>85.615250243063301</c:v>
                </c:pt>
                <c:pt idx="5">
                  <c:v>103.57497019297084</c:v>
                </c:pt>
                <c:pt idx="6">
                  <c:v>121.50288430090596</c:v>
                </c:pt>
                <c:pt idx="7">
                  <c:v>139.41126354450694</c:v>
                </c:pt>
                <c:pt idx="8">
                  <c:v>157.30677982650556</c:v>
                </c:pt>
                <c:pt idx="9">
                  <c:v>175.19337493856762</c:v>
                </c:pt>
                <c:pt idx="10">
                  <c:v>193.07352830468096</c:v>
                </c:pt>
                <c:pt idx="11">
                  <c:v>210.94887794995134</c:v>
                </c:pt>
                <c:pt idx="12">
                  <c:v>228.82054967013028</c:v>
                </c:pt>
                <c:pt idx="13">
                  <c:v>246.68934282009383</c:v>
                </c:pt>
                <c:pt idx="14">
                  <c:v>264.55584067895961</c:v>
                </c:pt>
                <c:pt idx="15">
                  <c:v>275.99959575558523</c:v>
                </c:pt>
                <c:pt idx="16">
                  <c:v>268.71139317123328</c:v>
                </c:pt>
                <c:pt idx="17">
                  <c:v>262.18136019673324</c:v>
                </c:pt>
                <c:pt idx="18">
                  <c:v>256.30609575782552</c:v>
                </c:pt>
                <c:pt idx="19">
                  <c:v>251.00105218362881</c:v>
                </c:pt>
                <c:pt idx="20">
                  <c:v>246.19630123556789</c:v>
                </c:pt>
                <c:pt idx="21">
                  <c:v>241.83340924990281</c:v>
                </c:pt>
                <c:pt idx="22">
                  <c:v>237.8630935514021</c:v>
                </c:pt>
                <c:pt idx="23">
                  <c:v>234.2434392585856</c:v>
                </c:pt>
                <c:pt idx="24">
                  <c:v>230.93852465656047</c:v>
                </c:pt>
                <c:pt idx="25">
                  <c:v>227.91734887728018</c:v>
                </c:pt>
                <c:pt idx="26">
                  <c:v>225.15298628819417</c:v>
                </c:pt>
                <c:pt idx="27">
                  <c:v>222.62191299522084</c:v>
                </c:pt>
                <c:pt idx="28">
                  <c:v>220.30346549255327</c:v>
                </c:pt>
                <c:pt idx="29">
                  <c:v>218.17940183031988</c:v>
                </c:pt>
                <c:pt idx="30">
                  <c:v>216.23354307991357</c:v>
                </c:pt>
                <c:pt idx="31">
                  <c:v>214.4514782539236</c:v>
                </c:pt>
                <c:pt idx="32">
                  <c:v>212.82031978632529</c:v>
                </c:pt>
                <c:pt idx="33">
                  <c:v>211.32849961016368</c:v>
                </c:pt>
                <c:pt idx="34">
                  <c:v>209.96559806862544</c:v>
                </c:pt>
                <c:pt idx="35">
                  <c:v>208.72219956006532</c:v>
                </c:pt>
                <c:pt idx="36">
                  <c:v>207.5897700891507</c:v>
                </c:pt>
                <c:pt idx="37">
                  <c:v>206.5605528757182</c:v>
                </c:pt>
                <c:pt idx="38">
                  <c:v>205.62747893323848</c:v>
                </c:pt>
                <c:pt idx="39">
                  <c:v>204.78409012332583</c:v>
                </c:pt>
                <c:pt idx="40">
                  <c:v>204.02447266087174</c:v>
                </c:pt>
                <c:pt idx="41">
                  <c:v>203.34319941540889</c:v>
                </c:pt>
                <c:pt idx="42">
                  <c:v>202.73527965018926</c:v>
                </c:pt>
                <c:pt idx="43">
                  <c:v>202.19611507778899</c:v>
                </c:pt>
                <c:pt idx="44">
                  <c:v>201.72146130247759</c:v>
                </c:pt>
                <c:pt idx="45">
                  <c:v>201.30739387479829</c:v>
                </c:pt>
                <c:pt idx="46">
                  <c:v>200.95027831028702</c:v>
                </c:pt>
                <c:pt idx="47">
                  <c:v>200.64674352781716</c:v>
                </c:pt>
                <c:pt idx="48">
                  <c:v>200.39365824823406</c:v>
                </c:pt>
                <c:pt idx="49">
                  <c:v>200.18810996430935</c:v>
                </c:pt>
                <c:pt idx="50">
                  <c:v>200.02738615141513</c:v>
                </c:pt>
                <c:pt idx="51">
                  <c:v>199.90895743692968</c:v>
                </c:pt>
                <c:pt idx="52">
                  <c:v>199.83046248702942</c:v>
                </c:pt>
                <c:pt idx="53">
                  <c:v>199.78969440362314</c:v>
                </c:pt>
                <c:pt idx="54">
                  <c:v>199.78458845290348</c:v>
                </c:pt>
                <c:pt idx="55">
                  <c:v>199.81321097125357</c:v>
                </c:pt>
                <c:pt idx="56">
                  <c:v>199.8737493148183</c:v>
                </c:pt>
                <c:pt idx="57">
                  <c:v>199.96450273654233</c:v>
                </c:pt>
                <c:pt idx="58">
                  <c:v>200.08387408940112</c:v>
                </c:pt>
                <c:pt idx="59">
                  <c:v>200.23036226731801</c:v>
                </c:pt>
                <c:pt idx="60">
                  <c:v>200.40255530621747</c:v>
                </c:pt>
                <c:pt idx="61">
                  <c:v>200.59912407709177</c:v>
                </c:pt>
                <c:pt idx="62">
                  <c:v>200.81881651109242</c:v>
                </c:pt>
                <c:pt idx="63">
                  <c:v>201.06045230369432</c:v>
                </c:pt>
                <c:pt idx="64">
                  <c:v>201.32291805108531</c:v>
                </c:pt>
                <c:pt idx="65">
                  <c:v>201.60516277723866</c:v>
                </c:pt>
                <c:pt idx="66">
                  <c:v>201.90619381475369</c:v>
                </c:pt>
                <c:pt idx="67">
                  <c:v>202.22507300658978</c:v>
                </c:pt>
                <c:pt idx="68">
                  <c:v>202.56091319935925</c:v>
                </c:pt>
                <c:pt idx="69">
                  <c:v>202.91287500194952</c:v>
                </c:pt>
                <c:pt idx="70">
                  <c:v>203.2801637859784</c:v>
                </c:pt>
                <c:pt idx="71">
                  <c:v>203.66202690699456</c:v>
                </c:pt>
                <c:pt idx="72">
                  <c:v>204.0577511274623</c:v>
                </c:pt>
                <c:pt idx="73">
                  <c:v>204.46666022445339</c:v>
                </c:pt>
                <c:pt idx="74">
                  <c:v>204.88811276663867</c:v>
                </c:pt>
                <c:pt idx="75">
                  <c:v>205.32150004665544</c:v>
                </c:pt>
                <c:pt idx="76">
                  <c:v>205.76624415624948</c:v>
                </c:pt>
                <c:pt idx="77">
                  <c:v>206.22179619276659</c:v>
                </c:pt>
                <c:pt idx="78">
                  <c:v>206.68763458662329</c:v>
                </c:pt>
                <c:pt idx="79">
                  <c:v>207.16326354032694</c:v>
                </c:pt>
                <c:pt idx="80">
                  <c:v>207.64821157046188</c:v>
                </c:pt>
                <c:pt idx="81">
                  <c:v>208.14203014481484</c:v>
                </c:pt>
                <c:pt idx="82">
                  <c:v>208.64429240749675</c:v>
                </c:pt>
                <c:pt idx="83">
                  <c:v>209.15459198553185</c:v>
                </c:pt>
                <c:pt idx="84">
                  <c:v>209.67254187093943</c:v>
                </c:pt>
                <c:pt idx="85">
                  <c:v>210.19777337283435</c:v>
                </c:pt>
                <c:pt idx="86">
                  <c:v>210.72993513452664</c:v>
                </c:pt>
                <c:pt idx="87">
                  <c:v>211.26869221100938</c:v>
                </c:pt>
                <c:pt idx="88">
                  <c:v>211.81372520259816</c:v>
                </c:pt>
                <c:pt idx="89">
                  <c:v>212.36472944082314</c:v>
                </c:pt>
                <c:pt idx="90">
                  <c:v>212.92141422298212</c:v>
                </c:pt>
                <c:pt idx="91">
                  <c:v>213.48350209204432</c:v>
                </c:pt>
                <c:pt idx="92">
                  <c:v>214.05072815884878</c:v>
                </c:pt>
                <c:pt idx="93">
                  <c:v>214.62283946377627</c:v>
                </c:pt>
                <c:pt idx="94">
                  <c:v>215.19959437528465</c:v>
                </c:pt>
                <c:pt idx="95">
                  <c:v>215.78076202289478</c:v>
                </c:pt>
                <c:pt idx="96">
                  <c:v>216.36612176239078</c:v>
                </c:pt>
                <c:pt idx="97">
                  <c:v>216.95546267116359</c:v>
                </c:pt>
              </c:numCache>
            </c:numRef>
          </c:yVal>
          <c:smooth val="1"/>
          <c:extLst>
            <c:ext xmlns:c16="http://schemas.microsoft.com/office/drawing/2014/chart" uri="{C3380CC4-5D6E-409C-BE32-E72D297353CC}">
              <c16:uniqueId val="{00000003-701A-4B0B-BE87-C6528A7F56D3}"/>
            </c:ext>
          </c:extLst>
        </c:ser>
        <c:ser>
          <c:idx val="4"/>
          <c:order val="4"/>
          <c:tx>
            <c:strRef>
              <c:f>'Rotation Curves'!$H$7</c:f>
              <c:strCache>
                <c:ptCount val="1"/>
                <c:pt idx="0">
                  <c:v>4</c:v>
                </c:pt>
              </c:strCache>
            </c:strRef>
          </c:tx>
          <c:spPr>
            <a:ln w="19050" cap="rnd">
              <a:solidFill>
                <a:schemeClr val="tx1">
                  <a:lumMod val="85000"/>
                  <a:lumOff val="15000"/>
                </a:schemeClr>
              </a:solidFill>
              <a:prstDash val="lgDash"/>
              <a:round/>
            </a:ln>
            <a:effectLst/>
          </c:spPr>
          <c:marker>
            <c:symbol val="none"/>
          </c:marker>
          <c:xVal>
            <c:numRef>
              <c:f>'Rotation Curves'!$A$9:$A$106</c:f>
              <c:numCache>
                <c:formatCode>0</c:formatCode>
                <c:ptCount val="98"/>
                <c:pt idx="0">
                  <c:v>0.1</c:v>
                </c:pt>
                <c:pt idx="1">
                  <c:v>0.5</c:v>
                </c:pt>
                <c:pt idx="2">
                  <c:v>0.9</c:v>
                </c:pt>
                <c:pt idx="3">
                  <c:v>1.3</c:v>
                </c:pt>
                <c:pt idx="4">
                  <c:v>1.7000000000000002</c:v>
                </c:pt>
                <c:pt idx="5">
                  <c:v>2.1</c:v>
                </c:pt>
                <c:pt idx="6">
                  <c:v>2.5</c:v>
                </c:pt>
                <c:pt idx="7">
                  <c:v>2.9</c:v>
                </c:pt>
                <c:pt idx="8">
                  <c:v>3.3</c:v>
                </c:pt>
                <c:pt idx="9">
                  <c:v>3.6999999999999997</c:v>
                </c:pt>
                <c:pt idx="10">
                  <c:v>4.0999999999999996</c:v>
                </c:pt>
                <c:pt idx="11">
                  <c:v>4.5</c:v>
                </c:pt>
                <c:pt idx="12">
                  <c:v>4.9000000000000004</c:v>
                </c:pt>
                <c:pt idx="13">
                  <c:v>5.3000000000000007</c:v>
                </c:pt>
                <c:pt idx="14">
                  <c:v>5.7000000000000011</c:v>
                </c:pt>
                <c:pt idx="15">
                  <c:v>6.1000000000000014</c:v>
                </c:pt>
                <c:pt idx="16">
                  <c:v>6.5000000000000018</c:v>
                </c:pt>
                <c:pt idx="17">
                  <c:v>6.9000000000000021</c:v>
                </c:pt>
                <c:pt idx="18">
                  <c:v>7.3000000000000025</c:v>
                </c:pt>
                <c:pt idx="19">
                  <c:v>7.7000000000000028</c:v>
                </c:pt>
                <c:pt idx="20">
                  <c:v>8.1000000000000032</c:v>
                </c:pt>
                <c:pt idx="21">
                  <c:v>8.5000000000000036</c:v>
                </c:pt>
                <c:pt idx="22">
                  <c:v>8.9000000000000039</c:v>
                </c:pt>
                <c:pt idx="23">
                  <c:v>9.3000000000000043</c:v>
                </c:pt>
                <c:pt idx="24">
                  <c:v>9.7000000000000046</c:v>
                </c:pt>
                <c:pt idx="25">
                  <c:v>10.100000000000005</c:v>
                </c:pt>
                <c:pt idx="26">
                  <c:v>10.500000000000005</c:v>
                </c:pt>
                <c:pt idx="27">
                  <c:v>10.900000000000006</c:v>
                </c:pt>
                <c:pt idx="28">
                  <c:v>11.300000000000006</c:v>
                </c:pt>
                <c:pt idx="29">
                  <c:v>11.700000000000006</c:v>
                </c:pt>
                <c:pt idx="30">
                  <c:v>12.100000000000007</c:v>
                </c:pt>
                <c:pt idx="31">
                  <c:v>12.500000000000007</c:v>
                </c:pt>
                <c:pt idx="32">
                  <c:v>12.900000000000007</c:v>
                </c:pt>
                <c:pt idx="33">
                  <c:v>13.300000000000008</c:v>
                </c:pt>
                <c:pt idx="34">
                  <c:v>13.700000000000008</c:v>
                </c:pt>
                <c:pt idx="35">
                  <c:v>14.100000000000009</c:v>
                </c:pt>
                <c:pt idx="36">
                  <c:v>14.500000000000009</c:v>
                </c:pt>
                <c:pt idx="37">
                  <c:v>14.900000000000009</c:v>
                </c:pt>
                <c:pt idx="38">
                  <c:v>15.30000000000001</c:v>
                </c:pt>
                <c:pt idx="39">
                  <c:v>15.70000000000001</c:v>
                </c:pt>
                <c:pt idx="40">
                  <c:v>16.100000000000009</c:v>
                </c:pt>
                <c:pt idx="41">
                  <c:v>16.500000000000007</c:v>
                </c:pt>
                <c:pt idx="42">
                  <c:v>16.900000000000006</c:v>
                </c:pt>
                <c:pt idx="43">
                  <c:v>17.300000000000004</c:v>
                </c:pt>
                <c:pt idx="44">
                  <c:v>17.700000000000003</c:v>
                </c:pt>
                <c:pt idx="45">
                  <c:v>18.100000000000001</c:v>
                </c:pt>
                <c:pt idx="46">
                  <c:v>18.5</c:v>
                </c:pt>
                <c:pt idx="47">
                  <c:v>18.899999999999999</c:v>
                </c:pt>
                <c:pt idx="48">
                  <c:v>19.299999999999997</c:v>
                </c:pt>
                <c:pt idx="49">
                  <c:v>19.699999999999996</c:v>
                </c:pt>
                <c:pt idx="50">
                  <c:v>20.099999999999994</c:v>
                </c:pt>
                <c:pt idx="51">
                  <c:v>20.499999999999993</c:v>
                </c:pt>
                <c:pt idx="52">
                  <c:v>20.899999999999991</c:v>
                </c:pt>
                <c:pt idx="53">
                  <c:v>21.29999999999999</c:v>
                </c:pt>
                <c:pt idx="54">
                  <c:v>21.699999999999989</c:v>
                </c:pt>
                <c:pt idx="55">
                  <c:v>22.099999999999987</c:v>
                </c:pt>
                <c:pt idx="56">
                  <c:v>22.499999999999986</c:v>
                </c:pt>
                <c:pt idx="57">
                  <c:v>22.899999999999984</c:v>
                </c:pt>
                <c:pt idx="58">
                  <c:v>23.299999999999983</c:v>
                </c:pt>
                <c:pt idx="59">
                  <c:v>23.699999999999982</c:v>
                </c:pt>
                <c:pt idx="60">
                  <c:v>24.09999999999998</c:v>
                </c:pt>
                <c:pt idx="61">
                  <c:v>24.499999999999979</c:v>
                </c:pt>
                <c:pt idx="62">
                  <c:v>24.899999999999977</c:v>
                </c:pt>
                <c:pt idx="63">
                  <c:v>25.299999999999976</c:v>
                </c:pt>
                <c:pt idx="64">
                  <c:v>25.699999999999974</c:v>
                </c:pt>
                <c:pt idx="65">
                  <c:v>26.099999999999973</c:v>
                </c:pt>
                <c:pt idx="66">
                  <c:v>26.499999999999972</c:v>
                </c:pt>
                <c:pt idx="67">
                  <c:v>26.89999999999997</c:v>
                </c:pt>
                <c:pt idx="68">
                  <c:v>27.299999999999969</c:v>
                </c:pt>
                <c:pt idx="69">
                  <c:v>27.699999999999967</c:v>
                </c:pt>
                <c:pt idx="70">
                  <c:v>28.099999999999966</c:v>
                </c:pt>
                <c:pt idx="71">
                  <c:v>28.499999999999964</c:v>
                </c:pt>
                <c:pt idx="72">
                  <c:v>28.899999999999963</c:v>
                </c:pt>
                <c:pt idx="73">
                  <c:v>29.299999999999962</c:v>
                </c:pt>
                <c:pt idx="74">
                  <c:v>29.69999999999996</c:v>
                </c:pt>
                <c:pt idx="75">
                  <c:v>30.099999999999959</c:v>
                </c:pt>
                <c:pt idx="76">
                  <c:v>30.499999999999957</c:v>
                </c:pt>
                <c:pt idx="77">
                  <c:v>30.899999999999956</c:v>
                </c:pt>
                <c:pt idx="78">
                  <c:v>31.299999999999955</c:v>
                </c:pt>
                <c:pt idx="79">
                  <c:v>31.699999999999953</c:v>
                </c:pt>
                <c:pt idx="80">
                  <c:v>32.099999999999952</c:v>
                </c:pt>
                <c:pt idx="81">
                  <c:v>32.49999999999995</c:v>
                </c:pt>
                <c:pt idx="82">
                  <c:v>32.899999999999949</c:v>
                </c:pt>
                <c:pt idx="83">
                  <c:v>33.299999999999947</c:v>
                </c:pt>
                <c:pt idx="84">
                  <c:v>33.699999999999946</c:v>
                </c:pt>
                <c:pt idx="85">
                  <c:v>34.099999999999945</c:v>
                </c:pt>
                <c:pt idx="86">
                  <c:v>34.499999999999943</c:v>
                </c:pt>
                <c:pt idx="87">
                  <c:v>34.899999999999942</c:v>
                </c:pt>
                <c:pt idx="88">
                  <c:v>35.29999999999994</c:v>
                </c:pt>
                <c:pt idx="89">
                  <c:v>35.699999999999939</c:v>
                </c:pt>
                <c:pt idx="90">
                  <c:v>36.099999999999937</c:v>
                </c:pt>
                <c:pt idx="91">
                  <c:v>36.499999999999936</c:v>
                </c:pt>
                <c:pt idx="92">
                  <c:v>36.899999999999935</c:v>
                </c:pt>
                <c:pt idx="93">
                  <c:v>37.299999999999933</c:v>
                </c:pt>
                <c:pt idx="94">
                  <c:v>37.699999999999932</c:v>
                </c:pt>
                <c:pt idx="95">
                  <c:v>38.09999999999993</c:v>
                </c:pt>
                <c:pt idx="96">
                  <c:v>38.499999999999929</c:v>
                </c:pt>
                <c:pt idx="97">
                  <c:v>38.899999999999928</c:v>
                </c:pt>
              </c:numCache>
            </c:numRef>
          </c:xVal>
          <c:yVal>
            <c:numRef>
              <c:f>'Rotation Curves'!$H$9:$H$106</c:f>
              <c:numCache>
                <c:formatCode>0</c:formatCode>
                <c:ptCount val="98"/>
                <c:pt idx="0">
                  <c:v>11.972677709414171</c:v>
                </c:pt>
                <c:pt idx="1">
                  <c:v>33.392861877017573</c:v>
                </c:pt>
                <c:pt idx="2">
                  <c:v>52.193816720122491</c:v>
                </c:pt>
                <c:pt idx="3">
                  <c:v>70.503041423487517</c:v>
                </c:pt>
                <c:pt idx="4">
                  <c:v>88.625821647995735</c:v>
                </c:pt>
                <c:pt idx="5">
                  <c:v>106.65723952116328</c:v>
                </c:pt>
                <c:pt idx="6">
                  <c:v>124.63695394400226</c:v>
                </c:pt>
                <c:pt idx="7">
                  <c:v>142.58452546218319</c:v>
                </c:pt>
                <c:pt idx="8">
                  <c:v>160.51073665267597</c:v>
                </c:pt>
                <c:pt idx="9">
                  <c:v>178.42202590197638</c:v>
                </c:pt>
                <c:pt idx="10">
                  <c:v>196.32247741870628</c:v>
                </c:pt>
                <c:pt idx="11">
                  <c:v>214.21480812339621</c:v>
                </c:pt>
                <c:pt idx="12">
                  <c:v>232.10089608948209</c:v>
                </c:pt>
                <c:pt idx="13">
                  <c:v>249.98208131466097</c:v>
                </c:pt>
                <c:pt idx="14">
                  <c:v>267.85934566102236</c:v>
                </c:pt>
                <c:pt idx="15">
                  <c:v>279.38869014519258</c:v>
                </c:pt>
                <c:pt idx="16">
                  <c:v>272.41788349340266</c:v>
                </c:pt>
                <c:pt idx="17">
                  <c:v>266.2107870932528</c:v>
                </c:pt>
                <c:pt idx="18">
                  <c:v>260.66330650097194</c:v>
                </c:pt>
                <c:pt idx="19">
                  <c:v>255.69024215618543</c:v>
                </c:pt>
                <c:pt idx="20">
                  <c:v>251.22105322180798</c:v>
                </c:pt>
                <c:pt idx="21">
                  <c:v>247.19673090967643</c:v>
                </c:pt>
                <c:pt idx="22">
                  <c:v>243.56745332667717</c:v>
                </c:pt>
                <c:pt idx="23">
                  <c:v>240.29080087487887</c:v>
                </c:pt>
                <c:pt idx="24">
                  <c:v>237.33038032065932</c:v>
                </c:pt>
                <c:pt idx="25">
                  <c:v>234.65475123050004</c:v>
                </c:pt>
                <c:pt idx="26">
                  <c:v>232.23657914611934</c:v>
                </c:pt>
                <c:pt idx="27">
                  <c:v>230.05196088677812</c:v>
                </c:pt>
                <c:pt idx="28">
                  <c:v>228.07988200064602</c:v>
                </c:pt>
                <c:pt idx="29">
                  <c:v>226.30177673106368</c:v>
                </c:pt>
                <c:pt idx="30">
                  <c:v>224.70116827620822</c:v>
                </c:pt>
                <c:pt idx="31">
                  <c:v>223.26337250049116</c:v>
                </c:pt>
                <c:pt idx="32">
                  <c:v>221.97525220653259</c:v>
                </c:pt>
                <c:pt idx="33">
                  <c:v>220.82501200924443</c:v>
                </c:pt>
                <c:pt idx="34">
                  <c:v>219.80202605279953</c:v>
                </c:pt>
                <c:pt idx="35">
                  <c:v>218.89669247613526</c:v>
                </c:pt>
                <c:pt idx="36">
                  <c:v>218.10030980415056</c:v>
                </c:pt>
                <c:pt idx="37">
                  <c:v>217.40497142090007</c:v>
                </c:pt>
                <c:pt idx="38">
                  <c:v>216.80347504096753</c:v>
                </c:pt>
                <c:pt idx="39">
                  <c:v>216.28924468923191</c:v>
                </c:pt>
                <c:pt idx="40">
                  <c:v>215.85626316682777</c:v>
                </c:pt>
                <c:pt idx="41">
                  <c:v>215.49901335155749</c:v>
                </c:pt>
                <c:pt idx="42">
                  <c:v>215.21242697632596</c:v>
                </c:pt>
                <c:pt idx="43">
                  <c:v>214.99183976595594</c:v>
                </c:pt>
                <c:pt idx="44">
                  <c:v>214.83295200366024</c:v>
                </c:pt>
                <c:pt idx="45">
                  <c:v>214.73179375319151</c:v>
                </c:pt>
                <c:pt idx="46">
                  <c:v>214.68469408875384</c:v>
                </c:pt>
                <c:pt idx="47">
                  <c:v>214.68825378794631</c:v>
                </c:pt>
                <c:pt idx="48">
                  <c:v>214.73932102786864</c:v>
                </c:pt>
                <c:pt idx="49">
                  <c:v>214.83496969460629</c:v>
                </c:pt>
                <c:pt idx="50">
                  <c:v>214.9724799744547</c:v>
                </c:pt>
                <c:pt idx="51">
                  <c:v>215.149320943665</c:v>
                </c:pt>
                <c:pt idx="52">
                  <c:v>215.36313491398676</c:v>
                </c:pt>
                <c:pt idx="53">
                  <c:v>215.61172332527079</c:v>
                </c:pt>
                <c:pt idx="54">
                  <c:v>215.8930340050276</c:v>
                </c:pt>
                <c:pt idx="55">
                  <c:v>216.20514963904697</c:v>
                </c:pt>
                <c:pt idx="56">
                  <c:v>216.54627731771978</c:v>
                </c:pt>
                <c:pt idx="57">
                  <c:v>216.91473904018747</c:v>
                </c:pt>
                <c:pt idx="58">
                  <c:v>217.30896307337008</c:v>
                </c:pt>
                <c:pt idx="59">
                  <c:v>217.72747607571583</c:v>
                </c:pt>
                <c:pt idx="60">
                  <c:v>218.16889590650069</c:v>
                </c:pt>
                <c:pt idx="61">
                  <c:v>218.631925050978</c:v>
                </c:pt>
                <c:pt idx="62">
                  <c:v>219.11534459986089</c:v>
                </c:pt>
                <c:pt idx="63">
                  <c:v>219.61800872871544</c:v>
                </c:pt>
                <c:pt idx="64">
                  <c:v>220.13883962900326</c:v>
                </c:pt>
                <c:pt idx="65">
                  <c:v>220.67682284788518</c:v>
                </c:pt>
                <c:pt idx="66">
                  <c:v>221.23100299858712</c:v>
                </c:pt>
                <c:pt idx="67">
                  <c:v>221.80047980723702</c:v>
                </c:pt>
                <c:pt idx="68">
                  <c:v>222.38440446568717</c:v>
                </c:pt>
                <c:pt idx="69">
                  <c:v>222.98197626300828</c:v>
                </c:pt>
                <c:pt idx="70">
                  <c:v>223.59243947113728</c:v>
                </c:pt>
                <c:pt idx="71">
                  <c:v>224.21508046263381</c:v>
                </c:pt>
                <c:pt idx="72">
                  <c:v>224.8492250406866</c:v>
                </c:pt>
                <c:pt idx="73">
                  <c:v>225.49423596345443</c:v>
                </c:pt>
                <c:pt idx="74">
                  <c:v>226.14951064655179</c:v>
                </c:pt>
                <c:pt idx="75">
                  <c:v>226.81447902902653</c:v>
                </c:pt>
                <c:pt idx="76">
                  <c:v>227.48860158955057</c:v>
                </c:pt>
                <c:pt idx="77">
                  <c:v>228.17136750076892</c:v>
                </c:pt>
                <c:pt idx="78">
                  <c:v>228.86229291085391</c:v>
                </c:pt>
                <c:pt idx="79">
                  <c:v>229.56091934229337</c:v>
                </c:pt>
                <c:pt idx="80">
                  <c:v>230.26681219883008</c:v>
                </c:pt>
                <c:pt idx="81">
                  <c:v>230.97955937226351</c:v>
                </c:pt>
                <c:pt idx="82">
                  <c:v>231.69876994154498</c:v>
                </c:pt>
                <c:pt idx="83">
                  <c:v>232.42407295724399</c:v>
                </c:pt>
                <c:pt idx="84">
                  <c:v>233.15511630504878</c:v>
                </c:pt>
                <c:pt idx="85">
                  <c:v>233.8915656424947</c:v>
                </c:pt>
                <c:pt idx="86">
                  <c:v>234.6331034035943</c:v>
                </c:pt>
                <c:pt idx="87">
                  <c:v>235.3794278664773</c:v>
                </c:pt>
                <c:pt idx="88">
                  <c:v>236.13025227954537</c:v>
                </c:pt>
                <c:pt idx="89">
                  <c:v>236.88530404200679</c:v>
                </c:pt>
                <c:pt idx="90">
                  <c:v>237.64432393498211</c:v>
                </c:pt>
                <c:pt idx="91">
                  <c:v>238.4070653996728</c:v>
                </c:pt>
                <c:pt idx="92">
                  <c:v>239.17329385935497</c:v>
                </c:pt>
                <c:pt idx="93">
                  <c:v>239.9427860822114</c:v>
                </c:pt>
                <c:pt idx="94">
                  <c:v>240.71532958224125</c:v>
                </c:pt>
                <c:pt idx="95">
                  <c:v>241.49072205569539</c:v>
                </c:pt>
                <c:pt idx="96">
                  <c:v>242.26877085067667</c:v>
                </c:pt>
                <c:pt idx="97">
                  <c:v>243.04929246771863</c:v>
                </c:pt>
              </c:numCache>
            </c:numRef>
          </c:yVal>
          <c:smooth val="1"/>
          <c:extLst>
            <c:ext xmlns:c16="http://schemas.microsoft.com/office/drawing/2014/chart" uri="{C3380CC4-5D6E-409C-BE32-E72D297353CC}">
              <c16:uniqueId val="{00000004-701A-4B0B-BE87-C6528A7F56D3}"/>
            </c:ext>
          </c:extLst>
        </c:ser>
        <c:dLbls>
          <c:showLegendKey val="0"/>
          <c:showVal val="0"/>
          <c:showCatName val="0"/>
          <c:showSerName val="0"/>
          <c:showPercent val="0"/>
          <c:showBubbleSize val="0"/>
        </c:dLbls>
        <c:axId val="755187824"/>
        <c:axId val="755188656"/>
      </c:scatterChart>
      <c:valAx>
        <c:axId val="755187824"/>
        <c:scaling>
          <c:orientation val="minMax"/>
          <c:max val="4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Radius (kpc)</a:t>
                </a:r>
              </a:p>
            </c:rich>
          </c:tx>
          <c:layout>
            <c:manualLayout>
              <c:xMode val="edge"/>
              <c:yMode val="edge"/>
              <c:x val="0.3991516294838145"/>
              <c:y val="0.9296062992125985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188656"/>
        <c:crosses val="autoZero"/>
        <c:crossBetween val="midCat"/>
        <c:majorUnit val="10"/>
      </c:valAx>
      <c:valAx>
        <c:axId val="755188656"/>
        <c:scaling>
          <c:orientation val="minMax"/>
          <c:max val="350"/>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 (km s</a:t>
                </a:r>
                <a:r>
                  <a:rPr lang="en-US" baseline="30000"/>
                  <a:t>-1</a:t>
                </a:r>
                <a:r>
                  <a:rPr lang="en-US"/>
                  <a:t>)</a:t>
                </a:r>
              </a:p>
            </c:rich>
          </c:tx>
          <c:layout>
            <c:manualLayout>
              <c:xMode val="edge"/>
              <c:yMode val="edge"/>
              <c:x val="2.7777777777777779E-3"/>
              <c:y val="0.3722722159730033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187824"/>
        <c:crosses val="autoZero"/>
        <c:crossBetween val="midCat"/>
        <c:majorUnit val="100"/>
      </c:valAx>
      <c:spPr>
        <a:noFill/>
        <a:ln>
          <a:noFill/>
        </a:ln>
        <a:effectLst/>
      </c:spPr>
    </c:plotArea>
    <c:legend>
      <c:legendPos val="r"/>
      <c:layout>
        <c:manualLayout>
          <c:xMode val="edge"/>
          <c:yMode val="edge"/>
          <c:x val="0.19269209201388582"/>
          <c:y val="0.6028736594027384"/>
          <c:w val="0.40902477034120732"/>
          <c:h val="0.2187807774028246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Airey</dc:creator>
  <cp:keywords/>
  <dc:description/>
  <cp:lastModifiedBy>Donald Airey</cp:lastModifiedBy>
  <cp:revision>3</cp:revision>
  <cp:lastPrinted>2023-02-12T19:25:00Z</cp:lastPrinted>
  <dcterms:created xsi:type="dcterms:W3CDTF">2023-02-12T19:24:00Z</dcterms:created>
  <dcterms:modified xsi:type="dcterms:W3CDTF">2023-02-12T19:32:00Z</dcterms:modified>
</cp:coreProperties>
</file>