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085E2B85" w:rsidR="009B053E" w:rsidRDefault="009B053E" w:rsidP="009B053E">
      <w:pPr>
        <w:pStyle w:val="Title"/>
      </w:pPr>
      <w:r>
        <w:t xml:space="preserve">The Properties of a Complex </w:t>
      </w:r>
      <w:r w:rsidR="00ED0FA2">
        <w:t>SIX-DIMENSIONAL</w:t>
      </w:r>
      <w:r>
        <w:t xml:space="preserve"> Manifold</w:t>
      </w:r>
    </w:p>
    <w:p w14:paraId="131A73A0" w14:textId="08B16460" w:rsidR="00A72A1D" w:rsidRPr="001162C8" w:rsidRDefault="004219DD" w:rsidP="003770E5">
      <w:pPr>
        <w:pStyle w:val="Heading1"/>
      </w:pPr>
      <w:r w:rsidRPr="001162C8">
        <w:t>Abstract</w:t>
      </w:r>
    </w:p>
    <w:p w14:paraId="186475D1" w14:textId="17413009" w:rsidR="004219DD" w:rsidRPr="001162C8" w:rsidRDefault="00A866B7" w:rsidP="00970566">
      <w:pPr>
        <w:pStyle w:val="Abstract"/>
      </w:pPr>
      <w:r w:rsidRPr="001162C8">
        <w:t>Here we</w:t>
      </w:r>
      <w:r w:rsidR="00CB0D55" w:rsidRPr="001162C8">
        <w:t xml:space="preserve"> describe a </w:t>
      </w:r>
      <w:r w:rsidR="004219DD" w:rsidRPr="001162C8">
        <w:t>six-dimensional</w:t>
      </w:r>
      <w:r w:rsidR="007A03AE">
        <w:t xml:space="preserve">, </w:t>
      </w:r>
      <w:r w:rsidR="007A03AE" w:rsidRPr="007A03AE">
        <w:t>pseudo-Riemannian manifold</w:t>
      </w:r>
      <w:r w:rsidR="007E02AA" w:rsidRPr="001162C8">
        <w:t xml:space="preserve"> with three imaginary dimensions of time and three real dimensions of space</w:t>
      </w:r>
      <w:r w:rsidR="00A517D4" w:rsidRPr="001162C8">
        <w:t xml:space="preserve">, </w:t>
      </w:r>
      <w:r w:rsidR="00C06CAB" w:rsidRPr="001162C8">
        <w:t xml:space="preserve">we </w:t>
      </w:r>
      <w:r w:rsidR="00A517D4" w:rsidRPr="001162C8">
        <w:t xml:space="preserve">assign it some trivial </w:t>
      </w:r>
      <w:r w:rsidR="007724EA" w:rsidRPr="001162C8">
        <w:t>rules,</w:t>
      </w:r>
      <w:r w:rsidR="00FD42E7" w:rsidRPr="001162C8">
        <w:t xml:space="preserve"> and </w:t>
      </w:r>
      <w:r w:rsidR="00C06CAB" w:rsidRPr="001162C8">
        <w:t xml:space="preserve">then </w:t>
      </w:r>
      <w:r w:rsidR="00FD42E7" w:rsidRPr="001162C8">
        <w:t xml:space="preserve">describe </w:t>
      </w:r>
      <w:r w:rsidR="00FB1C82" w:rsidRPr="001162C8">
        <w:t>the resulting</w:t>
      </w:r>
      <w:r w:rsidR="00FD42E7" w:rsidRPr="001162C8">
        <w:t xml:space="preserve"> properties</w:t>
      </w:r>
      <w:r w:rsidR="004219DD" w:rsidRPr="001162C8">
        <w:t>.</w:t>
      </w:r>
      <w:r w:rsidR="00E246B2" w:rsidRPr="001162C8">
        <w:t xml:space="preserve"> </w:t>
      </w:r>
      <w:r w:rsidR="00910250">
        <w:t xml:space="preserve">The rules are </w:t>
      </w:r>
      <w:r w:rsidR="00787B0C">
        <w:t>thus</w:t>
      </w:r>
      <w:r w:rsidR="0060115A">
        <w:t>:</w:t>
      </w:r>
      <w:r w:rsidR="004219DD" w:rsidRPr="001162C8">
        <w:t xml:space="preserve"> </w:t>
      </w:r>
      <w:r w:rsidR="00A52EAD">
        <w:t xml:space="preserve">any two </w:t>
      </w:r>
      <w:r w:rsidR="003F3F15">
        <w:t>temporal</w:t>
      </w:r>
      <w:r w:rsidR="00A52EAD">
        <w:t xml:space="preserve"> dimensions form a</w:t>
      </w:r>
      <w:r w:rsidR="003F3F15">
        <w:t>n imaginary</w:t>
      </w:r>
      <w:r w:rsidR="00A52EAD">
        <w:t xml:space="preserve"> plane</w:t>
      </w:r>
      <w:r w:rsidR="00783540">
        <w:t xml:space="preserve">. The spatial dimensions are orthogonal to the temporal </w:t>
      </w:r>
      <w:r w:rsidR="00F14E59">
        <w:t>dimensions</w:t>
      </w:r>
      <w:r w:rsidR="00A52EAD">
        <w:t xml:space="preserve"> and </w:t>
      </w:r>
      <w:r w:rsidR="00230770" w:rsidRPr="001162C8">
        <w:t xml:space="preserve">the </w:t>
      </w:r>
      <w:r w:rsidR="000A70D7" w:rsidRPr="001162C8">
        <w:t>extent</w:t>
      </w:r>
      <w:r w:rsidR="00315AE4" w:rsidRPr="001162C8">
        <w:t xml:space="preserve"> of </w:t>
      </w:r>
      <w:r w:rsidR="00783540">
        <w:t>any</w:t>
      </w:r>
      <w:r w:rsidR="00315AE4" w:rsidRPr="001162C8">
        <w:t xml:space="preserve"> </w:t>
      </w:r>
      <w:r w:rsidR="000048AB" w:rsidRPr="001162C8">
        <w:t xml:space="preserve">spatial </w:t>
      </w:r>
      <w:r w:rsidR="00315AE4" w:rsidRPr="001162C8">
        <w:t>dimension</w:t>
      </w:r>
      <w:r w:rsidR="00943A9C" w:rsidRPr="001162C8">
        <w:t xml:space="preserve"> </w:t>
      </w:r>
      <w:r w:rsidR="00FD09F5" w:rsidRPr="001162C8">
        <w:t>is</w:t>
      </w:r>
      <w:r w:rsidR="00315AE4" w:rsidRPr="001162C8">
        <w:t xml:space="preserve"> </w:t>
      </w:r>
      <w:r w:rsidR="00F32C70" w:rsidRPr="001162C8">
        <w:t>proportional to the</w:t>
      </w:r>
      <w:r w:rsidR="00EB6FA7" w:rsidRPr="001162C8">
        <w:t xml:space="preserve"> time coordinates</w:t>
      </w:r>
      <w:r w:rsidR="00A52EAD">
        <w:t xml:space="preserve"> and the angle between the temporal </w:t>
      </w:r>
      <w:r w:rsidR="00CF6201">
        <w:t>coordinate axes</w:t>
      </w:r>
      <w:r w:rsidR="001D1BEB">
        <w:t xml:space="preserve">. </w:t>
      </w:r>
      <w:r w:rsidR="00671BD5" w:rsidRPr="001162C8">
        <w:t>W</w:t>
      </w:r>
      <w:r w:rsidR="004219DD" w:rsidRPr="001162C8">
        <w:t xml:space="preserve">e </w:t>
      </w:r>
      <w:r w:rsidR="004F51FE" w:rsidRPr="001162C8">
        <w:t xml:space="preserve">then </w:t>
      </w:r>
      <w:r w:rsidR="004219DD" w:rsidRPr="001162C8">
        <w:t xml:space="preserve">discuss the </w:t>
      </w:r>
      <w:r w:rsidR="00C47297" w:rsidRPr="001162C8">
        <w:t>properties</w:t>
      </w:r>
      <w:r w:rsidR="004219DD" w:rsidRPr="001162C8">
        <w:t xml:space="preserve"> </w:t>
      </w:r>
      <w:r w:rsidR="00332DE5">
        <w:t xml:space="preserve">that </w:t>
      </w:r>
      <w:r w:rsidR="00B0657E">
        <w:t>this</w:t>
      </w:r>
      <w:r w:rsidR="00332DE5">
        <w:t xml:space="preserve"> </w:t>
      </w:r>
      <w:r w:rsidR="00243784" w:rsidRPr="001162C8">
        <w:t>manifold</w:t>
      </w:r>
      <w:r w:rsidR="004219DD" w:rsidRPr="001162C8">
        <w:t xml:space="preserve"> </w:t>
      </w:r>
      <w:r w:rsidR="00DB1C23" w:rsidRPr="001162C8">
        <w:t>possesses</w:t>
      </w:r>
      <w:r w:rsidR="004219DD" w:rsidRPr="001162C8">
        <w:t xml:space="preserve"> when projected onto </w:t>
      </w:r>
      <w:r w:rsidR="00F94E9B" w:rsidRPr="001162C8">
        <w:t xml:space="preserve">the </w:t>
      </w:r>
      <w:r w:rsidR="004219DD" w:rsidRPr="001162C8">
        <w:t>dimensions</w:t>
      </w:r>
      <w:r w:rsidR="00835B7B" w:rsidRPr="001162C8">
        <w:t xml:space="preserve"> of space</w:t>
      </w:r>
      <w:r w:rsidR="004219DD" w:rsidRPr="001162C8">
        <w:t xml:space="preserve"> and given a</w:t>
      </w:r>
      <w:r w:rsidR="00155795" w:rsidRPr="001162C8">
        <w:t xml:space="preserve"> single</w:t>
      </w:r>
      <w:r w:rsidR="004219DD" w:rsidRPr="001162C8">
        <w:t xml:space="preserve"> evolution parameter.</w:t>
      </w:r>
      <w:r w:rsidR="00E246B2" w:rsidRPr="001162C8">
        <w:t xml:space="preserve"> </w:t>
      </w:r>
      <w:r w:rsidR="00B95ED7">
        <w:t>Here we</w:t>
      </w:r>
      <w:r w:rsidR="00493725" w:rsidRPr="001162C8">
        <w:t xml:space="preserve"> </w:t>
      </w:r>
      <w:r w:rsidR="00BF69B1" w:rsidRPr="001162C8">
        <w:t>demonstrate</w:t>
      </w:r>
      <w:r w:rsidR="00493725" w:rsidRPr="001162C8">
        <w:t xml:space="preserve"> that </w:t>
      </w:r>
      <w:r w:rsidR="0014039C" w:rsidRPr="001162C8">
        <w:t>the</w:t>
      </w:r>
      <w:r w:rsidR="00493725" w:rsidRPr="001162C8">
        <w:t xml:space="preserve"> </w:t>
      </w:r>
      <w:r w:rsidR="00CB0D2D">
        <w:t xml:space="preserve">real </w:t>
      </w:r>
      <w:r w:rsidR="00D72D1E" w:rsidRPr="001162C8">
        <w:t>three-dimensional</w:t>
      </w:r>
      <w:r w:rsidR="00E21BBB" w:rsidRPr="001162C8">
        <w:t xml:space="preserve"> projection of </w:t>
      </w:r>
      <w:r w:rsidR="00612E0B" w:rsidRPr="001162C8">
        <w:t>this</w:t>
      </w:r>
      <w:r w:rsidR="00E21BBB" w:rsidRPr="001162C8">
        <w:t xml:space="preserve"> </w:t>
      </w:r>
      <w:r w:rsidR="00CB0D2D">
        <w:t xml:space="preserve">complex </w:t>
      </w:r>
      <w:r w:rsidR="00E21BBB" w:rsidRPr="001162C8">
        <w:t>six</w:t>
      </w:r>
      <w:r w:rsidR="00DE76E4" w:rsidRPr="001162C8">
        <w:t>-</w:t>
      </w:r>
      <w:r w:rsidR="00E21BBB" w:rsidRPr="001162C8">
        <w:t>dimensional manifold</w:t>
      </w:r>
      <w:r w:rsidR="00493725" w:rsidRPr="001162C8">
        <w:t xml:space="preserve"> </w:t>
      </w:r>
      <w:r w:rsidR="0077203C" w:rsidRPr="001162C8">
        <w:t>expands</w:t>
      </w:r>
      <w:r w:rsidR="00B57C7E" w:rsidRPr="001162C8">
        <w:t xml:space="preserve"> spontaneously</w:t>
      </w:r>
      <w:r w:rsidR="00493725" w:rsidRPr="001162C8">
        <w:t xml:space="preserve"> </w:t>
      </w:r>
      <w:r w:rsidR="00CD5D61" w:rsidRPr="001162C8">
        <w:t xml:space="preserve">with </w:t>
      </w:r>
      <w:r w:rsidR="00C028BB" w:rsidRPr="001162C8">
        <w:t>time</w:t>
      </w:r>
      <w:r w:rsidR="00CD5D61" w:rsidRPr="001162C8">
        <w:t xml:space="preserve"> </w:t>
      </w:r>
      <w:r w:rsidR="007552F9" w:rsidRPr="001162C8">
        <w:t xml:space="preserve">and even appears to accelerate </w:t>
      </w:r>
      <w:r w:rsidR="00493725" w:rsidRPr="001162C8">
        <w:t xml:space="preserve">under </w:t>
      </w:r>
      <w:r w:rsidR="005B2D74" w:rsidRPr="001162C8">
        <w:t>its</w:t>
      </w:r>
      <w:r w:rsidR="00493725" w:rsidRPr="001162C8">
        <w:t xml:space="preserve"> own power</w:t>
      </w:r>
      <w:r w:rsidR="00C50F76">
        <w:t xml:space="preserve"> independent of any stress energy tensor.</w:t>
      </w:r>
    </w:p>
    <w:p w14:paraId="13718089" w14:textId="3D421546" w:rsidR="00DE76E4" w:rsidRPr="001162C8" w:rsidRDefault="00DE76E4" w:rsidP="00484C72">
      <w:pPr>
        <w:pStyle w:val="Indent"/>
      </w:pPr>
      <w:r w:rsidRPr="001162C8">
        <w:t>Some formal definitions are required for our discussion.</w:t>
      </w:r>
    </w:p>
    <w:p w14:paraId="1F97C91E" w14:textId="18F710D5" w:rsidR="00CE537F" w:rsidRDefault="00CE537F" w:rsidP="00C900A1">
      <w:pPr>
        <w:pStyle w:val="Heading1"/>
      </w:pPr>
      <w:r>
        <w:t>Real and Imaginary</w:t>
      </w:r>
    </w:p>
    <w:p w14:paraId="594D8542" w14:textId="2614B23A" w:rsidR="00CE537F" w:rsidRPr="00CE537F" w:rsidRDefault="00CA658A" w:rsidP="003A0796">
      <w:pPr>
        <w:pStyle w:val="Indent"/>
      </w:pPr>
      <w:r>
        <w:t>F</w:t>
      </w:r>
      <w:r w:rsidR="00CE537F">
        <w:t xml:space="preserve">or </w:t>
      </w:r>
      <w:r w:rsidR="003A0796">
        <w:t xml:space="preserve">the scope of </w:t>
      </w:r>
      <w:r w:rsidR="00CE537F">
        <w:t xml:space="preserve">this </w:t>
      </w:r>
      <w:r>
        <w:t>paper,</w:t>
      </w:r>
      <w:r w:rsidR="00CE537F">
        <w:t xml:space="preserve"> </w:t>
      </w:r>
      <w:r>
        <w:t>‘</w:t>
      </w:r>
      <w:r w:rsidR="00CE537F">
        <w:t>real</w:t>
      </w:r>
      <w:r>
        <w:t>’</w:t>
      </w:r>
      <w:r w:rsidR="00CE537F">
        <w:t xml:space="preserve"> is anything that </w:t>
      </w:r>
      <w:r w:rsidR="009217CE">
        <w:t>can be</w:t>
      </w:r>
      <w:r w:rsidR="00CE537F">
        <w:t xml:space="preserve"> measure</w:t>
      </w:r>
      <w:r w:rsidR="009217CE">
        <w:t>d</w:t>
      </w:r>
      <w:r w:rsidR="00CE537F">
        <w:t xml:space="preserve"> directly</w:t>
      </w:r>
      <w:r w:rsidR="00512DD7">
        <w:t xml:space="preserve">: </w:t>
      </w:r>
      <w:r w:rsidR="00CE537F">
        <w:t xml:space="preserve">space </w:t>
      </w:r>
      <w:r w:rsidR="00512DD7">
        <w:t>and acceleration</w:t>
      </w:r>
      <w:r w:rsidR="00CE537F">
        <w:t xml:space="preserve"> for example</w:t>
      </w:r>
      <w:r w:rsidR="00512DD7">
        <w:t>. While</w:t>
      </w:r>
      <w:r w:rsidR="00CE537F">
        <w:t xml:space="preserve"> </w:t>
      </w:r>
      <w:r>
        <w:t>‘</w:t>
      </w:r>
      <w:r w:rsidR="00512DD7">
        <w:t>i</w:t>
      </w:r>
      <w:r w:rsidR="00CE537F">
        <w:t>maginary</w:t>
      </w:r>
      <w:r>
        <w:t>’</w:t>
      </w:r>
      <w:r w:rsidR="00CE537F">
        <w:t xml:space="preserve"> is anything that cannot be measured</w:t>
      </w:r>
      <w:r w:rsidR="00963772">
        <w:t xml:space="preserve"> directly</w:t>
      </w:r>
      <w:r w:rsidR="00512DD7">
        <w:t>: time and velocity for example.</w:t>
      </w:r>
      <w:r w:rsidR="00C674B0">
        <w:t xml:space="preserve"> </w:t>
      </w:r>
      <w:r w:rsidR="00C67999">
        <w:t>T</w:t>
      </w:r>
      <w:r w:rsidR="00C674B0">
        <w:t xml:space="preserve">his definition </w:t>
      </w:r>
      <w:r w:rsidR="003B0742">
        <w:t>reinforces</w:t>
      </w:r>
      <w:r w:rsidR="005A039E">
        <w:t xml:space="preserve"> </w:t>
      </w:r>
      <w:r w:rsidR="00C674B0">
        <w:t>the</w:t>
      </w:r>
      <w:r w:rsidR="00963772">
        <w:t xml:space="preserve"> </w:t>
      </w:r>
      <w:r w:rsidR="00C674B0">
        <w:t xml:space="preserve">use of </w:t>
      </w:r>
      <w:r w:rsidR="00E03B0C">
        <w:t xml:space="preserve">real and </w:t>
      </w:r>
      <w:r w:rsidR="00C674B0">
        <w:t>imaginary numbers</w:t>
      </w:r>
      <w:r w:rsidR="00963772">
        <w:t xml:space="preserve"> in formulas presented here.</w:t>
      </w:r>
    </w:p>
    <w:p w14:paraId="3ED701BB" w14:textId="312CD297" w:rsidR="00C900A1" w:rsidRPr="001162C8" w:rsidRDefault="00C900A1" w:rsidP="00C900A1">
      <w:pPr>
        <w:pStyle w:val="Heading1"/>
      </w:pPr>
      <w:r w:rsidRPr="001162C8">
        <w:t>Time</w:t>
      </w:r>
    </w:p>
    <w:p w14:paraId="56FAADC1" w14:textId="4AD0ED98" w:rsidR="00170B90" w:rsidRPr="001162C8" w:rsidRDefault="00733C60" w:rsidP="00484C72">
      <w:pPr>
        <w:pStyle w:val="Indent"/>
      </w:pPr>
      <w:r w:rsidRPr="001162C8">
        <w:t>Time is</w:t>
      </w:r>
      <w:r w:rsidR="00FC01AC" w:rsidRPr="001162C8">
        <w:t xml:space="preserve"> </w:t>
      </w:r>
      <w:r w:rsidR="00155B15" w:rsidRPr="001162C8">
        <w:t>a</w:t>
      </w:r>
      <w:r w:rsidR="00BA2168" w:rsidRPr="001162C8">
        <w:t xml:space="preserve">n imaginary </w:t>
      </w:r>
      <w:r w:rsidR="00655885">
        <w:t>dimension</w:t>
      </w:r>
      <w:r w:rsidRPr="001162C8">
        <w:t>.</w:t>
      </w:r>
      <w:r w:rsidR="00E246B2" w:rsidRPr="001162C8">
        <w:t xml:space="preserve"> </w:t>
      </w:r>
      <w:r w:rsidR="00F912C2">
        <w:t>Imagine</w:t>
      </w:r>
      <w:r w:rsidR="008E7157" w:rsidRPr="001162C8">
        <w:t xml:space="preserve"> </w:t>
      </w:r>
      <w:r w:rsidR="000453DF" w:rsidRPr="001162C8">
        <w:t>a line</w:t>
      </w:r>
      <w:r w:rsidR="004119BD" w:rsidRPr="001162C8">
        <w:t>, give it</w:t>
      </w:r>
      <w:r w:rsidR="00D56AF1" w:rsidRPr="001162C8">
        <w:t xml:space="preserve"> a</w:t>
      </w:r>
      <w:r w:rsidR="005706BD">
        <w:t>n imaginary</w:t>
      </w:r>
      <w:r w:rsidR="00D56AF1" w:rsidRPr="001162C8">
        <w:t xml:space="preserve"> basis vector,</w:t>
      </w:r>
      <w:r w:rsidR="004119BD" w:rsidRPr="001162C8">
        <w:t xml:space="preserve"> an </w:t>
      </w:r>
      <w:r w:rsidR="002F1A9C" w:rsidRPr="001162C8">
        <w:t>origin,</w:t>
      </w:r>
      <w:r w:rsidR="00363708" w:rsidRPr="001162C8">
        <w:t xml:space="preserve"> and</w:t>
      </w:r>
      <w:r w:rsidR="008E7157" w:rsidRPr="001162C8">
        <w:t xml:space="preserve"> </w:t>
      </w:r>
      <w:r w:rsidR="00121A28" w:rsidRPr="001162C8">
        <w:t xml:space="preserve">assign </w:t>
      </w:r>
      <w:r w:rsidR="000453DF" w:rsidRPr="001162C8">
        <w:t xml:space="preserve">it </w:t>
      </w:r>
      <w:r w:rsidR="005706BD">
        <w:t>components</w:t>
      </w:r>
      <w:r w:rsidR="00121A28" w:rsidRPr="001162C8">
        <w:t xml:space="preserve"> </w:t>
      </w:r>
      <w:r w:rsidR="00E313DE" w:rsidRPr="001162C8">
        <w:t xml:space="preserve">that </w:t>
      </w:r>
      <w:r w:rsidR="0011202A" w:rsidRPr="001162C8">
        <w:t>are</w:t>
      </w:r>
      <w:r w:rsidR="00E313DE" w:rsidRPr="001162C8">
        <w:t xml:space="preserve"> </w:t>
      </w:r>
      <w:r w:rsidR="00813B52" w:rsidRPr="001162C8">
        <w:t>contra</w:t>
      </w:r>
      <w:r w:rsidR="00E313DE" w:rsidRPr="001162C8">
        <w:t>variant to the basis vector.</w:t>
      </w:r>
      <w:r w:rsidR="00E246B2" w:rsidRPr="001162C8">
        <w:t xml:space="preserve"> </w:t>
      </w:r>
      <w:r w:rsidR="006B56F8" w:rsidRPr="001162C8">
        <w:t>This is time.</w:t>
      </w:r>
    </w:p>
    <w:p w14:paraId="17E7373F" w14:textId="4024C29B" w:rsidR="007D0996" w:rsidRPr="001162C8" w:rsidRDefault="00C049B9" w:rsidP="007D0996">
      <w:pPr>
        <w:pStyle w:val="Heading1"/>
      </w:pPr>
      <w:r w:rsidRPr="001162C8">
        <w:t>Squared Time</w:t>
      </w:r>
    </w:p>
    <w:p w14:paraId="0C2FD11C" w14:textId="5952B44A" w:rsidR="007D0996" w:rsidRPr="001162C8" w:rsidRDefault="00B90597" w:rsidP="00895F89">
      <w:pPr>
        <w:pStyle w:val="Indent"/>
      </w:pPr>
      <w:r w:rsidRPr="001162C8">
        <w:t>Time, by itself, is unremarkable, but if you have two dimensions of time in a</w:t>
      </w:r>
      <w:r w:rsidR="004223DE" w:rsidRPr="001162C8">
        <w:t>n imaginary</w:t>
      </w:r>
      <w:r w:rsidRPr="001162C8">
        <w:t xml:space="preserve"> plane, then some interesting properties </w:t>
      </w:r>
      <w:r w:rsidR="006E1EDF" w:rsidRPr="001162C8">
        <w:t>emerge</w:t>
      </w:r>
      <w:r w:rsidRPr="001162C8">
        <w:t>.</w:t>
      </w:r>
      <w:r w:rsidR="00E246B2" w:rsidRPr="001162C8">
        <w:t xml:space="preserve"> </w:t>
      </w:r>
      <w:r w:rsidR="002A27AA" w:rsidRPr="001162C8">
        <w:t>W</w:t>
      </w:r>
      <w:r w:rsidR="009F0981" w:rsidRPr="001162C8">
        <w:t>e</w:t>
      </w:r>
      <w:r w:rsidR="003F6584" w:rsidRPr="001162C8">
        <w:t xml:space="preserve"> </w:t>
      </w:r>
      <w:r w:rsidR="001B76F2" w:rsidRPr="001162C8">
        <w:t xml:space="preserve">can </w:t>
      </w:r>
      <w:r w:rsidR="001D3DBB" w:rsidRPr="001162C8">
        <w:t>introduce</w:t>
      </w:r>
      <w:r w:rsidRPr="001162C8">
        <w:t xml:space="preserve"> a </w:t>
      </w:r>
      <w:r w:rsidR="00503C0C" w:rsidRPr="001162C8">
        <w:t>third</w:t>
      </w:r>
      <w:r w:rsidRPr="001162C8">
        <w:t xml:space="preserve"> </w:t>
      </w:r>
      <w:r w:rsidR="002240F4">
        <w:t>dimension</w:t>
      </w:r>
      <w:r w:rsidR="006D3C0B" w:rsidRPr="001162C8">
        <w:t xml:space="preserve"> – the dimension of squared time – that </w:t>
      </w:r>
      <w:r w:rsidR="00F40635" w:rsidRPr="001162C8">
        <w:t>is</w:t>
      </w:r>
      <w:r w:rsidRPr="001162C8">
        <w:t xml:space="preserve"> the </w:t>
      </w:r>
      <w:r w:rsidR="00906A6A" w:rsidRPr="001162C8">
        <w:t>scalar</w:t>
      </w:r>
      <w:r w:rsidR="003B2A12" w:rsidRPr="001162C8">
        <w:t xml:space="preserve"> </w:t>
      </w:r>
      <w:r w:rsidRPr="001162C8">
        <w:t xml:space="preserve">product of two imaginary </w:t>
      </w:r>
      <w:r w:rsidR="00E93014" w:rsidRPr="001162C8">
        <w:t>coordinates</w:t>
      </w:r>
      <w:r w:rsidRPr="001162C8">
        <w:t>.</w:t>
      </w:r>
      <w:r w:rsidR="00E246B2" w:rsidRPr="001162C8">
        <w:t xml:space="preserve"> </w:t>
      </w:r>
      <w:r w:rsidR="00100B52" w:rsidRPr="001162C8">
        <w:t xml:space="preserve">The </w:t>
      </w:r>
      <w:r w:rsidR="00A816A9" w:rsidRPr="001162C8">
        <w:t>size</w:t>
      </w:r>
      <w:r w:rsidR="006751DF" w:rsidRPr="001162C8">
        <w:t xml:space="preserve"> of this </w:t>
      </w:r>
      <w:r w:rsidR="00A856D1">
        <w:t>secondary</w:t>
      </w:r>
      <w:r w:rsidR="006751DF" w:rsidRPr="001162C8">
        <w:t xml:space="preserve"> </w:t>
      </w:r>
      <w:r w:rsidR="00001080">
        <w:t>dimension</w:t>
      </w:r>
      <w:r w:rsidR="008435F1" w:rsidRPr="001162C8">
        <w:t xml:space="preserve"> is</w:t>
      </w:r>
      <w:r w:rsidR="000B0A3B"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20"/>
        <w:gridCol w:w="3121"/>
        <w:gridCol w:w="3119"/>
      </w:tblGrid>
      <w:tr w:rsidR="00B874E9" w:rsidRPr="001162C8" w14:paraId="77F227EE" w14:textId="77777777" w:rsidTr="00B874E9">
        <w:tc>
          <w:tcPr>
            <w:tcW w:w="1667" w:type="pct"/>
          </w:tcPr>
          <w:p w14:paraId="6C08EE0C" w14:textId="77777777" w:rsidR="00B874E9" w:rsidRPr="001162C8" w:rsidRDefault="00B874E9" w:rsidP="003A5007"/>
        </w:tc>
        <w:tc>
          <w:tcPr>
            <w:tcW w:w="1667" w:type="pct"/>
          </w:tcPr>
          <w:p w14:paraId="2DA141A8" w14:textId="77777777" w:rsidR="00B874E9" w:rsidRPr="001162C8" w:rsidRDefault="00FC7EC7" w:rsidP="003A5007">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it</m:t>
                    </m:r>
                  </m:e>
                  <m:sup>
                    <m:r>
                      <w:rPr>
                        <w:rFonts w:ascii="Cambria Math" w:eastAsia="Calibri" w:hAnsi="Cambria Math" w:cs="Times New Roman"/>
                      </w:rPr>
                      <m:t>R</m:t>
                    </m:r>
                  </m:sup>
                </m:sSup>
                <m:r>
                  <w:rPr>
                    <w:rFonts w:ascii="Cambria Math" w:eastAsia="Calibri" w:hAnsi="Cambria Math" w:cs="Times New Roman"/>
                  </w:rPr>
                  <m:t>i</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 xml:space="preserve">Cos </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1666" w:type="pct"/>
          </w:tcPr>
          <w:p w14:paraId="1E60859A" w14:textId="789F4627" w:rsidR="00B874E9" w:rsidRPr="001162C8" w:rsidRDefault="00B874E9" w:rsidP="003A5007">
            <w:pPr>
              <w:jc w:val="right"/>
            </w:pPr>
          </w:p>
        </w:tc>
      </w:tr>
      <w:tr w:rsidR="001162C8" w:rsidRPr="001162C8" w14:paraId="56E22123" w14:textId="77777777" w:rsidTr="00B874E9">
        <w:tc>
          <w:tcPr>
            <w:tcW w:w="1667" w:type="pct"/>
          </w:tcPr>
          <w:p w14:paraId="5D94EE31" w14:textId="77777777" w:rsidR="004A515A" w:rsidRPr="001162C8" w:rsidRDefault="004A515A" w:rsidP="007D0996"/>
        </w:tc>
        <w:tc>
          <w:tcPr>
            <w:tcW w:w="1667" w:type="pct"/>
          </w:tcPr>
          <w:p w14:paraId="3582C157" w14:textId="4CC37C87" w:rsidR="004A515A" w:rsidRPr="001162C8" w:rsidRDefault="00FC7EC7" w:rsidP="00EA3F79">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 xml:space="preserve">Cos </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1666" w:type="pct"/>
          </w:tcPr>
          <w:p w14:paraId="744003E3" w14:textId="2330BC69" w:rsidR="004A515A" w:rsidRPr="001162C8" w:rsidRDefault="001F1C4A" w:rsidP="00335F15">
            <w:pPr>
              <w:jc w:val="right"/>
            </w:pPr>
            <w:bookmarkStart w:id="0" w:name="_Ref87297455"/>
            <w:r w:rsidRPr="001162C8">
              <w:t>(</w:t>
            </w:r>
            <w:r w:rsidR="00FC7EC7">
              <w:fldChar w:fldCharType="begin"/>
            </w:r>
            <w:r w:rsidR="00FC7EC7">
              <w:instrText xml:space="preserve"> SEQ Equation \* MERGEFORMAT </w:instrText>
            </w:r>
            <w:r w:rsidR="00FC7EC7">
              <w:fldChar w:fldCharType="separate"/>
            </w:r>
            <w:r w:rsidR="001212C0">
              <w:rPr>
                <w:noProof/>
              </w:rPr>
              <w:t>1</w:t>
            </w:r>
            <w:r w:rsidR="00FC7EC7">
              <w:rPr>
                <w:noProof/>
              </w:rPr>
              <w:fldChar w:fldCharType="end"/>
            </w:r>
            <w:r w:rsidRPr="001162C8">
              <w:t>)</w:t>
            </w:r>
            <w:bookmarkEnd w:id="0"/>
          </w:p>
        </w:tc>
      </w:tr>
    </w:tbl>
    <w:p w14:paraId="6B4F6653" w14:textId="464FF1FF" w:rsidR="0046164F" w:rsidRPr="001162C8" w:rsidRDefault="00D72BCA" w:rsidP="00895F89">
      <w:pPr>
        <w:pStyle w:val="Indent"/>
      </w:pPr>
      <w:r w:rsidRPr="001162C8">
        <w:t>Where</w:t>
      </w:r>
      <w:r w:rsidR="00330C3A" w:rsidRPr="001162C8">
        <w:t xml:space="preserve"> </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sidR="00330C3A" w:rsidRPr="001162C8">
        <w:t xml:space="preserve"> is</w:t>
      </w:r>
      <w:r w:rsidR="000561A9">
        <w:t xml:space="preserve"> magenta space</w:t>
      </w:r>
      <w:r w:rsidR="00330C3A" w:rsidRPr="001162C8">
        <w:t xml:space="preserve"> </w:t>
      </w:r>
      <w:r w:rsidR="00001080">
        <w:t xml:space="preserve">in units of </w:t>
      </w:r>
      <w:r w:rsidR="00A33856" w:rsidRPr="001162C8">
        <w:t>squared time</w:t>
      </w:r>
      <w:r w:rsidR="002C4BAE" w:rsidRPr="001162C8">
        <w:t xml:space="preserve">. </w:t>
      </w:r>
      <w:r w:rsidR="00667B3C" w:rsidRPr="001162C8">
        <w:t>B</w:t>
      </w:r>
      <w:r w:rsidR="009A5AD4" w:rsidRPr="001162C8">
        <w:t>ecause</w:t>
      </w:r>
      <w:r w:rsidR="00667B3C" w:rsidRPr="001162C8">
        <w:t xml:space="preserve"> </w:t>
      </w:r>
      <w:r w:rsidR="007B1498">
        <w:t xml:space="preserve">the spatial dimension is </w:t>
      </w:r>
      <w:r w:rsidR="000C71B5">
        <w:t>derived from the</w:t>
      </w:r>
      <w:r w:rsidR="007B1498">
        <w:t xml:space="preserve"> primary temporal dimensions</w:t>
      </w:r>
      <w:r w:rsidR="00667B3C" w:rsidRPr="001162C8">
        <w:t xml:space="preserve">, </w:t>
      </w:r>
      <w:r w:rsidR="00D76F8B" w:rsidRPr="001162C8">
        <w:t xml:space="preserve">a chromatic index </w:t>
      </w:r>
      <w:r w:rsidR="003F6DD1" w:rsidRPr="001162C8">
        <w:t xml:space="preserve">is used </w:t>
      </w:r>
      <w:r w:rsidR="00D76F8B" w:rsidRPr="001162C8">
        <w:t>instead of a numeric one</w:t>
      </w:r>
      <w:r w:rsidR="00EB5C15" w:rsidRPr="001162C8">
        <w:t>. For example, magenta is the product of red and blue.</w:t>
      </w:r>
      <w:r w:rsidR="00D76F8B" w:rsidRPr="001162C8">
        <w:t xml:space="preserv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973BE6" w:rsidRPr="001162C8">
        <w:t>,</w:t>
      </w:r>
      <w:r w:rsidRPr="001162C8">
        <w:t xml:space="preserve"> is the </w:t>
      </w:r>
      <w:r w:rsidR="00BF2FEA" w:rsidRPr="001162C8">
        <w:t>coordinate</w:t>
      </w:r>
      <w:r w:rsidR="00D85DE7" w:rsidRPr="001162C8">
        <w:t xml:space="preserve"> </w:t>
      </w:r>
      <w:r w:rsidR="00CC044A" w:rsidRPr="001162C8">
        <w:t xml:space="preserve">in </w:t>
      </w:r>
      <w:r w:rsidR="002C4BAE" w:rsidRPr="001162C8">
        <w:t xml:space="preserve">red </w:t>
      </w:r>
      <w:r w:rsidR="00EF77E7" w:rsidRPr="001162C8">
        <w:t>time</w:t>
      </w:r>
      <w:r w:rsidR="006419E5" w:rsidRPr="001162C8">
        <w:t>,</w:t>
      </w:r>
      <w:r w:rsidR="00684351" w:rsidRPr="001162C8">
        <w:t xml:space="preserv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6419E5" w:rsidRPr="001162C8">
        <w:t xml:space="preserve">, is the </w:t>
      </w:r>
      <w:r w:rsidR="00BF2FEA" w:rsidRPr="001162C8">
        <w:t>coordinate</w:t>
      </w:r>
      <w:r w:rsidR="00D85DE7" w:rsidRPr="001162C8">
        <w:t xml:space="preserve"> </w:t>
      </w:r>
      <w:r w:rsidR="0048680F" w:rsidRPr="001162C8">
        <w:t xml:space="preserve">in </w:t>
      </w:r>
      <w:r w:rsidR="002C4BAE" w:rsidRPr="001162C8">
        <w:t>blue</w:t>
      </w:r>
      <w:r w:rsidR="002069B9" w:rsidRPr="001162C8">
        <w:t xml:space="preserve"> time</w:t>
      </w:r>
      <w:r w:rsidR="00CB7594" w:rsidRPr="001162C8">
        <w:t xml:space="preserve">, and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CB7594" w:rsidRPr="001162C8">
        <w:t xml:space="preserve"> is the angle between the </w:t>
      </w:r>
      <w:r w:rsidR="00B575AB" w:rsidRPr="001162C8">
        <w:t xml:space="preserve">red and blue </w:t>
      </w:r>
      <w:r w:rsidR="008138EB">
        <w:t xml:space="preserve">coordinate </w:t>
      </w:r>
      <w:r w:rsidR="00EB10A4" w:rsidRPr="001162C8">
        <w:t xml:space="preserve">axes in the </w:t>
      </w:r>
      <w:r w:rsidR="009B77F8" w:rsidRPr="001162C8">
        <w:t xml:space="preserve">imaginary </w:t>
      </w:r>
      <w:r w:rsidR="00EB10A4" w:rsidRPr="001162C8">
        <w:t>plane</w:t>
      </w:r>
      <w:r w:rsidR="002C78DD" w:rsidRPr="001162C8">
        <w:t>.</w:t>
      </w:r>
    </w:p>
    <w:p w14:paraId="6902FAD3" w14:textId="69BFB421" w:rsidR="00260631" w:rsidRDefault="001773DF" w:rsidP="00895F89">
      <w:pPr>
        <w:pStyle w:val="Indent"/>
        <w:rPr>
          <w:rFonts w:eastAsiaTheme="minorEastAsia"/>
        </w:rPr>
      </w:pPr>
      <w:r w:rsidRPr="001162C8">
        <w:rPr>
          <w:rFonts w:eastAsiaTheme="minorEastAsia"/>
        </w:rPr>
        <w:t>Th</w:t>
      </w:r>
      <w:r w:rsidR="002C78DD" w:rsidRPr="001162C8">
        <w:rPr>
          <w:rFonts w:eastAsiaTheme="minorEastAsia"/>
        </w:rPr>
        <w:t>e</w:t>
      </w:r>
      <w:r w:rsidRPr="001162C8">
        <w:rPr>
          <w:rFonts w:eastAsiaTheme="minorEastAsia"/>
        </w:rPr>
        <w:t xml:space="preserve"> </w:t>
      </w:r>
      <w:r w:rsidR="006B4F72" w:rsidRPr="001162C8">
        <w:rPr>
          <w:rFonts w:eastAsiaTheme="minorEastAsia"/>
        </w:rPr>
        <w:t>magenta</w:t>
      </w:r>
      <w:r w:rsidR="0046164F" w:rsidRPr="001162C8">
        <w:rPr>
          <w:rFonts w:eastAsiaTheme="minorEastAsia"/>
        </w:rPr>
        <w:t xml:space="preserve"> </w:t>
      </w:r>
      <w:r w:rsidRPr="001162C8">
        <w:rPr>
          <w:rFonts w:eastAsiaTheme="minorEastAsia"/>
        </w:rPr>
        <w:t xml:space="preserve">squared time </w:t>
      </w:r>
      <w:r w:rsidR="00A158E6">
        <w:rPr>
          <w:rFonts w:eastAsiaTheme="minorEastAsia"/>
        </w:rPr>
        <w:t>axis</w:t>
      </w:r>
      <w:r w:rsidR="00134BA7" w:rsidRPr="001162C8">
        <w:rPr>
          <w:rFonts w:eastAsiaTheme="minorEastAsia"/>
        </w:rPr>
        <w:t xml:space="preserve"> is always orthogonal to </w:t>
      </w:r>
      <w:r w:rsidR="00EF77E7" w:rsidRPr="001162C8">
        <w:rPr>
          <w:rFonts w:eastAsiaTheme="minorEastAsia"/>
        </w:rPr>
        <w:t xml:space="preserve">the </w:t>
      </w:r>
      <w:r w:rsidR="00ED7EC0">
        <w:rPr>
          <w:rFonts w:eastAsiaTheme="minorEastAsia"/>
        </w:rPr>
        <w:t>imaginary plane</w:t>
      </w:r>
      <w:r w:rsidR="00134BA7" w:rsidRPr="001162C8">
        <w:rPr>
          <w:rFonts w:eastAsiaTheme="minorEastAsia"/>
        </w:rPr>
        <w:t>.</w:t>
      </w:r>
      <w:r w:rsidR="00260631" w:rsidRPr="001162C8">
        <w:rPr>
          <w:rFonts w:eastAsiaTheme="minorEastAsia"/>
        </w:rPr>
        <w:t xml:space="preserve"> T</w:t>
      </w:r>
      <w:r w:rsidR="00260631" w:rsidRPr="001162C8">
        <w:t xml:space="preserve">he orientation of the temporal axes, </w:t>
      </w:r>
      <m:oMath>
        <m:r>
          <w:rPr>
            <w:rFonts w:ascii="Cambria Math" w:hAnsi="Cambria Math"/>
          </w:rPr>
          <m:t xml:space="preserve">Cos </m:t>
        </m:r>
        <m:sSup>
          <m:sSupPr>
            <m:ctrlPr>
              <w:rPr>
                <w:rFonts w:ascii="Cambria Math" w:hAnsi="Cambria Math"/>
                <w:i/>
              </w:rPr>
            </m:ctrlPr>
          </m:sSupPr>
          <m:e>
            <m:r>
              <w:rPr>
                <w:rFonts w:ascii="Cambria Math" w:hAnsi="Cambria Math"/>
              </w:rPr>
              <m:t>θ</m:t>
            </m:r>
          </m:e>
          <m:sup>
            <m:r>
              <w:rPr>
                <w:rFonts w:ascii="Cambria Math" w:hAnsi="Cambria Math"/>
              </w:rPr>
              <m:t>M</m:t>
            </m:r>
          </m:sup>
        </m:sSup>
      </m:oMath>
      <w:r w:rsidR="00260631" w:rsidRPr="001162C8">
        <w:t xml:space="preserve">, </w:t>
      </w:r>
      <w:r w:rsidR="00DE3D91">
        <w:t>can also be described as</w:t>
      </w:r>
      <w:r w:rsidR="00260631" w:rsidRPr="001162C8">
        <w:t xml:space="preserve"> the temporal velocity, </w:t>
      </w:r>
      <m:oMath>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oMath>
      <w:r w:rsidR="00260631">
        <w:rPr>
          <w:rFonts w:eastAsiaTheme="minorEastAsia"/>
        </w:rPr>
        <w:t>.</w:t>
      </w:r>
    </w:p>
    <w:p w14:paraId="15ED5E8A" w14:textId="0BC8E5E0" w:rsidR="00CF50E4" w:rsidRPr="001162C8" w:rsidRDefault="00E85B96" w:rsidP="006F0CA2">
      <w:pPr>
        <w:pStyle w:val="Indent"/>
      </w:pPr>
      <w:r w:rsidRPr="001162C8">
        <w:lastRenderedPageBreak/>
        <w:t xml:space="preserve">From </w:t>
      </w:r>
      <w:r w:rsidR="001D159F" w:rsidRPr="001162C8">
        <w:t>Eq.</w:t>
      </w:r>
      <w:r w:rsidR="00C70DC3" w:rsidRPr="001162C8">
        <w:t xml:space="preserve"> </w:t>
      </w:r>
      <w:r w:rsidR="00F90E26" w:rsidRPr="001162C8">
        <w:fldChar w:fldCharType="begin"/>
      </w:r>
      <w:r w:rsidR="00F90E26" w:rsidRPr="001162C8">
        <w:instrText xml:space="preserve"> REF _Ref87297455 \h </w:instrText>
      </w:r>
      <w:r w:rsidR="00F90E26" w:rsidRPr="001162C8">
        <w:fldChar w:fldCharType="separate"/>
      </w:r>
      <w:r w:rsidR="001212C0" w:rsidRPr="001162C8">
        <w:t>(</w:t>
      </w:r>
      <w:r w:rsidR="001212C0">
        <w:rPr>
          <w:noProof/>
        </w:rPr>
        <w:t>1</w:t>
      </w:r>
      <w:r w:rsidR="001212C0" w:rsidRPr="001162C8">
        <w:t>)</w:t>
      </w:r>
      <w:r w:rsidR="00F90E26" w:rsidRPr="001162C8">
        <w:fldChar w:fldCharType="end"/>
      </w:r>
      <w:r w:rsidR="00F90E26" w:rsidRPr="001162C8">
        <w:t xml:space="preserve"> </w:t>
      </w:r>
      <w:r w:rsidRPr="001162C8">
        <w:t>we see that t</w:t>
      </w:r>
      <w:r w:rsidR="004311B9" w:rsidRPr="001162C8">
        <w:t xml:space="preserve">he size of </w:t>
      </w:r>
      <w:r w:rsidR="001953F6" w:rsidRPr="001162C8">
        <w:t>the spatial dimension</w:t>
      </w:r>
      <w:r w:rsidR="004311B9" w:rsidRPr="001162C8">
        <w:t xml:space="preserve"> </w:t>
      </w:r>
      <w:r w:rsidR="00EC1A0B">
        <w:t xml:space="preserve">of the observed </w:t>
      </w:r>
      <w:r w:rsidR="00660917">
        <w:t xml:space="preserve">object </w:t>
      </w:r>
      <w:r w:rsidR="004311B9" w:rsidRPr="001162C8">
        <w:t xml:space="preserve">not only depends on the time coordinates, but on the </w:t>
      </w:r>
      <w:r w:rsidR="00686ABA" w:rsidRPr="001162C8">
        <w:t xml:space="preserve">temporal </w:t>
      </w:r>
      <w:r w:rsidR="004311B9" w:rsidRPr="001162C8">
        <w:t>velocity as well.</w:t>
      </w:r>
      <w:r w:rsidR="0020791D" w:rsidRPr="001162C8">
        <w:t xml:space="preserve"> </w:t>
      </w:r>
      <w:r w:rsidR="00E10081" w:rsidRPr="001162C8">
        <w:t xml:space="preserve">For example, </w:t>
      </w:r>
      <w:r w:rsidR="00BB2B64" w:rsidRPr="001162C8">
        <w:t xml:space="preserve">the </w:t>
      </w:r>
      <w:r w:rsidR="008A0C8E" w:rsidRPr="001162C8">
        <w:t xml:space="preserve">magenta </w:t>
      </w:r>
      <w:r w:rsidR="002D5ECF" w:rsidRPr="001162C8">
        <w:t>squared time coordinate axis</w:t>
      </w:r>
      <w:r w:rsidR="00104543" w:rsidRPr="001162C8">
        <w:t xml:space="preserve"> will </w:t>
      </w:r>
      <w:r w:rsidR="008751B5" w:rsidRPr="001162C8">
        <w:t>contract</w:t>
      </w:r>
      <w:r w:rsidR="00104543" w:rsidRPr="001162C8">
        <w:t xml:space="preserve"> as the temporal velocity</w:t>
      </w:r>
      <w:r w:rsidR="006F05AC" w:rsidRPr="001162C8">
        <w:t xml:space="preserve"> between red time and blue time</w:t>
      </w:r>
      <w:r w:rsidR="00104543" w:rsidRPr="001162C8">
        <w:t xml:space="preserve"> </w:t>
      </w:r>
      <w:r w:rsidR="00973407" w:rsidRPr="001162C8">
        <w:t>decreases</w:t>
      </w:r>
      <w:r w:rsidR="00B24ADE" w:rsidRPr="001162C8">
        <w:t xml:space="preserve"> and </w:t>
      </w:r>
      <w:r w:rsidR="002B246E" w:rsidRPr="001162C8">
        <w:t>will</w:t>
      </w:r>
      <w:r w:rsidR="00B24ADE" w:rsidRPr="001162C8">
        <w:t xml:space="preserve"> </w:t>
      </w:r>
      <w:r w:rsidR="006F2553" w:rsidRPr="001162C8">
        <w:t>vanish</w:t>
      </w:r>
      <w:r w:rsidR="001F250E" w:rsidRPr="001162C8">
        <w:t xml:space="preserve"> </w:t>
      </w:r>
      <w:r w:rsidR="008A2919">
        <w:t xml:space="preserve">entirely </w:t>
      </w:r>
      <w:r w:rsidR="00B24ADE" w:rsidRPr="001162C8">
        <w:t>when the coordinate axes are orthogonal</w:t>
      </w:r>
      <w:r w:rsidR="00013249" w:rsidRPr="001162C8">
        <w:t xml:space="preserve"> (</w:t>
      </w:r>
      <w:r w:rsidR="009605A4" w:rsidRPr="001162C8">
        <w:t>e.g.,</w:t>
      </w:r>
      <w:r w:rsidR="00013249" w:rsidRPr="001162C8">
        <w:t xml:space="preserve"> </w:t>
      </w:r>
      <m:oMath>
        <m:r>
          <w:rPr>
            <w:rFonts w:ascii="Cambria Math" w:hAnsi="Cambria Math"/>
          </w:rPr>
          <m:t>Cos θ=d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w:r w:rsidR="009605A4" w:rsidRPr="001162C8">
        <w:t>)</w:t>
      </w:r>
      <w:r w:rsidR="00104543" w:rsidRPr="001162C8">
        <w:t>.</w:t>
      </w:r>
    </w:p>
    <w:p w14:paraId="34F8A75A" w14:textId="5340B062" w:rsidR="002F4CEA" w:rsidRPr="001162C8" w:rsidRDefault="00CF50E4" w:rsidP="00EA3F79">
      <w:pPr>
        <w:pStyle w:val="Indent"/>
        <w:rPr>
          <w:rFonts w:eastAsiaTheme="minorEastAsia"/>
        </w:rPr>
      </w:pPr>
      <w:r w:rsidRPr="001162C8">
        <w:t xml:space="preserve">Squared time has the </w:t>
      </w:r>
      <w:r w:rsidR="003B077C" w:rsidRPr="001162C8">
        <w:t>additional</w:t>
      </w:r>
      <w:r w:rsidRPr="001162C8">
        <w:t xml:space="preserve"> property of being real.</w:t>
      </w:r>
      <w:r w:rsidR="00E246B2" w:rsidRPr="001162C8">
        <w:t xml:space="preserve"> </w:t>
      </w:r>
      <w:r w:rsidR="00DE3D91">
        <w:t>Due to</w:t>
      </w:r>
      <w:r w:rsidRPr="001162C8">
        <w:t xml:space="preserve"> this quality, the </w:t>
      </w:r>
      <w:r w:rsidR="00CA7B29" w:rsidRPr="001162C8">
        <w:t xml:space="preserve">squared time </w:t>
      </w:r>
      <w:r w:rsidRPr="001162C8">
        <w:t xml:space="preserve">projection of a complex </w:t>
      </w:r>
      <w:r w:rsidR="00B12734" w:rsidRPr="001162C8">
        <w:t>manifold</w:t>
      </w:r>
      <w:r w:rsidRPr="001162C8">
        <w:t xml:space="preserve"> is a </w:t>
      </w:r>
      <w:r w:rsidR="0011602F">
        <w:t xml:space="preserve">distinctly </w:t>
      </w:r>
      <w:r w:rsidR="006E5C44" w:rsidRPr="001162C8">
        <w:t>real</w:t>
      </w:r>
      <w:r w:rsidRPr="001162C8">
        <w:t xml:space="preserve"> submanifold</w:t>
      </w:r>
      <w:r w:rsidR="00EA1D81" w:rsidRPr="001162C8">
        <w:t xml:space="preserve"> </w:t>
      </w:r>
      <w:r w:rsidR="00DE3D91" w:rsidRPr="001162C8">
        <w:t>and</w:t>
      </w:r>
      <w:r w:rsidR="00934D58">
        <w:t>,</w:t>
      </w:r>
      <w:r w:rsidR="00DE3D91">
        <w:t xml:space="preserve"> because</w:t>
      </w:r>
      <w:r w:rsidR="00A60A62">
        <w:t xml:space="preserve"> it can be measured directly,</w:t>
      </w:r>
      <w:r w:rsidR="009A7F51">
        <w:t xml:space="preserve"> because it is real,</w:t>
      </w:r>
      <w:r w:rsidR="00EA1D81" w:rsidRPr="001162C8">
        <w:t xml:space="preserve"> we can </w:t>
      </w:r>
      <w:r w:rsidR="00754D99" w:rsidRPr="001162C8">
        <w:t>explore</w:t>
      </w:r>
      <w:r w:rsidR="00EA1D81" w:rsidRPr="001162C8">
        <w:t xml:space="preserve"> how this </w:t>
      </w:r>
      <w:r w:rsidR="006C1EDD" w:rsidRPr="001162C8">
        <w:t>terrain</w:t>
      </w:r>
      <w:r w:rsidR="00EA1D81" w:rsidRPr="001162C8">
        <w:t xml:space="preserve"> </w:t>
      </w:r>
      <w:r w:rsidR="00805BBB">
        <w:t>changes</w:t>
      </w:r>
      <w:r w:rsidR="00EA1D81" w:rsidRPr="001162C8">
        <w:t xml:space="preserve"> </w:t>
      </w:r>
      <w:r w:rsidR="000F7975" w:rsidRPr="001162C8">
        <w:t>as the</w:t>
      </w:r>
      <w:r w:rsidR="00EA1D81" w:rsidRPr="001162C8">
        <w:t xml:space="preserve"> </w:t>
      </w:r>
      <w:r w:rsidR="000F7975" w:rsidRPr="001162C8">
        <w:t xml:space="preserve">imaginary coordinates </w:t>
      </w:r>
      <w:r w:rsidR="00336E29">
        <w:t>evolve</w:t>
      </w:r>
      <w:r w:rsidR="000F7975" w:rsidRPr="001162C8">
        <w:t>.</w:t>
      </w:r>
    </w:p>
    <w:p w14:paraId="74F1802C" w14:textId="057DCB48" w:rsidR="0002094B" w:rsidRPr="001162C8" w:rsidRDefault="0002094B" w:rsidP="0002094B">
      <w:pPr>
        <w:pStyle w:val="Heading1"/>
      </w:pPr>
      <w:r w:rsidRPr="001162C8">
        <w:t>Space</w:t>
      </w:r>
    </w:p>
    <w:p w14:paraId="45EC330B" w14:textId="20905CA5" w:rsidR="0017580C" w:rsidRPr="001162C8" w:rsidRDefault="00FD6C1E" w:rsidP="00394681">
      <w:pPr>
        <w:pStyle w:val="Indent"/>
      </w:pPr>
      <w:r w:rsidRPr="001162C8">
        <w:t>Squared time and space are the same dimension</w:t>
      </w:r>
      <w:r w:rsidR="006E593F" w:rsidRPr="001162C8">
        <w:t>,</w:t>
      </w:r>
      <w:r w:rsidRPr="001162C8">
        <w:t xml:space="preserve"> </w:t>
      </w:r>
      <w:r w:rsidR="00893A17" w:rsidRPr="001162C8">
        <w:t xml:space="preserve">but </w:t>
      </w:r>
      <w:r w:rsidRPr="001162C8">
        <w:t>with different units.</w:t>
      </w:r>
      <w:r w:rsidR="00E246B2" w:rsidRPr="001162C8">
        <w:t xml:space="preserve"> </w:t>
      </w:r>
      <w:r w:rsidR="00934D58">
        <w:t>One</w:t>
      </w:r>
      <w:r w:rsidR="0051152F" w:rsidRPr="001162C8">
        <w:t xml:space="preserve"> c</w:t>
      </w:r>
      <w:r w:rsidR="00AF0C17" w:rsidRPr="001162C8">
        <w:t xml:space="preserve">annot measure an imaginary unit like time with a real measuring </w:t>
      </w:r>
      <w:r w:rsidR="00DE3D91" w:rsidRPr="001162C8">
        <w:t>stick</w:t>
      </w:r>
      <w:r w:rsidR="00B83CBD">
        <w:t>. I</w:t>
      </w:r>
      <w:r w:rsidR="006B7C24" w:rsidRPr="001162C8">
        <w:t xml:space="preserve">f we </w:t>
      </w:r>
      <w:r w:rsidR="004579C1" w:rsidRPr="001162C8">
        <w:t>want</w:t>
      </w:r>
      <w:r w:rsidR="006B7C24" w:rsidRPr="001162C8">
        <w:t xml:space="preserve"> to </w:t>
      </w:r>
      <w:r w:rsidR="00FB588A" w:rsidRPr="001162C8">
        <w:t xml:space="preserve">discuss </w:t>
      </w:r>
      <w:r w:rsidR="006B7D35" w:rsidRPr="001162C8">
        <w:t xml:space="preserve">the </w:t>
      </w:r>
      <w:r w:rsidR="00FB588A" w:rsidRPr="001162C8">
        <w:t xml:space="preserve">properties of this </w:t>
      </w:r>
      <w:r w:rsidR="006B7D35" w:rsidRPr="001162C8">
        <w:t xml:space="preserve">manifold </w:t>
      </w:r>
      <w:r w:rsidR="00744CFB" w:rsidRPr="001162C8">
        <w:t xml:space="preserve">in real </w:t>
      </w:r>
      <w:r w:rsidR="007F5ED4" w:rsidRPr="001162C8">
        <w:t>numbers</w:t>
      </w:r>
      <w:r w:rsidR="006B7D35" w:rsidRPr="001162C8">
        <w:t xml:space="preserve">, </w:t>
      </w:r>
      <w:r w:rsidR="0076182A" w:rsidRPr="001162C8">
        <w:t>then a conversion is needed</w:t>
      </w:r>
      <w:r w:rsidR="0009171C">
        <w:t>.</w:t>
      </w:r>
    </w:p>
    <w:tbl>
      <w:tblPr>
        <w:tblStyle w:val="TableGrid"/>
        <w:tblW w:w="499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4"/>
        <w:gridCol w:w="8042"/>
        <w:gridCol w:w="655"/>
      </w:tblGrid>
      <w:tr w:rsidR="00B949C4" w:rsidRPr="001162C8" w14:paraId="7E7366A9" w14:textId="77777777" w:rsidTr="00844C90">
        <w:trPr>
          <w:jc w:val="center"/>
        </w:trPr>
        <w:tc>
          <w:tcPr>
            <w:tcW w:w="350" w:type="pct"/>
            <w:vAlign w:val="center"/>
          </w:tcPr>
          <w:p w14:paraId="480688FD" w14:textId="77777777" w:rsidR="00B949C4" w:rsidRPr="001162C8" w:rsidRDefault="00B949C4" w:rsidP="0017580C"/>
        </w:tc>
        <w:tc>
          <w:tcPr>
            <w:tcW w:w="4300" w:type="pct"/>
          </w:tcPr>
          <w:p w14:paraId="3DC21F63" w14:textId="74D9360F" w:rsidR="00B949C4" w:rsidRDefault="00FC7EC7"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r>
                  <w:rPr>
                    <w:rFonts w:ascii="Cambria Math" w:hAnsi="Cambria Math"/>
                  </w:rPr>
                  <m:t>ϕ</m:t>
                </m:r>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oMath>
            </m:oMathPara>
          </w:p>
        </w:tc>
        <w:tc>
          <w:tcPr>
            <w:tcW w:w="350" w:type="pct"/>
          </w:tcPr>
          <w:p w14:paraId="5B3AEBC2" w14:textId="77777777" w:rsidR="00B949C4" w:rsidRPr="001162C8" w:rsidRDefault="00B949C4" w:rsidP="0019074E">
            <w:pPr>
              <w:jc w:val="right"/>
            </w:pPr>
          </w:p>
        </w:tc>
      </w:tr>
      <w:tr w:rsidR="001162C8" w:rsidRPr="001162C8" w14:paraId="07F5F1EE" w14:textId="77777777" w:rsidTr="00844C90">
        <w:trPr>
          <w:jc w:val="center"/>
        </w:trPr>
        <w:tc>
          <w:tcPr>
            <w:tcW w:w="350" w:type="pct"/>
            <w:vAlign w:val="center"/>
          </w:tcPr>
          <w:p w14:paraId="51C9FAC7" w14:textId="77777777" w:rsidR="00494DE9" w:rsidRPr="001162C8" w:rsidRDefault="00494DE9" w:rsidP="0017580C"/>
        </w:tc>
        <w:tc>
          <w:tcPr>
            <w:tcW w:w="4300" w:type="pct"/>
          </w:tcPr>
          <w:p w14:paraId="4CA675AA" w14:textId="4B34465C" w:rsidR="00494DE9" w:rsidRPr="001162C8" w:rsidRDefault="00FC7EC7"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m:t>
                    </m:r>
                    <m:r>
                      <w:rPr>
                        <w:rFonts w:ascii="Cambria Math" w:hAnsi="Cambria Math"/>
                      </w:rPr>
                      <m:t>ϕ</m:t>
                    </m:r>
                    <m:r>
                      <w:rPr>
                        <w:rFonts w:ascii="Cambria Math" w:eastAsia="Calibri" w:hAnsi="Cambria Math" w:cs="Times New Roman"/>
                      </w:rPr>
                      <m:t>t</m:t>
                    </m:r>
                  </m:e>
                  <m:sup>
                    <m:r>
                      <w:rPr>
                        <w:rFonts w:ascii="Cambria Math" w:eastAsia="Calibri" w:hAnsi="Cambria Math" w:cs="Times New Roman"/>
                      </w:rPr>
                      <m:t>R</m:t>
                    </m:r>
                  </m:sup>
                </m:sSup>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 xml:space="preserve">Cos </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350" w:type="pct"/>
          </w:tcPr>
          <w:p w14:paraId="28FCDEA4" w14:textId="46A47513" w:rsidR="00494DE9" w:rsidRPr="001162C8" w:rsidRDefault="001F1C4A" w:rsidP="0019074E">
            <w:pPr>
              <w:jc w:val="right"/>
            </w:pPr>
            <w:bookmarkStart w:id="1" w:name="_Ref87297537"/>
            <w:r w:rsidRPr="001162C8">
              <w:t>(</w:t>
            </w:r>
            <w:r w:rsidR="00FC7EC7">
              <w:fldChar w:fldCharType="begin"/>
            </w:r>
            <w:r w:rsidR="00FC7EC7">
              <w:instrText xml:space="preserve"> SEQ Equation \* MERGEFORMAT </w:instrText>
            </w:r>
            <w:r w:rsidR="00FC7EC7">
              <w:fldChar w:fldCharType="separate"/>
            </w:r>
            <w:r w:rsidR="001212C0">
              <w:rPr>
                <w:noProof/>
              </w:rPr>
              <w:t>2</w:t>
            </w:r>
            <w:r w:rsidR="00FC7EC7">
              <w:rPr>
                <w:noProof/>
              </w:rPr>
              <w:fldChar w:fldCharType="end"/>
            </w:r>
            <w:r w:rsidRPr="001162C8">
              <w:t>)</w:t>
            </w:r>
            <w:bookmarkEnd w:id="1"/>
          </w:p>
        </w:tc>
      </w:tr>
    </w:tbl>
    <w:p w14:paraId="0FC110CC" w14:textId="18A43E32" w:rsidR="00DC1318" w:rsidRDefault="00DD4587" w:rsidP="00394681">
      <w:pPr>
        <w:pStyle w:val="Indent"/>
      </w:pPr>
      <w:r w:rsidRPr="001162C8">
        <w:t>Where</w:t>
      </w:r>
      <w:r w:rsidR="006E4221" w:rsidRPr="001162C8">
        <w:rPr>
          <w:rFonts w:ascii="Cambria Math" w:hAnsi="Cambria Math"/>
          <w:i/>
        </w:rPr>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006E4221" w:rsidRPr="001162C8">
        <w:t xml:space="preserve"> is the extent of the</w:t>
      </w:r>
      <w:r w:rsidR="00C749A2" w:rsidRPr="001162C8">
        <w:t xml:space="preserve"> </w:t>
      </w:r>
      <w:r w:rsidR="005011D7" w:rsidRPr="001162C8">
        <w:t>magenta</w:t>
      </w:r>
      <w:r w:rsidR="006E4221" w:rsidRPr="001162C8">
        <w:t xml:space="preserve"> </w:t>
      </w:r>
      <w:r w:rsidR="00754B5F" w:rsidRPr="001162C8">
        <w:t xml:space="preserve">spatial </w:t>
      </w:r>
      <w:r w:rsidR="00813762">
        <w:t>dimension</w:t>
      </w:r>
      <w:r w:rsidR="006E4221" w:rsidRPr="001162C8">
        <w:t xml:space="preserve"> in some practical unit (e.g., </w:t>
      </w:r>
      <m:oMath>
        <m:r>
          <w:rPr>
            <w:rFonts w:ascii="Cambria Math" w:hAnsi="Cambria Math"/>
          </w:rPr>
          <m:t>m</m:t>
        </m:r>
      </m:oMath>
      <w:r w:rsidR="006E4221" w:rsidRPr="001162C8">
        <w:t>),</w:t>
      </w:r>
      <w:r w:rsidR="003C1ED6">
        <w:rPr>
          <w:rFonts w:eastAsiaTheme="minorEastAsia"/>
        </w:rPr>
        <w:t xml:space="preserve"> </w:t>
      </w:r>
      <m:oMath>
        <m:r>
          <w:rPr>
            <w:rFonts w:ascii="Cambria Math" w:hAnsi="Cambria Math"/>
          </w:rPr>
          <m:t>ϕ</m:t>
        </m:r>
      </m:oMath>
      <w:r w:rsidR="007E5805" w:rsidRPr="001162C8">
        <w:t xml:space="preserve"> is the conversion factor between</w:t>
      </w:r>
      <w:r w:rsidR="00AC65F3" w:rsidRPr="001162C8">
        <w:t xml:space="preserve"> unit</w:t>
      </w:r>
      <w:r w:rsidR="00EC1E9D" w:rsidRPr="001162C8">
        <w:t>s</w:t>
      </w:r>
      <w:r w:rsidR="00AC65F3" w:rsidRPr="001162C8">
        <w:t xml:space="preserve"> of space and</w:t>
      </w:r>
      <w:r w:rsidR="007E5805" w:rsidRPr="001162C8">
        <w:t xml:space="preserve"> squared time (</w:t>
      </w:r>
      <w:r w:rsidR="00E82F53" w:rsidRPr="001162C8">
        <w:t xml:space="preserve">e.g., </w:t>
      </w:r>
      <m:oMath>
        <m:r>
          <w:rPr>
            <w:rFonts w:ascii="Cambria Math" w:hAnsi="Cambria Math"/>
          </w:rPr>
          <m:t xml:space="preserve">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E82F53" w:rsidRPr="001162C8">
        <w:t>)</w:t>
      </w:r>
      <w:r w:rsidR="00E216F0" w:rsidRPr="001162C8">
        <w:t>.</w:t>
      </w:r>
    </w:p>
    <w:p w14:paraId="6FF2AFFF" w14:textId="75F22CB2" w:rsidR="00773AC3" w:rsidRDefault="00CE7722" w:rsidP="000C744D">
      <w:pPr>
        <w:pStyle w:val="Figure"/>
      </w:pPr>
      <w:r w:rsidRPr="00CE7722">
        <w:rPr>
          <w:noProof/>
        </w:rPr>
        <w:drawing>
          <wp:inline distT="0" distB="0" distL="0" distR="0" wp14:anchorId="66A9A92A" wp14:editId="4D8E3586">
            <wp:extent cx="4544568" cy="1828800"/>
            <wp:effectExtent l="0" t="0" r="8890" b="0"/>
            <wp:docPr id="3" name="Picture 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ine chart&#10;&#10;Description automatically generated"/>
                    <pic:cNvPicPr/>
                  </pic:nvPicPr>
                  <pic:blipFill>
                    <a:blip r:embed="rId9"/>
                    <a:stretch>
                      <a:fillRect/>
                    </a:stretch>
                  </pic:blipFill>
                  <pic:spPr>
                    <a:xfrm>
                      <a:off x="0" y="0"/>
                      <a:ext cx="4544568" cy="1828800"/>
                    </a:xfrm>
                    <a:prstGeom prst="rect">
                      <a:avLst/>
                    </a:prstGeom>
                  </pic:spPr>
                </pic:pic>
              </a:graphicData>
            </a:graphic>
          </wp:inline>
        </w:drawing>
      </w:r>
    </w:p>
    <w:p w14:paraId="5B4706C4" w14:textId="202A7694" w:rsidR="000622A6" w:rsidRDefault="000A05B8" w:rsidP="000A05B8">
      <w:pPr>
        <w:pStyle w:val="Caption"/>
      </w:pPr>
      <w:r>
        <w:t xml:space="preserve">Figure </w:t>
      </w:r>
      <w:r>
        <w:fldChar w:fldCharType="begin"/>
      </w:r>
      <w:r>
        <w:instrText xml:space="preserve"> SEQ Figure \* ARABIC </w:instrText>
      </w:r>
      <w:r>
        <w:fldChar w:fldCharType="separate"/>
      </w:r>
      <w:r w:rsidR="001212C0">
        <w:t>1</w:t>
      </w:r>
      <w:r>
        <w:fldChar w:fldCharType="end"/>
      </w:r>
      <w:r>
        <w:t xml:space="preserve"> The relation between </w:t>
      </w:r>
      <w:r w:rsidR="005D1D3A">
        <w:t>the</w:t>
      </w:r>
      <w:r>
        <w:t xml:space="preserve"> </w:t>
      </w:r>
      <w:r w:rsidR="005D1D3A">
        <w:t xml:space="preserve">primary </w:t>
      </w:r>
      <w:r>
        <w:t>dimensions of time</w:t>
      </w:r>
      <w:r w:rsidR="00CE7722">
        <w:t xml:space="preserv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CE7722">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oMath>
      <w:r w:rsidR="00CE7722">
        <w:rPr>
          <w:rFonts w:eastAsiaTheme="minorEastAsia"/>
        </w:rPr>
        <w:t>,</w:t>
      </w:r>
      <w:r>
        <w:t xml:space="preserve"> and a secondary dimension of space</w:t>
      </w:r>
      <w:r w:rsidR="00CE7722">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t>. The size of the spatial dimension is proportional to the time coordinates and the angle between the temporal dimensions.</w:t>
      </w:r>
      <w:r w:rsidR="00FD4BFF">
        <w:t xml:space="preserve"> Space is always orthogonal to time.</w:t>
      </w:r>
    </w:p>
    <w:p w14:paraId="44FE3D08" w14:textId="25E8739A" w:rsidR="00D65352" w:rsidRPr="00D65352" w:rsidRDefault="00D65352" w:rsidP="00D65352">
      <w:pPr>
        <w:pStyle w:val="Indent"/>
      </w:pPr>
      <w:r>
        <w:rPr>
          <w:rFonts w:eastAsiaTheme="minorEastAsia"/>
        </w:rPr>
        <w:t>For the observer to objectively measure distances in the manifold, a fiducial</w:t>
      </w:r>
      <w:r w:rsidRPr="001162C8">
        <w:rPr>
          <w:rFonts w:eastAsiaTheme="minorEastAsia"/>
        </w:rPr>
        <w:t xml:space="preserve"> time axis can be </w:t>
      </w:r>
      <w:r>
        <w:rPr>
          <w:rFonts w:eastAsiaTheme="minorEastAsia"/>
        </w:rPr>
        <w:t xml:space="preserve">constructed </w:t>
      </w:r>
      <w:r w:rsidRPr="001162C8">
        <w:rPr>
          <w:rFonts w:eastAsiaTheme="minorEastAsia"/>
        </w:rPr>
        <w:t>parallel to (aligned with) the observe</w:t>
      </w:r>
      <w:r>
        <w:rPr>
          <w:rFonts w:eastAsiaTheme="minorEastAsia"/>
        </w:rPr>
        <w:t>r’s</w:t>
      </w:r>
      <w:r w:rsidRPr="001162C8">
        <w:rPr>
          <w:rFonts w:eastAsiaTheme="minorEastAsia"/>
        </w:rPr>
        <w:t xml:space="preserve"> time axis. This</w:t>
      </w:r>
      <w:r>
        <w:rPr>
          <w:rFonts w:eastAsiaTheme="minorEastAsia"/>
        </w:rPr>
        <w:t xml:space="preserve"> alignment</w:t>
      </w:r>
      <w:r w:rsidRPr="001162C8">
        <w:rPr>
          <w:rFonts w:eastAsiaTheme="minorEastAsia"/>
        </w:rPr>
        <w:t xml:space="preserve"> defines a reference frame and gives the observer a </w:t>
      </w:r>
      <w:r w:rsidR="0038412D">
        <w:rPr>
          <w:rFonts w:eastAsiaTheme="minorEastAsia"/>
        </w:rPr>
        <w:t>benchmark</w:t>
      </w:r>
      <w:r w:rsidRPr="001162C8">
        <w:rPr>
          <w:rFonts w:eastAsiaTheme="minorEastAsia"/>
        </w:rPr>
        <w:t xml:space="preserve"> </w:t>
      </w:r>
      <w:r>
        <w:rPr>
          <w:rFonts w:eastAsiaTheme="minorEastAsia"/>
        </w:rPr>
        <w:t>spatial dimension</w:t>
      </w:r>
      <w:r w:rsidRPr="001162C8">
        <w:rPr>
          <w:rFonts w:eastAsiaTheme="minorEastAsia"/>
        </w:rPr>
        <w:t xml:space="preserve"> with which to compare all other orientations</w:t>
      </w:r>
      <w:r w:rsidRPr="001162C8">
        <w:t>.</w:t>
      </w:r>
      <w:r>
        <w:t xml:space="preserve"> By convention, blue-magenta will be the complex plane of the </w:t>
      </w:r>
      <w:r w:rsidR="00492E4B">
        <w:t>moving</w:t>
      </w:r>
      <w:r w:rsidR="00052CA2">
        <w:t xml:space="preserve"> (proper)</w:t>
      </w:r>
      <w:r w:rsidR="00492E4B">
        <w:t xml:space="preserve"> frame</w:t>
      </w:r>
      <w:r>
        <w:t xml:space="preserve">, while green-yellow will be the complex plane of the </w:t>
      </w:r>
      <w:r w:rsidR="00B3008C">
        <w:t xml:space="preserve">(coordinate) </w:t>
      </w:r>
      <w:r w:rsidR="0038412D">
        <w:t>reference</w:t>
      </w:r>
      <w:r>
        <w:t xml:space="preserve"> </w:t>
      </w:r>
      <w:r w:rsidR="00492E4B">
        <w:t>frame</w:t>
      </w:r>
      <w:r>
        <w:t>.</w:t>
      </w:r>
    </w:p>
    <w:p w14:paraId="46C36122" w14:textId="08127A4D" w:rsidR="00BE43CD" w:rsidRDefault="00291923" w:rsidP="00BE43CD">
      <w:pPr>
        <w:pStyle w:val="Heading1"/>
      </w:pPr>
      <w:r>
        <w:lastRenderedPageBreak/>
        <w:t xml:space="preserve">Velocity and </w:t>
      </w:r>
      <w:r w:rsidR="005059A2">
        <w:t>Acceleration</w:t>
      </w:r>
    </w:p>
    <w:p w14:paraId="507227B2" w14:textId="04787414" w:rsidR="00BE43CD" w:rsidRDefault="00BE43CD" w:rsidP="00BE43CD">
      <w:pPr>
        <w:pStyle w:val="Indent"/>
      </w:pPr>
      <w:r>
        <w:t xml:space="preserve">In the special case </w:t>
      </w:r>
      <w:r w:rsidR="00782610">
        <w:t>of</w:t>
      </w:r>
      <w:r>
        <w:t xml:space="preserve"> </w:t>
      </w:r>
      <w:r w:rsidR="0038412D">
        <w:t>the</w:t>
      </w:r>
      <w:r>
        <w:t xml:space="preserve"> reference frame</w:t>
      </w:r>
      <w:r w:rsidR="00EC4C9E">
        <w:t>,</w:t>
      </w:r>
      <w:r>
        <w:t xml:space="preserve"> </w:t>
      </w:r>
      <w:r w:rsidR="00EC4C9E">
        <w:t xml:space="preserve">the temporal </w:t>
      </w:r>
      <w:r w:rsidR="00F841EA">
        <w:t>axes are aligned</w:t>
      </w:r>
      <w:r w:rsidR="00EC4C9E">
        <w:t xml:space="preserve"> and </w:t>
      </w:r>
      <w:r>
        <w:t xml:space="preserve">can be combined into single evolution parameter, </w:t>
      </w:r>
      <m:oMath>
        <m:r>
          <w:rPr>
            <w:rFonts w:ascii="Cambria Math" w:hAnsi="Cambria Math"/>
          </w:rPr>
          <m:t>t</m:t>
        </m:r>
      </m:oMath>
      <w:r>
        <w:t>.</w:t>
      </w:r>
      <w:r w:rsidR="003E2E7D">
        <w:t xml:space="preserve"> </w:t>
      </w:r>
      <w:r>
        <w:t xml:space="preserve">Under these conditions, </w:t>
      </w:r>
      <w:r w:rsidR="009841DF">
        <w:t>time</w:t>
      </w:r>
      <w:r w:rsidR="00E704CC">
        <w:t xml:space="preserve"> in the two temporal dimensions</w:t>
      </w:r>
      <w:r w:rsidR="009841DF">
        <w:t xml:space="preserve"> advance</w:t>
      </w:r>
      <w:r w:rsidR="00E704CC">
        <w:t>s</w:t>
      </w:r>
      <w:r w:rsidR="009841DF">
        <w:t xml:space="preserve"> at the same rate</w:t>
      </w:r>
      <w:r w:rsidR="009D1D87">
        <w:t>,</w:t>
      </w:r>
      <w:r w:rsidR="009841DF">
        <w:t xml:space="preserve"> </w:t>
      </w:r>
      <w:r>
        <w:t xml:space="preserve">the trigonometric term of Eq. </w:t>
      </w:r>
      <w:r w:rsidR="00821127">
        <w:fldChar w:fldCharType="begin"/>
      </w:r>
      <w:r w:rsidR="00821127">
        <w:instrText xml:space="preserve"> REF _Ref87297537 \h </w:instrText>
      </w:r>
      <w:r w:rsidR="00821127">
        <w:fldChar w:fldCharType="separate"/>
      </w:r>
      <w:r w:rsidR="001212C0" w:rsidRPr="001162C8">
        <w:t>(</w:t>
      </w:r>
      <w:r w:rsidR="001212C0">
        <w:rPr>
          <w:noProof/>
        </w:rPr>
        <w:t>2</w:t>
      </w:r>
      <w:r w:rsidR="001212C0" w:rsidRPr="001162C8">
        <w:t>)</w:t>
      </w:r>
      <w:r w:rsidR="00821127">
        <w:fldChar w:fldCharType="end"/>
      </w:r>
      <w:r w:rsidR="00821127">
        <w:t xml:space="preserve"> </w:t>
      </w:r>
      <w:r>
        <w:t>is unity (</w:t>
      </w:r>
      <w:r w:rsidR="0038412D">
        <w:t>i.e.</w:t>
      </w:r>
      <w:r w:rsidR="00443D69">
        <w:rPr>
          <w:rFonts w:eastAsiaTheme="minorEastAsia"/>
        </w:rPr>
        <w:t>,</w:t>
      </w:r>
      <w:r w:rsidR="0038412D">
        <w:rPr>
          <w:rFonts w:eastAsiaTheme="minorEastAsia"/>
        </w:rPr>
        <w:t xml:space="preserve"> </w:t>
      </w:r>
      <m:oMath>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=t</m:t>
        </m:r>
      </m:oMath>
      <w:r w:rsidR="0038412D">
        <w:rPr>
          <w:rFonts w:eastAsiaTheme="minorEastAsia"/>
        </w:rPr>
        <w:t>,</w:t>
      </w:r>
      <w:r w:rsidR="00443D69">
        <w:rPr>
          <w:rFonts w:eastAsiaTheme="minorEastAsia"/>
        </w:rPr>
        <w:t xml:space="preserve"> </w:t>
      </w:r>
      <m:oMath>
        <m:r>
          <w:rPr>
            <w:rFonts w:ascii="Cambria Math" w:hAnsi="Cambria Math"/>
          </w:rPr>
          <m:t>Cos θ=d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r>
          <m:rPr>
            <m:sty m:val="p"/>
          </m:rPr>
          <w:rPr>
            <w:rFonts w:ascii="Cambria Math" w:hAnsi="Cambria Math"/>
          </w:rPr>
          <m:t>1</m:t>
        </m:r>
      </m:oMath>
      <w:r>
        <w:t>)</w:t>
      </w:r>
      <w:r w:rsidR="009D1D87">
        <w:t>, and the spatial extent can be expressed as</w:t>
      </w:r>
      <w: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BE43CD" w14:paraId="3E556BCD" w14:textId="77777777" w:rsidTr="00FB4D04">
        <w:trPr>
          <w:cantSplit/>
          <w:jc w:val="center"/>
        </w:trPr>
        <w:tc>
          <w:tcPr>
            <w:tcW w:w="350" w:type="pct"/>
          </w:tcPr>
          <w:p w14:paraId="4669C968" w14:textId="77777777" w:rsidR="00BE43CD" w:rsidRDefault="00BE43CD" w:rsidP="00FB4D04"/>
        </w:tc>
        <w:tc>
          <w:tcPr>
            <w:tcW w:w="4300" w:type="pct"/>
          </w:tcPr>
          <w:p w14:paraId="63606A47" w14:textId="4BA05649" w:rsidR="00BE43CD" w:rsidRDefault="00BE43CD" w:rsidP="00FB4D04">
            <w:pPr>
              <w:pStyle w:val="Equation"/>
            </w:pPr>
            <m:oMathPara>
              <m:oMath>
                <m:r>
                  <m:rPr>
                    <m:sty m:val="p"/>
                  </m:rPr>
                  <w:rPr>
                    <w:rFonts w:ascii="Cambria Math" w:hAnsi="Cambria Math"/>
                  </w:rPr>
                  <m:t>x=-</m:t>
                </m:r>
                <m:r>
                  <w:rPr>
                    <w:rFonts w:ascii="Cambria Math" w:hAnsi="Cambria Math"/>
                  </w:rPr>
                  <m:t>ϕ</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350" w:type="pct"/>
          </w:tcPr>
          <w:p w14:paraId="04DA1B49" w14:textId="3F385770" w:rsidR="00BE43CD" w:rsidRDefault="00BE43CD" w:rsidP="00FB4D04">
            <w:pPr>
              <w:jc w:val="right"/>
            </w:pPr>
            <w:r>
              <w:t>(</w:t>
            </w:r>
            <w:r w:rsidR="00FC7EC7">
              <w:fldChar w:fldCharType="begin"/>
            </w:r>
            <w:r w:rsidR="00FC7EC7">
              <w:instrText xml:space="preserve"> SEQ Equation \* MERGEFORMAT </w:instrText>
            </w:r>
            <w:r w:rsidR="00FC7EC7">
              <w:fldChar w:fldCharType="separate"/>
            </w:r>
            <w:r w:rsidR="001212C0">
              <w:rPr>
                <w:noProof/>
              </w:rPr>
              <w:t>3</w:t>
            </w:r>
            <w:r w:rsidR="00FC7EC7">
              <w:rPr>
                <w:noProof/>
              </w:rPr>
              <w:fldChar w:fldCharType="end"/>
            </w:r>
            <w:r>
              <w:t>)</w:t>
            </w:r>
          </w:p>
        </w:tc>
      </w:tr>
    </w:tbl>
    <w:p w14:paraId="6E157EB9" w14:textId="6425F38A" w:rsidR="00BE43CD" w:rsidRDefault="009D1D87" w:rsidP="00BE43CD">
      <w:pPr>
        <w:pStyle w:val="Indent"/>
      </w:pPr>
      <w:r>
        <w:t>From this</w:t>
      </w:r>
      <w:r w:rsidR="00142D8A">
        <w:t xml:space="preserve"> relation</w:t>
      </w:r>
      <w:r>
        <w:t xml:space="preserve">, we can </w:t>
      </w:r>
      <w:r w:rsidR="00142D8A">
        <w:t>begin to describe the shape of the manifold. This tells us how</w:t>
      </w:r>
      <w:r w:rsidR="00D772BA">
        <w:t xml:space="preserve"> space </w:t>
      </w:r>
      <w:r w:rsidR="00DF190F">
        <w:t>changes</w:t>
      </w:r>
      <w:r w:rsidR="00D772BA">
        <w:t xml:space="preserve"> with </w:t>
      </w:r>
      <w:r w:rsidR="004F047C">
        <w:t xml:space="preserve">respect to </w:t>
      </w:r>
      <w:r w:rsidR="00D772BA">
        <w:t>time</w:t>
      </w:r>
      <w:r w:rsidR="00915051">
        <w:t xml:space="preserve"> </w:t>
      </w:r>
      <w:r w:rsidR="00D977DD">
        <w:t xml:space="preserve">in </w:t>
      </w:r>
      <w:r w:rsidR="002B7760">
        <w:t>the</w:t>
      </w:r>
      <w:r w:rsidR="00915051">
        <w:t xml:space="preserve"> reference frame</w:t>
      </w:r>
      <w:r w:rsidR="007C2C6B">
        <w:t xml:space="preserve"> in an empty manifold</w:t>
      </w:r>
      <w:r w:rsidR="00553F8A">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BE43CD" w14:paraId="032A01F5" w14:textId="77777777" w:rsidTr="00FB4D04">
        <w:tc>
          <w:tcPr>
            <w:tcW w:w="350" w:type="pct"/>
          </w:tcPr>
          <w:p w14:paraId="49AB6496" w14:textId="77777777" w:rsidR="00BE43CD" w:rsidRDefault="00BE43CD" w:rsidP="00FB4D04"/>
        </w:tc>
        <w:tc>
          <w:tcPr>
            <w:tcW w:w="4300" w:type="pct"/>
          </w:tcPr>
          <w:p w14:paraId="4F3E9F30" w14:textId="16FEE2DF" w:rsidR="00BE43CD" w:rsidRDefault="00FC7EC7" w:rsidP="00FB4D0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idt</m:t>
                    </m:r>
                  </m:den>
                </m:f>
                <m:r>
                  <w:rPr>
                    <w:rFonts w:ascii="Cambria Math" w:eastAsia="Calibri" w:hAnsi="Cambria Math" w:cs="Times New Roman"/>
                  </w:rPr>
                  <m:t>=-2</m:t>
                </m:r>
                <m:r>
                  <w:rPr>
                    <w:rFonts w:ascii="Cambria Math" w:hAnsi="Cambria Math"/>
                  </w:rPr>
                  <m:t>ϕ</m:t>
                </m:r>
                <m:r>
                  <w:rPr>
                    <w:rFonts w:ascii="Cambria Math" w:eastAsia="Calibri" w:hAnsi="Cambria Math" w:cs="Times New Roman"/>
                  </w:rPr>
                  <m:t>t</m:t>
                </m:r>
              </m:oMath>
            </m:oMathPara>
          </w:p>
        </w:tc>
        <w:tc>
          <w:tcPr>
            <w:tcW w:w="350" w:type="pct"/>
          </w:tcPr>
          <w:p w14:paraId="306DE654" w14:textId="3DA3E1FF" w:rsidR="00BE43CD" w:rsidRDefault="00BE43CD" w:rsidP="00FB4D04">
            <w:pPr>
              <w:jc w:val="right"/>
            </w:pPr>
          </w:p>
        </w:tc>
      </w:tr>
      <w:tr w:rsidR="00B12F16" w14:paraId="0B681AB0" w14:textId="77777777" w:rsidTr="00FB4D04">
        <w:tc>
          <w:tcPr>
            <w:tcW w:w="350" w:type="pct"/>
          </w:tcPr>
          <w:p w14:paraId="4E589F98" w14:textId="77777777" w:rsidR="00B12F16" w:rsidRDefault="00B12F16" w:rsidP="00FB4D04"/>
        </w:tc>
        <w:tc>
          <w:tcPr>
            <w:tcW w:w="4300" w:type="pct"/>
          </w:tcPr>
          <w:p w14:paraId="38EF6A34" w14:textId="011D2B81" w:rsidR="00B12F16" w:rsidRDefault="00FC7EC7" w:rsidP="00FB4D0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dt</m:t>
                    </m:r>
                  </m:den>
                </m:f>
                <m:r>
                  <w:rPr>
                    <w:rFonts w:ascii="Cambria Math" w:eastAsia="Calibri" w:hAnsi="Cambria Math" w:cs="Times New Roman"/>
                  </w:rPr>
                  <m:t>=-i2</m:t>
                </m:r>
                <m:r>
                  <w:rPr>
                    <w:rFonts w:ascii="Cambria Math" w:hAnsi="Cambria Math"/>
                  </w:rPr>
                  <m:t>ϕ</m:t>
                </m:r>
                <m:r>
                  <w:rPr>
                    <w:rFonts w:ascii="Cambria Math" w:eastAsia="Calibri" w:hAnsi="Cambria Math" w:cs="Times New Roman"/>
                  </w:rPr>
                  <m:t>t=-i</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m:t>
                </m:r>
              </m:oMath>
            </m:oMathPara>
          </w:p>
        </w:tc>
        <w:tc>
          <w:tcPr>
            <w:tcW w:w="350" w:type="pct"/>
          </w:tcPr>
          <w:p w14:paraId="53CA1A84" w14:textId="77777777" w:rsidR="00B12F16" w:rsidRDefault="00B12F16" w:rsidP="00FB4D04">
            <w:pPr>
              <w:jc w:val="right"/>
            </w:pPr>
          </w:p>
        </w:tc>
      </w:tr>
    </w:tbl>
    <w:p w14:paraId="7A574038" w14:textId="0F355470" w:rsidR="00A01DC3" w:rsidRDefault="00142D8A" w:rsidP="00BE43CD">
      <w:pPr>
        <w:pStyle w:val="Indent"/>
        <w:rPr>
          <w:iCs/>
        </w:rPr>
      </w:pPr>
      <w:r>
        <w:rPr>
          <w:iCs/>
        </w:rPr>
        <w:t>And</w:t>
      </w:r>
      <w:r w:rsidR="00A01DC3">
        <w:rPr>
          <w:iCs/>
        </w:rPr>
        <w:t xml:space="preserve"> </w:t>
      </w:r>
      <w:r>
        <w:rPr>
          <w:iCs/>
        </w:rPr>
        <w:t>it’s</w:t>
      </w:r>
      <w:r w:rsidR="00A01DC3">
        <w:rPr>
          <w:iCs/>
        </w:rPr>
        <w:t xml:space="preserve"> second derivative: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EF0F67" w14:paraId="4C3BA3A4" w14:textId="77777777" w:rsidTr="0005172E">
        <w:tc>
          <w:tcPr>
            <w:tcW w:w="350" w:type="pct"/>
          </w:tcPr>
          <w:p w14:paraId="2463990A" w14:textId="77777777" w:rsidR="00EF0F67" w:rsidRDefault="00EF0F67" w:rsidP="0005172E"/>
        </w:tc>
        <w:tc>
          <w:tcPr>
            <w:tcW w:w="4300" w:type="pct"/>
          </w:tcPr>
          <w:p w14:paraId="1BF2CD0E" w14:textId="3709C499" w:rsidR="00EF0F67" w:rsidRDefault="00FC7EC7" w:rsidP="0005172E">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r>
                      <w:rPr>
                        <w:rFonts w:ascii="Cambria Math" w:eastAsia="Calibri" w:hAnsi="Cambria Math" w:cs="Times New Roman"/>
                      </w:rPr>
                      <m:t>x</m:t>
                    </m:r>
                  </m:num>
                  <m:den>
                    <m:sSup>
                      <m:sSupPr>
                        <m:ctrlPr>
                          <w:rPr>
                            <w:rFonts w:ascii="Cambria Math" w:eastAsia="Calibri" w:hAnsi="Cambria Math" w:cs="Times New Roman"/>
                            <w:i/>
                          </w:rPr>
                        </m:ctrlPr>
                      </m:sSupPr>
                      <m:e>
                        <m:r>
                          <w:rPr>
                            <w:rFonts w:ascii="Cambria Math" w:eastAsia="Calibri" w:hAnsi="Cambria Math" w:cs="Times New Roman"/>
                          </w:rPr>
                          <m:t>i</m:t>
                        </m:r>
                      </m:e>
                      <m:sup>
                        <m:r>
                          <w:rPr>
                            <w:rFonts w:ascii="Cambria Math" w:eastAsia="Calibri" w:hAnsi="Cambria Math" w:cs="Times New Roman"/>
                          </w:rPr>
                          <m:t>2</m:t>
                        </m:r>
                      </m:sup>
                    </m:sSup>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=-2</m:t>
                </m:r>
                <m:r>
                  <w:rPr>
                    <w:rFonts w:ascii="Cambria Math" w:hAnsi="Cambria Math"/>
                  </w:rPr>
                  <m:t>ϕ</m:t>
                </m:r>
              </m:oMath>
            </m:oMathPara>
          </w:p>
        </w:tc>
        <w:tc>
          <w:tcPr>
            <w:tcW w:w="350" w:type="pct"/>
          </w:tcPr>
          <w:p w14:paraId="4CB1634F" w14:textId="77777777" w:rsidR="00EF0F67" w:rsidRDefault="00EF0F67" w:rsidP="0005172E">
            <w:pPr>
              <w:jc w:val="right"/>
            </w:pPr>
          </w:p>
        </w:tc>
      </w:tr>
      <w:tr w:rsidR="00A01DC3" w14:paraId="760812C6" w14:textId="77777777" w:rsidTr="0005172E">
        <w:tc>
          <w:tcPr>
            <w:tcW w:w="350" w:type="pct"/>
          </w:tcPr>
          <w:p w14:paraId="4712DE09" w14:textId="77777777" w:rsidR="00A01DC3" w:rsidRDefault="00A01DC3" w:rsidP="0005172E"/>
        </w:tc>
        <w:tc>
          <w:tcPr>
            <w:tcW w:w="4300" w:type="pct"/>
          </w:tcPr>
          <w:p w14:paraId="39DCD5BD" w14:textId="0CC7F43B" w:rsidR="00A01DC3" w:rsidRDefault="00FC7EC7" w:rsidP="0005172E">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r>
                      <w:rPr>
                        <w:rFonts w:ascii="Cambria Math" w:eastAsia="Calibri" w:hAnsi="Cambria Math" w:cs="Times New Roman"/>
                      </w:rPr>
                      <m:t>x</m:t>
                    </m:r>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=2</m:t>
                </m:r>
                <m:r>
                  <w:rPr>
                    <w:rFonts w:ascii="Cambria Math" w:hAnsi="Cambria Math"/>
                  </w:rPr>
                  <m:t>ϕ</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68007EA9" w14:textId="00C12633" w:rsidR="00A01DC3" w:rsidRDefault="00A01DC3" w:rsidP="0005172E">
            <w:pPr>
              <w:jc w:val="right"/>
            </w:pPr>
            <w:bookmarkStart w:id="2" w:name="_Ref85827755"/>
            <w:r>
              <w:t>(</w:t>
            </w:r>
            <w:r w:rsidR="00FC7EC7">
              <w:fldChar w:fldCharType="begin"/>
            </w:r>
            <w:r w:rsidR="00FC7EC7">
              <w:instrText xml:space="preserve"> SEQ Equation \* MERGEFORMAT </w:instrText>
            </w:r>
            <w:r w:rsidR="00FC7EC7">
              <w:fldChar w:fldCharType="separate"/>
            </w:r>
            <w:r w:rsidR="001212C0">
              <w:rPr>
                <w:noProof/>
              </w:rPr>
              <w:t>4</w:t>
            </w:r>
            <w:r w:rsidR="00FC7EC7">
              <w:rPr>
                <w:noProof/>
              </w:rPr>
              <w:fldChar w:fldCharType="end"/>
            </w:r>
            <w:r>
              <w:t>)</w:t>
            </w:r>
            <w:bookmarkEnd w:id="2"/>
          </w:p>
        </w:tc>
      </w:tr>
      <w:tr w:rsidR="00EF0F67" w14:paraId="2ADAFEAB" w14:textId="77777777" w:rsidTr="0005172E">
        <w:tc>
          <w:tcPr>
            <w:tcW w:w="350" w:type="pct"/>
          </w:tcPr>
          <w:p w14:paraId="4C88361F" w14:textId="77777777" w:rsidR="00EF0F67" w:rsidRDefault="00EF0F67" w:rsidP="0005172E"/>
        </w:tc>
        <w:tc>
          <w:tcPr>
            <w:tcW w:w="4300" w:type="pct"/>
          </w:tcPr>
          <w:p w14:paraId="209123B2" w14:textId="77777777" w:rsidR="00EF0F67" w:rsidRDefault="00EF0F67" w:rsidP="0005172E">
            <w:pPr>
              <w:pStyle w:val="Equation"/>
              <w:rPr>
                <w:rFonts w:eastAsia="Calibri" w:cs="Times New Roman"/>
              </w:rPr>
            </w:pPr>
          </w:p>
        </w:tc>
        <w:tc>
          <w:tcPr>
            <w:tcW w:w="350" w:type="pct"/>
          </w:tcPr>
          <w:p w14:paraId="7B1334BC" w14:textId="77777777" w:rsidR="00EF0F67" w:rsidRDefault="00EF0F67" w:rsidP="0005172E">
            <w:pPr>
              <w:jc w:val="right"/>
            </w:pPr>
          </w:p>
        </w:tc>
      </w:tr>
    </w:tbl>
    <w:p w14:paraId="122BE94D" w14:textId="1F56E884" w:rsidR="008D1C76" w:rsidRDefault="006C27BF" w:rsidP="008D1C76">
      <w:pPr>
        <w:pStyle w:val="Indent"/>
        <w:rPr>
          <w:rFonts w:eastAsiaTheme="minorEastAsia"/>
          <w:iCs/>
        </w:rPr>
      </w:pPr>
      <w:r>
        <w:rPr>
          <w:iCs/>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=2</m:t>
        </m:r>
        <m:r>
          <m:rPr>
            <m:sty m:val="p"/>
          </m:rPr>
          <w:rPr>
            <w:rFonts w:ascii="Cambria Math" w:hAnsi="Cambria Math"/>
          </w:rPr>
          <m:t>ϕ</m:t>
        </m:r>
      </m:oMath>
      <w:r w:rsidR="00BC720C">
        <w:rPr>
          <w:rFonts w:eastAsiaTheme="minorEastAsia"/>
          <w:iCs/>
        </w:rPr>
        <w:t xml:space="preserve"> is t</w:t>
      </w:r>
      <w:r w:rsidR="00BE43CD">
        <w:rPr>
          <w:iCs/>
        </w:rPr>
        <w:t>he acceleration of the expansion</w:t>
      </w:r>
      <w:r w:rsidR="00667D61">
        <w:rPr>
          <w:iCs/>
        </w:rPr>
        <w:t xml:space="preserve"> of space</w:t>
      </w:r>
      <w:r w:rsidR="00E84092">
        <w:rPr>
          <w:iCs/>
        </w:rPr>
        <w:t xml:space="preserve"> and </w:t>
      </w:r>
      <m:oMath>
        <m:r>
          <w:rPr>
            <w:rFonts w:ascii="Cambria Math" w:hAnsi="Cambria Math"/>
          </w:rPr>
          <m:t>-</m:t>
        </m:r>
        <m:r>
          <w:rPr>
            <w:rFonts w:ascii="Cambria Math" w:eastAsiaTheme="minorEastAsia" w:hAnsi="Cambria Math"/>
          </w:rPr>
          <m:t>i</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m:t>
        </m:r>
      </m:oMath>
      <w:r w:rsidR="00E84092">
        <w:rPr>
          <w:rFonts w:eastAsiaTheme="minorEastAsia"/>
        </w:rPr>
        <w:t xml:space="preserve"> is the tangent plane</w:t>
      </w:r>
      <w:r w:rsidR="0089383B">
        <w:rPr>
          <w:rFonts w:eastAsiaTheme="minorEastAsia"/>
        </w:rPr>
        <w:t xml:space="preserve"> (instantaneous velocity)</w:t>
      </w:r>
      <w:r w:rsidR="00E84092">
        <w:rPr>
          <w:rFonts w:eastAsiaTheme="minorEastAsia"/>
        </w:rPr>
        <w:t xml:space="preserve"> </w:t>
      </w:r>
      <w:r w:rsidR="0089383B">
        <w:rPr>
          <w:rFonts w:eastAsiaTheme="minorEastAsia"/>
        </w:rPr>
        <w:t>of</w:t>
      </w:r>
      <w:r w:rsidR="00E84092">
        <w:rPr>
          <w:rFonts w:eastAsiaTheme="minorEastAsia"/>
        </w:rPr>
        <w:t xml:space="preserve"> the manifold at time </w:t>
      </w:r>
      <m:oMath>
        <m:r>
          <w:rPr>
            <w:rFonts w:ascii="Cambria Math" w:eastAsia="Calibri" w:hAnsi="Cambria Math" w:cs="Times New Roman"/>
          </w:rPr>
          <m:t>t</m:t>
        </m:r>
      </m:oMath>
      <w:r w:rsidR="00BC720C">
        <w:rPr>
          <w:iCs/>
        </w:rPr>
        <w:t>.</w:t>
      </w:r>
      <w:r w:rsidR="008D1C76">
        <w:rPr>
          <w:iCs/>
        </w:rPr>
        <w:t xml:space="preserve"> </w:t>
      </w:r>
      <w:r w:rsidR="008D1C76">
        <w:t>Note that while time and velocity are imaginary, space and acceleration are real</w:t>
      </w:r>
      <w:r w:rsidR="008D1C76">
        <w:rPr>
          <w:rFonts w:eastAsiaTheme="minorEastAsia"/>
          <w:iCs/>
        </w:rPr>
        <w:t xml:space="preserve">. Also note how </w:t>
      </w:r>
      <w:r w:rsidR="005B42BE">
        <w:rPr>
          <w:rFonts w:eastAsiaTheme="minorEastAsia"/>
          <w:iCs/>
        </w:rPr>
        <w:t>th</w:t>
      </w:r>
      <w:r w:rsidR="00F423B6">
        <w:rPr>
          <w:rFonts w:eastAsiaTheme="minorEastAsia"/>
          <w:iCs/>
        </w:rPr>
        <w:t>is</w:t>
      </w:r>
      <w:r w:rsidR="005B42BE">
        <w:rPr>
          <w:rFonts w:eastAsiaTheme="minorEastAsia"/>
          <w:iCs/>
        </w:rPr>
        <w:t xml:space="preserve"> </w:t>
      </w:r>
      <w:r w:rsidR="00F423B6">
        <w:rPr>
          <w:rFonts w:eastAsiaTheme="minorEastAsia"/>
          <w:iCs/>
        </w:rPr>
        <w:t>system</w:t>
      </w:r>
      <w:r w:rsidR="005B42BE">
        <w:rPr>
          <w:rFonts w:eastAsiaTheme="minorEastAsia"/>
          <w:iCs/>
        </w:rPr>
        <w:t xml:space="preserve"> of </w:t>
      </w:r>
      <w:r w:rsidR="008D1C76">
        <w:rPr>
          <w:rFonts w:eastAsiaTheme="minorEastAsia"/>
          <w:iCs/>
        </w:rPr>
        <w:t>dynamics correlate</w:t>
      </w:r>
      <w:r w:rsidR="005567EB">
        <w:rPr>
          <w:rFonts w:eastAsiaTheme="minorEastAsia"/>
          <w:iCs/>
        </w:rPr>
        <w:t>s</w:t>
      </w:r>
      <w:r w:rsidR="008D1C76">
        <w:rPr>
          <w:rFonts w:eastAsiaTheme="minorEastAsia"/>
          <w:iCs/>
        </w:rPr>
        <w:t xml:space="preserve"> to a rotation through the imaginary plane:</w:t>
      </w:r>
    </w:p>
    <w:tbl>
      <w:tblPr>
        <w:tblStyle w:val="TableGrid"/>
        <w:tblW w:w="0" w:type="auto"/>
        <w:jc w:val="center"/>
        <w:tblLook w:val="04A0" w:firstRow="1" w:lastRow="0" w:firstColumn="1" w:lastColumn="0" w:noHBand="0" w:noVBand="1"/>
      </w:tblPr>
      <w:tblGrid>
        <w:gridCol w:w="1728"/>
        <w:gridCol w:w="1440"/>
        <w:gridCol w:w="720"/>
      </w:tblGrid>
      <w:tr w:rsidR="008D1C76" w14:paraId="1B858182" w14:textId="77777777" w:rsidTr="0062750E">
        <w:trPr>
          <w:trHeight w:hRule="exact" w:val="432"/>
          <w:jc w:val="center"/>
        </w:trPr>
        <w:tc>
          <w:tcPr>
            <w:tcW w:w="1728" w:type="dxa"/>
            <w:vAlign w:val="center"/>
          </w:tcPr>
          <w:p w14:paraId="39A1EEE3" w14:textId="77777777" w:rsidR="008D1C76" w:rsidRDefault="008D1C76" w:rsidP="0062750E">
            <w:r>
              <w:t>Time</w:t>
            </w:r>
          </w:p>
        </w:tc>
        <w:tc>
          <w:tcPr>
            <w:tcW w:w="1440" w:type="dxa"/>
            <w:vAlign w:val="center"/>
          </w:tcPr>
          <w:p w14:paraId="145651FC" w14:textId="77777777" w:rsidR="008D1C76" w:rsidRDefault="008D1C76" w:rsidP="0062750E">
            <m:oMathPara>
              <m:oMath>
                <m:r>
                  <w:rPr>
                    <w:rFonts w:ascii="Cambria Math" w:hAnsi="Cambria Math"/>
                  </w:rPr>
                  <m:t>i</m:t>
                </m:r>
              </m:oMath>
            </m:oMathPara>
          </w:p>
        </w:tc>
        <w:tc>
          <w:tcPr>
            <w:tcW w:w="720" w:type="dxa"/>
            <w:vAlign w:val="center"/>
          </w:tcPr>
          <w:p w14:paraId="4E93EA04" w14:textId="77777777" w:rsidR="008D1C76" w:rsidRDefault="008D1C76" w:rsidP="0062750E">
            <w:pPr>
              <w:jc w:val="center"/>
            </w:pPr>
            <m:oMathPara>
              <m:oMath>
                <m:r>
                  <w:rPr>
                    <w:rFonts w:ascii="Cambria Math" w:hAnsi="Cambria Math"/>
                  </w:rPr>
                  <m:t>i</m:t>
                </m:r>
              </m:oMath>
            </m:oMathPara>
          </w:p>
        </w:tc>
      </w:tr>
      <w:tr w:rsidR="008D1C76" w14:paraId="59C35F13" w14:textId="77777777" w:rsidTr="0062750E">
        <w:trPr>
          <w:trHeight w:hRule="exact" w:val="432"/>
          <w:jc w:val="center"/>
        </w:trPr>
        <w:tc>
          <w:tcPr>
            <w:tcW w:w="1728" w:type="dxa"/>
            <w:vAlign w:val="center"/>
          </w:tcPr>
          <w:p w14:paraId="6BC61AD6" w14:textId="77777777" w:rsidR="008D1C76" w:rsidRDefault="008D1C76" w:rsidP="0062750E">
            <w:r>
              <w:t>Space</w:t>
            </w:r>
          </w:p>
        </w:tc>
        <w:tc>
          <w:tcPr>
            <w:tcW w:w="1440" w:type="dxa"/>
            <w:vAlign w:val="center"/>
          </w:tcPr>
          <w:p w14:paraId="2A006FF1" w14:textId="77777777" w:rsidR="008D1C76" w:rsidRDefault="00FC7EC7" w:rsidP="0062750E">
            <m:oMathPara>
              <m:oMath>
                <m:sSup>
                  <m:sSupPr>
                    <m:ctrlPr>
                      <w:rPr>
                        <w:rFonts w:ascii="Cambria Math" w:hAnsi="Cambria Math"/>
                        <w:i/>
                      </w:rPr>
                    </m:ctrlPr>
                  </m:sSupPr>
                  <m:e>
                    <m:r>
                      <w:rPr>
                        <w:rFonts w:ascii="Cambria Math" w:hAnsi="Cambria Math"/>
                      </w:rPr>
                      <m:t>i</m:t>
                    </m:r>
                  </m:e>
                  <m:sup>
                    <m:r>
                      <w:rPr>
                        <w:rFonts w:ascii="Cambria Math" w:hAnsi="Cambria Math"/>
                      </w:rPr>
                      <m:t>2</m:t>
                    </m:r>
                  </m:sup>
                </m:sSup>
              </m:oMath>
            </m:oMathPara>
          </w:p>
        </w:tc>
        <w:tc>
          <w:tcPr>
            <w:tcW w:w="720" w:type="dxa"/>
            <w:vAlign w:val="center"/>
          </w:tcPr>
          <w:p w14:paraId="6DD32F1D" w14:textId="77777777" w:rsidR="008D1C76" w:rsidRDefault="008D1C76" w:rsidP="0062750E">
            <w:pPr>
              <w:jc w:val="center"/>
            </w:pPr>
            <m:oMathPara>
              <m:oMath>
                <m:r>
                  <w:rPr>
                    <w:rFonts w:ascii="Cambria Math" w:hAnsi="Cambria Math"/>
                  </w:rPr>
                  <m:t>-1</m:t>
                </m:r>
              </m:oMath>
            </m:oMathPara>
          </w:p>
        </w:tc>
      </w:tr>
      <w:tr w:rsidR="008D1C76" w14:paraId="3DC2C20B" w14:textId="77777777" w:rsidTr="0062750E">
        <w:trPr>
          <w:trHeight w:hRule="exact" w:val="432"/>
          <w:jc w:val="center"/>
        </w:trPr>
        <w:tc>
          <w:tcPr>
            <w:tcW w:w="1728" w:type="dxa"/>
            <w:vAlign w:val="center"/>
          </w:tcPr>
          <w:p w14:paraId="37233957" w14:textId="77777777" w:rsidR="008D1C76" w:rsidRDefault="008D1C76" w:rsidP="0062750E">
            <w:r>
              <w:t>Velocity</w:t>
            </w:r>
          </w:p>
        </w:tc>
        <w:tc>
          <w:tcPr>
            <w:tcW w:w="1440" w:type="dxa"/>
            <w:vAlign w:val="center"/>
          </w:tcPr>
          <w:p w14:paraId="5D5B857C" w14:textId="77777777" w:rsidR="008D1C76" w:rsidRDefault="00FC7EC7" w:rsidP="0062750E">
            <m:oMathPara>
              <m:oMath>
                <m:sSup>
                  <m:sSupPr>
                    <m:ctrlPr>
                      <w:rPr>
                        <w:rFonts w:ascii="Cambria Math" w:hAnsi="Cambria Math"/>
                        <w:i/>
                      </w:rPr>
                    </m:ctrlPr>
                  </m:sSupPr>
                  <m:e>
                    <m:r>
                      <w:rPr>
                        <w:rFonts w:ascii="Cambria Math" w:hAnsi="Cambria Math"/>
                      </w:rPr>
                      <m:t>i</m:t>
                    </m:r>
                  </m:e>
                  <m:sup>
                    <m:r>
                      <w:rPr>
                        <w:rFonts w:ascii="Cambria Math" w:hAnsi="Cambria Math"/>
                      </w:rPr>
                      <m:t>3</m:t>
                    </m:r>
                  </m:sup>
                </m:sSup>
              </m:oMath>
            </m:oMathPara>
          </w:p>
        </w:tc>
        <w:tc>
          <w:tcPr>
            <w:tcW w:w="720" w:type="dxa"/>
            <w:vAlign w:val="center"/>
          </w:tcPr>
          <w:p w14:paraId="1B1CDFCF" w14:textId="77777777" w:rsidR="008D1C76" w:rsidRDefault="008D1C76" w:rsidP="0062750E">
            <w:pPr>
              <w:jc w:val="center"/>
            </w:pPr>
            <m:oMathPara>
              <m:oMath>
                <m:r>
                  <w:rPr>
                    <w:rFonts w:ascii="Cambria Math" w:hAnsi="Cambria Math"/>
                  </w:rPr>
                  <m:t>-i</m:t>
                </m:r>
              </m:oMath>
            </m:oMathPara>
          </w:p>
        </w:tc>
      </w:tr>
      <w:tr w:rsidR="008D1C76" w14:paraId="1D5F640B" w14:textId="77777777" w:rsidTr="0062750E">
        <w:trPr>
          <w:trHeight w:hRule="exact" w:val="432"/>
          <w:jc w:val="center"/>
        </w:trPr>
        <w:tc>
          <w:tcPr>
            <w:tcW w:w="1728" w:type="dxa"/>
            <w:vAlign w:val="center"/>
          </w:tcPr>
          <w:p w14:paraId="739B0286" w14:textId="77777777" w:rsidR="008D1C76" w:rsidRDefault="008D1C76" w:rsidP="0062750E">
            <w:r>
              <w:t>Acceleration</w:t>
            </w:r>
          </w:p>
        </w:tc>
        <w:tc>
          <w:tcPr>
            <w:tcW w:w="1440" w:type="dxa"/>
            <w:vAlign w:val="center"/>
          </w:tcPr>
          <w:p w14:paraId="1CBCC96A" w14:textId="77777777" w:rsidR="008D1C76" w:rsidRDefault="00FC7EC7" w:rsidP="0062750E">
            <m:oMathPara>
              <m:oMath>
                <m:sSup>
                  <m:sSupPr>
                    <m:ctrlPr>
                      <w:rPr>
                        <w:rFonts w:ascii="Cambria Math" w:hAnsi="Cambria Math"/>
                        <w:i/>
                      </w:rPr>
                    </m:ctrlPr>
                  </m:sSupPr>
                  <m:e>
                    <m:r>
                      <w:rPr>
                        <w:rFonts w:ascii="Cambria Math" w:hAnsi="Cambria Math"/>
                      </w:rPr>
                      <m:t>i</m:t>
                    </m:r>
                  </m:e>
                  <m:sup>
                    <m:r>
                      <w:rPr>
                        <w:rFonts w:ascii="Cambria Math" w:hAnsi="Cambria Math"/>
                      </w:rPr>
                      <m:t>4</m:t>
                    </m:r>
                  </m:sup>
                </m:sSup>
              </m:oMath>
            </m:oMathPara>
          </w:p>
        </w:tc>
        <w:tc>
          <w:tcPr>
            <w:tcW w:w="720" w:type="dxa"/>
            <w:vAlign w:val="center"/>
          </w:tcPr>
          <w:p w14:paraId="1187AF5E" w14:textId="77777777" w:rsidR="008D1C76" w:rsidRDefault="008D1C76" w:rsidP="0062750E">
            <w:pPr>
              <w:jc w:val="center"/>
            </w:pPr>
            <w:r>
              <w:t>1</w:t>
            </w:r>
          </w:p>
        </w:tc>
      </w:tr>
    </w:tbl>
    <w:p w14:paraId="6F8DCAFE" w14:textId="77777777" w:rsidR="008D1C76" w:rsidRDefault="008D1C76" w:rsidP="008D1C76"/>
    <w:p w14:paraId="2DB159AD" w14:textId="42F2F196" w:rsidR="008D1C76" w:rsidRDefault="008D1C76" w:rsidP="008D1C76">
      <w:pPr>
        <w:pStyle w:val="Caption"/>
      </w:pPr>
      <w:r>
        <w:t xml:space="preserve">Table </w:t>
      </w:r>
      <w:r>
        <w:fldChar w:fldCharType="begin"/>
      </w:r>
      <w:r>
        <w:instrText xml:space="preserve"> SEQ Table \* ARABIC </w:instrText>
      </w:r>
      <w:r>
        <w:fldChar w:fldCharType="separate"/>
      </w:r>
      <w:r w:rsidR="001212C0">
        <w:t>1</w:t>
      </w:r>
      <w:r>
        <w:fldChar w:fldCharType="end"/>
      </w:r>
      <w:r>
        <w:t xml:space="preserve"> The relation between </w:t>
      </w:r>
      <w:r w:rsidRPr="00FE473D">
        <w:t>dynamics</w:t>
      </w:r>
      <w:r>
        <w:t xml:space="preserve"> and the </w:t>
      </w:r>
      <w:r w:rsidRPr="00C00610">
        <w:t>imaginary</w:t>
      </w:r>
      <w:r>
        <w:t xml:space="preserve"> plane.</w:t>
      </w:r>
    </w:p>
    <w:p w14:paraId="707ECB31" w14:textId="44758848" w:rsidR="00BE43CD" w:rsidRDefault="00842261" w:rsidP="00BE43CD">
      <w:pPr>
        <w:pStyle w:val="Indent"/>
      </w:pPr>
      <w:r>
        <w:rPr>
          <w:iCs/>
        </w:rPr>
        <w:t xml:space="preserve">Acceleration </w:t>
      </w:r>
      <w:r w:rsidR="00CE414A">
        <w:t>is a critical</w:t>
      </w:r>
      <w:r w:rsidR="00BE43CD">
        <w:t xml:space="preserve"> feature of this manifold.</w:t>
      </w:r>
      <w:r w:rsidR="003E2E7D">
        <w:t xml:space="preserve"> </w:t>
      </w:r>
      <w:r w:rsidR="00BE43CD">
        <w:t xml:space="preserve">Eq. </w:t>
      </w:r>
      <w:r w:rsidR="00BE43CD">
        <w:fldChar w:fldCharType="begin"/>
      </w:r>
      <w:r w:rsidR="00BE43CD">
        <w:instrText xml:space="preserve"> REF _Ref85827755 \h </w:instrText>
      </w:r>
      <w:r w:rsidR="00BE43CD">
        <w:fldChar w:fldCharType="separate"/>
      </w:r>
      <w:r w:rsidR="001212C0">
        <w:t>(</w:t>
      </w:r>
      <w:r w:rsidR="001212C0">
        <w:rPr>
          <w:noProof/>
        </w:rPr>
        <w:t>4</w:t>
      </w:r>
      <w:r w:rsidR="001212C0">
        <w:t>)</w:t>
      </w:r>
      <w:r w:rsidR="00BE43CD">
        <w:fldChar w:fldCharType="end"/>
      </w:r>
      <w:r w:rsidR="00BE43CD">
        <w:t xml:space="preserve"> tells us that constant acceleration is manifested at every point in space independent of the coordinates. The first and most important property of this manifold is that all objects in an inertial frame will spontaneously drift away from each other at a constant rate of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BE43CD">
        <w:rPr>
          <w:rFonts w:eastAsiaTheme="minorEastAsia"/>
        </w:rPr>
        <w:t xml:space="preserve"> as the time coordinate advances</w:t>
      </w:r>
      <w:r w:rsidR="00BE43CD">
        <w:t>.</w:t>
      </w:r>
      <w:r w:rsidR="003E2E7D">
        <w:t xml:space="preserve"> </w:t>
      </w:r>
      <w:r w:rsidR="00BE43CD">
        <w:t>That is, objects at rest accelerate.</w:t>
      </w:r>
    </w:p>
    <w:p w14:paraId="3DB0C246" w14:textId="4399F789" w:rsidR="00E544A0" w:rsidRPr="001162C8" w:rsidRDefault="00F24CEE" w:rsidP="003038B1">
      <w:pPr>
        <w:pStyle w:val="Heading1"/>
      </w:pPr>
      <w:r w:rsidRPr="001162C8">
        <w:t>Distance</w:t>
      </w:r>
    </w:p>
    <w:p w14:paraId="242E16E3" w14:textId="58174382" w:rsidR="00BF5830" w:rsidRPr="001162C8" w:rsidRDefault="00836B04" w:rsidP="007F13BD">
      <w:pPr>
        <w:pStyle w:val="Indent"/>
      </w:pPr>
      <w:r>
        <w:t>D</w:t>
      </w:r>
      <w:r w:rsidR="00D37066" w:rsidRPr="001162C8">
        <w:t>istance</w:t>
      </w:r>
      <w:r w:rsidR="00540B67" w:rsidRPr="001162C8">
        <w:t xml:space="preserve"> can be</w:t>
      </w:r>
      <w:r w:rsidR="00DD62BF" w:rsidRPr="001162C8">
        <w:t xml:space="preserve"> calculated </w:t>
      </w:r>
      <w:r w:rsidR="006E7B9A">
        <w:t xml:space="preserve">using </w:t>
      </w:r>
      <w:r w:rsidR="00DD62BF" w:rsidRPr="001162C8">
        <w:t>the Pythagorean theorem</w:t>
      </w:r>
      <w:r w:rsidR="00024F3F"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5818979" w14:textId="77777777" w:rsidTr="004C208D">
        <w:tc>
          <w:tcPr>
            <w:tcW w:w="350" w:type="pct"/>
          </w:tcPr>
          <w:p w14:paraId="04AFA661" w14:textId="77777777" w:rsidR="00BD7DF0" w:rsidRPr="001162C8" w:rsidRDefault="00BD7DF0" w:rsidP="00BD7DF0"/>
        </w:tc>
        <w:tc>
          <w:tcPr>
            <w:tcW w:w="4300" w:type="pct"/>
          </w:tcPr>
          <w:p w14:paraId="618E78F4" w14:textId="63CF4FFE" w:rsidR="00BD7DF0" w:rsidRPr="001162C8" w:rsidRDefault="00BD7DF0" w:rsidP="00BD7DF0">
            <w:pPr>
              <w:pStyle w:val="Equation"/>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μν</m:t>
                    </m:r>
                  </m:sub>
                  <m:sup>
                    <m:r>
                      <w:rPr>
                        <w:rFonts w:ascii="Cambria Math" w:hAnsi="Cambria Math"/>
                      </w:rPr>
                      <m:t>2</m:t>
                    </m:r>
                  </m:sup>
                </m:sSub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μ</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31C31ECE" w14:textId="77777777" w:rsidR="00BD7DF0" w:rsidRPr="001162C8" w:rsidRDefault="00BD7DF0" w:rsidP="00BD7DF0">
            <w:pPr>
              <w:jc w:val="right"/>
            </w:pPr>
          </w:p>
        </w:tc>
      </w:tr>
    </w:tbl>
    <w:p w14:paraId="3892A038" w14:textId="69944A27" w:rsidR="00980A79" w:rsidRPr="001162C8" w:rsidRDefault="00FD3621" w:rsidP="00980A79">
      <w:pPr>
        <w:pStyle w:val="Indent"/>
      </w:pPr>
      <w:r w:rsidRPr="001162C8">
        <w:t>Where</w:t>
      </w:r>
      <w:r w:rsidR="00421E31" w:rsidRPr="001162C8">
        <w:t xml:space="preserve"> </w:t>
      </w:r>
      <m:oMath>
        <m:r>
          <w:rPr>
            <w:rFonts w:ascii="Cambria Math" w:hAnsi="Cambria Math"/>
          </w:rPr>
          <m:t>ds</m:t>
        </m:r>
      </m:oMath>
      <w:r w:rsidR="007360F7" w:rsidRPr="001162C8">
        <w:rPr>
          <w:rFonts w:eastAsiaTheme="minorEastAsia"/>
        </w:rPr>
        <w:t xml:space="preserve"> is the</w:t>
      </w:r>
      <w:r w:rsidR="009052D6" w:rsidRPr="001162C8">
        <w:rPr>
          <w:rFonts w:eastAsiaTheme="minorEastAsia"/>
        </w:rPr>
        <w:t xml:space="preserve"> </w:t>
      </w:r>
      <w:r w:rsidR="007360F7" w:rsidRPr="001162C8">
        <w:rPr>
          <w:rFonts w:eastAsiaTheme="minorEastAsia"/>
        </w:rPr>
        <w:t>distance,</w:t>
      </w:r>
      <w:r w:rsidRPr="001162C8">
        <w:t xml:space="preserve">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00A22B19" w:rsidRPr="001162C8">
        <w:rPr>
          <w:rFonts w:eastAsiaTheme="minorEastAsia"/>
        </w:rPr>
        <w:t xml:space="preserve"> is the metric tensor </w:t>
      </w:r>
      <w:r w:rsidR="007360F7" w:rsidRPr="001162C8">
        <w:rPr>
          <w:rFonts w:eastAsiaTheme="minorEastAsia"/>
        </w:rPr>
        <w:t xml:space="preserve">and </w:t>
      </w:r>
      <m:oMath>
        <m:r>
          <w:rPr>
            <w:rFonts w:ascii="Cambria Math" w:hAnsi="Cambria Math"/>
          </w:rPr>
          <m:t>d</m:t>
        </m:r>
        <m:r>
          <w:rPr>
            <w:rFonts w:ascii="Cambria Math" w:eastAsiaTheme="minorEastAsia" w:hAnsi="Cambria Math"/>
          </w:rPr>
          <m:t>x</m:t>
        </m:r>
      </m:oMath>
      <w:r w:rsidR="00F63F0B" w:rsidRPr="001162C8">
        <w:rPr>
          <w:rFonts w:eastAsiaTheme="minorEastAsia"/>
        </w:rPr>
        <w:t xml:space="preserve"> is the difference between a set of coordinates</w:t>
      </w:r>
      <w:r w:rsidR="004F4AC2" w:rsidRPr="001162C8">
        <w:rPr>
          <w:rFonts w:eastAsiaTheme="minorEastAsia"/>
        </w:rPr>
        <w:t xml:space="preserve"> in </w:t>
      </w:r>
      <w:r w:rsidR="004207B8">
        <w:rPr>
          <w:rFonts w:eastAsiaTheme="minorEastAsia"/>
        </w:rPr>
        <w:t>each</w:t>
      </w:r>
      <w:r w:rsidR="007825C5" w:rsidRPr="001162C8">
        <w:rPr>
          <w:rFonts w:eastAsiaTheme="minorEastAsia"/>
        </w:rPr>
        <w:t xml:space="preserve"> </w:t>
      </w:r>
      <w:r w:rsidR="004F4AC2" w:rsidRPr="001162C8">
        <w:rPr>
          <w:rFonts w:eastAsiaTheme="minorEastAsia"/>
        </w:rPr>
        <w:t>dimension</w:t>
      </w:r>
      <w:r w:rsidR="00A9418A">
        <w:rPr>
          <w:rFonts w:eastAsiaTheme="minorEastAsia"/>
        </w:rPr>
        <w:t xml:space="preserve"> (that is, </w:t>
      </w:r>
      <w:r w:rsidR="00836B04">
        <w:rPr>
          <w:rFonts w:eastAsiaTheme="minorEastAsia"/>
        </w:rPr>
        <w:t>each</w:t>
      </w:r>
      <w:r w:rsidR="00A9418A">
        <w:rPr>
          <w:rFonts w:eastAsiaTheme="minorEastAsia"/>
        </w:rPr>
        <w:t xml:space="preserve"> side of </w:t>
      </w:r>
      <w:r w:rsidR="00FA048E">
        <w:rPr>
          <w:rFonts w:eastAsiaTheme="minorEastAsia"/>
        </w:rPr>
        <w:t>the</w:t>
      </w:r>
      <w:r w:rsidR="009F1538">
        <w:rPr>
          <w:rFonts w:eastAsiaTheme="minorEastAsia"/>
        </w:rPr>
        <w:t xml:space="preserve"> </w:t>
      </w:r>
      <w:r w:rsidR="00A9418A">
        <w:rPr>
          <w:rFonts w:eastAsiaTheme="minorEastAsia"/>
        </w:rPr>
        <w:t>box)</w:t>
      </w:r>
      <w:r w:rsidR="00F87AD5" w:rsidRPr="001162C8">
        <w:rPr>
          <w:rFonts w:eastAsiaTheme="minorEastAsia"/>
        </w:rPr>
        <w:t xml:space="preserve">. </w:t>
      </w:r>
      <w:r w:rsidR="00856571">
        <w:rPr>
          <w:rFonts w:eastAsiaTheme="minorEastAsia"/>
        </w:rPr>
        <w:t>Since the spatial and temporal dimensions are orthogonal</w:t>
      </w:r>
      <w:r w:rsidR="00FA048E">
        <w:rPr>
          <w:rFonts w:eastAsiaTheme="minorEastAsia"/>
        </w:rPr>
        <w:t xml:space="preserve"> (that is, there is no shear)</w:t>
      </w:r>
      <w:r w:rsidR="00856571">
        <w:rPr>
          <w:rFonts w:eastAsiaTheme="minorEastAsia"/>
        </w:rPr>
        <w:t xml:space="preserve">, </w:t>
      </w:r>
      <w:r w:rsidR="00EA0067" w:rsidRPr="001162C8">
        <w:rPr>
          <w:rFonts w:eastAsiaTheme="minorEastAsia"/>
        </w:rPr>
        <w:t>a</w:t>
      </w:r>
      <w:r w:rsidR="009706B2">
        <w:rPr>
          <w:rFonts w:eastAsiaTheme="minorEastAsia"/>
        </w:rPr>
        <w:t>n i</w:t>
      </w:r>
      <w:r w:rsidR="000626CC">
        <w:rPr>
          <w:rFonts w:eastAsiaTheme="minorEastAsia"/>
        </w:rPr>
        <w:t xml:space="preserve">nterval in </w:t>
      </w:r>
      <w:r w:rsidR="001923F7">
        <w:rPr>
          <w:rFonts w:eastAsiaTheme="minorEastAsia"/>
        </w:rPr>
        <w:t>the blue-magenta</w:t>
      </w:r>
      <w:r w:rsidR="000626CC">
        <w:rPr>
          <w:rFonts w:eastAsiaTheme="minorEastAsia"/>
        </w:rPr>
        <w:t xml:space="preserve"> plane</w:t>
      </w:r>
      <w:r w:rsidR="00AA7688">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oMath>
      <w:r w:rsidR="00AA7688">
        <w:rPr>
          <w:rFonts w:eastAsiaTheme="minorEastAsia"/>
        </w:rPr>
        <w:t>,</w:t>
      </w:r>
      <w:r w:rsidR="00B561A7" w:rsidRPr="001162C8">
        <w:rPr>
          <w:rFonts w:eastAsiaTheme="minorEastAsia"/>
        </w:rPr>
        <w:t xml:space="preserve"> </w:t>
      </w:r>
      <w:r w:rsidR="00884C07">
        <w:rPr>
          <w:rFonts w:eastAsiaTheme="minorEastAsia"/>
        </w:rPr>
        <w:t>expands to</w:t>
      </w:r>
      <w:r w:rsidR="00B561A7" w:rsidRPr="001162C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B7B38E1" w14:textId="77777777" w:rsidTr="004C208D">
        <w:tc>
          <w:tcPr>
            <w:tcW w:w="350" w:type="pct"/>
          </w:tcPr>
          <w:p w14:paraId="0B27DC3E" w14:textId="77777777" w:rsidR="00021F02" w:rsidRPr="001162C8" w:rsidRDefault="00021F02" w:rsidP="004C208D"/>
        </w:tc>
        <w:tc>
          <w:tcPr>
            <w:tcW w:w="4300" w:type="pct"/>
          </w:tcPr>
          <w:p w14:paraId="1338F398" w14:textId="1D2E4921" w:rsidR="00021F02" w:rsidRPr="001162C8" w:rsidRDefault="00FC7EC7" w:rsidP="004C208D">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e>
                    </m:d>
                  </m:e>
                  <m:sup>
                    <m:r>
                      <w:rPr>
                        <w:rFonts w:ascii="Cambria Math" w:hAnsi="Cambria Math"/>
                      </w:rPr>
                      <m:t>2</m:t>
                    </m:r>
                  </m:sup>
                </m:sSup>
              </m:oMath>
            </m:oMathPara>
          </w:p>
        </w:tc>
        <w:tc>
          <w:tcPr>
            <w:tcW w:w="350" w:type="pct"/>
          </w:tcPr>
          <w:p w14:paraId="0AE5C31F" w14:textId="6FFEE616" w:rsidR="00021F02" w:rsidRPr="001162C8" w:rsidRDefault="00021F02" w:rsidP="004C208D">
            <w:pPr>
              <w:jc w:val="right"/>
            </w:pPr>
            <w:bookmarkStart w:id="3" w:name="_Ref87298159"/>
            <w:r w:rsidRPr="001162C8">
              <w:t>(</w:t>
            </w:r>
            <w:r w:rsidR="00FC7EC7">
              <w:fldChar w:fldCharType="begin"/>
            </w:r>
            <w:r w:rsidR="00FC7EC7">
              <w:instrText xml:space="preserve"> SEQ Equation \* MERGEFORMAT </w:instrText>
            </w:r>
            <w:r w:rsidR="00FC7EC7">
              <w:fldChar w:fldCharType="separate"/>
            </w:r>
            <w:r w:rsidR="001212C0">
              <w:rPr>
                <w:noProof/>
              </w:rPr>
              <w:t>5</w:t>
            </w:r>
            <w:r w:rsidR="00FC7EC7">
              <w:rPr>
                <w:noProof/>
              </w:rPr>
              <w:fldChar w:fldCharType="end"/>
            </w:r>
            <w:r w:rsidRPr="001162C8">
              <w:t>)</w:t>
            </w:r>
            <w:bookmarkEnd w:id="3"/>
          </w:p>
        </w:tc>
      </w:tr>
    </w:tbl>
    <w:p w14:paraId="566566DC" w14:textId="19000C26" w:rsidR="00021F02" w:rsidRDefault="00A17FBA" w:rsidP="00980A79">
      <w:pPr>
        <w:pStyle w:val="Indent"/>
      </w:pPr>
      <w:r>
        <w:t xml:space="preserve">Where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oMath>
      <w:r>
        <w:rPr>
          <w:rFonts w:eastAsiaTheme="minorEastAsia"/>
        </w:rPr>
        <w:t xml:space="preserve"> is the blue time distance and</w:t>
      </w:r>
      <w:r w:rsidR="000A6554">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oMath>
      <w:r w:rsidR="000A6554">
        <w:rPr>
          <w:rFonts w:eastAsiaTheme="minorEastAsia"/>
        </w:rPr>
        <w:t xml:space="preserve"> is the magenta </w:t>
      </w:r>
      <w:r w:rsidR="00D13B7C">
        <w:rPr>
          <w:rFonts w:eastAsiaTheme="minorEastAsia"/>
        </w:rPr>
        <w:t>squared time</w:t>
      </w:r>
      <w:r w:rsidR="000A6554">
        <w:rPr>
          <w:rFonts w:eastAsiaTheme="minorEastAsia"/>
        </w:rPr>
        <w:t xml:space="preserve"> distance.</w:t>
      </w:r>
      <w:r w:rsidR="0012791E">
        <w:rPr>
          <w:rFonts w:eastAsiaTheme="minorEastAsia"/>
        </w:rPr>
        <w:t xml:space="preserve"> But </w:t>
      </w:r>
      <w:r w:rsidR="0095531E">
        <w:rPr>
          <w:rFonts w:eastAsiaTheme="minorEastAsia"/>
        </w:rPr>
        <w:t>there is</w:t>
      </w:r>
      <w:r w:rsidR="0012791E">
        <w:rPr>
          <w:rFonts w:eastAsiaTheme="minorEastAsia"/>
        </w:rPr>
        <w:t xml:space="preserve"> a problem with this formula. </w:t>
      </w:r>
      <w:r w:rsidR="00E46624">
        <w:rPr>
          <w:rFonts w:eastAsiaTheme="minorEastAsia"/>
        </w:rPr>
        <w:t>T</w:t>
      </w:r>
      <w:r w:rsidR="0012791E">
        <w:rPr>
          <w:rFonts w:eastAsiaTheme="minorEastAsia"/>
        </w:rPr>
        <w:t xml:space="preserve">ime can’t be added to </w:t>
      </w:r>
      <w:r w:rsidR="00C627A1">
        <w:rPr>
          <w:rFonts w:eastAsiaTheme="minorEastAsia"/>
        </w:rPr>
        <w:t>squared time</w:t>
      </w:r>
      <w:r w:rsidR="0012791E">
        <w:rPr>
          <w:rFonts w:eastAsiaTheme="minorEastAsia"/>
        </w:rPr>
        <w:t xml:space="preserve"> anymore than a furlong can be added to an acre.</w:t>
      </w:r>
      <w:r w:rsidR="007D2918">
        <w:rPr>
          <w:rFonts w:eastAsiaTheme="minorEastAsia"/>
        </w:rPr>
        <w:t xml:space="preserve"> A conversion to a common unit is needed</w:t>
      </w:r>
      <w:r w:rsidR="00B03194">
        <w:rPr>
          <w:rFonts w:eastAsiaTheme="minorEastAsia"/>
        </w:rPr>
        <w:t>, but</w:t>
      </w:r>
      <w:r w:rsidR="00665105">
        <w:rPr>
          <w:rFonts w:eastAsiaTheme="minorEastAsia"/>
        </w:rPr>
        <w:t xml:space="preserve"> a </w:t>
      </w:r>
      <w:r w:rsidR="009F1538">
        <w:rPr>
          <w:rFonts w:eastAsiaTheme="minorEastAsia"/>
        </w:rPr>
        <w:t>constant</w:t>
      </w:r>
      <w:r w:rsidR="00665105">
        <w:rPr>
          <w:rFonts w:eastAsiaTheme="minorEastAsia"/>
        </w:rPr>
        <w:t xml:space="preserve"> </w:t>
      </w:r>
      <w:r w:rsidR="00A503B4">
        <w:rPr>
          <w:rFonts w:eastAsiaTheme="minorEastAsia"/>
        </w:rPr>
        <w:t>value that converts</w:t>
      </w:r>
      <w:r w:rsidR="00665105">
        <w:rPr>
          <w:rFonts w:eastAsiaTheme="minorEastAsia"/>
        </w:rPr>
        <w:t xml:space="preserve"> time into space isn’t possible</w:t>
      </w:r>
      <w:r w:rsidR="00B03194">
        <w:rPr>
          <w:rFonts w:eastAsiaTheme="minorEastAsia"/>
        </w:rPr>
        <w:t>. However,</w:t>
      </w:r>
      <w:r w:rsidR="00665105">
        <w:rPr>
          <w:rFonts w:eastAsiaTheme="minorEastAsia"/>
        </w:rPr>
        <w:t xml:space="preserve"> a</w:t>
      </w:r>
      <w:r w:rsidR="0012791E">
        <w:rPr>
          <w:rFonts w:eastAsiaTheme="minorEastAsia"/>
        </w:rPr>
        <w:t xml:space="preserve"> conversion</w:t>
      </w:r>
      <w:r w:rsidR="00665105">
        <w:rPr>
          <w:rFonts w:eastAsiaTheme="minorEastAsia"/>
        </w:rPr>
        <w:t xml:space="preserve"> </w:t>
      </w:r>
      <w:r w:rsidR="007D577A">
        <w:rPr>
          <w:rFonts w:eastAsiaTheme="minorEastAsia"/>
        </w:rPr>
        <w:t xml:space="preserve">that is </w:t>
      </w:r>
      <w:r w:rsidR="00665105">
        <w:rPr>
          <w:rFonts w:eastAsiaTheme="minorEastAsia"/>
        </w:rPr>
        <w:t xml:space="preserve">specific to a time coordinate can be </w:t>
      </w:r>
      <w:r w:rsidR="00A503B4">
        <w:rPr>
          <w:rFonts w:eastAsiaTheme="minorEastAsia"/>
        </w:rPr>
        <w:t>obtained</w:t>
      </w:r>
      <w:r w:rsidR="0012791E">
        <w:rPr>
          <w:rFonts w:eastAsiaTheme="minorEastAsia"/>
        </w:rPr>
        <w:t>.</w:t>
      </w:r>
      <w:r w:rsidR="00C06BBA">
        <w:t xml:space="preserve"> </w:t>
      </w:r>
      <w:r w:rsidR="00BA2DE5">
        <w:t>The antiderivative of</w:t>
      </w:r>
      <w:r w:rsidR="00C06BBA">
        <w:t xml:space="preserve"> </w:t>
      </w:r>
      <w:r w:rsidR="00BA5E53">
        <w:t>Eq.</w:t>
      </w:r>
      <w:r w:rsidR="00E308E5">
        <w:t xml:space="preserve"> </w:t>
      </w:r>
      <w:r w:rsidR="00E308E5">
        <w:fldChar w:fldCharType="begin"/>
      </w:r>
      <w:r w:rsidR="00E308E5">
        <w:instrText xml:space="preserve"> REF _Ref85827755 \h </w:instrText>
      </w:r>
      <w:r w:rsidR="00E308E5">
        <w:fldChar w:fldCharType="separate"/>
      </w:r>
      <w:r w:rsidR="001212C0">
        <w:t>(</w:t>
      </w:r>
      <w:r w:rsidR="001212C0">
        <w:rPr>
          <w:noProof/>
        </w:rPr>
        <w:t>4</w:t>
      </w:r>
      <w:r w:rsidR="001212C0">
        <w:t>)</w:t>
      </w:r>
      <w:r w:rsidR="00E308E5">
        <w:fldChar w:fldCharType="end"/>
      </w:r>
      <w:r w:rsidR="00325F34">
        <w:t xml:space="preserve"> </w:t>
      </w:r>
      <w:r w:rsidR="002855E0">
        <w:t>describes</w:t>
      </w:r>
      <w:r w:rsidR="00F12F85">
        <w:t xml:space="preserve"> a relation </w:t>
      </w:r>
      <w:r w:rsidR="002B58F2">
        <w:t xml:space="preserve">that allows us to </w:t>
      </w:r>
      <w:r w:rsidR="009B2F0C">
        <w:t>convert</w:t>
      </w:r>
      <w:r w:rsidR="0012791E">
        <w:t xml:space="preserve"> our </w:t>
      </w:r>
      <w:r w:rsidR="00665105">
        <w:t>distance in time</w:t>
      </w:r>
      <w:r w:rsidR="0012791E">
        <w:t xml:space="preserve"> </w:t>
      </w:r>
      <w:r w:rsidR="00E034DB">
        <w:t>in</w:t>
      </w:r>
      <w:r w:rsidR="0012791E">
        <w:t>to</w:t>
      </w:r>
      <w:r w:rsidR="00665105">
        <w:t xml:space="preserve"> a distance in</w:t>
      </w:r>
      <w:r w:rsidR="0012791E">
        <w:t xml:space="preserve"> space</w:t>
      </w:r>
      <w:r w:rsidR="00665105">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A0029D" w14:paraId="0C715C47" w14:textId="77777777" w:rsidTr="006E2F33">
        <w:tc>
          <w:tcPr>
            <w:tcW w:w="350" w:type="pct"/>
          </w:tcPr>
          <w:p w14:paraId="02E46BDA" w14:textId="77777777" w:rsidR="00A0029D" w:rsidRDefault="00A0029D" w:rsidP="006E2F33"/>
        </w:tc>
        <w:tc>
          <w:tcPr>
            <w:tcW w:w="4300" w:type="pct"/>
          </w:tcPr>
          <w:p w14:paraId="100A2B9E" w14:textId="41222329" w:rsidR="00A0029D" w:rsidRDefault="00FC7EC7" w:rsidP="006E2F33">
            <w:pPr>
              <w:pStyle w:val="Equation"/>
              <w:rPr>
                <w:rFonts w:eastAsia="Calibri" w:cs="Times New Roman"/>
              </w:rPr>
            </w:pPr>
            <m:oMathPara>
              <m:oMath>
                <m:f>
                  <m:fPr>
                    <m:ctrlPr>
                      <w:rPr>
                        <w:rFonts w:ascii="Cambria Math" w:eastAsia="Calibri" w:hAnsi="Cambria Math" w:cs="Times New Roman"/>
                        <w:i/>
                      </w:rPr>
                    </m:ctrlPr>
                  </m:fPr>
                  <m:num>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num>
                  <m:den>
                    <m:r>
                      <w:rPr>
                        <w:rFonts w:ascii="Cambria Math" w:eastAsia="Calibri" w:hAnsi="Cambria Math" w:cs="Times New Roman"/>
                      </w:rPr>
                      <m:t>id</m:t>
                    </m:r>
                    <m:sSup>
                      <m:sSupPr>
                        <m:ctrlPr>
                          <w:rPr>
                            <w:rFonts w:ascii="Cambria Math" w:hAnsi="Cambria Math"/>
                            <w:i/>
                          </w:rPr>
                        </m:ctrlPr>
                      </m:sSupPr>
                      <m:e>
                        <m:r>
                          <w:rPr>
                            <w:rFonts w:ascii="Cambria Math" w:hAnsi="Cambria Math"/>
                          </w:rPr>
                          <m:t>t</m:t>
                        </m:r>
                      </m:e>
                      <m:sup>
                        <m:r>
                          <w:rPr>
                            <w:rFonts w:ascii="Cambria Math" w:hAnsi="Cambria Math"/>
                          </w:rPr>
                          <m:t>B</m:t>
                        </m:r>
                      </m:sup>
                    </m:sSup>
                  </m:den>
                </m:f>
                <m:r>
                  <w:rPr>
                    <w:rFonts w:ascii="Cambria Math" w:eastAsia="Calibri" w:hAnsi="Cambria Math" w:cs="Times New Roman"/>
                  </w:rPr>
                  <m:t>=</m:t>
                </m:r>
                <m:nary>
                  <m:naryPr>
                    <m:subHide m:val="1"/>
                    <m:supHide m:val="1"/>
                    <m:ctrlPr>
                      <w:rPr>
                        <w:rFonts w:ascii="Cambria Math" w:eastAsia="Calibri" w:hAnsi="Cambria Math" w:cs="Times New Roman"/>
                        <w:i/>
                      </w:rPr>
                    </m:ctrlPr>
                  </m:naryPr>
                  <m:sub/>
                  <m:sup/>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e>
                </m:nary>
                <m:r>
                  <w:rPr>
                    <w:rFonts w:ascii="Cambria Math" w:eastAsia="Calibri" w:hAnsi="Cambria Math" w:cs="Times New Roman"/>
                  </w:rPr>
                  <m:t>d</m:t>
                </m:r>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eastAsia="Calibri" w:hAnsi="Cambria Math" w:cs="Times New Roman"/>
                  </w:rPr>
                  <m:t xml:space="preserve"> </m:t>
                </m:r>
              </m:oMath>
            </m:oMathPara>
          </w:p>
        </w:tc>
        <w:tc>
          <w:tcPr>
            <w:tcW w:w="350" w:type="pct"/>
          </w:tcPr>
          <w:p w14:paraId="71380053" w14:textId="77777777" w:rsidR="00A0029D" w:rsidRDefault="00A0029D" w:rsidP="006E2F33">
            <w:pPr>
              <w:jc w:val="right"/>
            </w:pPr>
          </w:p>
        </w:tc>
      </w:tr>
      <w:tr w:rsidR="007B6617" w14:paraId="57011904" w14:textId="77777777" w:rsidTr="006E2F33">
        <w:tc>
          <w:tcPr>
            <w:tcW w:w="350" w:type="pct"/>
          </w:tcPr>
          <w:p w14:paraId="7F961253" w14:textId="77777777" w:rsidR="007B6617" w:rsidRDefault="007B6617" w:rsidP="007B6617">
            <w:bookmarkStart w:id="4" w:name="_Hlk86423204"/>
          </w:p>
        </w:tc>
        <w:tc>
          <w:tcPr>
            <w:tcW w:w="4300" w:type="pct"/>
          </w:tcPr>
          <w:p w14:paraId="3B49E8BF" w14:textId="22AB4B7B" w:rsidR="007B6617" w:rsidRDefault="0010301E" w:rsidP="007B6617">
            <w:pPr>
              <w:pStyle w:val="Equation"/>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r>
                  <m:rPr>
                    <m:sty m:val="p"/>
                  </m:rPr>
                  <w:rPr>
                    <w:rFonts w:ascii="Cambria Math" w:hAnsi="Cambria Math"/>
                  </w:rPr>
                  <m:t>=</m:t>
                </m:r>
                <m:sSub>
                  <m:sSubPr>
                    <m:ctrlPr>
                      <w:rPr>
                        <w:rFonts w:ascii="Cambria Math" w:eastAsia="Calibri" w:hAnsi="Cambria Math" w:cs="Times New Roman"/>
                        <w:i/>
                      </w:rPr>
                    </m:ctrlPr>
                  </m:sSubPr>
                  <m:e>
                    <m:r>
                      <w:rPr>
                        <w:rFonts w:ascii="Cambria Math" w:eastAsia="Calibri" w:hAnsi="Cambria Math" w:cs="Times New Roman"/>
                      </w:rPr>
                      <m:t>i(a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eastAsia="Calibri" w:hAnsi="Cambria Math" w:cs="Times New Roman"/>
                  </w:rPr>
                  <m:t>)d</m:t>
                </m:r>
                <m:sSup>
                  <m:sSupPr>
                    <m:ctrlPr>
                      <w:rPr>
                        <w:rFonts w:ascii="Cambria Math" w:hAnsi="Cambria Math"/>
                        <w:i/>
                      </w:rPr>
                    </m:ctrlPr>
                  </m:sSupPr>
                  <m:e>
                    <m:r>
                      <w:rPr>
                        <w:rFonts w:ascii="Cambria Math" w:hAnsi="Cambria Math"/>
                      </w:rPr>
                      <m:t>t</m:t>
                    </m:r>
                  </m:e>
                  <m:sup>
                    <m:r>
                      <w:rPr>
                        <w:rFonts w:ascii="Cambria Math" w:hAnsi="Cambria Math"/>
                      </w:rPr>
                      <m:t>B</m:t>
                    </m:r>
                  </m:sup>
                </m:sSup>
              </m:oMath>
            </m:oMathPara>
          </w:p>
        </w:tc>
        <w:tc>
          <w:tcPr>
            <w:tcW w:w="350" w:type="pct"/>
          </w:tcPr>
          <w:p w14:paraId="1D72C520" w14:textId="4BF9DE30" w:rsidR="007B6617" w:rsidRDefault="007B6617" w:rsidP="007B6617">
            <w:pPr>
              <w:jc w:val="right"/>
            </w:pPr>
            <w:bookmarkStart w:id="5" w:name="_Ref87455509"/>
            <w:r>
              <w:t>(</w:t>
            </w:r>
            <w:r w:rsidR="00FC7EC7">
              <w:fldChar w:fldCharType="begin"/>
            </w:r>
            <w:r w:rsidR="00FC7EC7">
              <w:instrText xml:space="preserve"> SEQ Equation \* MERGEFORMAT </w:instrText>
            </w:r>
            <w:r w:rsidR="00FC7EC7">
              <w:fldChar w:fldCharType="separate"/>
            </w:r>
            <w:r w:rsidR="001212C0">
              <w:rPr>
                <w:noProof/>
              </w:rPr>
              <w:t>6</w:t>
            </w:r>
            <w:r w:rsidR="00FC7EC7">
              <w:rPr>
                <w:noProof/>
              </w:rPr>
              <w:fldChar w:fldCharType="end"/>
            </w:r>
            <w:r>
              <w:t>)</w:t>
            </w:r>
            <w:bookmarkEnd w:id="5"/>
          </w:p>
        </w:tc>
      </w:tr>
    </w:tbl>
    <w:bookmarkEnd w:id="4"/>
    <w:p w14:paraId="5E3E7A11" w14:textId="719BFEC4" w:rsidR="009F1538" w:rsidRDefault="00A0029D" w:rsidP="008D1C76">
      <w:pPr>
        <w:pStyle w:val="Indent"/>
        <w:rPr>
          <w:rFonts w:eastAsiaTheme="minorEastAsia"/>
        </w:rPr>
      </w:pPr>
      <w:r>
        <w:t>Where</w:t>
      </w:r>
      <w:r w:rsidR="00050FA4">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900689">
        <w:t xml:space="preserve"> is the constant of integration</w:t>
      </w:r>
      <w:r>
        <w:t>.</w:t>
      </w:r>
      <w:r w:rsidR="0069623B">
        <w:t xml:space="preserve"> </w:t>
      </w:r>
      <w:r w:rsidR="00F97A93">
        <w:t xml:space="preserve">Eq. </w:t>
      </w:r>
      <w:r w:rsidR="006F5079">
        <w:fldChar w:fldCharType="begin"/>
      </w:r>
      <w:r w:rsidR="006F5079">
        <w:instrText xml:space="preserve"> REF _Ref87455509 \h </w:instrText>
      </w:r>
      <w:r w:rsidR="006F5079">
        <w:fldChar w:fldCharType="separate"/>
      </w:r>
      <w:r w:rsidR="001212C0">
        <w:t>(</w:t>
      </w:r>
      <w:r w:rsidR="001212C0">
        <w:rPr>
          <w:noProof/>
        </w:rPr>
        <w:t>6</w:t>
      </w:r>
      <w:r w:rsidR="001212C0">
        <w:t>)</w:t>
      </w:r>
      <w:r w:rsidR="006F5079">
        <w:fldChar w:fldCharType="end"/>
      </w:r>
      <w:r w:rsidR="006F5079">
        <w:t xml:space="preserve"> </w:t>
      </w:r>
      <w:r w:rsidR="005A54EC">
        <w:t>describes</w:t>
      </w:r>
      <w:r w:rsidR="0069623B">
        <w:t xml:space="preserve"> how time</w:t>
      </w:r>
      <w:r w:rsidR="005D6954">
        <w:t xml:space="preserve"> coordinates are</w:t>
      </w:r>
      <w:r w:rsidR="006F5079">
        <w:t xml:space="preserve"> converted into space</w:t>
      </w:r>
      <w:r w:rsidR="005D6954">
        <w:t xml:space="preserve"> coordinates</w:t>
      </w:r>
      <w:r w:rsidR="005F3B66">
        <w:t xml:space="preserve"> at a given time</w:t>
      </w:r>
      <w:r w:rsidR="00355AD8">
        <w:t xml:space="preserv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9B2C50">
        <w:rPr>
          <w:rFonts w:eastAsiaTheme="minorEastAsia"/>
        </w:rPr>
        <w:t>, in a reference frame.</w:t>
      </w:r>
    </w:p>
    <w:p w14:paraId="5F6759A5" w14:textId="5A69D504" w:rsidR="001967B9" w:rsidRPr="001162C8" w:rsidRDefault="009F1538" w:rsidP="008D1C76">
      <w:pPr>
        <w:pStyle w:val="Indent"/>
        <w:rPr>
          <w:rFonts w:eastAsiaTheme="minorEastAsia"/>
        </w:rPr>
      </w:pPr>
      <w:r>
        <w:rPr>
          <w:rFonts w:eastAsiaTheme="minorEastAsia"/>
        </w:rPr>
        <w:t>A</w:t>
      </w:r>
      <w:r w:rsidR="00D20952">
        <w:rPr>
          <w:rFonts w:eastAsiaTheme="minorEastAsia"/>
        </w:rPr>
        <w:t>n expression for</w:t>
      </w:r>
      <w:r w:rsidR="005A6C48">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oMath>
      <w:r w:rsidR="00D90B38">
        <w:rPr>
          <w:rFonts w:eastAsiaTheme="minorEastAsia"/>
        </w:rPr>
        <w:t xml:space="preserve"> as a function of </w:t>
      </w:r>
      <m:oMath>
        <m:r>
          <w:rPr>
            <w:rFonts w:ascii="Cambria Math" w:eastAsiaTheme="minorEastAsia" w:hAnsi="Cambria Math"/>
          </w:rPr>
          <m:t>d</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sidR="002855E0">
        <w:rPr>
          <w:rFonts w:eastAsiaTheme="minorEastAsia"/>
        </w:rPr>
        <w:t xml:space="preserve"> is </w:t>
      </w:r>
      <w:r>
        <w:rPr>
          <w:rFonts w:eastAsiaTheme="minorEastAsia"/>
        </w:rPr>
        <w:t xml:space="preserve">now </w:t>
      </w:r>
      <w:r w:rsidR="002855E0">
        <w:rPr>
          <w:rFonts w:eastAsiaTheme="minorEastAsia"/>
        </w:rPr>
        <w:t>needed</w:t>
      </w:r>
      <w:r>
        <w:rPr>
          <w:rFonts w:eastAsiaTheme="minorEastAsia"/>
        </w:rPr>
        <w:t xml:space="preserve"> to</w:t>
      </w:r>
      <w:r w:rsidR="006736FF">
        <w:rPr>
          <w:rFonts w:eastAsiaTheme="minorEastAsia"/>
        </w:rPr>
        <w:t xml:space="preserve"> complete the metric</w:t>
      </w:r>
      <w:r w:rsidR="00B03194">
        <w:rPr>
          <w:rFonts w:eastAsiaTheme="minorEastAsia"/>
        </w:rPr>
        <w:t xml:space="preserve"> formula</w:t>
      </w:r>
      <w:r w:rsidR="006736FF">
        <w:rPr>
          <w:rFonts w:eastAsiaTheme="minorEastAsia"/>
        </w:rPr>
        <w:t xml:space="preserve"> </w:t>
      </w:r>
      <w:r w:rsidR="00B03194">
        <w:rPr>
          <w:rFonts w:eastAsiaTheme="minorEastAsia"/>
        </w:rPr>
        <w:t>with</w:t>
      </w:r>
      <w:r w:rsidR="006736FF">
        <w:rPr>
          <w:rFonts w:eastAsiaTheme="minorEastAsia"/>
        </w:rPr>
        <w:t xml:space="preserve"> a common set of units</w:t>
      </w:r>
      <w:r w:rsidR="009B2C50">
        <w:rPr>
          <w:rFonts w:eastAsiaTheme="minorEastAsia"/>
        </w:rPr>
        <w:t xml:space="preserve"> (</w:t>
      </w:r>
      <w:r w:rsidR="00B03194">
        <w:rPr>
          <w:rFonts w:eastAsiaTheme="minorEastAsia"/>
        </w:rPr>
        <w:t xml:space="preserve">of </w:t>
      </w:r>
      <w:r w:rsidR="009B2C50">
        <w:rPr>
          <w:rFonts w:eastAsiaTheme="minorEastAsia"/>
        </w:rPr>
        <w:t>space)</w:t>
      </w:r>
      <w:r>
        <w:rPr>
          <w:rFonts w:eastAsiaTheme="minorEastAsia"/>
        </w:rPr>
        <w:t>.</w:t>
      </w:r>
    </w:p>
    <w:p w14:paraId="21AFC6FA" w14:textId="1DB8D2EB" w:rsidR="005922B5" w:rsidRPr="001162C8" w:rsidRDefault="00A4213E" w:rsidP="005922B5">
      <w:pPr>
        <w:pStyle w:val="Figure"/>
      </w:pPr>
      <w:r w:rsidRPr="00A4213E">
        <w:rPr>
          <w:noProof/>
        </w:rPr>
        <w:drawing>
          <wp:inline distT="0" distB="0" distL="0" distR="0" wp14:anchorId="56805331" wp14:editId="27221702">
            <wp:extent cx="3154680" cy="1600200"/>
            <wp:effectExtent l="0" t="0" r="0" b="0"/>
            <wp:docPr id="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low confidence"/>
                    <pic:cNvPicPr/>
                  </pic:nvPicPr>
                  <pic:blipFill>
                    <a:blip r:embed="rId10"/>
                    <a:stretch>
                      <a:fillRect/>
                    </a:stretch>
                  </pic:blipFill>
                  <pic:spPr>
                    <a:xfrm>
                      <a:off x="0" y="0"/>
                      <a:ext cx="3154680" cy="1600200"/>
                    </a:xfrm>
                    <a:prstGeom prst="rect">
                      <a:avLst/>
                    </a:prstGeom>
                  </pic:spPr>
                </pic:pic>
              </a:graphicData>
            </a:graphic>
          </wp:inline>
        </w:drawing>
      </w:r>
    </w:p>
    <w:p w14:paraId="68C58E96" w14:textId="3A9CD2A9" w:rsidR="00186978" w:rsidRPr="001162C8" w:rsidRDefault="00186978" w:rsidP="00186978">
      <w:pPr>
        <w:pStyle w:val="Caption"/>
      </w:pPr>
      <w:bookmarkStart w:id="6" w:name="_Ref87379387"/>
      <w:bookmarkStart w:id="7" w:name="_Ref87379321"/>
      <w:r w:rsidRPr="001162C8">
        <w:t xml:space="preserve">Figure </w:t>
      </w:r>
      <w:r w:rsidR="00FC7EC7">
        <w:fldChar w:fldCharType="begin"/>
      </w:r>
      <w:r w:rsidR="00FC7EC7">
        <w:instrText xml:space="preserve"> SEQ Figure \* ARABIC  \* MERGEFORMAT </w:instrText>
      </w:r>
      <w:r w:rsidR="00FC7EC7">
        <w:fldChar w:fldCharType="separate"/>
      </w:r>
      <w:r w:rsidR="001212C0">
        <w:t>2</w:t>
      </w:r>
      <w:r w:rsidR="00FC7EC7">
        <w:fldChar w:fldCharType="end"/>
      </w:r>
      <w:bookmarkEnd w:id="6"/>
      <w:r w:rsidRPr="001162C8">
        <w:t xml:space="preserve"> The </w:t>
      </w:r>
      <w:r w:rsidR="00D71715">
        <w:t>spacetime interval</w:t>
      </w:r>
      <w:r w:rsidR="005E5869">
        <w:t xml:space="preserve"> for the blue-magenta plane</w:t>
      </w:r>
      <w:r w:rsidRPr="001162C8">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oMath>
      <w:r w:rsidRPr="001162C8">
        <w:t>, from point A to point B in quadratically expanding spacetime</w:t>
      </w:r>
      <w:bookmarkEnd w:id="7"/>
      <w:r w:rsidR="00552C2D">
        <w:t xml:space="preserve"> showing the </w:t>
      </w:r>
      <w:r w:rsidR="003C1B7A">
        <w:t>line elements</w:t>
      </w:r>
      <w:r w:rsidR="00552C2D">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oMath>
      <w:r w:rsidR="00552C2D">
        <w:rPr>
          <w:rFonts w:eastAsiaTheme="minorEastAsia"/>
        </w:rPr>
        <w:t xml:space="preserve"> and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oMath>
      <w:r w:rsidR="00552C2D">
        <w:rPr>
          <w:rFonts w:eastAsiaTheme="minorEastAsia"/>
        </w:rPr>
        <w:t>.</w:t>
      </w:r>
    </w:p>
    <w:p w14:paraId="2669F95E" w14:textId="25B725E5" w:rsidR="00501EBC" w:rsidRPr="001162C8" w:rsidRDefault="00CE0AE0" w:rsidP="00980A79">
      <w:pPr>
        <w:pStyle w:val="Indent"/>
        <w:rPr>
          <w:rFonts w:eastAsiaTheme="minorEastAsia"/>
        </w:rPr>
      </w:pPr>
      <w:r w:rsidRPr="001162C8">
        <w:rPr>
          <w:rFonts w:eastAsiaTheme="minorEastAsia"/>
        </w:rPr>
        <w:fldChar w:fldCharType="begin"/>
      </w:r>
      <w:r w:rsidRPr="001162C8">
        <w:rPr>
          <w:rFonts w:eastAsiaTheme="minorEastAsia"/>
        </w:rPr>
        <w:instrText xml:space="preserve"> REF _Ref87379387 \h </w:instrText>
      </w:r>
      <w:r w:rsidRPr="001162C8">
        <w:rPr>
          <w:rFonts w:eastAsiaTheme="minorEastAsia"/>
        </w:rPr>
      </w:r>
      <w:r w:rsidRPr="001162C8">
        <w:rPr>
          <w:rFonts w:eastAsiaTheme="minorEastAsia"/>
        </w:rPr>
        <w:fldChar w:fldCharType="separate"/>
      </w:r>
      <w:r w:rsidR="001212C0" w:rsidRPr="001162C8">
        <w:t xml:space="preserve">Figure </w:t>
      </w:r>
      <w:r w:rsidR="001212C0">
        <w:rPr>
          <w:noProof/>
        </w:rPr>
        <w:t>2</w:t>
      </w:r>
      <w:r w:rsidRPr="001162C8">
        <w:rPr>
          <w:rFonts w:eastAsiaTheme="minorEastAsia"/>
        </w:rPr>
        <w:fldChar w:fldCharType="end"/>
      </w:r>
      <w:r w:rsidR="00605F32" w:rsidRPr="001162C8">
        <w:rPr>
          <w:rFonts w:eastAsiaTheme="minorEastAsia"/>
        </w:rPr>
        <w:t xml:space="preserve"> </w:t>
      </w:r>
      <w:r w:rsidR="003B1601">
        <w:rPr>
          <w:rFonts w:eastAsiaTheme="minorEastAsia"/>
        </w:rPr>
        <w:t>shows</w:t>
      </w:r>
      <w:r w:rsidR="009D440B" w:rsidRPr="001162C8">
        <w:rPr>
          <w:rFonts w:eastAsiaTheme="minorEastAsia"/>
        </w:rPr>
        <w:t xml:space="preserve"> th</w:t>
      </w:r>
      <w:r w:rsidR="00241A93">
        <w:rPr>
          <w:rFonts w:eastAsiaTheme="minorEastAsia"/>
        </w:rPr>
        <w:t>e</w:t>
      </w:r>
      <w:r w:rsidR="009D440B" w:rsidRPr="001162C8">
        <w:rPr>
          <w:rFonts w:eastAsiaTheme="minorEastAsia"/>
        </w:rPr>
        <w:t xml:space="preserve"> relation</w:t>
      </w:r>
      <w:r w:rsidR="00BB4F60">
        <w:rPr>
          <w:rFonts w:eastAsiaTheme="minorEastAsia"/>
        </w:rPr>
        <w:t xml:space="preserve"> between </w:t>
      </w:r>
      <w:r w:rsidR="002B5D34">
        <w:rPr>
          <w:rFonts w:eastAsiaTheme="minorEastAsia"/>
        </w:rPr>
        <w:t>the</w:t>
      </w:r>
      <w:r w:rsidR="00BB4F60">
        <w:rPr>
          <w:rFonts w:eastAsiaTheme="minorEastAsia"/>
        </w:rPr>
        <w:t xml:space="preserve"> components of </w:t>
      </w:r>
      <w:r w:rsidR="001B4E35">
        <w:rPr>
          <w:rFonts w:eastAsiaTheme="minorEastAsia"/>
        </w:rPr>
        <w:t xml:space="preserve">the </w:t>
      </w:r>
      <w:r w:rsidR="000A11E0">
        <w:rPr>
          <w:rFonts w:eastAsiaTheme="minorEastAsia"/>
        </w:rPr>
        <w:t>spacetime interval</w:t>
      </w:r>
      <w:r w:rsidR="009D440B" w:rsidRPr="001162C8">
        <w:rPr>
          <w:rFonts w:eastAsiaTheme="minorEastAsia"/>
        </w:rPr>
        <w:t xml:space="preserve"> schematically.</w:t>
      </w:r>
      <w:r w:rsidR="009B3DC4">
        <w:rPr>
          <w:rFonts w:eastAsiaTheme="minorEastAsia"/>
        </w:rPr>
        <w:t xml:space="preserve"> </w:t>
      </w:r>
      <w:r w:rsidR="00B949C4">
        <w:rPr>
          <w:rFonts w:eastAsiaTheme="minorEastAsia"/>
        </w:rPr>
        <w:t xml:space="preserve">Using Eq. </w:t>
      </w:r>
      <w:r w:rsidR="00B949C4">
        <w:rPr>
          <w:rFonts w:eastAsiaTheme="minorEastAsia"/>
        </w:rPr>
        <w:fldChar w:fldCharType="begin"/>
      </w:r>
      <w:r w:rsidR="00B949C4">
        <w:rPr>
          <w:rFonts w:eastAsiaTheme="minorEastAsia"/>
        </w:rPr>
        <w:instrText xml:space="preserve"> REF _Ref87297537 \h </w:instrText>
      </w:r>
      <w:r w:rsidR="00B949C4">
        <w:rPr>
          <w:rFonts w:eastAsiaTheme="minorEastAsia"/>
        </w:rPr>
      </w:r>
      <w:r w:rsidR="00B949C4">
        <w:rPr>
          <w:rFonts w:eastAsiaTheme="minorEastAsia"/>
        </w:rPr>
        <w:fldChar w:fldCharType="separate"/>
      </w:r>
      <w:r w:rsidR="001212C0" w:rsidRPr="001162C8">
        <w:t>(</w:t>
      </w:r>
      <w:r w:rsidR="001212C0">
        <w:rPr>
          <w:noProof/>
        </w:rPr>
        <w:t>2</w:t>
      </w:r>
      <w:r w:rsidR="001212C0" w:rsidRPr="001162C8">
        <w:t>)</w:t>
      </w:r>
      <w:r w:rsidR="00B949C4">
        <w:rPr>
          <w:rFonts w:eastAsiaTheme="minorEastAsia"/>
        </w:rPr>
        <w:fldChar w:fldCharType="end"/>
      </w:r>
      <w:r w:rsidR="00B949C4">
        <w:rPr>
          <w:rFonts w:eastAsiaTheme="minorEastAsia"/>
        </w:rPr>
        <w:t>, t</w:t>
      </w:r>
      <w:r w:rsidR="0028209A" w:rsidRPr="001162C8">
        <w:rPr>
          <w:rFonts w:eastAsiaTheme="minorEastAsia"/>
        </w:rPr>
        <w:t>he</w:t>
      </w:r>
      <w:r w:rsidR="00782BF8" w:rsidRPr="001162C8">
        <w:rPr>
          <w:rFonts w:eastAsiaTheme="minorEastAsia"/>
        </w:rPr>
        <w:t xml:space="preserve"> relation between </w:t>
      </w:r>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00EC6700" w:rsidRPr="001162C8">
        <w:rPr>
          <w:rFonts w:eastAsiaTheme="minorEastAsia"/>
        </w:rPr>
        <w:t xml:space="preserve"> and </w:t>
      </w:r>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sidR="00EC6700" w:rsidRPr="001162C8">
        <w:rPr>
          <w:rFonts w:eastAsiaTheme="minorEastAsia"/>
        </w:rPr>
        <w:t xml:space="preserve"> is</w:t>
      </w:r>
      <w:r w:rsidR="00240891" w:rsidRPr="001162C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746780" w:rsidRPr="001162C8" w14:paraId="76F0DF0C" w14:textId="77777777" w:rsidTr="00667D3B">
        <w:tc>
          <w:tcPr>
            <w:tcW w:w="350" w:type="pct"/>
          </w:tcPr>
          <w:p w14:paraId="39A4B7AE" w14:textId="77777777" w:rsidR="00746780" w:rsidRPr="001162C8" w:rsidRDefault="00746780" w:rsidP="00667D3B"/>
        </w:tc>
        <w:tc>
          <w:tcPr>
            <w:tcW w:w="4300" w:type="pct"/>
          </w:tcPr>
          <w:p w14:paraId="7F276B7E" w14:textId="6A288514" w:rsidR="00746780" w:rsidRPr="001162C8" w:rsidRDefault="00FC7EC7" w:rsidP="00667D3B">
            <w:pPr>
              <w:pStyle w:val="Equation"/>
              <w:rPr>
                <w:rFonts w:eastAsia="Calibri" w:cs="Times New Roman"/>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den>
                </m:f>
              </m:oMath>
            </m:oMathPara>
          </w:p>
        </w:tc>
        <w:tc>
          <w:tcPr>
            <w:tcW w:w="350" w:type="pct"/>
          </w:tcPr>
          <w:p w14:paraId="2653C673" w14:textId="77777777" w:rsidR="00746780" w:rsidRPr="001162C8" w:rsidRDefault="00746780" w:rsidP="00667D3B">
            <w:pPr>
              <w:jc w:val="right"/>
            </w:pPr>
          </w:p>
        </w:tc>
      </w:tr>
      <w:tr w:rsidR="001162C8" w:rsidRPr="001162C8" w14:paraId="7EF01A5B" w14:textId="77777777" w:rsidTr="00667D3B">
        <w:tc>
          <w:tcPr>
            <w:tcW w:w="350" w:type="pct"/>
          </w:tcPr>
          <w:p w14:paraId="32A7489D" w14:textId="77777777" w:rsidR="00A31035" w:rsidRPr="001162C8" w:rsidRDefault="00A31035" w:rsidP="00667D3B"/>
        </w:tc>
        <w:tc>
          <w:tcPr>
            <w:tcW w:w="4300" w:type="pct"/>
          </w:tcPr>
          <w:p w14:paraId="56996F19" w14:textId="632F86D6" w:rsidR="00A31035" w:rsidRPr="001162C8" w:rsidRDefault="00FC7EC7" w:rsidP="00667D3B">
            <w:pPr>
              <w:pStyle w:val="Equation"/>
              <w:rPr>
                <w:rFonts w:eastAsia="Calibri" w:cs="Times New Roman"/>
              </w:rPr>
            </w:pPr>
            <m:oMathPara>
              <m:oMath>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r>
                      <w:rPr>
                        <w:rFonts w:ascii="Cambria Math" w:hAnsi="Cambria Math"/>
                      </w:rPr>
                      <m:t>-ϕ</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 xml:space="preserve">Cos </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r>
                      <w:rPr>
                        <w:rFonts w:ascii="Cambria Math" w:hAnsi="Cambria Math"/>
                      </w:rPr>
                      <m:t>-ϕ</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 xml:space="preserve">Cos </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den>
                </m:f>
              </m:oMath>
            </m:oMathPara>
          </w:p>
        </w:tc>
        <w:tc>
          <w:tcPr>
            <w:tcW w:w="350" w:type="pct"/>
          </w:tcPr>
          <w:p w14:paraId="5747F789" w14:textId="77777777" w:rsidR="00A31035" w:rsidRPr="001162C8" w:rsidRDefault="00A31035" w:rsidP="00667D3B">
            <w:pPr>
              <w:jc w:val="right"/>
            </w:pPr>
          </w:p>
        </w:tc>
      </w:tr>
      <w:tr w:rsidR="00052F1C" w:rsidRPr="001162C8" w14:paraId="60EF6BFA" w14:textId="77777777" w:rsidTr="00667D3B">
        <w:tc>
          <w:tcPr>
            <w:tcW w:w="350" w:type="pct"/>
          </w:tcPr>
          <w:p w14:paraId="7894586E" w14:textId="77777777" w:rsidR="00052F1C" w:rsidRPr="001162C8" w:rsidRDefault="00052F1C" w:rsidP="00667D3B"/>
        </w:tc>
        <w:tc>
          <w:tcPr>
            <w:tcW w:w="4300" w:type="pct"/>
          </w:tcPr>
          <w:p w14:paraId="6E116912" w14:textId="466A51EA" w:rsidR="00052F1C" w:rsidRPr="001162C8" w:rsidRDefault="00A10A11" w:rsidP="00667D3B">
            <w:pPr>
              <w:pStyle w:val="Equation"/>
              <w:rPr>
                <w:rFonts w:eastAsia="Calibri" w:cs="Times New Roman"/>
              </w:rPr>
            </w:pPr>
            <m:oMathPara>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den>
                </m:f>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m:oMathPara>
          </w:p>
        </w:tc>
        <w:tc>
          <w:tcPr>
            <w:tcW w:w="350" w:type="pct"/>
          </w:tcPr>
          <w:p w14:paraId="2CF8D425" w14:textId="77777777" w:rsidR="00052F1C" w:rsidRPr="001162C8" w:rsidRDefault="00052F1C" w:rsidP="00667D3B">
            <w:pPr>
              <w:jc w:val="right"/>
            </w:pPr>
          </w:p>
        </w:tc>
      </w:tr>
    </w:tbl>
    <w:p w14:paraId="60857F65" w14:textId="3B300C7C" w:rsidR="00A31035" w:rsidRPr="001162C8" w:rsidRDefault="00DE6286" w:rsidP="00980A79">
      <w:pPr>
        <w:pStyle w:val="Indent"/>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is the size of the </w:t>
      </w:r>
      <w:r w:rsidR="0045366E">
        <w:rPr>
          <w:rFonts w:eastAsiaTheme="minorEastAsia"/>
        </w:rPr>
        <w:t xml:space="preserve">spatial </w:t>
      </w:r>
      <w:r>
        <w:rPr>
          <w:rFonts w:eastAsiaTheme="minorEastAsia"/>
        </w:rPr>
        <w:t xml:space="preserve">dimension </w:t>
      </w:r>
      <w:r w:rsidR="0045366E">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45366E">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sidR="009B39C4">
        <w:rPr>
          <w:rFonts w:eastAsiaTheme="minorEastAsia"/>
        </w:rPr>
        <w:t xml:space="preserve"> is the size of the </w:t>
      </w:r>
      <w:r w:rsidR="00DD26C2">
        <w:rPr>
          <w:rFonts w:eastAsiaTheme="minorEastAsia"/>
        </w:rPr>
        <w:t xml:space="preserve">same </w:t>
      </w:r>
      <w:r w:rsidR="0007550C">
        <w:rPr>
          <w:rFonts w:eastAsiaTheme="minorEastAsia"/>
        </w:rPr>
        <w:t xml:space="preserve">spatial </w:t>
      </w:r>
      <w:r w:rsidR="009B39C4">
        <w:rPr>
          <w:rFonts w:eastAsiaTheme="minorEastAsia"/>
        </w:rPr>
        <w:t xml:space="preserve">dimension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B39C4">
        <w:rPr>
          <w:rFonts w:eastAsiaTheme="minorEastAsia"/>
        </w:rPr>
        <w:t>.</w:t>
      </w:r>
      <w:r w:rsidR="00DD26C2">
        <w:rPr>
          <w:rFonts w:eastAsiaTheme="minorEastAsia"/>
        </w:rPr>
        <w:t xml:space="preserve"> </w:t>
      </w:r>
      <w:r w:rsidR="00997DB6" w:rsidRPr="001162C8">
        <w:rPr>
          <w:rFonts w:eastAsiaTheme="minorEastAsia"/>
        </w:rPr>
        <w:t xml:space="preserve">From the schematic, we can see that the change in </w:t>
      </w:r>
      <w:r w:rsidR="00942B19" w:rsidRPr="001162C8">
        <w:rPr>
          <w:rFonts w:eastAsiaTheme="minorEastAsia"/>
        </w:rPr>
        <w:t xml:space="preserve">magenta </w:t>
      </w:r>
      <w:r w:rsidR="00997DB6" w:rsidRPr="001162C8">
        <w:rPr>
          <w:rFonts w:eastAsiaTheme="minorEastAsia"/>
        </w:rPr>
        <w:t>space</w:t>
      </w:r>
      <w:r w:rsidR="000245DB" w:rsidRPr="001162C8">
        <w:rPr>
          <w:rFonts w:eastAsiaTheme="minorEastAsia"/>
        </w:rPr>
        <w:t xml:space="preserve">, </w:t>
      </w:r>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oMath>
      <w:r w:rsidR="002829B5">
        <w:rPr>
          <w:rFonts w:eastAsiaTheme="minorEastAsia"/>
        </w:rPr>
        <w:t>,</w:t>
      </w:r>
      <w:r w:rsidR="00A96F20" w:rsidRPr="001162C8">
        <w:rPr>
          <w:rFonts w:eastAsiaTheme="minorEastAsia"/>
        </w:rPr>
        <w:t xml:space="preserve"> </w:t>
      </w:r>
      <w:r w:rsidR="00824098">
        <w:rPr>
          <w:rFonts w:eastAsiaTheme="minorEastAsia"/>
        </w:rPr>
        <w:t>during th</w:t>
      </w:r>
      <w:r w:rsidR="002829B5">
        <w:rPr>
          <w:rFonts w:eastAsiaTheme="minorEastAsia"/>
        </w:rPr>
        <w:t>is</w:t>
      </w:r>
      <w:r w:rsidR="00824098">
        <w:rPr>
          <w:rFonts w:eastAsiaTheme="minorEastAsia"/>
        </w:rPr>
        <w:t xml:space="preserve"> time </w:t>
      </w:r>
      <w:r w:rsidR="002829B5">
        <w:rPr>
          <w:rFonts w:eastAsiaTheme="minorEastAsia"/>
        </w:rPr>
        <w:t xml:space="preserve">interval </w:t>
      </w:r>
      <w:r w:rsidR="00A96F20" w:rsidRPr="001162C8">
        <w:rPr>
          <w:rFonts w:eastAsiaTheme="minorEastAsia"/>
        </w:rPr>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03A45E17" w14:textId="77777777" w:rsidTr="00667D3B">
        <w:tc>
          <w:tcPr>
            <w:tcW w:w="350" w:type="pct"/>
          </w:tcPr>
          <w:p w14:paraId="22B83284" w14:textId="77777777" w:rsidR="00A96F20" w:rsidRPr="001162C8" w:rsidRDefault="00A96F20" w:rsidP="00667D3B"/>
        </w:tc>
        <w:tc>
          <w:tcPr>
            <w:tcW w:w="4300" w:type="pct"/>
          </w:tcPr>
          <w:p w14:paraId="0F76A848" w14:textId="290BB101" w:rsidR="00A96F20" w:rsidRPr="001162C8" w:rsidRDefault="00A43DA3" w:rsidP="00667D3B">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r>
                  <w:rPr>
                    <w:rFonts w:ascii="Cambria Math" w:hAnsi="Cambria Math"/>
                  </w:rPr>
                  <m:t>=</m:t>
                </m:r>
                <m:r>
                  <w:rPr>
                    <w:rFonts w:ascii="Cambria Math" w:eastAsia="Calibri" w:hAnsi="Cambria Math" w:cs="Times New Roman"/>
                  </w:rPr>
                  <m:t>d</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0</m:t>
                    </m:r>
                  </m:sub>
                  <m:sup>
                    <m:r>
                      <w:rPr>
                        <w:rFonts w:ascii="Cambria Math" w:eastAsia="Calibri" w:hAnsi="Cambria Math" w:cs="Times New Roman"/>
                      </w:rPr>
                      <m:t>M</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eastAsia="Calibri" w:hAnsi="Cambria Math" w:cs="Times New Roman"/>
                  </w:rPr>
                  <m:t>d</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0</m:t>
                    </m:r>
                  </m:sub>
                  <m:sup>
                    <m:r>
                      <w:rPr>
                        <w:rFonts w:ascii="Cambria Math" w:eastAsia="Calibri" w:hAnsi="Cambria Math" w:cs="Times New Roman"/>
                      </w:rPr>
                      <m:t>M</m:t>
                    </m:r>
                  </m:sup>
                </m:sSubSup>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m:t>
                </m:r>
              </m:oMath>
            </m:oMathPara>
          </w:p>
        </w:tc>
        <w:tc>
          <w:tcPr>
            <w:tcW w:w="350" w:type="pct"/>
          </w:tcPr>
          <w:p w14:paraId="562279B8" w14:textId="77777777" w:rsidR="00A96F20" w:rsidRPr="001162C8" w:rsidRDefault="00A96F20" w:rsidP="00667D3B">
            <w:pPr>
              <w:jc w:val="right"/>
            </w:pPr>
          </w:p>
        </w:tc>
      </w:tr>
      <w:tr w:rsidR="00390D79" w:rsidRPr="001162C8" w14:paraId="4E3C2DD5" w14:textId="77777777" w:rsidTr="00667D3B">
        <w:tc>
          <w:tcPr>
            <w:tcW w:w="350" w:type="pct"/>
          </w:tcPr>
          <w:p w14:paraId="290FD255" w14:textId="77777777" w:rsidR="00390D79" w:rsidRPr="001162C8" w:rsidRDefault="00390D79" w:rsidP="00667D3B"/>
        </w:tc>
        <w:tc>
          <w:tcPr>
            <w:tcW w:w="4300" w:type="pct"/>
          </w:tcPr>
          <w:p w14:paraId="5F04CFEF" w14:textId="16BC7575" w:rsidR="00390D79" w:rsidRPr="001162C8" w:rsidRDefault="00417223" w:rsidP="00667D3B">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Cos</m:t>
                    </m:r>
                    <m:sSubSup>
                      <m:sSubSupPr>
                        <m:ctrlPr>
                          <w:rPr>
                            <w:rFonts w:ascii="Cambria Math" w:hAnsi="Cambria Math"/>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rPr>
                        </m:ctrlPr>
                      </m:sSubSupPr>
                      <m:e>
                        <m:r>
                          <w:rPr>
                            <w:rFonts w:ascii="Cambria Math" w:hAnsi="Cambria Math"/>
                          </w:rPr>
                          <m:t>θ</m:t>
                        </m:r>
                      </m:e>
                      <m:sub>
                        <m:r>
                          <w:rPr>
                            <w:rFonts w:ascii="Cambria Math" w:hAnsi="Cambria Math"/>
                          </w:rPr>
                          <m:t>0</m:t>
                        </m:r>
                      </m:sub>
                      <m:sup>
                        <m:r>
                          <w:rPr>
                            <w:rFonts w:ascii="Cambria Math" w:hAnsi="Cambria Math"/>
                          </w:rPr>
                          <m:t>M</m:t>
                        </m:r>
                      </m:sup>
                    </m:sSubSup>
                    <m:r>
                      <w:rPr>
                        <w:rFonts w:ascii="Cambria Math" w:hAnsi="Cambria Math"/>
                      </w:rPr>
                      <m:t>)</m:t>
                    </m:r>
                  </m:num>
                  <m:den>
                    <m: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R</m:t>
                        </m:r>
                      </m:sup>
                    </m:sSubSup>
                  </m:den>
                </m:f>
                <m:r>
                  <w:rPr>
                    <w:rFonts w:ascii="Cambria Math" w:hAnsi="Cambria Math"/>
                  </w:rPr>
                  <m:t xml:space="preserve"> </m:t>
                </m:r>
                <m:r>
                  <w:rPr>
                    <w:rFonts w:ascii="Cambria Math" w:eastAsia="Calibri" w:hAnsi="Cambria Math" w:cs="Times New Roman"/>
                  </w:rPr>
                  <m:t>d</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0</m:t>
                    </m:r>
                  </m:sub>
                  <m:sup>
                    <m:r>
                      <w:rPr>
                        <w:rFonts w:ascii="Cambria Math" w:eastAsia="Calibri" w:hAnsi="Cambria Math" w:cs="Times New Roman"/>
                      </w:rPr>
                      <m:t>M</m:t>
                    </m:r>
                  </m:sup>
                </m:sSubSup>
              </m:oMath>
            </m:oMathPara>
          </w:p>
        </w:tc>
        <w:tc>
          <w:tcPr>
            <w:tcW w:w="350" w:type="pct"/>
          </w:tcPr>
          <w:p w14:paraId="56A9E17C" w14:textId="688A7DC4" w:rsidR="00390D79" w:rsidRPr="001162C8" w:rsidRDefault="004602E7" w:rsidP="001212C0">
            <w:pPr>
              <w:pStyle w:val="Equation"/>
            </w:pPr>
            <w:bookmarkStart w:id="8" w:name="_Ref89975817"/>
            <w:r w:rsidRPr="001162C8">
              <w:t>(</w:t>
            </w:r>
            <w:fldSimple w:instr=" SEQ Equation \* MERGEFORMAT ">
              <w:r w:rsidR="001212C0">
                <w:rPr>
                  <w:noProof/>
                </w:rPr>
                <w:t>7</w:t>
              </w:r>
            </w:fldSimple>
            <w:r w:rsidRPr="001162C8">
              <w:t>)</w:t>
            </w:r>
            <w:bookmarkEnd w:id="8"/>
          </w:p>
        </w:tc>
      </w:tr>
    </w:tbl>
    <w:p w14:paraId="19A7F886" w14:textId="0E8D15E9" w:rsidR="00E123E0" w:rsidRPr="001162C8" w:rsidRDefault="005232E4" w:rsidP="003A0FF1">
      <w:pPr>
        <w:pStyle w:val="Indent"/>
      </w:pPr>
      <w:r>
        <w:t>The</w:t>
      </w:r>
      <w:r w:rsidR="001A046A">
        <w:t xml:space="preserve"> </w:t>
      </w:r>
      <w:r w:rsidR="00EE780C">
        <w:t xml:space="preserve">complete </w:t>
      </w:r>
      <w:r w:rsidR="00261A29">
        <w:t xml:space="preserve">metric </w:t>
      </w:r>
      <w:r w:rsidR="003035D1" w:rsidRPr="001162C8">
        <w:t xml:space="preserve">formula for </w:t>
      </w:r>
      <w:r w:rsidR="007B4204">
        <w:t xml:space="preserve">a </w:t>
      </w:r>
      <w:r>
        <w:t>spacetime interval</w:t>
      </w:r>
      <w:r w:rsidR="000E3883">
        <w:t xml:space="preserve"> </w:t>
      </w:r>
      <w:r w:rsidR="00FC1FDC">
        <w:t>in</w:t>
      </w:r>
      <w:r w:rsidR="000E3883">
        <w:t xml:space="preserve"> </w:t>
      </w:r>
      <w:r w:rsidR="00103F30">
        <w:t xml:space="preserve">the </w:t>
      </w:r>
      <w:r w:rsidR="00D815FA">
        <w:t>blue-</w:t>
      </w:r>
      <w:r w:rsidR="002E2481">
        <w:t xml:space="preserve">magenta </w:t>
      </w:r>
      <w:r w:rsidR="00D815FA">
        <w:t>plane</w:t>
      </w:r>
      <w:r w:rsidR="00D47426" w:rsidRPr="001162C8">
        <w:t xml:space="preserve"> </w:t>
      </w:r>
      <w:r w:rsidR="003035D1" w:rsidRPr="001162C8">
        <w:t>is</w:t>
      </w:r>
      <w:r w:rsidR="009E19D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6191E3D5" w14:textId="77777777" w:rsidTr="00667D3B">
        <w:tc>
          <w:tcPr>
            <w:tcW w:w="350" w:type="pct"/>
          </w:tcPr>
          <w:p w14:paraId="0173592C" w14:textId="77777777" w:rsidR="003035D1" w:rsidRPr="001162C8" w:rsidRDefault="003035D1" w:rsidP="00667D3B"/>
        </w:tc>
        <w:tc>
          <w:tcPr>
            <w:tcW w:w="4300" w:type="pct"/>
          </w:tcPr>
          <w:p w14:paraId="4130A81A" w14:textId="678D9CB1" w:rsidR="003035D1" w:rsidRPr="001162C8" w:rsidRDefault="00FC7EC7" w:rsidP="00667D3B">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e>
                    </m:d>
                  </m:e>
                  <m:sup>
                    <m:r>
                      <w:rPr>
                        <w:rFonts w:ascii="Cambria Math" w:hAnsi="Cambria Math"/>
                      </w:rPr>
                      <m:t>2</m:t>
                    </m:r>
                  </m:sup>
                </m:sSup>
              </m:oMath>
            </m:oMathPara>
          </w:p>
        </w:tc>
        <w:tc>
          <w:tcPr>
            <w:tcW w:w="350" w:type="pct"/>
          </w:tcPr>
          <w:p w14:paraId="02ADD35A" w14:textId="0B2D163B" w:rsidR="003035D1" w:rsidRPr="001162C8" w:rsidRDefault="003035D1" w:rsidP="001212C0">
            <w:pPr>
              <w:pStyle w:val="Equation"/>
            </w:pPr>
            <w:bookmarkStart w:id="9" w:name="_Ref89619716"/>
            <w:r w:rsidRPr="001162C8">
              <w:t>(</w:t>
            </w:r>
            <w:fldSimple w:instr=" SEQ Equation \* MERGEFORMAT ">
              <w:r w:rsidR="001212C0">
                <w:rPr>
                  <w:noProof/>
                </w:rPr>
                <w:t>8</w:t>
              </w:r>
            </w:fldSimple>
            <w:r w:rsidRPr="001162C8">
              <w:t>)</w:t>
            </w:r>
            <w:bookmarkEnd w:id="9"/>
          </w:p>
        </w:tc>
      </w:tr>
    </w:tbl>
    <w:p w14:paraId="0BED2014" w14:textId="77777777" w:rsidR="00A01DC3" w:rsidRDefault="00A01DC3" w:rsidP="00A01DC3">
      <w:pPr>
        <w:pStyle w:val="Heading1"/>
      </w:pPr>
      <w:r>
        <w:t>Invariance</w:t>
      </w:r>
    </w:p>
    <w:p w14:paraId="14E9AAD5" w14:textId="764DE2F6" w:rsidR="003C6FB8" w:rsidRDefault="003827CF" w:rsidP="00A01DC3">
      <w:pPr>
        <w:pStyle w:val="Indent"/>
      </w:pPr>
      <w:r>
        <w:t>The metric formula of E</w:t>
      </w:r>
      <w:r w:rsidR="006545F7">
        <w:t xml:space="preserve">q. </w:t>
      </w:r>
      <w:r w:rsidR="006545F7">
        <w:fldChar w:fldCharType="begin"/>
      </w:r>
      <w:r w:rsidR="006545F7">
        <w:instrText xml:space="preserve"> REF _Ref89619716 \h </w:instrText>
      </w:r>
      <w:r w:rsidR="006545F7">
        <w:fldChar w:fldCharType="separate"/>
      </w:r>
      <w:r w:rsidR="001212C0" w:rsidRPr="001162C8">
        <w:t>(</w:t>
      </w:r>
      <w:r w:rsidR="001212C0">
        <w:rPr>
          <w:noProof/>
        </w:rPr>
        <w:t>8</w:t>
      </w:r>
      <w:r w:rsidR="001212C0" w:rsidRPr="001162C8">
        <w:t>)</w:t>
      </w:r>
      <w:r w:rsidR="006545F7">
        <w:fldChar w:fldCharType="end"/>
      </w:r>
      <w:r w:rsidR="006545F7">
        <w:t xml:space="preserve"> can be </w:t>
      </w:r>
      <w:r w:rsidR="00D442F1">
        <w:t>analyzed to determine how</w:t>
      </w:r>
      <w:r w:rsidR="00C83102">
        <w:t xml:space="preserve"> distance</w:t>
      </w:r>
      <w:r w:rsidR="00D442F1">
        <w:t>s</w:t>
      </w:r>
      <w:r w:rsidR="00C83102">
        <w:t xml:space="preserve"> </w:t>
      </w:r>
      <w:r w:rsidR="00D442F1">
        <w:t xml:space="preserve">change as </w:t>
      </w:r>
      <w:r w:rsidR="00C83102">
        <w:t>the temporal coordinate axes rotate about the imaginary plane</w:t>
      </w:r>
      <w:r w:rsidR="009265E2">
        <w:t>.</w:t>
      </w:r>
      <w:r w:rsidR="00D442F1">
        <w:t xml:space="preserve"> The distance between two points is </w:t>
      </w:r>
      <w:r w:rsidR="00463831">
        <w:t xml:space="preserve">a geometrical object and should be </w:t>
      </w:r>
      <w:r w:rsidR="00D442F1">
        <w:t xml:space="preserve">invariant </w:t>
      </w:r>
      <w:r w:rsidR="008D3693">
        <w:t xml:space="preserve">as </w:t>
      </w:r>
      <w:r w:rsidR="00BC5F29">
        <w:t>coordinates describing that distance</w:t>
      </w:r>
      <w:r w:rsidR="008D3693">
        <w:t xml:space="preserve"> change</w:t>
      </w:r>
      <w:r w:rsidR="00D442F1">
        <w:t>.</w:t>
      </w:r>
    </w:p>
    <w:p w14:paraId="26D6AC08" w14:textId="24EC9420" w:rsidR="00626B8A" w:rsidRDefault="006F695C" w:rsidP="00A01DC3">
      <w:pPr>
        <w:pStyle w:val="Indent"/>
      </w:pPr>
      <w:r>
        <w:t xml:space="preserve">Here we </w:t>
      </w:r>
      <w:r w:rsidR="006A0D8F">
        <w:t>imagine</w:t>
      </w:r>
      <w:r>
        <w:t xml:space="preserve"> </w:t>
      </w:r>
      <w:r w:rsidR="00996CC8">
        <w:t>yellow</w:t>
      </w:r>
      <w:r>
        <w:t xml:space="preserve"> </w:t>
      </w:r>
      <w:r w:rsidR="00A40531">
        <w:t>space</w:t>
      </w:r>
      <w:r>
        <w:t xml:space="preserve"> made from </w:t>
      </w:r>
      <w:r w:rsidR="00A60451">
        <w:t>the</w:t>
      </w:r>
      <w:r>
        <w:t xml:space="preserve"> </w:t>
      </w:r>
      <w:r w:rsidR="00996CC8">
        <w:t>green</w:t>
      </w:r>
      <w:r w:rsidR="009B2DD2">
        <w:t>-red</w:t>
      </w:r>
      <w:r w:rsidR="00996CC8">
        <w:t xml:space="preserve"> plane</w:t>
      </w:r>
      <w:r w:rsidR="00A40531">
        <w:t xml:space="preserve"> as our </w:t>
      </w:r>
      <w:r w:rsidR="007F5276">
        <w:t>(</w:t>
      </w:r>
      <w:r w:rsidR="002D4380">
        <w:t>coordinate</w:t>
      </w:r>
      <w:r w:rsidR="007F5276">
        <w:t>)</w:t>
      </w:r>
      <w:r w:rsidR="00A40531">
        <w:t xml:space="preserve"> </w:t>
      </w:r>
      <w:r w:rsidR="0038412D">
        <w:t>reference</w:t>
      </w:r>
      <w:r w:rsidR="007F5276">
        <w:t xml:space="preserve"> </w:t>
      </w:r>
      <w:r w:rsidR="00A40531">
        <w:t>frame.</w:t>
      </w:r>
      <w:r w:rsidR="00705976">
        <w:t xml:space="preserve"> The magenta space in red-blue time is our </w:t>
      </w:r>
      <w:r w:rsidR="009B2DD2">
        <w:t>moving</w:t>
      </w:r>
      <w:r w:rsidR="00705976">
        <w:t xml:space="preserve"> </w:t>
      </w:r>
      <w:r w:rsidR="007F5276">
        <w:t xml:space="preserve">(proper) </w:t>
      </w:r>
      <w:r w:rsidR="00705976">
        <w:t>frame.</w:t>
      </w:r>
      <w:r w:rsidR="00A40531">
        <w:t xml:space="preserve"> </w:t>
      </w:r>
      <w:r w:rsidR="00BC5F29">
        <w:t>Mathematically</w:t>
      </w:r>
      <w:r w:rsidR="00673DE4">
        <w:t>, invariance</w:t>
      </w:r>
      <w:r>
        <w:t xml:space="preserve"> can be expressed as</w:t>
      </w:r>
      <w:r w:rsidR="00673DE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673DE4" w:rsidRPr="001162C8" w14:paraId="481EB14F" w14:textId="77777777" w:rsidTr="007155A5">
        <w:tc>
          <w:tcPr>
            <w:tcW w:w="350" w:type="pct"/>
          </w:tcPr>
          <w:p w14:paraId="23492FD3" w14:textId="77777777" w:rsidR="00673DE4" w:rsidRPr="001162C8" w:rsidRDefault="00673DE4" w:rsidP="007155A5"/>
        </w:tc>
        <w:tc>
          <w:tcPr>
            <w:tcW w:w="4300" w:type="pct"/>
          </w:tcPr>
          <w:p w14:paraId="49BC7696" w14:textId="2B9F8AC6" w:rsidR="00673DE4" w:rsidRDefault="00FC7EC7" w:rsidP="007155A5">
            <w:pPr>
              <w:pStyle w:val="Equation"/>
              <w:rPr>
                <w:rFonts w:eastAsia="Calibri" w:cs="Times New Roman"/>
              </w:rPr>
            </w:pPr>
            <m:oMathPara>
              <m:oMath>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Y</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e>
                    </m:d>
                  </m:e>
                  <m:sup>
                    <m:r>
                      <w:rPr>
                        <w:rFonts w:ascii="Cambria Math" w:hAnsi="Cambria Math"/>
                      </w:rPr>
                      <m:t>2</m:t>
                    </m:r>
                  </m:sup>
                </m:sSup>
              </m:oMath>
            </m:oMathPara>
          </w:p>
        </w:tc>
        <w:tc>
          <w:tcPr>
            <w:tcW w:w="350" w:type="pct"/>
          </w:tcPr>
          <w:p w14:paraId="5E1E3687" w14:textId="77777777" w:rsidR="00673DE4" w:rsidRPr="001162C8" w:rsidRDefault="00673DE4" w:rsidP="007155A5">
            <w:pPr>
              <w:jc w:val="right"/>
            </w:pPr>
          </w:p>
        </w:tc>
      </w:tr>
    </w:tbl>
    <w:p w14:paraId="16D4DC61" w14:textId="4772EFF7" w:rsidR="006B5EA8" w:rsidRDefault="00D516AB" w:rsidP="00A01DC3">
      <w:pPr>
        <w:pStyle w:val="Indent"/>
      </w:pPr>
      <w:r>
        <w:t>However, t</w:t>
      </w:r>
      <w:r w:rsidR="006B5EA8">
        <w:t>he observer</w:t>
      </w:r>
      <w:r w:rsidR="00BC5F29">
        <w:t xml:space="preserve"> in red time</w:t>
      </w:r>
      <w:r w:rsidR="006B5EA8">
        <w:t xml:space="preserve"> </w:t>
      </w:r>
      <w:r w:rsidR="00C01205">
        <w:t>is stationary</w:t>
      </w:r>
      <w:r w:rsidR="006B5EA8">
        <w:t>, so the yellow space term drops out, leaving: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6B5EA8" w:rsidRPr="001162C8" w14:paraId="44C88CE2" w14:textId="77777777" w:rsidTr="00ED28F0">
        <w:tc>
          <w:tcPr>
            <w:tcW w:w="350" w:type="pct"/>
          </w:tcPr>
          <w:p w14:paraId="0BA65F04" w14:textId="77777777" w:rsidR="006B5EA8" w:rsidRPr="001162C8" w:rsidRDefault="006B5EA8" w:rsidP="00ED28F0"/>
        </w:tc>
        <w:tc>
          <w:tcPr>
            <w:tcW w:w="4300" w:type="pct"/>
          </w:tcPr>
          <w:p w14:paraId="0897D135" w14:textId="77777777" w:rsidR="006B5EA8" w:rsidRDefault="006B5EA8" w:rsidP="00ED28F0">
            <w:pPr>
              <w:pStyle w:val="Equation"/>
              <w:rPr>
                <w:rFonts w:eastAsia="Calibri" w:cs="Times New Roman"/>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e>
                    </m:d>
                  </m:e>
                  <m:sup>
                    <m:r>
                      <w:rPr>
                        <w:rFonts w:ascii="Cambria Math" w:hAnsi="Cambria Math"/>
                      </w:rPr>
                      <m:t>2</m:t>
                    </m:r>
                  </m:sup>
                </m:sSup>
              </m:oMath>
            </m:oMathPara>
          </w:p>
        </w:tc>
        <w:tc>
          <w:tcPr>
            <w:tcW w:w="350" w:type="pct"/>
          </w:tcPr>
          <w:p w14:paraId="43418CEF" w14:textId="77777777" w:rsidR="006B5EA8" w:rsidRPr="001162C8" w:rsidRDefault="006B5EA8" w:rsidP="00ED28F0">
            <w:pPr>
              <w:jc w:val="right"/>
            </w:pPr>
          </w:p>
        </w:tc>
      </w:tr>
    </w:tbl>
    <w:p w14:paraId="7348C0F3" w14:textId="56EBA7E3" w:rsidR="00422526" w:rsidRDefault="00825459" w:rsidP="00A01DC3">
      <w:pPr>
        <w:pStyle w:val="Indent"/>
        <w:rPr>
          <w:rFonts w:eastAsiaTheme="minorEastAsia"/>
        </w:rPr>
      </w:pPr>
      <w:r>
        <w:t>If w</w:t>
      </w:r>
      <w:r w:rsidR="009816A7">
        <w:t>e assume that the end points are simultaneous</w:t>
      </w:r>
      <w:r w:rsidR="00EC725B">
        <w:t xml:space="preserve"> such that</w:t>
      </w:r>
      <w:r w:rsidR="009816A7">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R</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B</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R</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m:t>
            </m:r>
          </m:sub>
          <m:sup>
            <m:r>
              <w:rPr>
                <w:rFonts w:ascii="Cambria Math" w:eastAsiaTheme="minorEastAsia" w:hAnsi="Cambria Math"/>
              </w:rPr>
              <m:t>B</m:t>
            </m:r>
          </m:sup>
        </m:sSubSup>
        <m:r>
          <w:rPr>
            <w:rFonts w:ascii="Cambria Math" w:eastAsiaTheme="minorEastAsia" w:hAnsi="Cambria Math"/>
          </w:rPr>
          <m:t>=t</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0</m:t>
            </m:r>
          </m:sub>
        </m:sSub>
      </m:oMath>
      <w:r>
        <w:rPr>
          <w:rFonts w:eastAsiaTheme="minorEastAsia"/>
        </w:rPr>
        <w:t xml:space="preserve">, </w:t>
      </w:r>
      <w:r w:rsidR="00422526">
        <w:rPr>
          <w:rFonts w:eastAsiaTheme="minorEastAsia"/>
        </w:rPr>
        <w:t xml:space="preserve">and </w:t>
      </w:r>
      <w:r>
        <w:rPr>
          <w:rFonts w:eastAsiaTheme="minorEastAsia"/>
        </w:rPr>
        <w:t xml:space="preserve">also </w:t>
      </w:r>
      <w:r w:rsidR="00B06F7C">
        <w:rPr>
          <w:rFonts w:eastAsiaTheme="minorEastAsia"/>
        </w:rPr>
        <w:t>assum</w:t>
      </w:r>
      <w:r>
        <w:rPr>
          <w:rFonts w:eastAsiaTheme="minorEastAsia"/>
        </w:rPr>
        <w:t xml:space="preserve">e </w:t>
      </w:r>
      <w:r w:rsidR="00B06F7C">
        <w:rPr>
          <w:rFonts w:eastAsiaTheme="minorEastAsia"/>
        </w:rPr>
        <w:t xml:space="preserve">that </w:t>
      </w:r>
      <w:r w:rsidR="00422526">
        <w:rPr>
          <w:rFonts w:eastAsiaTheme="minorEastAsia"/>
        </w:rPr>
        <w:t>there is no change in the temporal velocity</w:t>
      </w:r>
      <w:r w:rsidR="00B06F7C">
        <w:rPr>
          <w:rFonts w:eastAsiaTheme="minorEastAsia"/>
        </w:rPr>
        <w:t xml:space="preserve"> such that </w:t>
      </w:r>
      <m:oMath>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m:t>
            </m:r>
          </m:sup>
        </m:sSup>
      </m:oMath>
      <w:r w:rsidR="00B06F7C">
        <w:rPr>
          <w:rFonts w:eastAsiaTheme="minorEastAsia"/>
        </w:rPr>
        <w:t>,</w:t>
      </w:r>
      <w:r w:rsidR="00EC725B">
        <w:rPr>
          <w:rFonts w:eastAsiaTheme="minorEastAsia"/>
        </w:rPr>
        <w:t xml:space="preserve"> then</w:t>
      </w:r>
      <w:r w:rsidR="00422526">
        <w:rPr>
          <w:rFonts w:eastAsiaTheme="minorEastAsia"/>
        </w:rPr>
        <w:t xml:space="preserve"> </w:t>
      </w:r>
      <w:r w:rsidR="001E06C2">
        <w:rPr>
          <w:rFonts w:eastAsiaTheme="minorEastAsia"/>
        </w:rPr>
        <w:t xml:space="preserve">Eq. </w:t>
      </w:r>
      <w:r w:rsidR="001E06C2">
        <w:rPr>
          <w:rFonts w:eastAsiaTheme="minorEastAsia"/>
        </w:rPr>
        <w:fldChar w:fldCharType="begin"/>
      </w:r>
      <w:r w:rsidR="001E06C2">
        <w:rPr>
          <w:rFonts w:eastAsiaTheme="minorEastAsia"/>
        </w:rPr>
        <w:instrText xml:space="preserve"> REF _Ref89975817 \h </w:instrText>
      </w:r>
      <w:r w:rsidR="001E06C2">
        <w:rPr>
          <w:rFonts w:eastAsiaTheme="minorEastAsia"/>
        </w:rPr>
      </w:r>
      <w:r w:rsidR="001E06C2">
        <w:rPr>
          <w:rFonts w:eastAsiaTheme="minorEastAsia"/>
        </w:rPr>
        <w:fldChar w:fldCharType="separate"/>
      </w:r>
      <w:r w:rsidR="001212C0" w:rsidRPr="001162C8">
        <w:t>(</w:t>
      </w:r>
      <w:r w:rsidR="001212C0">
        <w:rPr>
          <w:noProof/>
        </w:rPr>
        <w:t>7</w:t>
      </w:r>
      <w:r w:rsidR="001212C0" w:rsidRPr="001162C8">
        <w:t>)</w:t>
      </w:r>
      <w:r w:rsidR="001E06C2">
        <w:rPr>
          <w:rFonts w:eastAsiaTheme="minorEastAsia"/>
        </w:rPr>
        <w:fldChar w:fldCharType="end"/>
      </w:r>
      <w:r w:rsidR="001E06C2">
        <w:rPr>
          <w:rFonts w:eastAsiaTheme="minorEastAsia"/>
        </w:rPr>
        <w:t xml:space="preserve"> </w:t>
      </w:r>
      <w:r w:rsidR="005F4A6A">
        <w:rPr>
          <w:rFonts w:eastAsiaTheme="minorEastAsia"/>
        </w:rPr>
        <w:t>reduces to:</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6"/>
        <w:gridCol w:w="8057"/>
        <w:gridCol w:w="656"/>
      </w:tblGrid>
      <w:tr w:rsidR="001212C0" w:rsidRPr="001162C8" w14:paraId="60B3FBA0" w14:textId="77777777" w:rsidTr="001212C0">
        <w:tc>
          <w:tcPr>
            <w:tcW w:w="350" w:type="pct"/>
          </w:tcPr>
          <w:p w14:paraId="16EAB2E6" w14:textId="77777777" w:rsidR="001212C0" w:rsidRPr="001162C8" w:rsidRDefault="001212C0" w:rsidP="00C712CF"/>
        </w:tc>
        <w:tc>
          <w:tcPr>
            <w:tcW w:w="4300" w:type="pct"/>
          </w:tcPr>
          <w:p w14:paraId="44DDDAE0" w14:textId="69C47030" w:rsidR="001212C0" w:rsidRPr="001162C8" w:rsidRDefault="001212C0" w:rsidP="00C712CF">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eastAsia="Calibri" w:hAnsi="Cambria Math" w:cs="Times New Roman"/>
                  </w:rPr>
                  <m:t>d</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0</m:t>
                    </m:r>
                  </m:sub>
                  <m:sup>
                    <m:r>
                      <w:rPr>
                        <w:rFonts w:ascii="Cambria Math" w:eastAsia="Calibri" w:hAnsi="Cambria Math" w:cs="Times New Roman"/>
                      </w:rPr>
                      <m:t>M</m:t>
                    </m:r>
                  </m:sup>
                </m:sSubSup>
              </m:oMath>
            </m:oMathPara>
          </w:p>
        </w:tc>
        <w:tc>
          <w:tcPr>
            <w:tcW w:w="350" w:type="pct"/>
          </w:tcPr>
          <w:p w14:paraId="0E229B7E" w14:textId="46D3B3ED" w:rsidR="001212C0" w:rsidRPr="001162C8" w:rsidRDefault="001212C0" w:rsidP="00C712CF">
            <w:pPr>
              <w:pStyle w:val="Equation"/>
            </w:pPr>
            <w:r w:rsidRPr="001162C8">
              <w:t>(</w:t>
            </w:r>
            <w:r>
              <w:fldChar w:fldCharType="begin"/>
            </w:r>
            <w:r>
              <w:instrText xml:space="preserve"> SEQ Equation \* MERGEFORMAT </w:instrText>
            </w:r>
            <w:r>
              <w:fldChar w:fldCharType="separate"/>
            </w:r>
            <w:r>
              <w:rPr>
                <w:noProof/>
              </w:rPr>
              <w:t>9</w:t>
            </w:r>
            <w:r>
              <w:rPr>
                <w:noProof/>
              </w:rPr>
              <w:fldChar w:fldCharType="end"/>
            </w:r>
            <w:r w:rsidRPr="001162C8">
              <w:t>)</w:t>
            </w:r>
          </w:p>
        </w:tc>
      </w:tr>
    </w:tbl>
    <w:p w14:paraId="5D4CD779" w14:textId="7B593866" w:rsidR="00E80653" w:rsidRDefault="00EC725B" w:rsidP="00A01DC3">
      <w:pPr>
        <w:pStyle w:val="Indent"/>
      </w:pPr>
      <w:r>
        <w:t>And k</w:t>
      </w:r>
      <w:r w:rsidR="00D516AB">
        <w:t xml:space="preserve">nowing that </w:t>
      </w:r>
      <m:oMath>
        <m:r>
          <w:rPr>
            <w:rFonts w:ascii="Cambria Math" w:hAnsi="Cambria Math"/>
          </w:rPr>
          <m:t>Cos θ=d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B</m:t>
            </m:r>
          </m:sub>
        </m:sSub>
      </m:oMath>
      <w:r w:rsidR="00D516AB">
        <w:rPr>
          <w:rFonts w:eastAsiaTheme="minorEastAsia"/>
        </w:rPr>
        <w:t>,</w:t>
      </w:r>
      <w:r w:rsidR="00F50725">
        <w:rPr>
          <w:rFonts w:eastAsiaTheme="minorEastAsia"/>
        </w:rPr>
        <w:t xml:space="preserve"> and </w:t>
      </w:r>
      <w:r w:rsidR="004806D4">
        <w:rPr>
          <w:rFonts w:eastAsiaTheme="minorEastAsia"/>
        </w:rPr>
        <w:t>extending our assumption about the simultaneity of the endpoints such</w:t>
      </w:r>
      <w:r w:rsidR="009D4556">
        <w:rPr>
          <w:rFonts w:eastAsiaTheme="minorEastAsia"/>
        </w:rPr>
        <w:t xml:space="preserve"> that</w:t>
      </w:r>
      <w:r w:rsidR="00F5072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R</m:t>
            </m:r>
          </m:sup>
        </m:sSup>
        <m:r>
          <w:rPr>
            <w:rFonts w:ascii="Cambria Math" w:eastAsiaTheme="minorEastAsia" w:hAnsi="Cambria Math"/>
          </w:rPr>
          <m:t>=t</m:t>
        </m:r>
      </m:oMath>
      <w:r w:rsidR="00CF6E1E">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r>
          <w:rPr>
            <w:rFonts w:ascii="Cambria Math" w:eastAsiaTheme="minorEastAsia" w:hAnsi="Cambria Math"/>
          </w:rPr>
          <m:t>=t</m:t>
        </m:r>
      </m:oMath>
      <w:r w:rsidR="002B35C0">
        <w:rPr>
          <w:rFonts w:eastAsiaTheme="minorEastAsia"/>
        </w:rPr>
        <w:t>,</w:t>
      </w:r>
      <w:r w:rsidR="00D516AB">
        <w:rPr>
          <w:rFonts w:eastAsiaTheme="minorEastAsia"/>
        </w:rPr>
        <w:t xml:space="preserve"> </w:t>
      </w:r>
      <w:r w:rsidR="004806D4">
        <w:rPr>
          <w:rFonts w:eastAsiaTheme="minorEastAsia"/>
        </w:rPr>
        <w:t xml:space="preserve">then </w:t>
      </w:r>
      <w:r w:rsidR="00D516AB">
        <w:rPr>
          <w:rFonts w:eastAsiaTheme="minorEastAsia"/>
        </w:rPr>
        <w:t>an expression for</w:t>
      </w:r>
      <w:r w:rsidR="00E71B94">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oMath>
      <w:r w:rsidR="00E71B94">
        <w:rPr>
          <w:rFonts w:eastAsiaTheme="minorEastAsia"/>
        </w:rPr>
        <w:t xml:space="preserve"> can be found: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516AB" w:rsidRPr="001162C8" w14:paraId="5B692850" w14:textId="77777777" w:rsidTr="00ED28F0">
        <w:tc>
          <w:tcPr>
            <w:tcW w:w="350" w:type="pct"/>
          </w:tcPr>
          <w:p w14:paraId="4DD3E2BF" w14:textId="77777777" w:rsidR="00D516AB" w:rsidRPr="001162C8" w:rsidRDefault="00D516AB" w:rsidP="00ED28F0"/>
        </w:tc>
        <w:tc>
          <w:tcPr>
            <w:tcW w:w="4300" w:type="pct"/>
          </w:tcPr>
          <w:p w14:paraId="54AE8A62" w14:textId="1EE3394D" w:rsidR="00D516AB" w:rsidRDefault="00D516AB" w:rsidP="00ED28F0">
            <w:pPr>
              <w:pStyle w:val="Equation"/>
              <w:rPr>
                <w:rFonts w:eastAsia="Calibri" w:cs="Times New Roman"/>
              </w:rPr>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hAnsi="Cambria Math"/>
                          </w:rPr>
                          <m:t>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hAnsi="Cambria Math"/>
                          </w:rPr>
                          <m:t>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θ+</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tcPr>
          <w:p w14:paraId="46FFB901" w14:textId="77777777" w:rsidR="00D516AB" w:rsidRPr="001162C8" w:rsidRDefault="00D516AB" w:rsidP="00ED28F0">
            <w:pPr>
              <w:jc w:val="right"/>
            </w:pPr>
          </w:p>
        </w:tc>
      </w:tr>
      <w:tr w:rsidR="00E71B94" w:rsidRPr="001162C8" w14:paraId="01DAA298" w14:textId="77777777" w:rsidTr="00ED28F0">
        <w:tc>
          <w:tcPr>
            <w:tcW w:w="350" w:type="pct"/>
          </w:tcPr>
          <w:p w14:paraId="0F35D94A" w14:textId="77777777" w:rsidR="00E71B94" w:rsidRPr="001162C8" w:rsidRDefault="00E71B94" w:rsidP="00E71B94"/>
        </w:tc>
        <w:tc>
          <w:tcPr>
            <w:tcW w:w="4300" w:type="pct"/>
          </w:tcPr>
          <w:p w14:paraId="1FDD9C4A" w14:textId="34928097" w:rsidR="00E71B94" w:rsidRDefault="00E71B94" w:rsidP="00E71B94">
            <w:pPr>
              <w:pStyle w:val="Equation"/>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f>
                  <m:fPr>
                    <m:ctrlPr>
                      <w:rPr>
                        <w:rFonts w:ascii="Cambria Math" w:hAnsi="Cambria Math"/>
                      </w:rPr>
                    </m:ctrlPr>
                  </m:fPr>
                  <m:num>
                    <m:r>
                      <w:rPr>
                        <w:rFonts w:ascii="Cambria Math" w:hAnsi="Cambria Math"/>
                      </w:rPr>
                      <m:t>2ⅈ</m:t>
                    </m:r>
                    <m:rad>
                      <m:radPr>
                        <m:degHide m:val="1"/>
                        <m:ctrlPr>
                          <w:rPr>
                            <w:rFonts w:ascii="Cambria Math" w:hAnsi="Cambria Math"/>
                            <w:i/>
                          </w:rPr>
                        </m:ctrlPr>
                      </m:radPr>
                      <m:deg/>
                      <m:e>
                        <m:sSup>
                          <m:sSupPr>
                            <m:ctrlPr>
                              <w:rPr>
                                <w:rFonts w:ascii="Cambria Math" w:hAnsi="Cambria Math"/>
                              </w:rPr>
                            </m:ctrlPr>
                          </m:sSupPr>
                          <m:e>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t+c</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θ</m:t>
                        </m:r>
                      </m:e>
                    </m:rad>
                    <m:r>
                      <w:rPr>
                        <w:rFonts w:ascii="Cambria Math" w:hAnsi="Cambria Math"/>
                      </w:rPr>
                      <m:t xml:space="preserve"> </m:t>
                    </m:r>
                  </m:num>
                  <m:den>
                    <m:rad>
                      <m:radPr>
                        <m:degHide m:val="1"/>
                        <m:ctrlPr>
                          <w:rPr>
                            <w:rFonts w:ascii="Cambria Math" w:hAnsi="Cambria Math"/>
                          </w:rPr>
                        </m:ctrlPr>
                      </m:radPr>
                      <m:deg/>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4</m:t>
                                </m:r>
                              </m:sup>
                            </m:sSubSup>
                          </m:den>
                        </m:f>
                      </m:e>
                    </m:rad>
                  </m:den>
                </m:f>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oMath>
            </m:oMathPara>
          </w:p>
        </w:tc>
        <w:tc>
          <w:tcPr>
            <w:tcW w:w="350" w:type="pct"/>
          </w:tcPr>
          <w:p w14:paraId="13C18366" w14:textId="1B629A38" w:rsidR="00E71B94" w:rsidRPr="001162C8" w:rsidRDefault="00E71B94" w:rsidP="00E71B94">
            <w:pPr>
              <w:jc w:val="right"/>
            </w:pPr>
            <w:r w:rsidRPr="001162C8">
              <w:t>(</w:t>
            </w:r>
            <w:fldSimple w:instr=" SEQ Equation \* MERGEFORMAT ">
              <w:r w:rsidR="001212C0">
                <w:rPr>
                  <w:noProof/>
                </w:rPr>
                <w:t>10</w:t>
              </w:r>
            </w:fldSimple>
            <w:r w:rsidRPr="001162C8">
              <w:t>)</w:t>
            </w:r>
          </w:p>
        </w:tc>
      </w:tr>
    </w:tbl>
    <w:p w14:paraId="570DB787" w14:textId="15A2313A" w:rsidR="00F329B3" w:rsidRDefault="002C31CE" w:rsidP="00A01DC3">
      <w:pPr>
        <w:pStyle w:val="Indent"/>
      </w:pPr>
      <w:r>
        <w:t>Now that a value for</w:t>
      </w:r>
      <w:r w:rsidR="00D157F4">
        <w:t xml:space="preserve">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oMath>
      <w:r w:rsidR="002B35C0">
        <w:rPr>
          <w:rFonts w:eastAsiaTheme="minorEastAsia"/>
        </w:rPr>
        <w:t xml:space="preserve"> is known</w:t>
      </w:r>
      <w:r w:rsidR="00E71B94">
        <w:t>, the angle</w:t>
      </w:r>
      <w:r w:rsidR="003C16B1">
        <w:t xml:space="preserve">, </w:t>
      </w:r>
      <m:oMath>
        <m:r>
          <w:rPr>
            <w:rFonts w:ascii="Cambria Math" w:hAnsi="Cambria Math"/>
          </w:rPr>
          <m:t>θ</m:t>
        </m:r>
      </m:oMath>
      <w:r w:rsidR="003C16B1">
        <w:rPr>
          <w:rFonts w:eastAsiaTheme="minorEastAsia"/>
        </w:rPr>
        <w:t>,</w:t>
      </w:r>
      <w:r w:rsidR="00E71B94">
        <w:t xml:space="preserve"> as a function of spatial velocity</w:t>
      </w:r>
      <w:r w:rsidR="002B35C0">
        <w:t xml:space="preserve"> can be calculated as</w:t>
      </w:r>
      <w:r w:rsidR="00E71B9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F329B3" w:rsidRPr="001162C8" w14:paraId="178D1F03" w14:textId="77777777" w:rsidTr="007155A5">
        <w:tc>
          <w:tcPr>
            <w:tcW w:w="350" w:type="pct"/>
          </w:tcPr>
          <w:p w14:paraId="7A96C0F8" w14:textId="77777777" w:rsidR="00F329B3" w:rsidRPr="001162C8" w:rsidRDefault="00F329B3" w:rsidP="007155A5"/>
        </w:tc>
        <w:tc>
          <w:tcPr>
            <w:tcW w:w="4300" w:type="pct"/>
          </w:tcPr>
          <w:p w14:paraId="0475E727" w14:textId="03DF4900" w:rsidR="00F329B3" w:rsidRPr="00F329B3" w:rsidRDefault="00FC7EC7" w:rsidP="007155A5">
            <w:pPr>
              <w:pStyle w:val="Equation"/>
              <w:rPr>
                <w:rFonts w:eastAsia="Calibri" w:cs="Times New Roman"/>
                <w:i/>
              </w:rP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num>
                  <m:den>
                    <m:r>
                      <w:rPr>
                        <w:rFonts w:ascii="Cambria Math" w:hAnsi="Cambria Math"/>
                      </w:rPr>
                      <m:t>ⅈ</m:t>
                    </m:r>
                    <m:sSup>
                      <m:sSupPr>
                        <m:ctrlPr>
                          <w:rPr>
                            <w:rFonts w:ascii="Cambria Math" w:hAnsi="Cambria Math"/>
                            <w:i/>
                          </w:rPr>
                        </m:ctrlPr>
                      </m:sSupPr>
                      <m:e>
                        <m:r>
                          <w:rPr>
                            <w:rFonts w:ascii="Cambria Math" w:hAnsi="Cambria Math"/>
                          </w:rPr>
                          <m:t>dt</m:t>
                        </m:r>
                      </m:e>
                      <m:sup>
                        <m:r>
                          <w:rPr>
                            <w:rFonts w:ascii="Cambria Math" w:hAnsi="Cambria Math"/>
                          </w:rPr>
                          <m:t>B</m:t>
                        </m:r>
                      </m:sup>
                    </m:sSup>
                  </m:den>
                </m:f>
                <m:r>
                  <w:rPr>
                    <w:rFonts w:ascii="Cambria Math" w:hAnsi="Cambria Math"/>
                  </w:rPr>
                  <m:t>=-ⅈv</m:t>
                </m:r>
              </m:oMath>
            </m:oMathPara>
          </w:p>
        </w:tc>
        <w:tc>
          <w:tcPr>
            <w:tcW w:w="350" w:type="pct"/>
          </w:tcPr>
          <w:p w14:paraId="3A317CCA" w14:textId="77777777" w:rsidR="00F329B3" w:rsidRPr="001162C8" w:rsidRDefault="00F329B3" w:rsidP="007155A5">
            <w:pPr>
              <w:jc w:val="right"/>
            </w:pPr>
          </w:p>
        </w:tc>
      </w:tr>
      <w:tr w:rsidR="00F329B3" w:rsidRPr="001162C8" w14:paraId="2FFA4F72" w14:textId="77777777" w:rsidTr="007155A5">
        <w:tc>
          <w:tcPr>
            <w:tcW w:w="350" w:type="pct"/>
          </w:tcPr>
          <w:p w14:paraId="7B5FCF7E" w14:textId="77777777" w:rsidR="00F329B3" w:rsidRPr="001162C8" w:rsidRDefault="00F329B3" w:rsidP="007155A5"/>
        </w:tc>
        <w:tc>
          <w:tcPr>
            <w:tcW w:w="4300" w:type="pct"/>
          </w:tcPr>
          <w:p w14:paraId="25A81CEC" w14:textId="52604411" w:rsidR="00F329B3" w:rsidRDefault="002B35C0" w:rsidP="007155A5">
            <w:pPr>
              <w:pStyle w:val="Equation"/>
              <w:rPr>
                <w:rFonts w:eastAsia="Calibri" w:cs="Times New Roman"/>
              </w:rPr>
            </w:pPr>
            <m:oMathPara>
              <m:oMath>
                <m:r>
                  <w:rPr>
                    <w:rFonts w:ascii="Cambria Math" w:hAnsi="Cambria Math"/>
                  </w:rPr>
                  <m:t>-</m:t>
                </m:r>
                <m:f>
                  <m:fPr>
                    <m:ctrlPr>
                      <w:rPr>
                        <w:rFonts w:ascii="Cambria Math" w:hAnsi="Cambria Math"/>
                      </w:rPr>
                    </m:ctrlPr>
                  </m:fPr>
                  <m:num>
                    <m:r>
                      <w:rPr>
                        <w:rFonts w:ascii="Cambria Math" w:hAnsi="Cambria Math"/>
                      </w:rPr>
                      <m:t>2ⅈ</m:t>
                    </m:r>
                    <m:rad>
                      <m:radPr>
                        <m:degHide m:val="1"/>
                        <m:ctrlPr>
                          <w:rPr>
                            <w:rFonts w:ascii="Cambria Math" w:hAnsi="Cambria Math"/>
                            <w:i/>
                          </w:rPr>
                        </m:ctrlPr>
                      </m:radPr>
                      <m:deg/>
                      <m:e>
                        <m:sSup>
                          <m:sSupPr>
                            <m:ctrlPr>
                              <w:rPr>
                                <w:rFonts w:ascii="Cambria Math" w:hAnsi="Cambria Math"/>
                              </w:rPr>
                            </m:ctrlPr>
                          </m:sSupPr>
                          <m:e>
                            <m:r>
                              <w:rPr>
                                <w:rFonts w:ascii="Cambria Math" w:hAnsi="Cambria Math"/>
                              </w:rPr>
                              <m:t>(</m:t>
                            </m:r>
                            <m:sSub>
                              <m:sSubPr>
                                <m:ctrlPr>
                                  <w:rPr>
                                    <w:rFonts w:ascii="Cambria Math" w:eastAsia="Calibri" w:hAnsi="Cambria Math" w:cs="Times New Roman"/>
                                  </w:rPr>
                                </m:ctrlPr>
                              </m:sSubPr>
                              <m:e>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t+c</m:t>
                                </m:r>
                              </m:e>
                              <m:sub>
                                <m:r>
                                  <w:rPr>
                                    <w:rFonts w:ascii="Cambria Math" w:eastAsia="Calibri" w:hAnsi="Cambria Math" w:cs="Times New Roman"/>
                                  </w:rPr>
                                  <m:t>1</m:t>
                                </m:r>
                              </m:sub>
                            </m:sSub>
                            <m:r>
                              <w:rPr>
                                <w:rFonts w:ascii="Cambria Math" w:hAnsi="Cambria Math"/>
                              </w:rPr>
                              <m:t>)</m:t>
                            </m:r>
                          </m:e>
                          <m:sup>
                            <m:r>
                              <w:rPr>
                                <w:rFonts w:ascii="Cambria Math" w:hAnsi="Cambria Math"/>
                              </w:rPr>
                              <m:t>2</m:t>
                            </m:r>
                          </m:sup>
                        </m:sSup>
                        <m:r>
                          <w:rPr>
                            <w:rFonts w:ascii="Cambria Math" w:hAnsi="Cambria Math"/>
                          </w:rPr>
                          <m:t>Ta</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θ</m:t>
                        </m:r>
                      </m:e>
                    </m:rad>
                    <m:r>
                      <w:rPr>
                        <w:rFonts w:ascii="Cambria Math" w:hAnsi="Cambria Math"/>
                      </w:rPr>
                      <m:t xml:space="preserve"> </m:t>
                    </m:r>
                  </m:num>
                  <m:den>
                    <m:rad>
                      <m:radPr>
                        <m:degHide m:val="1"/>
                        <m:ctrlPr>
                          <w:rPr>
                            <w:rFonts w:ascii="Cambria Math" w:hAnsi="Cambria Math"/>
                          </w:rPr>
                        </m:ctrlPr>
                      </m:radPr>
                      <m:deg/>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4</m:t>
                                </m:r>
                              </m:sup>
                            </m:sSubSup>
                          </m:den>
                        </m:f>
                      </m:e>
                    </m:rad>
                  </m:den>
                </m:f>
                <m:r>
                  <w:rPr>
                    <w:rFonts w:ascii="Cambria Math" w:hAnsi="Cambria Math"/>
                  </w:rPr>
                  <m:t>=vSecθ d</m:t>
                </m:r>
                <m:sSup>
                  <m:sSupPr>
                    <m:ctrlPr>
                      <w:rPr>
                        <w:rFonts w:ascii="Cambria Math" w:hAnsi="Cambria Math"/>
                        <w:i/>
                      </w:rPr>
                    </m:ctrlPr>
                  </m:sSupPr>
                  <m:e>
                    <m:r>
                      <w:rPr>
                        <w:rFonts w:ascii="Cambria Math" w:hAnsi="Cambria Math"/>
                      </w:rPr>
                      <m:t>t</m:t>
                    </m:r>
                  </m:e>
                  <m:sup>
                    <m:r>
                      <w:rPr>
                        <w:rFonts w:ascii="Cambria Math" w:hAnsi="Cambria Math"/>
                      </w:rPr>
                      <m:t>R</m:t>
                    </m:r>
                  </m:sup>
                </m:sSup>
              </m:oMath>
            </m:oMathPara>
          </w:p>
        </w:tc>
        <w:tc>
          <w:tcPr>
            <w:tcW w:w="350" w:type="pct"/>
          </w:tcPr>
          <w:p w14:paraId="3D6A3EDC" w14:textId="77777777" w:rsidR="00F329B3" w:rsidRPr="001162C8" w:rsidRDefault="00F329B3" w:rsidP="007155A5">
            <w:pPr>
              <w:jc w:val="right"/>
            </w:pPr>
          </w:p>
        </w:tc>
      </w:tr>
      <w:tr w:rsidR="004B68D5" w:rsidRPr="001162C8" w14:paraId="1F193871" w14:textId="77777777" w:rsidTr="007155A5">
        <w:tc>
          <w:tcPr>
            <w:tcW w:w="350" w:type="pct"/>
          </w:tcPr>
          <w:p w14:paraId="1F0E47E6" w14:textId="77777777" w:rsidR="004B68D5" w:rsidRPr="001162C8" w:rsidRDefault="004B68D5" w:rsidP="007155A5"/>
        </w:tc>
        <w:tc>
          <w:tcPr>
            <w:tcW w:w="4300" w:type="pct"/>
          </w:tcPr>
          <w:p w14:paraId="01E8F3C9" w14:textId="631D0A49" w:rsidR="004B68D5" w:rsidRDefault="004B68D5" w:rsidP="007155A5">
            <w:pPr>
              <w:pStyle w:val="Equation"/>
              <w:rPr>
                <w:rFonts w:eastAsia="Calibri" w:cs="Times New Roman"/>
              </w:rPr>
            </w:pPr>
            <m:oMathPara>
              <m:oMath>
                <m:r>
                  <w:rPr>
                    <w:rFonts w:ascii="Cambria Math" w:hAnsi="Cambria Math"/>
                  </w:rPr>
                  <m:t>θ=-ArcSin(</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)v</m:t>
                    </m:r>
                  </m:num>
                  <m:den>
                    <m:r>
                      <w:rPr>
                        <w:rFonts w:ascii="Cambria Math" w:hAnsi="Cambria Math"/>
                      </w:rPr>
                      <m:t>2(</m:t>
                    </m:r>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t+c</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oMath>
            </m:oMathPara>
          </w:p>
        </w:tc>
        <w:tc>
          <w:tcPr>
            <w:tcW w:w="350" w:type="pct"/>
          </w:tcPr>
          <w:p w14:paraId="60DD2675" w14:textId="47819642" w:rsidR="004B68D5" w:rsidRPr="001162C8" w:rsidRDefault="00864CF0" w:rsidP="007155A5">
            <w:pPr>
              <w:jc w:val="right"/>
            </w:pPr>
            <w:r w:rsidRPr="001162C8">
              <w:t>(</w:t>
            </w:r>
            <w:r w:rsidR="00FC7EC7">
              <w:fldChar w:fldCharType="begin"/>
            </w:r>
            <w:r w:rsidR="00FC7EC7">
              <w:instrText xml:space="preserve"> SEQ Equation \* MERGEFORMAT </w:instrText>
            </w:r>
            <w:r w:rsidR="00FC7EC7">
              <w:fldChar w:fldCharType="separate"/>
            </w:r>
            <w:r w:rsidR="001212C0">
              <w:rPr>
                <w:noProof/>
              </w:rPr>
              <w:t>11</w:t>
            </w:r>
            <w:r w:rsidR="00FC7EC7">
              <w:rPr>
                <w:noProof/>
              </w:rPr>
              <w:fldChar w:fldCharType="end"/>
            </w:r>
            <w:r w:rsidRPr="001162C8">
              <w:t>)</w:t>
            </w:r>
          </w:p>
        </w:tc>
      </w:tr>
    </w:tbl>
    <w:p w14:paraId="24B9A476" w14:textId="6B60D5B5" w:rsidR="004B68D5" w:rsidRDefault="002C31CE" w:rsidP="00A01DC3">
      <w:pPr>
        <w:pStyle w:val="Indent"/>
      </w:pPr>
      <w:r>
        <w:t>F</w:t>
      </w:r>
      <w:r w:rsidR="00864CF0">
        <w:t xml:space="preserve">rom the angle between the time coordinates, </w:t>
      </w:r>
      <m:oMath>
        <m:r>
          <w:rPr>
            <w:rFonts w:ascii="Cambria Math" w:hAnsi="Cambria Math"/>
          </w:rPr>
          <m:t>θ</m:t>
        </m:r>
      </m:oMath>
      <w:r w:rsidR="00864CF0">
        <w:rPr>
          <w:rFonts w:eastAsiaTheme="minorEastAsia"/>
        </w:rPr>
        <w:t xml:space="preserve">, </w:t>
      </w:r>
      <w:r w:rsidR="004B3072">
        <w:t>the</w:t>
      </w:r>
      <w:r w:rsidR="00772781">
        <w:rPr>
          <w:rFonts w:eastAsiaTheme="minorEastAsia"/>
        </w:rPr>
        <w:t xml:space="preserve"> temporal velocity as a function of spatial velocity </w:t>
      </w:r>
      <w:r w:rsidR="00864CF0">
        <w:rPr>
          <w:rFonts w:eastAsiaTheme="minorEastAsia"/>
        </w:rPr>
        <w:t>is</w:t>
      </w:r>
      <w:r w:rsidR="004B3072">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F85E22" w:rsidRPr="001162C8" w14:paraId="72FD2768" w14:textId="77777777" w:rsidTr="007155A5">
        <w:tc>
          <w:tcPr>
            <w:tcW w:w="350" w:type="pct"/>
          </w:tcPr>
          <w:p w14:paraId="581408B6" w14:textId="77777777" w:rsidR="00F85E22" w:rsidRPr="001162C8" w:rsidRDefault="00F85E22" w:rsidP="007155A5"/>
        </w:tc>
        <w:tc>
          <w:tcPr>
            <w:tcW w:w="4300" w:type="pct"/>
          </w:tcPr>
          <w:p w14:paraId="139F0A95" w14:textId="615E3BF0" w:rsidR="00F85E22" w:rsidRDefault="00FC7EC7" w:rsidP="007155A5">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num>
                  <m:den>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ad>
                      <m:radPr>
                        <m:degHide m:val="1"/>
                        <m:ctrlPr>
                          <w:rPr>
                            <w:rFonts w:ascii="Cambria Math" w:hAnsi="Cambria Math"/>
                            <w:i/>
                          </w:rPr>
                        </m:ctrlPr>
                      </m:radPr>
                      <m:deg/>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4</m:t>
                            </m:r>
                            <m:sSup>
                              <m:sSupPr>
                                <m:ctrlPr>
                                  <w:rPr>
                                    <w:rFonts w:ascii="Cambria Math" w:hAnsi="Cambria Math"/>
                                  </w:rPr>
                                </m:ctrlPr>
                              </m:sSupPr>
                              <m:e>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t+c</m:t>
                                    </m:r>
                                  </m:e>
                                  <m:sub>
                                    <m:r>
                                      <w:rPr>
                                        <w:rFonts w:ascii="Cambria Math" w:hAnsi="Cambria Math"/>
                                      </w:rPr>
                                      <m:t>1</m:t>
                                    </m:r>
                                  </m:sub>
                                </m:sSub>
                                <m:r>
                                  <w:rPr>
                                    <w:rFonts w:ascii="Cambria Math" w:hAnsi="Cambria Math"/>
                                  </w:rPr>
                                  <m:t>)</m:t>
                                </m:r>
                              </m:e>
                              <m:sup>
                                <m:r>
                                  <w:rPr>
                                    <w:rFonts w:ascii="Cambria Math" w:hAnsi="Cambria Math"/>
                                  </w:rPr>
                                  <m:t>2</m:t>
                                </m:r>
                              </m:sup>
                            </m:sSup>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4</m:t>
                                </m:r>
                              </m:sup>
                            </m:sSubSup>
                          </m:den>
                        </m:f>
                      </m:e>
                    </m:rad>
                  </m:den>
                </m:f>
              </m:oMath>
            </m:oMathPara>
          </w:p>
        </w:tc>
        <w:tc>
          <w:tcPr>
            <w:tcW w:w="350" w:type="pct"/>
          </w:tcPr>
          <w:p w14:paraId="5765AF26" w14:textId="77777777" w:rsidR="00F85E22" w:rsidRPr="001162C8" w:rsidRDefault="00F85E22" w:rsidP="007155A5">
            <w:pPr>
              <w:jc w:val="right"/>
            </w:pPr>
          </w:p>
        </w:tc>
      </w:tr>
    </w:tbl>
    <w:p w14:paraId="665D66B3" w14:textId="4C756364" w:rsidR="004C77AE" w:rsidRDefault="004C77AE" w:rsidP="004C77AE">
      <w:pPr>
        <w:pStyle w:val="Indent"/>
        <w:rPr>
          <w:rFonts w:eastAsiaTheme="minorEastAsia"/>
        </w:rPr>
      </w:pPr>
      <w:r>
        <w:t xml:space="preserve">If we further assume that the difference between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so small </w:t>
      </w:r>
      <w:r w:rsidR="005A42DA">
        <w:rPr>
          <w:rFonts w:eastAsiaTheme="minorEastAsia"/>
        </w:rPr>
        <w:t xml:space="preserve">as </w:t>
      </w:r>
      <w:r>
        <w:rPr>
          <w:rFonts w:eastAsiaTheme="minorEastAsia"/>
        </w:rPr>
        <w:t>to be negligible</w:t>
      </w:r>
      <w:r w:rsidR="00F11605">
        <w:rPr>
          <w:rFonts w:eastAsiaTheme="minorEastAsia"/>
        </w:rPr>
        <w:t xml:space="preserve"> (on the scale of the age of the manifold)</w:t>
      </w:r>
      <w:r>
        <w:rPr>
          <w:rFonts w:eastAsiaTheme="minorEastAsia"/>
        </w:rPr>
        <w:t>, then the relation between</w:t>
      </w:r>
      <w:r w:rsidR="00DB26B4">
        <w:rPr>
          <w:rFonts w:eastAsiaTheme="minorEastAsia"/>
        </w:rPr>
        <w:t xml:space="preserve"> </w:t>
      </w:r>
      <w:r w:rsidR="00275C2F">
        <w:rPr>
          <w:rFonts w:eastAsiaTheme="minorEastAsia"/>
        </w:rPr>
        <w:t>coordinate</w:t>
      </w:r>
      <w:r>
        <w:rPr>
          <w:rFonts w:eastAsiaTheme="minorEastAsia"/>
        </w:rPr>
        <w:t xml:space="preserve"> time and </w:t>
      </w:r>
      <w:r w:rsidR="00275C2F">
        <w:rPr>
          <w:rFonts w:eastAsiaTheme="minorEastAsia"/>
        </w:rPr>
        <w:t>proper</w:t>
      </w:r>
      <w:r>
        <w:rPr>
          <w:rFonts w:eastAsiaTheme="minorEastAsia"/>
        </w:rPr>
        <w:t xml:space="preserve"> time</w:t>
      </w:r>
      <w:r w:rsidR="00A1190E">
        <w:rPr>
          <w:rFonts w:eastAsiaTheme="minorEastAsia"/>
        </w:rPr>
        <w:t xml:space="preserve"> is approximate</w:t>
      </w:r>
      <w:r w:rsidR="006E169B">
        <w:rPr>
          <w:rFonts w:eastAsiaTheme="minorEastAsia"/>
        </w:rPr>
        <w:t>d</w:t>
      </w:r>
      <w:r w:rsidR="00A1190E">
        <w:rPr>
          <w:rFonts w:eastAsiaTheme="minorEastAsia"/>
        </w:rPr>
        <w:t xml:space="preserve"> as</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4C77AE" w:rsidRPr="001162C8" w14:paraId="5DD9CFB8" w14:textId="77777777" w:rsidTr="00871272">
        <w:tc>
          <w:tcPr>
            <w:tcW w:w="350" w:type="pct"/>
          </w:tcPr>
          <w:p w14:paraId="26818711" w14:textId="77777777" w:rsidR="004C77AE" w:rsidRPr="001162C8" w:rsidRDefault="004C77AE" w:rsidP="00871272"/>
        </w:tc>
        <w:tc>
          <w:tcPr>
            <w:tcW w:w="4300" w:type="pct"/>
          </w:tcPr>
          <w:p w14:paraId="5227567D" w14:textId="0D3AC808" w:rsidR="004C77AE" w:rsidRDefault="004C77AE" w:rsidP="00871272">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r>
                  <w:rPr>
                    <w:rFonts w:ascii="Cambria Math" w:eastAsia="Calibri" w:hAnsi="Cambria Math" w:cs="Times New Roman"/>
                  </w:rPr>
                  <m:t>=</m:t>
                </m:r>
                <m:f>
                  <m:fPr>
                    <m:ctrlPr>
                      <w:rPr>
                        <w:rFonts w:ascii="Cambria Math" w:eastAsia="Calibri" w:hAnsi="Cambria Math" w:cs="Times New Roman"/>
                      </w:rPr>
                    </m:ctrlPr>
                  </m:fPr>
                  <m:num>
                    <m:r>
                      <m:rPr>
                        <m:sty m:val="p"/>
                      </m:rPr>
                      <w:rPr>
                        <w:rFonts w:ascii="Cambria Math" w:eastAsia="Calibri" w:hAnsi="Cambria Math" w:cs="Times New Roman"/>
                      </w:rPr>
                      <m:t>1</m:t>
                    </m:r>
                  </m:num>
                  <m:den>
                    <m:rad>
                      <m:radPr>
                        <m:degHide m:val="1"/>
                        <m:ctrlPr>
                          <w:rPr>
                            <w:rFonts w:ascii="Cambria Math" w:eastAsia="Calibri" w:hAnsi="Cambria Math" w:cs="Times New Roman"/>
                          </w:rPr>
                        </m:ctrlPr>
                      </m:radPr>
                      <m:deg/>
                      <m:e>
                        <m:r>
                          <w:rPr>
                            <w:rFonts w:ascii="Cambria Math" w:eastAsia="Calibri" w:hAnsi="Cambria Math" w:cs="Times New Roman"/>
                          </w:rPr>
                          <m:t>1-</m:t>
                        </m:r>
                        <m:f>
                          <m:fPr>
                            <m:ctrlPr>
                              <w:rPr>
                                <w:rFonts w:ascii="Cambria Math" w:eastAsia="Calibri" w:hAnsi="Cambria Math" w:cs="Times New Roman"/>
                              </w:rPr>
                            </m:ctrlPr>
                          </m:fPr>
                          <m:num>
                            <m:sSup>
                              <m:sSupPr>
                                <m:ctrlPr>
                                  <w:rPr>
                                    <w:rFonts w:ascii="Cambria Math" w:eastAsia="Calibri" w:hAnsi="Cambria Math" w:cs="Times New Roman"/>
                                  </w:rPr>
                                </m:ctrlPr>
                              </m:sSupPr>
                              <m:e>
                                <m:r>
                                  <w:rPr>
                                    <w:rFonts w:ascii="Cambria Math" w:eastAsia="Calibri" w:hAnsi="Cambria Math" w:cs="Times New Roman"/>
                                  </w:rPr>
                                  <m:t>v</m:t>
                                </m:r>
                              </m:e>
                              <m:sup>
                                <m:r>
                                  <w:rPr>
                                    <w:rFonts w:ascii="Cambria Math" w:eastAsia="Calibri" w:hAnsi="Cambria Math" w:cs="Times New Roman"/>
                                  </w:rPr>
                                  <m:t>2</m:t>
                                </m:r>
                              </m:sup>
                            </m:sSup>
                          </m:num>
                          <m:den>
                            <m:sSup>
                              <m:sSupPr>
                                <m:ctrlPr>
                                  <w:rPr>
                                    <w:rFonts w:ascii="Cambria Math" w:eastAsia="Calibri" w:hAnsi="Cambria Math" w:cs="Times New Roman"/>
                                  </w:rPr>
                                </m:ctrlPr>
                              </m:sSupPr>
                              <m:e>
                                <m:r>
                                  <w:rPr>
                                    <w:rFonts w:ascii="Cambria Math" w:eastAsia="Calibri" w:hAnsi="Cambria Math" w:cs="Times New Roman"/>
                                  </w:rPr>
                                  <m:t>(</m:t>
                                </m:r>
                                <m:sSub>
                                  <m:sSubPr>
                                    <m:ctrlPr>
                                      <w:rPr>
                                        <w:rFonts w:ascii="Cambria Math" w:eastAsia="Calibri" w:hAnsi="Cambria Math" w:cs="Times New Roman"/>
                                      </w:rPr>
                                    </m:ctrlPr>
                                  </m:sSubPr>
                                  <m:e>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t+c</m:t>
                                    </m:r>
                                  </m:e>
                                  <m:sub>
                                    <m:r>
                                      <w:rPr>
                                        <w:rFonts w:ascii="Cambria Math" w:eastAsia="Calibri" w:hAnsi="Cambria Math" w:cs="Times New Roman"/>
                                      </w:rPr>
                                      <m:t>1</m:t>
                                    </m:r>
                                  </m:sub>
                                </m:sSub>
                                <m:r>
                                  <w:rPr>
                                    <w:rFonts w:ascii="Cambria Math" w:eastAsia="Calibri" w:hAnsi="Cambria Math" w:cs="Times New Roman"/>
                                  </w:rPr>
                                  <m:t>)</m:t>
                                </m:r>
                              </m:e>
                              <m:sup>
                                <m:r>
                                  <w:rPr>
                                    <w:rFonts w:ascii="Cambria Math" w:eastAsia="Calibri" w:hAnsi="Cambria Math" w:cs="Times New Roman"/>
                                  </w:rPr>
                                  <m:t>2</m:t>
                                </m:r>
                              </m:sup>
                            </m:sSup>
                          </m:den>
                        </m:f>
                      </m:e>
                    </m:rad>
                  </m:den>
                </m:f>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oMath>
            </m:oMathPara>
          </w:p>
        </w:tc>
        <w:tc>
          <w:tcPr>
            <w:tcW w:w="350" w:type="pct"/>
          </w:tcPr>
          <w:p w14:paraId="4A2DE5E8" w14:textId="77777777" w:rsidR="004C77AE" w:rsidRPr="001162C8" w:rsidRDefault="004C77AE" w:rsidP="00871272">
            <w:pPr>
              <w:jc w:val="right"/>
            </w:pPr>
          </w:p>
        </w:tc>
      </w:tr>
    </w:tbl>
    <w:p w14:paraId="6BFA6FA4" w14:textId="07A1D462" w:rsidR="008D2925" w:rsidRPr="001162C8" w:rsidRDefault="008D2925" w:rsidP="00BA529A">
      <w:pPr>
        <w:pStyle w:val="Heading1"/>
      </w:pPr>
      <w:r w:rsidRPr="001162C8">
        <w:t xml:space="preserve">Chromatic </w:t>
      </w:r>
      <w:r w:rsidR="007943EA" w:rsidRPr="001162C8">
        <w:t>SpaceTime</w:t>
      </w:r>
    </w:p>
    <w:p w14:paraId="62F4CA6D" w14:textId="43C16F55" w:rsidR="00D630A6" w:rsidRPr="001162C8" w:rsidRDefault="00294669" w:rsidP="003038B1">
      <w:pPr>
        <w:pStyle w:val="Indent"/>
        <w:rPr>
          <w:vertAlign w:val="subscript"/>
        </w:rPr>
      </w:pPr>
      <w:r>
        <w:t xml:space="preserve">Having established the invariance of distance </w:t>
      </w:r>
      <w:r w:rsidR="00EA4A93">
        <w:t>(</w:t>
      </w:r>
      <w:r>
        <w:t xml:space="preserve">within </w:t>
      </w:r>
      <w:r w:rsidR="00796CF5">
        <w:t>the given assumptions</w:t>
      </w:r>
      <w:r w:rsidR="00EA4A93">
        <w:t>)</w:t>
      </w:r>
      <w:r>
        <w:t>, we now consider the</w:t>
      </w:r>
      <w:r w:rsidR="009529D2" w:rsidRPr="001162C8">
        <w:t xml:space="preserve"> permutations</w:t>
      </w:r>
      <w:r w:rsidR="0035197D" w:rsidRPr="001162C8">
        <w:t xml:space="preserve"> of space and time</w:t>
      </w:r>
      <w:r w:rsidR="009529D2" w:rsidRPr="001162C8">
        <w:t>.</w:t>
      </w:r>
      <w:r w:rsidR="00DF61C4" w:rsidRPr="001162C8">
        <w:t xml:space="preserve"> </w:t>
      </w:r>
      <w:r w:rsidR="000B3E65" w:rsidRPr="001162C8">
        <w:t>O</w:t>
      </w:r>
      <w:r w:rsidR="008147F6" w:rsidRPr="001162C8">
        <w:t>ne dimension of time is not interesting</w:t>
      </w:r>
      <w:r w:rsidR="000B3E65" w:rsidRPr="001162C8">
        <w:t xml:space="preserve"> as there is no space</w:t>
      </w:r>
      <w:r w:rsidR="008147F6" w:rsidRPr="001162C8">
        <w:t>.</w:t>
      </w:r>
      <w:r w:rsidR="000B3E65" w:rsidRPr="001162C8">
        <w:t xml:space="preserve"> </w:t>
      </w:r>
      <w:r w:rsidR="008147F6" w:rsidRPr="001162C8">
        <w:t>T</w:t>
      </w:r>
      <w:r w:rsidR="00D630A6" w:rsidRPr="001162C8">
        <w:t>wo dimensions of time</w:t>
      </w:r>
      <w:r w:rsidR="00B662EC" w:rsidRPr="001162C8">
        <w:t xml:space="preserve"> </w:t>
      </w:r>
      <w:r w:rsidR="00F165C1" w:rsidRPr="001162C8">
        <w:t>result in</w:t>
      </w:r>
      <w:r w:rsidR="00B662EC" w:rsidRPr="001162C8">
        <w:t xml:space="preserve"> only</w:t>
      </w:r>
      <w:r w:rsidR="00D630A6" w:rsidRPr="001162C8">
        <w:t xml:space="preserve"> one </w:t>
      </w:r>
      <w:r w:rsidR="001D586F">
        <w:t>spatial</w:t>
      </w:r>
      <w:r w:rsidR="00A93A11" w:rsidRPr="001162C8">
        <w:t xml:space="preserve"> dimension</w:t>
      </w:r>
      <w:r w:rsidR="00406D78" w:rsidRPr="001162C8">
        <w:t>, so any</w:t>
      </w:r>
      <w:r w:rsidR="00111487" w:rsidRPr="001162C8">
        <w:t xml:space="preserve"> discussion</w:t>
      </w:r>
      <w:r w:rsidR="00441462" w:rsidRPr="001162C8">
        <w:t xml:space="preserve"> would be </w:t>
      </w:r>
      <w:r w:rsidR="009807F1">
        <w:t>of limited value</w:t>
      </w:r>
      <w:r w:rsidR="00441462" w:rsidRPr="001162C8">
        <w:t xml:space="preserve"> </w:t>
      </w:r>
      <w:r w:rsidR="00111487" w:rsidRPr="001162C8">
        <w:t>s</w:t>
      </w:r>
      <w:r w:rsidR="000F023D" w:rsidRPr="001162C8">
        <w:t>ince</w:t>
      </w:r>
      <w:r w:rsidR="00D630A6" w:rsidRPr="001162C8">
        <w:t xml:space="preserve"> </w:t>
      </w:r>
      <w:r w:rsidR="00441462" w:rsidRPr="001162C8">
        <w:t xml:space="preserve">we </w:t>
      </w:r>
      <w:r w:rsidR="00D630A6" w:rsidRPr="001162C8">
        <w:t>observe more than one</w:t>
      </w:r>
      <w:r w:rsidR="00173D1A" w:rsidRPr="001162C8">
        <w:t xml:space="preserve"> dimension</w:t>
      </w:r>
      <w:r w:rsidR="00867767" w:rsidRPr="001162C8">
        <w:t xml:space="preserve"> of space</w:t>
      </w:r>
      <w:r w:rsidR="00D630A6" w:rsidRPr="001162C8">
        <w:t>.</w:t>
      </w:r>
      <w:r w:rsidR="00867767" w:rsidRPr="001162C8">
        <w:t xml:space="preserve"> </w:t>
      </w:r>
      <w:r w:rsidR="00D630A6" w:rsidRPr="001162C8">
        <w:t>If there were three dimensions of time, then we</w:t>
      </w:r>
      <w:r w:rsidR="009529D2" w:rsidRPr="001162C8">
        <w:t xml:space="preserve"> would</w:t>
      </w:r>
      <w:r w:rsidR="00D630A6" w:rsidRPr="001162C8">
        <w:t xml:space="preserve"> observe three dimensions of space, one for each </w:t>
      </w:r>
      <w:r w:rsidR="00C60030" w:rsidRPr="001162C8">
        <w:t>imaginary plane</w:t>
      </w:r>
      <w:r w:rsidR="00D630A6" w:rsidRPr="001162C8">
        <w:t>.</w:t>
      </w:r>
      <w:r w:rsidR="00867767" w:rsidRPr="001162C8">
        <w:t xml:space="preserve"> </w:t>
      </w:r>
      <w:r w:rsidR="00D630A6" w:rsidRPr="001162C8">
        <w:t>This option has promise</w:t>
      </w:r>
      <w:r w:rsidR="00053312" w:rsidRPr="001162C8">
        <w:t xml:space="preserve">, </w:t>
      </w:r>
      <w:r w:rsidR="009529D2" w:rsidRPr="001162C8">
        <w:t xml:space="preserve">so </w:t>
      </w:r>
      <w:r w:rsidR="00053312" w:rsidRPr="001162C8">
        <w:t>let us put a pin in it</w:t>
      </w:r>
      <w:r w:rsidR="00D630A6" w:rsidRPr="001162C8">
        <w:t>.</w:t>
      </w:r>
      <w:r w:rsidR="00E600EC" w:rsidRPr="001162C8">
        <w:t xml:space="preserve"> </w:t>
      </w:r>
      <w:r w:rsidR="00D630A6" w:rsidRPr="001162C8">
        <w:t xml:space="preserve">If we had four dimensions of time, then we would </w:t>
      </w:r>
      <w:r w:rsidR="0076099C" w:rsidRPr="001162C8">
        <w:t>observe</w:t>
      </w:r>
      <w:r w:rsidR="003F07C6" w:rsidRPr="001162C8">
        <w:t xml:space="preserve"> </w:t>
      </w:r>
      <w:r w:rsidR="00AF10DC">
        <w:t>six</w:t>
      </w:r>
      <w:r w:rsidR="00886E8D" w:rsidRPr="001162C8">
        <w:t xml:space="preserve"> </w:t>
      </w:r>
      <w:r w:rsidR="003F07C6" w:rsidRPr="001162C8">
        <w:rPr>
          <w:rFonts w:eastAsiaTheme="minorEastAsia"/>
        </w:rPr>
        <w:t>dimensions of space</w:t>
      </w:r>
      <w:r w:rsidR="00886E8D" w:rsidRPr="001162C8">
        <w:rPr>
          <w:rFonts w:eastAsiaTheme="minorEastAsia"/>
        </w:rPr>
        <w:t xml:space="preserve"> (</w:t>
      </w:r>
      <w:r w:rsidR="00392D84" w:rsidRPr="001162C8">
        <w:rPr>
          <w:rFonts w:eastAsiaTheme="minorEastAsia"/>
        </w:rPr>
        <w:t xml:space="preserve">again, </w:t>
      </w:r>
      <w:r w:rsidR="00886E8D" w:rsidRPr="001162C8">
        <w:rPr>
          <w:rFonts w:eastAsiaTheme="minorEastAsia"/>
        </w:rPr>
        <w:t xml:space="preserve">one for each </w:t>
      </w:r>
      <w:r w:rsidR="00C80D54" w:rsidRPr="001162C8">
        <w:rPr>
          <w:rFonts w:eastAsiaTheme="minorEastAsia"/>
        </w:rPr>
        <w:t>scalar</w:t>
      </w:r>
      <w:r w:rsidR="00886E8D" w:rsidRPr="001162C8">
        <w:rPr>
          <w:rFonts w:eastAsiaTheme="minorEastAsia"/>
        </w:rPr>
        <w:t xml:space="preserve"> product)</w:t>
      </w:r>
      <w:r w:rsidR="00E21BB1" w:rsidRPr="001162C8">
        <w:rPr>
          <w:rFonts w:eastAsiaTheme="minorEastAsia"/>
        </w:rPr>
        <w:t>.</w:t>
      </w:r>
      <w:r w:rsidR="00E600EC" w:rsidRPr="001162C8">
        <w:rPr>
          <w:rFonts w:eastAsiaTheme="minorEastAsia"/>
        </w:rPr>
        <w:t xml:space="preserve"> But</w:t>
      </w:r>
      <w:r w:rsidR="0081609B" w:rsidRPr="001162C8">
        <w:rPr>
          <w:rFonts w:eastAsiaTheme="minorEastAsia"/>
        </w:rPr>
        <w:t xml:space="preserve"> </w:t>
      </w:r>
      <w:r w:rsidR="001D6D76" w:rsidRPr="001162C8">
        <w:rPr>
          <w:rFonts w:eastAsiaTheme="minorEastAsia"/>
        </w:rPr>
        <w:t>with six spatial dimensions</w:t>
      </w:r>
      <w:r w:rsidR="001D6D76">
        <w:rPr>
          <w:rFonts w:eastAsiaTheme="minorEastAsia"/>
        </w:rPr>
        <w:t>,</w:t>
      </w:r>
      <w:r w:rsidR="001D6D76" w:rsidRPr="001162C8">
        <w:rPr>
          <w:rFonts w:eastAsiaTheme="minorEastAsia"/>
        </w:rPr>
        <w:t xml:space="preserve"> </w:t>
      </w:r>
      <w:r w:rsidR="007C6A6C" w:rsidRPr="001162C8">
        <w:rPr>
          <w:rFonts w:eastAsiaTheme="minorEastAsia"/>
        </w:rPr>
        <w:t>t</w:t>
      </w:r>
      <w:r w:rsidR="00B27493" w:rsidRPr="001162C8">
        <w:rPr>
          <w:rFonts w:eastAsiaTheme="minorEastAsia"/>
        </w:rPr>
        <w:t>he intensity of</w:t>
      </w:r>
      <w:r w:rsidR="00E21BB1" w:rsidRPr="001162C8">
        <w:rPr>
          <w:rFonts w:eastAsiaTheme="minorEastAsia"/>
        </w:rPr>
        <w:t xml:space="preserve"> </w:t>
      </w:r>
      <w:r w:rsidR="002D2269" w:rsidRPr="001162C8">
        <w:rPr>
          <w:rFonts w:eastAsiaTheme="minorEastAsia"/>
        </w:rPr>
        <w:t xml:space="preserve">light would </w:t>
      </w:r>
      <w:r w:rsidR="00905C5A">
        <w:rPr>
          <w:rFonts w:eastAsiaTheme="minorEastAsia"/>
        </w:rPr>
        <w:t>fade</w:t>
      </w:r>
      <w:r w:rsidR="00CC554B" w:rsidRPr="001162C8">
        <w:rPr>
          <w:rFonts w:eastAsiaTheme="minorEastAsia"/>
        </w:rPr>
        <w:t xml:space="preserve"> </w:t>
      </w:r>
      <w:r w:rsidR="002D2269" w:rsidRPr="001162C8">
        <w:rPr>
          <w:rFonts w:eastAsiaTheme="minorEastAsia"/>
        </w:rPr>
        <w:t xml:space="preserve">much </w:t>
      </w:r>
      <w:r w:rsidR="00632001" w:rsidRPr="001162C8">
        <w:rPr>
          <w:rFonts w:eastAsiaTheme="minorEastAsia"/>
        </w:rPr>
        <w:t>more quickly</w:t>
      </w:r>
      <w:r w:rsidR="002D2269" w:rsidRPr="001162C8">
        <w:rPr>
          <w:rFonts w:eastAsiaTheme="minorEastAsia"/>
        </w:rPr>
        <w:t xml:space="preserve"> than </w:t>
      </w:r>
      <w:r w:rsidR="00B27493" w:rsidRPr="001162C8">
        <w:rPr>
          <w:rFonts w:eastAsiaTheme="minorEastAsia"/>
        </w:rPr>
        <w:t>it does with the</w:t>
      </w:r>
      <w:r w:rsidR="009230D5">
        <w:rPr>
          <w:rFonts w:eastAsiaTheme="minorEastAsia"/>
        </w:rPr>
        <w:t xml:space="preserve"> </w:t>
      </w:r>
      <w:r w:rsidR="009230D5">
        <w:rPr>
          <w:rFonts w:eastAsiaTheme="minorEastAsia"/>
        </w:rPr>
        <w:lastRenderedPageBreak/>
        <w:t>observed</w:t>
      </w:r>
      <w:r w:rsidR="002D2269" w:rsidRPr="001162C8">
        <w:rPr>
          <w:rFonts w:eastAsiaTheme="minorEastAsia"/>
        </w:rPr>
        <w:t xml:space="preserve"> inverse square law</w:t>
      </w:r>
      <w:r w:rsidR="007C6A6C" w:rsidRPr="001162C8">
        <w:rPr>
          <w:rFonts w:eastAsiaTheme="minorEastAsia"/>
        </w:rPr>
        <w:t xml:space="preserve">, </w:t>
      </w:r>
      <w:r w:rsidR="00B85EB7" w:rsidRPr="001162C8">
        <w:rPr>
          <w:rFonts w:eastAsiaTheme="minorEastAsia"/>
        </w:rPr>
        <w:t xml:space="preserve">so </w:t>
      </w:r>
      <w:r w:rsidR="00E577EE" w:rsidRPr="001162C8">
        <w:rPr>
          <w:rFonts w:eastAsiaTheme="minorEastAsia"/>
        </w:rPr>
        <w:t>consideration of</w:t>
      </w:r>
      <w:r w:rsidR="00697880" w:rsidRPr="001162C8">
        <w:rPr>
          <w:rFonts w:eastAsiaTheme="minorEastAsia"/>
        </w:rPr>
        <w:t xml:space="preserve"> the properties of</w:t>
      </w:r>
      <w:r w:rsidR="00E577EE" w:rsidRPr="001162C8">
        <w:rPr>
          <w:rFonts w:eastAsiaTheme="minorEastAsia"/>
        </w:rPr>
        <w:t xml:space="preserve"> </w:t>
      </w:r>
      <w:r w:rsidR="002D2269" w:rsidRPr="001162C8">
        <w:rPr>
          <w:rFonts w:eastAsiaTheme="minorEastAsia"/>
        </w:rPr>
        <w:t xml:space="preserve">four </w:t>
      </w:r>
      <w:r w:rsidR="00960DE1" w:rsidRPr="001162C8">
        <w:rPr>
          <w:rFonts w:eastAsiaTheme="minorEastAsia"/>
        </w:rPr>
        <w:t xml:space="preserve">(or more) </w:t>
      </w:r>
      <w:r w:rsidR="002D2269" w:rsidRPr="001162C8">
        <w:rPr>
          <w:rFonts w:eastAsiaTheme="minorEastAsia"/>
        </w:rPr>
        <w:t xml:space="preserve">dimensions </w:t>
      </w:r>
      <w:r w:rsidR="00960DE1" w:rsidRPr="001162C8">
        <w:rPr>
          <w:rFonts w:eastAsiaTheme="minorEastAsia"/>
        </w:rPr>
        <w:t>of time</w:t>
      </w:r>
      <w:r w:rsidR="00946C11" w:rsidRPr="001162C8">
        <w:rPr>
          <w:rFonts w:eastAsiaTheme="minorEastAsia"/>
        </w:rPr>
        <w:t xml:space="preserve"> is</w:t>
      </w:r>
      <w:r w:rsidR="00960DE1" w:rsidRPr="001162C8">
        <w:rPr>
          <w:rFonts w:eastAsiaTheme="minorEastAsia"/>
        </w:rPr>
        <w:t xml:space="preserve"> </w:t>
      </w:r>
      <w:r w:rsidR="00DB1810">
        <w:rPr>
          <w:rFonts w:eastAsiaTheme="minorEastAsia"/>
        </w:rPr>
        <w:t>likely an</w:t>
      </w:r>
      <w:r w:rsidR="00195812">
        <w:rPr>
          <w:rFonts w:eastAsiaTheme="minorEastAsia"/>
        </w:rPr>
        <w:t>other</w:t>
      </w:r>
      <w:r w:rsidR="0052473C" w:rsidRPr="001162C8">
        <w:rPr>
          <w:rFonts w:eastAsiaTheme="minorEastAsia"/>
        </w:rPr>
        <w:t xml:space="preserve"> academic</w:t>
      </w:r>
      <w:r w:rsidR="00235321" w:rsidRPr="001162C8">
        <w:rPr>
          <w:rFonts w:eastAsiaTheme="minorEastAsia"/>
        </w:rPr>
        <w:t xml:space="preserve"> exercise</w:t>
      </w:r>
      <w:r w:rsidR="00430596" w:rsidRPr="001162C8">
        <w:rPr>
          <w:rFonts w:eastAsiaTheme="minorEastAsia"/>
        </w:rPr>
        <w:t xml:space="preserve"> without more evidence</w:t>
      </w:r>
      <w:r w:rsidR="0043417B" w:rsidRPr="001162C8">
        <w:rPr>
          <w:rFonts w:eastAsiaTheme="minorEastAsia"/>
        </w:rPr>
        <w:t xml:space="preserve"> of hidden dimensions.</w:t>
      </w:r>
    </w:p>
    <w:p w14:paraId="0199C7C4" w14:textId="3E82AE68" w:rsidR="008D2925" w:rsidRPr="001162C8" w:rsidRDefault="008C324A" w:rsidP="003038B1">
      <w:pPr>
        <w:pStyle w:val="Indent"/>
        <w:rPr>
          <w:rFonts w:eastAsiaTheme="minorEastAsia"/>
        </w:rPr>
      </w:pPr>
      <w:r w:rsidRPr="001162C8">
        <w:t>Having considered the permutations, w</w:t>
      </w:r>
      <w:r w:rsidR="008D2925" w:rsidRPr="001162C8">
        <w:t>e</w:t>
      </w:r>
      <w:r w:rsidR="00F55D09" w:rsidRPr="001162C8">
        <w:t xml:space="preserve"> </w:t>
      </w:r>
      <w:r w:rsidR="00946C11" w:rsidRPr="001162C8">
        <w:t xml:space="preserve">will focus </w:t>
      </w:r>
      <w:r w:rsidR="00C000C8" w:rsidRPr="001162C8">
        <w:t xml:space="preserve">the discussion </w:t>
      </w:r>
      <w:r w:rsidR="00946C11" w:rsidRPr="001162C8">
        <w:t>on</w:t>
      </w:r>
      <w:r w:rsidR="008D2925" w:rsidRPr="001162C8">
        <w:t xml:space="preserve"> a manifold with three imaginary dimensions of time</w:t>
      </w:r>
      <w:r w:rsidR="0063187F" w:rsidRPr="001162C8">
        <w:t xml:space="preserve"> and three real dimensions </w:t>
      </w:r>
      <w:r w:rsidR="0024681B" w:rsidRPr="001162C8">
        <w:t>of space</w:t>
      </w:r>
      <w:r w:rsidR="008D2925" w:rsidRPr="001162C8">
        <w:t>.</w:t>
      </w:r>
      <w:r w:rsidR="00D9621D" w:rsidRPr="001162C8">
        <w:t xml:space="preserve"> </w:t>
      </w:r>
      <w:r w:rsidR="00A1694E" w:rsidRPr="001162C8">
        <w:t>W</w:t>
      </w:r>
      <w:r w:rsidR="008D2925" w:rsidRPr="001162C8">
        <w:t xml:space="preserve">e are going to label them as red time,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8D2925" w:rsidRPr="001162C8">
        <w:t>,</w:t>
      </w:r>
      <w:r w:rsidR="00E246B2" w:rsidRPr="001162C8">
        <w:t xml:space="preserve"> </w:t>
      </w:r>
      <w:r w:rsidR="008D2925" w:rsidRPr="001162C8">
        <w:t xml:space="preserve">green time, </w:t>
      </w:r>
      <m:oMath>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oMath>
      <w:r w:rsidR="008D2925" w:rsidRPr="001162C8">
        <w:t xml:space="preserve"> and blue time,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4864B7" w:rsidRPr="001162C8">
        <w:rPr>
          <w:rFonts w:eastAsiaTheme="minorEastAsia"/>
        </w:rPr>
        <w:t xml:space="preserve"> due to the way they combine</w:t>
      </w:r>
      <w:r w:rsidR="00D35D79" w:rsidRPr="001162C8">
        <w:rPr>
          <w:rFonts w:eastAsiaTheme="minorEastAsia"/>
        </w:rPr>
        <w:t xml:space="preserve"> to form </w:t>
      </w:r>
      <w:r w:rsidR="007B27DC">
        <w:rPr>
          <w:rFonts w:eastAsiaTheme="minorEastAsia"/>
        </w:rPr>
        <w:t xml:space="preserve">distinct </w:t>
      </w:r>
      <w:r w:rsidR="009B2F72">
        <w:rPr>
          <w:rFonts w:eastAsiaTheme="minorEastAsia"/>
        </w:rPr>
        <w:t>secondary</w:t>
      </w:r>
      <w:r w:rsidR="00D70125" w:rsidRPr="001162C8">
        <w:rPr>
          <w:rFonts w:eastAsiaTheme="minorEastAsia"/>
        </w:rPr>
        <w:t xml:space="preserve"> dimensions.</w:t>
      </w:r>
      <w:r w:rsidR="00E246B2" w:rsidRPr="001162C8">
        <w:rPr>
          <w:rFonts w:eastAsiaTheme="minorEastAsia"/>
        </w:rPr>
        <w:t xml:space="preserve"> </w:t>
      </w:r>
      <w:r w:rsidR="008D2925" w:rsidRPr="001162C8">
        <w:rPr>
          <w:rFonts w:eastAsiaTheme="minorEastAsia"/>
        </w:rPr>
        <w:t xml:space="preserve">The product of </w:t>
      </w:r>
      <w:r w:rsidR="008C325D" w:rsidRPr="001162C8">
        <w:rPr>
          <w:rFonts w:eastAsiaTheme="minorEastAsia"/>
        </w:rPr>
        <w:t>green</w:t>
      </w:r>
      <w:r w:rsidR="008D2925" w:rsidRPr="001162C8">
        <w:rPr>
          <w:rFonts w:eastAsiaTheme="minorEastAsia"/>
        </w:rPr>
        <w:t xml:space="preserve"> time and </w:t>
      </w:r>
      <w:r w:rsidR="008C325D" w:rsidRPr="001162C8">
        <w:rPr>
          <w:rFonts w:eastAsiaTheme="minorEastAsia"/>
        </w:rPr>
        <w:t>red</w:t>
      </w:r>
      <w:r w:rsidR="008D2925" w:rsidRPr="001162C8">
        <w:rPr>
          <w:rFonts w:eastAsiaTheme="minorEastAsia"/>
        </w:rPr>
        <w:t xml:space="preserve"> time is yellow </w:t>
      </w:r>
      <w:r w:rsidR="009A2F8E" w:rsidRPr="001162C8">
        <w:rPr>
          <w:rFonts w:eastAsiaTheme="minorEastAsia"/>
        </w:rPr>
        <w:t>space</w:t>
      </w:r>
      <w:r w:rsidR="008D2925" w:rsidRPr="001162C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sidR="008D2925" w:rsidRPr="001162C8">
        <w:rPr>
          <w:rFonts w:eastAsiaTheme="minorEastAsia"/>
        </w:rPr>
        <w:t>.</w:t>
      </w:r>
      <w:r w:rsidR="006F6622" w:rsidRPr="001162C8">
        <w:rPr>
          <w:rFonts w:eastAsiaTheme="minorEastAsia"/>
        </w:rPr>
        <w:t xml:space="preserve"> The product of blue time and green time is cyan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oMath>
      <w:r w:rsidR="006F6622" w:rsidRPr="001162C8">
        <w:rPr>
          <w:rFonts w:eastAsiaTheme="minorEastAsia"/>
        </w:rPr>
        <w:t>.</w:t>
      </w:r>
      <w:r w:rsidR="008D2925" w:rsidRPr="001162C8">
        <w:rPr>
          <w:rFonts w:eastAsiaTheme="minorEastAsia"/>
        </w:rPr>
        <w:t xml:space="preserve"> The product of red time and blue time is magenta </w:t>
      </w:r>
      <w:r w:rsidR="00DA79DF" w:rsidRPr="001162C8">
        <w:rPr>
          <w:rFonts w:eastAsiaTheme="minorEastAsia"/>
        </w:rPr>
        <w:t>space</w:t>
      </w:r>
      <w:r w:rsidR="008D2925" w:rsidRPr="001162C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sidR="008D2925" w:rsidRPr="001162C8">
        <w:rPr>
          <w:rFonts w:eastAsiaTheme="minorEastAsia"/>
        </w:rPr>
        <w:t>.</w:t>
      </w:r>
    </w:p>
    <w:p w14:paraId="17EFBC53" w14:textId="55E4494B" w:rsidR="008D2925" w:rsidRPr="001162C8" w:rsidRDefault="008D2925" w:rsidP="004F2832">
      <w:pPr>
        <w:pStyle w:val="Indent"/>
      </w:pPr>
      <w:r w:rsidRPr="001162C8">
        <w:t xml:space="preserve">We </w:t>
      </w:r>
      <w:r w:rsidR="00A12F0E" w:rsidRPr="001162C8">
        <w:t>can now</w:t>
      </w:r>
      <w:r w:rsidRPr="001162C8">
        <w:t xml:space="preserve"> describe the line elements for each of the </w:t>
      </w:r>
      <w:r w:rsidR="00A12F0E" w:rsidRPr="001162C8">
        <w:t xml:space="preserve">three </w:t>
      </w:r>
      <w:r w:rsidRPr="001162C8">
        <w:t>spacetime</w:t>
      </w:r>
      <w:r w:rsidR="00A12F0E" w:rsidRPr="001162C8">
        <w:t xml:space="preserve"> planes</w:t>
      </w:r>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E3BE4DD" w14:textId="77777777" w:rsidTr="00576616">
        <w:tc>
          <w:tcPr>
            <w:tcW w:w="350" w:type="pct"/>
          </w:tcPr>
          <w:p w14:paraId="6318886D" w14:textId="77777777" w:rsidR="008D2925" w:rsidRPr="001162C8" w:rsidRDefault="008D2925" w:rsidP="00576616"/>
        </w:tc>
        <w:tc>
          <w:tcPr>
            <w:tcW w:w="4300" w:type="pct"/>
          </w:tcPr>
          <w:p w14:paraId="3F36BA5B" w14:textId="12B02813" w:rsidR="008D2925" w:rsidRPr="001162C8" w:rsidRDefault="00FC7EC7" w:rsidP="005E65CA">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RY</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Y</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Y</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Y</m:t>
                            </m:r>
                          </m:sup>
                        </m:sSup>
                      </m:e>
                    </m:d>
                  </m:e>
                  <m:sup>
                    <m:r>
                      <w:rPr>
                        <w:rFonts w:ascii="Cambria Math" w:hAnsi="Cambria Math"/>
                      </w:rPr>
                      <m:t>2</m:t>
                    </m:r>
                  </m:sup>
                </m:sSup>
              </m:oMath>
            </m:oMathPara>
          </w:p>
        </w:tc>
        <w:tc>
          <w:tcPr>
            <w:tcW w:w="350" w:type="pct"/>
          </w:tcPr>
          <w:p w14:paraId="3197F918" w14:textId="0FAE536F" w:rsidR="008D2925" w:rsidRPr="001162C8" w:rsidRDefault="008D2925" w:rsidP="00576616">
            <w:pPr>
              <w:jc w:val="right"/>
            </w:pPr>
            <w:r w:rsidRPr="001162C8">
              <w:t>(</w:t>
            </w:r>
            <w:r w:rsidR="00FC7EC7">
              <w:fldChar w:fldCharType="begin"/>
            </w:r>
            <w:r w:rsidR="00FC7EC7">
              <w:instrText xml:space="preserve"> SEQ Equation \* MERGEFORMAT </w:instrText>
            </w:r>
            <w:r w:rsidR="00FC7EC7">
              <w:fldChar w:fldCharType="separate"/>
            </w:r>
            <w:r w:rsidR="001212C0">
              <w:rPr>
                <w:noProof/>
              </w:rPr>
              <w:t>12</w:t>
            </w:r>
            <w:r w:rsidR="00FC7EC7">
              <w:rPr>
                <w:noProof/>
              </w:rPr>
              <w:fldChar w:fldCharType="end"/>
            </w:r>
            <w:r w:rsidRPr="001162C8">
              <w:t>)</w:t>
            </w:r>
          </w:p>
        </w:tc>
      </w:tr>
      <w:tr w:rsidR="001162C8" w:rsidRPr="001162C8" w14:paraId="2C289A29" w14:textId="77777777" w:rsidTr="00576616">
        <w:tc>
          <w:tcPr>
            <w:tcW w:w="350" w:type="pct"/>
          </w:tcPr>
          <w:p w14:paraId="4AC7AF47" w14:textId="77777777" w:rsidR="008D2925" w:rsidRPr="001162C8" w:rsidRDefault="008D2925" w:rsidP="00576616"/>
        </w:tc>
        <w:tc>
          <w:tcPr>
            <w:tcW w:w="4300" w:type="pct"/>
          </w:tcPr>
          <w:p w14:paraId="699C0B16" w14:textId="5379FB37" w:rsidR="008D2925" w:rsidRPr="001162C8" w:rsidRDefault="00FC7EC7" w:rsidP="005E65CA">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GC</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G</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C</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C</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C</m:t>
                            </m:r>
                          </m:sup>
                        </m:sSup>
                      </m:e>
                    </m:d>
                  </m:e>
                  <m:sup>
                    <m:r>
                      <w:rPr>
                        <w:rFonts w:ascii="Cambria Math" w:hAnsi="Cambria Math"/>
                      </w:rPr>
                      <m:t>2</m:t>
                    </m:r>
                  </m:sup>
                </m:sSup>
              </m:oMath>
            </m:oMathPara>
          </w:p>
        </w:tc>
        <w:tc>
          <w:tcPr>
            <w:tcW w:w="350" w:type="pct"/>
          </w:tcPr>
          <w:p w14:paraId="22623218" w14:textId="402A2F8D" w:rsidR="008D2925" w:rsidRPr="001162C8" w:rsidRDefault="008D2925" w:rsidP="00576616">
            <w:pPr>
              <w:jc w:val="right"/>
            </w:pPr>
            <w:r w:rsidRPr="001162C8">
              <w:t>(</w:t>
            </w:r>
            <w:r w:rsidR="00FC7EC7">
              <w:fldChar w:fldCharType="begin"/>
            </w:r>
            <w:r w:rsidR="00FC7EC7">
              <w:instrText xml:space="preserve"> SEQ Equation \* MERGEFORMAT </w:instrText>
            </w:r>
            <w:r w:rsidR="00FC7EC7">
              <w:fldChar w:fldCharType="separate"/>
            </w:r>
            <w:r w:rsidR="001212C0">
              <w:rPr>
                <w:noProof/>
              </w:rPr>
              <w:t>13</w:t>
            </w:r>
            <w:r w:rsidR="00FC7EC7">
              <w:rPr>
                <w:noProof/>
              </w:rPr>
              <w:fldChar w:fldCharType="end"/>
            </w:r>
            <w:r w:rsidRPr="001162C8">
              <w:t>)</w:t>
            </w:r>
          </w:p>
        </w:tc>
      </w:tr>
      <w:tr w:rsidR="001162C8" w:rsidRPr="001162C8" w14:paraId="71BEBCA2" w14:textId="77777777" w:rsidTr="00576616">
        <w:tc>
          <w:tcPr>
            <w:tcW w:w="350" w:type="pct"/>
          </w:tcPr>
          <w:p w14:paraId="2CAEEFC3" w14:textId="77777777" w:rsidR="008D2925" w:rsidRPr="001162C8" w:rsidRDefault="008D2925" w:rsidP="00576616"/>
        </w:tc>
        <w:tc>
          <w:tcPr>
            <w:tcW w:w="4300" w:type="pct"/>
          </w:tcPr>
          <w:p w14:paraId="4E30CFA6" w14:textId="7348E175" w:rsidR="008D2925" w:rsidRPr="001162C8" w:rsidRDefault="00FC7EC7" w:rsidP="005E65CA">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tcPr>
          <w:p w14:paraId="419AFBE8" w14:textId="15A9CDF3" w:rsidR="008D2925" w:rsidRPr="001162C8" w:rsidRDefault="008D2925" w:rsidP="00576616">
            <w:pPr>
              <w:jc w:val="right"/>
            </w:pPr>
            <w:r w:rsidRPr="001162C8">
              <w:t>(</w:t>
            </w:r>
            <w:r w:rsidR="00FC7EC7">
              <w:fldChar w:fldCharType="begin"/>
            </w:r>
            <w:r w:rsidR="00FC7EC7">
              <w:instrText xml:space="preserve"> SEQ Equation \* MERGEFORMAT </w:instrText>
            </w:r>
            <w:r w:rsidR="00FC7EC7">
              <w:fldChar w:fldCharType="separate"/>
            </w:r>
            <w:r w:rsidR="001212C0">
              <w:rPr>
                <w:noProof/>
              </w:rPr>
              <w:t>14</w:t>
            </w:r>
            <w:r w:rsidR="00FC7EC7">
              <w:rPr>
                <w:noProof/>
              </w:rPr>
              <w:fldChar w:fldCharType="end"/>
            </w:r>
            <w:r w:rsidRPr="001162C8">
              <w:t>)</w:t>
            </w:r>
          </w:p>
        </w:tc>
      </w:tr>
    </w:tbl>
    <w:p w14:paraId="3D578C63" w14:textId="333B6C27" w:rsidR="008D2925" w:rsidRPr="001162C8" w:rsidRDefault="008D2925" w:rsidP="004F2832">
      <w:pPr>
        <w:pStyle w:val="Indent"/>
      </w:pPr>
      <w:r w:rsidRPr="001162C8">
        <w:t xml:space="preserve">These line elements combine to form the metric </w:t>
      </w:r>
      <w:r w:rsidR="003F78F7" w:rsidRPr="001162C8">
        <w:t xml:space="preserve">formula </w:t>
      </w:r>
      <w:r w:rsidRPr="001162C8">
        <w:t xml:space="preserve">for </w:t>
      </w:r>
      <w:r w:rsidR="00D725F8" w:rsidRPr="001162C8">
        <w:t xml:space="preserve">six-dimensional </w:t>
      </w:r>
      <w:r w:rsidR="00A211F6" w:rsidRPr="001162C8">
        <w:t xml:space="preserve">chromatic </w:t>
      </w:r>
      <w:r w:rsidRPr="001162C8">
        <w:t>spacetime: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626BBFB1" w14:textId="77777777" w:rsidTr="00576616">
        <w:tc>
          <w:tcPr>
            <w:tcW w:w="350" w:type="pct"/>
            <w:vAlign w:val="center"/>
          </w:tcPr>
          <w:p w14:paraId="62B17D6A" w14:textId="77777777" w:rsidR="008D2925" w:rsidRPr="001162C8" w:rsidRDefault="008D2925" w:rsidP="00576616"/>
        </w:tc>
        <w:tc>
          <w:tcPr>
            <w:tcW w:w="4300" w:type="pct"/>
            <w:vAlign w:val="center"/>
          </w:tcPr>
          <w:p w14:paraId="4E254856" w14:textId="19BFB4D3" w:rsidR="008D2925" w:rsidRPr="001162C8" w:rsidRDefault="008D2925" w:rsidP="005E65CA">
            <w:pPr>
              <w:pStyle w:val="Equation"/>
              <w:rPr>
                <w:rFonts w:eastAsia="Calibri" w:cs="Times New Roman"/>
              </w:rPr>
            </w:pPr>
            <m:oMathPara>
              <m:oMath>
                <m:r>
                  <w:rPr>
                    <w:rFonts w:ascii="Cambria Math" w:hAnsi="Cambria Math"/>
                  </w:rPr>
                  <m:t>d</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RY</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GC</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BM</m:t>
                            </m:r>
                          </m:sup>
                        </m:sSup>
                      </m:e>
                    </m:d>
                  </m:e>
                  <m:sup>
                    <m:r>
                      <m:rPr>
                        <m:sty m:val="p"/>
                      </m:rPr>
                      <w:rPr>
                        <w:rFonts w:ascii="Cambria Math" w:hAnsi="Cambria Math"/>
                      </w:rPr>
                      <m:t>2</m:t>
                    </m:r>
                  </m:sup>
                </m:sSup>
              </m:oMath>
            </m:oMathPara>
          </w:p>
        </w:tc>
        <w:tc>
          <w:tcPr>
            <w:tcW w:w="350" w:type="pct"/>
            <w:vAlign w:val="center"/>
          </w:tcPr>
          <w:p w14:paraId="0754FC9D" w14:textId="77777777" w:rsidR="008D2925" w:rsidRPr="001162C8" w:rsidRDefault="008D2925" w:rsidP="00576616">
            <w:pPr>
              <w:jc w:val="right"/>
            </w:pPr>
          </w:p>
        </w:tc>
      </w:tr>
      <w:tr w:rsidR="001162C8" w:rsidRPr="001162C8" w14:paraId="55E38611" w14:textId="77777777" w:rsidTr="00576616">
        <w:tc>
          <w:tcPr>
            <w:tcW w:w="350" w:type="pct"/>
            <w:vAlign w:val="center"/>
          </w:tcPr>
          <w:p w14:paraId="5AA5CD07" w14:textId="77777777" w:rsidR="008D2925" w:rsidRPr="001162C8" w:rsidRDefault="008D2925" w:rsidP="00576616"/>
        </w:tc>
        <w:tc>
          <w:tcPr>
            <w:tcW w:w="4300" w:type="pct"/>
            <w:vAlign w:val="center"/>
          </w:tcPr>
          <w:p w14:paraId="25B77CAE" w14:textId="65850473" w:rsidR="008D2925" w:rsidRPr="001162C8" w:rsidRDefault="008D2925" w:rsidP="00F046FE">
            <w:pPr>
              <w:pStyle w:val="Equation"/>
            </w:pPr>
            <m:oMathPara>
              <m:oMath>
                <m:r>
                  <w:rPr>
                    <w:rFonts w:ascii="Cambria Math" w:hAnsi="Cambria Math"/>
                  </w:rPr>
                  <m:t>d</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Y</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Y</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Y</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G</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C</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C</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vAlign w:val="center"/>
          </w:tcPr>
          <w:p w14:paraId="0B36F1B6" w14:textId="17B25F05" w:rsidR="008D2925" w:rsidRPr="001162C8" w:rsidRDefault="008D2925" w:rsidP="00576616">
            <w:pPr>
              <w:jc w:val="right"/>
            </w:pPr>
            <w:r w:rsidRPr="001162C8">
              <w:t>(</w:t>
            </w:r>
            <w:r w:rsidR="00FC7EC7">
              <w:fldChar w:fldCharType="begin"/>
            </w:r>
            <w:r w:rsidR="00FC7EC7">
              <w:instrText xml:space="preserve"> SEQ Equation \* MERGEFORMAT </w:instrText>
            </w:r>
            <w:r w:rsidR="00FC7EC7">
              <w:fldChar w:fldCharType="separate"/>
            </w:r>
            <w:r w:rsidR="001212C0">
              <w:rPr>
                <w:noProof/>
              </w:rPr>
              <w:t>15</w:t>
            </w:r>
            <w:r w:rsidR="00FC7EC7">
              <w:rPr>
                <w:noProof/>
              </w:rPr>
              <w:fldChar w:fldCharType="end"/>
            </w:r>
            <w:r w:rsidRPr="001162C8">
              <w:t>)</w:t>
            </w:r>
          </w:p>
        </w:tc>
      </w:tr>
    </w:tbl>
    <w:p w14:paraId="149B27CD" w14:textId="03F348D7" w:rsidR="008D2925" w:rsidRPr="001162C8" w:rsidRDefault="0096402D" w:rsidP="004F2832">
      <w:pPr>
        <w:pStyle w:val="Indent"/>
      </w:pPr>
      <w:r>
        <w:t>I</w:t>
      </w:r>
      <w:r w:rsidR="003334AD">
        <w:t>n</w:t>
      </w:r>
      <w:r w:rsidR="008D2925" w:rsidRPr="001162C8">
        <w:t xml:space="preserve"> the special case where all three </w:t>
      </w:r>
      <w:r w:rsidR="009A017A">
        <w:t xml:space="preserve">temporal </w:t>
      </w:r>
      <w:r w:rsidR="008D2925" w:rsidRPr="001162C8">
        <w:t xml:space="preserve">dimensions </w:t>
      </w:r>
      <w:r w:rsidR="00354E03">
        <w:t>are</w:t>
      </w:r>
      <w:r w:rsidR="00BF05FA">
        <w:t xml:space="preserve"> aligned</w:t>
      </w:r>
      <w:r w:rsidR="0073297E">
        <w:t>,</w:t>
      </w:r>
      <w:r w:rsidR="002B42BA">
        <w:t xml:space="preserve"> </w:t>
      </w:r>
      <w:r w:rsidR="008006D2">
        <w:t xml:space="preserve">forming </w:t>
      </w:r>
      <w:r w:rsidR="003C4C60">
        <w:t>a</w:t>
      </w:r>
      <w:r w:rsidR="00820E9D">
        <w:t>n</w:t>
      </w:r>
      <w:r w:rsidR="003C4C60">
        <w:t xml:space="preserve"> inertial reference </w:t>
      </w:r>
      <w:r w:rsidR="008006D2">
        <w:t>frame</w:t>
      </w:r>
      <w:r w:rsidR="00942F4F">
        <w:t>,</w:t>
      </w:r>
      <w:r w:rsidR="00354E03">
        <w:t xml:space="preserve"> </w:t>
      </w:r>
      <w:r>
        <w:t>this formula</w:t>
      </w:r>
      <w:r w:rsidR="009830F2">
        <w:t xml:space="preserve"> can be simplified</w:t>
      </w:r>
      <w:r w:rsidR="00FB3249">
        <w:t xml:space="preserve"> </w:t>
      </w:r>
      <w:r w:rsidR="00354E03">
        <w:t xml:space="preserve">according to the </w:t>
      </w:r>
      <w:r w:rsidR="003241E3">
        <w:t>conditions</w:t>
      </w:r>
      <w:r w:rsidR="008D292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105B5B62" w14:textId="77777777" w:rsidTr="00576616">
        <w:tc>
          <w:tcPr>
            <w:tcW w:w="350" w:type="pct"/>
          </w:tcPr>
          <w:p w14:paraId="1F528CFC" w14:textId="77777777" w:rsidR="008D2925" w:rsidRPr="001162C8" w:rsidRDefault="008D2925" w:rsidP="00F046FE">
            <w:pPr>
              <w:pStyle w:val="Equation"/>
            </w:pPr>
          </w:p>
        </w:tc>
        <w:tc>
          <w:tcPr>
            <w:tcW w:w="4300" w:type="pct"/>
          </w:tcPr>
          <w:p w14:paraId="3CF76B26" w14:textId="1293646E" w:rsidR="008D2925" w:rsidRPr="001162C8" w:rsidRDefault="00FC7EC7" w:rsidP="00F046FE">
            <w:pPr>
              <w:pStyle w:val="Equation"/>
              <w:rPr>
                <w:rFonts w:eastAsia="Calibri" w:cs="Times New Roman"/>
              </w:rPr>
            </w:pPr>
            <m:oMathPara>
              <m:oMath>
                <m:sSup>
                  <m:sSupPr>
                    <m:ctrlPr>
                      <w:rPr>
                        <w:rFonts w:ascii="Cambria Math" w:hAnsi="Cambria Math"/>
                      </w:rPr>
                    </m:ctrlPr>
                  </m:sSupPr>
                  <m:e>
                    <m:r>
                      <w:rPr>
                        <w:rFonts w:ascii="Cambria Math" w:hAnsi="Cambria Math"/>
                      </w:rPr>
                      <m:t>t</m:t>
                    </m:r>
                  </m:e>
                  <m:sup>
                    <m:r>
                      <w:rPr>
                        <w:rFonts w:ascii="Cambria Math" w:hAnsi="Cambria Math"/>
                      </w:rPr>
                      <m:t>Y</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C</m:t>
                    </m:r>
                  </m:sup>
                </m:sSup>
                <m:r>
                  <m:rPr>
                    <m:sty m:val="p"/>
                  </m:rPr>
                  <w:rPr>
                    <w:rFonts w:ascii="Cambria Math" w:hAnsi="Cambria Math"/>
                  </w:rPr>
                  <m:t>=</m:t>
                </m:r>
                <m:r>
                  <w:rPr>
                    <w:rFonts w:ascii="Cambria Math" w:hAnsi="Cambria Math"/>
                  </w:rPr>
                  <m:t>t</m:t>
                </m:r>
              </m:oMath>
            </m:oMathPara>
          </w:p>
        </w:tc>
        <w:tc>
          <w:tcPr>
            <w:tcW w:w="350" w:type="pct"/>
          </w:tcPr>
          <w:p w14:paraId="7AD67535" w14:textId="77777777" w:rsidR="008D2925" w:rsidRPr="001162C8" w:rsidRDefault="008D2925" w:rsidP="00576616">
            <w:pPr>
              <w:jc w:val="right"/>
            </w:pPr>
          </w:p>
        </w:tc>
      </w:tr>
      <w:tr w:rsidR="001162C8" w:rsidRPr="001162C8" w14:paraId="50F305C5" w14:textId="77777777" w:rsidTr="00576616">
        <w:tc>
          <w:tcPr>
            <w:tcW w:w="350" w:type="pct"/>
          </w:tcPr>
          <w:p w14:paraId="1BCD6C16" w14:textId="77777777" w:rsidR="008D2925" w:rsidRPr="001162C8" w:rsidRDefault="008D2925" w:rsidP="00F046FE">
            <w:pPr>
              <w:pStyle w:val="Equation"/>
            </w:pPr>
          </w:p>
        </w:tc>
        <w:tc>
          <w:tcPr>
            <w:tcW w:w="4300" w:type="pct"/>
          </w:tcPr>
          <w:p w14:paraId="32B84549" w14:textId="77777777" w:rsidR="008D2925" w:rsidRPr="001162C8" w:rsidRDefault="008D2925" w:rsidP="00F046FE">
            <w:pPr>
              <w:pStyle w:val="Equation"/>
            </w:pPr>
            <m:oMathPara>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Y</m:t>
                    </m:r>
                  </m:sup>
                </m:sSup>
                <m:r>
                  <m:rPr>
                    <m:sty m:val="p"/>
                  </m:rP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M</m:t>
                    </m:r>
                  </m:sup>
                </m:sSup>
                <m:r>
                  <m:rPr>
                    <m:sty m:val="p"/>
                  </m:rP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C</m:t>
                    </m:r>
                  </m:sup>
                </m:sSup>
                <m:r>
                  <m:rPr>
                    <m:sty m:val="p"/>
                  </m:rPr>
                  <w:rPr>
                    <w:rFonts w:ascii="Cambria Math" w:hAnsi="Cambria Math"/>
                  </w:rPr>
                  <m:t>=</m:t>
                </m:r>
                <m:r>
                  <w:rPr>
                    <w:rFonts w:ascii="Cambria Math" w:hAnsi="Cambria Math"/>
                  </w:rPr>
                  <m:t>dt</m:t>
                </m:r>
              </m:oMath>
            </m:oMathPara>
          </w:p>
        </w:tc>
        <w:tc>
          <w:tcPr>
            <w:tcW w:w="350" w:type="pct"/>
          </w:tcPr>
          <w:p w14:paraId="6246CB52" w14:textId="77777777" w:rsidR="008D2925" w:rsidRPr="001162C8" w:rsidRDefault="008D2925" w:rsidP="00576616">
            <w:pPr>
              <w:jc w:val="right"/>
            </w:pPr>
          </w:p>
        </w:tc>
      </w:tr>
    </w:tbl>
    <w:p w14:paraId="16312F82" w14:textId="14DD1D76" w:rsidR="008D2925" w:rsidRPr="001162C8" w:rsidRDefault="008D2925" w:rsidP="003E411B">
      <w:pPr>
        <w:pStyle w:val="Indent"/>
      </w:pPr>
      <w:r w:rsidRPr="001162C8">
        <w:t>In addition, the</w:t>
      </w:r>
      <w:r w:rsidR="00A259FD">
        <w:t xml:space="preserve"> </w:t>
      </w:r>
      <w:r w:rsidR="00F737B2">
        <w:t>constants</w:t>
      </w:r>
      <w:r w:rsidRPr="001162C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1162C8">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1162C8">
        <w:t>, can be combined into</w:t>
      </w:r>
      <w:r w:rsidR="00BE1110">
        <w:t xml:space="preserve"> three-plane</w:t>
      </w:r>
      <w:r w:rsidRPr="001162C8">
        <w:t xml:space="preserve"> </w:t>
      </w:r>
      <w:r w:rsidR="00A334E4">
        <w:t>aggregates</w:t>
      </w:r>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D5875" w:rsidRPr="001162C8" w14:paraId="22C80C9A" w14:textId="77777777" w:rsidTr="00576616">
        <w:tc>
          <w:tcPr>
            <w:tcW w:w="350" w:type="pct"/>
          </w:tcPr>
          <w:p w14:paraId="518398FE" w14:textId="77777777" w:rsidR="008D5875" w:rsidRPr="001162C8" w:rsidRDefault="008D5875" w:rsidP="00576616"/>
        </w:tc>
        <w:tc>
          <w:tcPr>
            <w:tcW w:w="4300" w:type="pct"/>
          </w:tcPr>
          <w:p w14:paraId="409124E3" w14:textId="2199BD7C" w:rsidR="008D5875" w:rsidRDefault="00FC7EC7" w:rsidP="00F046FE">
            <w:pPr>
              <w:pStyle w:val="Equation"/>
              <w:rPr>
                <w:rFonts w:eastAsia="Calibri" w:cs="Times New Roman"/>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1B40DF6D" w14:textId="77777777" w:rsidR="008D5875" w:rsidRPr="001162C8" w:rsidRDefault="008D5875" w:rsidP="00576616">
            <w:pPr>
              <w:jc w:val="right"/>
            </w:pPr>
          </w:p>
        </w:tc>
      </w:tr>
      <w:tr w:rsidR="001162C8" w:rsidRPr="001162C8" w14:paraId="3A6F730C" w14:textId="77777777" w:rsidTr="00576616">
        <w:tc>
          <w:tcPr>
            <w:tcW w:w="350" w:type="pct"/>
          </w:tcPr>
          <w:p w14:paraId="77F85900" w14:textId="77777777" w:rsidR="008D2925" w:rsidRPr="001162C8" w:rsidRDefault="008D2925" w:rsidP="00576616"/>
        </w:tc>
        <w:tc>
          <w:tcPr>
            <w:tcW w:w="4300" w:type="pct"/>
          </w:tcPr>
          <w:p w14:paraId="0D7B5FD8" w14:textId="3EDDBBF6" w:rsidR="008D2925" w:rsidRPr="001162C8" w:rsidRDefault="00FC7EC7" w:rsidP="00F046FE">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50" w:type="pct"/>
          </w:tcPr>
          <w:p w14:paraId="5118AB46" w14:textId="77777777" w:rsidR="008D2925" w:rsidRPr="001162C8" w:rsidRDefault="008D2925" w:rsidP="00576616">
            <w:pPr>
              <w:jc w:val="right"/>
            </w:pPr>
          </w:p>
        </w:tc>
      </w:tr>
    </w:tbl>
    <w:p w14:paraId="609D6C4C" w14:textId="2878D5FE" w:rsidR="008D2925" w:rsidRPr="001162C8" w:rsidRDefault="00CD52CB" w:rsidP="003E411B">
      <w:pPr>
        <w:pStyle w:val="Indent"/>
      </w:pPr>
      <w:r>
        <w:t>With these assumptions</w:t>
      </w:r>
      <w:r w:rsidR="007036A8">
        <w:t xml:space="preserve"> and substitutions</w:t>
      </w:r>
      <w:r>
        <w:t>, t</w:t>
      </w:r>
      <w:r w:rsidR="008D2925" w:rsidRPr="001162C8">
        <w:t>he metric</w:t>
      </w:r>
      <w:r w:rsidR="001608B4">
        <w:t xml:space="preserve"> formula</w:t>
      </w:r>
      <w:r w:rsidR="008D2925" w:rsidRPr="001162C8">
        <w:t xml:space="preserve"> can be consolidated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101FE1E9" w14:textId="77777777" w:rsidTr="00576616">
        <w:tc>
          <w:tcPr>
            <w:tcW w:w="350" w:type="pct"/>
            <w:vAlign w:val="center"/>
          </w:tcPr>
          <w:p w14:paraId="125090C1" w14:textId="77777777" w:rsidR="008D2925" w:rsidRPr="001162C8" w:rsidRDefault="008D2925" w:rsidP="00576616"/>
        </w:tc>
        <w:tc>
          <w:tcPr>
            <w:tcW w:w="4300" w:type="pct"/>
            <w:vAlign w:val="center"/>
          </w:tcPr>
          <w:p w14:paraId="37CDFA3B" w14:textId="14A9A6E8" w:rsidR="008D2925" w:rsidRPr="001162C8" w:rsidRDefault="008D2925" w:rsidP="00F046FE">
            <w:pPr>
              <w:pStyle w:val="Equation"/>
            </w:pPr>
            <m:oMathPara>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Y</m:t>
                                </m:r>
                              </m:sup>
                            </m:s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C</m:t>
                                </m:r>
                              </m:sup>
                            </m:sSup>
                          </m:e>
                        </m:d>
                      </m:e>
                      <m:sup>
                        <m:r>
                          <w:rPr>
                            <w:rFonts w:ascii="Cambria Math" w:hAnsi="Cambria Math"/>
                          </w:rPr>
                          <m:t>2</m:t>
                        </m:r>
                      </m:sup>
                    </m:sSup>
                  </m:e>
                </m:d>
              </m:oMath>
            </m:oMathPara>
          </w:p>
        </w:tc>
        <w:tc>
          <w:tcPr>
            <w:tcW w:w="350" w:type="pct"/>
            <w:vAlign w:val="center"/>
          </w:tcPr>
          <w:p w14:paraId="74057329" w14:textId="1E1C204E" w:rsidR="008D2925" w:rsidRPr="001162C8" w:rsidRDefault="008D2925" w:rsidP="00576616">
            <w:pPr>
              <w:jc w:val="right"/>
            </w:pPr>
            <w:r w:rsidRPr="001162C8">
              <w:t>(</w:t>
            </w:r>
            <w:r w:rsidR="00FC7EC7">
              <w:fldChar w:fldCharType="begin"/>
            </w:r>
            <w:r w:rsidR="00FC7EC7">
              <w:instrText xml:space="preserve"> SEQ Equation \* MERGEFORMAT </w:instrText>
            </w:r>
            <w:r w:rsidR="00FC7EC7">
              <w:fldChar w:fldCharType="separate"/>
            </w:r>
            <w:r w:rsidR="001212C0">
              <w:rPr>
                <w:noProof/>
              </w:rPr>
              <w:t>16</w:t>
            </w:r>
            <w:r w:rsidR="00FC7EC7">
              <w:rPr>
                <w:noProof/>
              </w:rPr>
              <w:fldChar w:fldCharType="end"/>
            </w:r>
            <w:r w:rsidRPr="001162C8">
              <w:t>)</w:t>
            </w:r>
          </w:p>
        </w:tc>
      </w:tr>
    </w:tbl>
    <w:p w14:paraId="46EE8682" w14:textId="10824B6B" w:rsidR="001262F7" w:rsidRDefault="00314679" w:rsidP="001262F7">
      <w:pPr>
        <w:pStyle w:val="Indent"/>
      </w:pPr>
      <w:r>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D71404">
        <w:rPr>
          <w:rFonts w:eastAsiaTheme="minorEastAsia"/>
        </w:rPr>
        <w:t xml:space="preserve"> is the </w:t>
      </w:r>
      <w:r w:rsidR="00DB3955">
        <w:rPr>
          <w:rFonts w:eastAsiaTheme="minorEastAsia"/>
        </w:rPr>
        <w:t xml:space="preserve">temporal </w:t>
      </w:r>
      <w:r w:rsidR="00B13C14">
        <w:rPr>
          <w:rFonts w:eastAsiaTheme="minorEastAsia"/>
        </w:rPr>
        <w:t>coordinate</w:t>
      </w:r>
      <w:r w:rsidR="00D71404">
        <w:rPr>
          <w:rFonts w:eastAsiaTheme="minorEastAsia"/>
        </w:rPr>
        <w:t xml:space="preserve"> of the </w:t>
      </w:r>
      <w:r w:rsidR="001E5711">
        <w:rPr>
          <w:rFonts w:eastAsiaTheme="minorEastAsia"/>
        </w:rPr>
        <w:t>observer</w:t>
      </w:r>
      <w:r w:rsidR="00D71404">
        <w:rPr>
          <w:rFonts w:eastAsiaTheme="minorEastAsia"/>
        </w:rPr>
        <w:t>,</w:t>
      </w:r>
      <w:r w:rsidR="0025543A">
        <w:rPr>
          <w:rFonts w:eastAsiaTheme="minorEastAsia"/>
        </w:rPr>
        <w:t xml:space="preserve"> </w:t>
      </w:r>
      <w:r w:rsidR="00855913">
        <w:rPr>
          <w:rFonts w:eastAsiaTheme="minorEastAsia"/>
        </w:rPr>
        <w:t xml:space="preserve">and </w:t>
      </w:r>
      <m:oMath>
        <m:r>
          <w:rPr>
            <w:rFonts w:ascii="Cambria Math" w:hAnsi="Cambria Math"/>
          </w:rPr>
          <m:t>t</m:t>
        </m:r>
      </m:oMath>
      <w:r w:rsidR="0025543A">
        <w:rPr>
          <w:rFonts w:eastAsiaTheme="minorEastAsia"/>
        </w:rPr>
        <w:t xml:space="preserve"> is </w:t>
      </w:r>
      <w:r w:rsidR="00274FEE">
        <w:rPr>
          <w:rFonts w:eastAsiaTheme="minorEastAsia"/>
        </w:rPr>
        <w:t xml:space="preserve">the </w:t>
      </w:r>
      <w:r w:rsidR="00F319E3">
        <w:rPr>
          <w:rFonts w:eastAsiaTheme="minorEastAsia"/>
        </w:rPr>
        <w:t xml:space="preserve">temporal </w:t>
      </w:r>
      <w:r w:rsidR="00B161E3">
        <w:rPr>
          <w:rFonts w:eastAsiaTheme="minorEastAsia"/>
        </w:rPr>
        <w:t xml:space="preserve">coordinate </w:t>
      </w:r>
      <w:r w:rsidR="00102C1B">
        <w:rPr>
          <w:rFonts w:eastAsiaTheme="minorEastAsia"/>
        </w:rPr>
        <w:t xml:space="preserve">of the </w:t>
      </w:r>
      <w:r w:rsidR="007B1299">
        <w:rPr>
          <w:rFonts w:eastAsiaTheme="minorEastAsia"/>
        </w:rPr>
        <w:t>observed</w:t>
      </w:r>
      <w:r w:rsidR="0025543A">
        <w:rPr>
          <w:rFonts w:eastAsiaTheme="minorEastAsia"/>
        </w:rPr>
        <w:t>.</w:t>
      </w:r>
      <w:r w:rsidR="00D71404">
        <w:rPr>
          <w:rFonts w:eastAsiaTheme="minorEastAsia"/>
        </w:rPr>
        <w:t xml:space="preserve"> </w:t>
      </w:r>
      <w:r w:rsidR="00C13C9D">
        <w:t>This yields</w:t>
      </w:r>
      <w:r w:rsidR="001262F7">
        <w:t xml:space="preserve"> the metric tensor</w:t>
      </w:r>
      <w:r w:rsidR="001F4973">
        <w:t xml:space="preserve"> for </w:t>
      </w:r>
      <w:r w:rsidR="005D313D">
        <w:t xml:space="preserve">a </w:t>
      </w:r>
      <w:r w:rsidR="001F4973">
        <w:t>four-dimensional</w:t>
      </w:r>
      <w:r w:rsidR="00AD67A9">
        <w:t xml:space="preserve"> approximation of </w:t>
      </w:r>
      <w:r w:rsidR="00351D5B">
        <w:t xml:space="preserve">the </w:t>
      </w:r>
      <w:r w:rsidR="00AD67A9">
        <w:t>six-dimensional</w:t>
      </w:r>
      <w:r w:rsidR="001F4973">
        <w:t xml:space="preserve"> </w:t>
      </w:r>
      <w:r w:rsidR="00351D5B">
        <w:t>manifold</w:t>
      </w:r>
      <w:r w:rsidR="0088327B">
        <w:t xml:space="preserve"> with a single evolution parameter</w:t>
      </w:r>
      <w:r w:rsidR="001A7B25">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FC5691" w:rsidRPr="001162C8" w14:paraId="73BC2B2C" w14:textId="77777777" w:rsidTr="000D0333">
        <w:tc>
          <w:tcPr>
            <w:tcW w:w="350" w:type="pct"/>
            <w:vAlign w:val="center"/>
          </w:tcPr>
          <w:p w14:paraId="71375936" w14:textId="77777777" w:rsidR="00FC5691" w:rsidRPr="001162C8" w:rsidRDefault="00FC5691" w:rsidP="000D0333"/>
        </w:tc>
        <w:tc>
          <w:tcPr>
            <w:tcW w:w="4300" w:type="pct"/>
            <w:vAlign w:val="center"/>
          </w:tcPr>
          <w:p w14:paraId="736672A9" w14:textId="0E554884" w:rsidR="00FC5691" w:rsidRPr="001162C8" w:rsidRDefault="00FC7EC7" w:rsidP="000D0333">
            <w:pPr>
              <w:pStyle w:val="Equation"/>
            </w:pPr>
            <m:oMathPara>
              <m:oMath>
                <m:sSup>
                  <m:sSupPr>
                    <m:ctrlPr>
                      <w:rPr>
                        <w:rFonts w:ascii="Cambria Math" w:hAnsi="Cambria Math"/>
                        <w:i/>
                      </w:rPr>
                    </m:ctrlPr>
                  </m:sSupPr>
                  <m:e>
                    <m:r>
                      <w:rPr>
                        <w:rFonts w:ascii="Cambria Math" w:hAnsi="Cambria Math"/>
                      </w:rPr>
                      <m:t>g</m:t>
                    </m:r>
                  </m:e>
                  <m:sup>
                    <m:r>
                      <w:rPr>
                        <w:rFonts w:ascii="Cambria Math" w:hAnsi="Cambria Math"/>
                      </w:rPr>
                      <m:t>μν</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e>
                      </m:mr>
                    </m:m>
                  </m:e>
                </m:d>
              </m:oMath>
            </m:oMathPara>
          </w:p>
        </w:tc>
        <w:tc>
          <w:tcPr>
            <w:tcW w:w="350" w:type="pct"/>
            <w:vAlign w:val="center"/>
          </w:tcPr>
          <w:p w14:paraId="3C49BBF3" w14:textId="5904B905" w:rsidR="00FC5691" w:rsidRPr="001162C8" w:rsidRDefault="00FC5691" w:rsidP="000D0333">
            <w:pPr>
              <w:jc w:val="right"/>
            </w:pPr>
            <w:bookmarkStart w:id="10" w:name="_Ref87517762"/>
            <w:r w:rsidRPr="001162C8">
              <w:t>(</w:t>
            </w:r>
            <w:fldSimple w:instr=" SEQ Equation \* MERGEFORMAT ">
              <w:r w:rsidR="001212C0">
                <w:rPr>
                  <w:noProof/>
                </w:rPr>
                <w:t>17</w:t>
              </w:r>
            </w:fldSimple>
            <w:r w:rsidRPr="001162C8">
              <w:t>)</w:t>
            </w:r>
            <w:bookmarkEnd w:id="10"/>
          </w:p>
        </w:tc>
      </w:tr>
      <w:tr w:rsidR="00FA411E" w:rsidRPr="001162C8" w14:paraId="0EEBFC6A" w14:textId="77777777" w:rsidTr="000D0333">
        <w:tc>
          <w:tcPr>
            <w:tcW w:w="350" w:type="pct"/>
            <w:vAlign w:val="center"/>
          </w:tcPr>
          <w:p w14:paraId="27F14540" w14:textId="77777777" w:rsidR="00FA411E" w:rsidRPr="001162C8" w:rsidRDefault="00FA411E" w:rsidP="000D0333"/>
        </w:tc>
        <w:tc>
          <w:tcPr>
            <w:tcW w:w="4300" w:type="pct"/>
            <w:vAlign w:val="center"/>
          </w:tcPr>
          <w:p w14:paraId="6DFA5F8B" w14:textId="77777777" w:rsidR="00FA411E" w:rsidRDefault="00FA411E" w:rsidP="000D0333">
            <w:pPr>
              <w:pStyle w:val="Equation"/>
              <w:rPr>
                <w:rFonts w:eastAsia="Calibri" w:cs="Times New Roman"/>
              </w:rPr>
            </w:pPr>
          </w:p>
        </w:tc>
        <w:tc>
          <w:tcPr>
            <w:tcW w:w="350" w:type="pct"/>
            <w:vAlign w:val="center"/>
          </w:tcPr>
          <w:p w14:paraId="393059A6" w14:textId="77777777" w:rsidR="00FA411E" w:rsidRPr="001162C8" w:rsidRDefault="00FA411E" w:rsidP="000D0333">
            <w:pPr>
              <w:jc w:val="right"/>
            </w:pPr>
          </w:p>
        </w:tc>
      </w:tr>
    </w:tbl>
    <w:p w14:paraId="04A80186" w14:textId="77777777" w:rsidR="000C744D" w:rsidRPr="001162C8" w:rsidRDefault="000C744D" w:rsidP="000C744D">
      <w:pPr>
        <w:pStyle w:val="Heading1"/>
      </w:pPr>
      <w:r>
        <w:t>Luminous Distance</w:t>
      </w:r>
    </w:p>
    <w:p w14:paraId="3C4F3651" w14:textId="6470CFAC" w:rsidR="000C744D" w:rsidRPr="001162C8" w:rsidRDefault="000C744D" w:rsidP="000C744D">
      <w:pPr>
        <w:pStyle w:val="Indent"/>
      </w:pPr>
      <w:r w:rsidRPr="001162C8">
        <w:t xml:space="preserve">Because of the uniform mass of the progenitor star, type </w:t>
      </w:r>
      <w:r w:rsidRPr="001162C8">
        <w:rPr>
          <w:noProof/>
        </w:rPr>
        <w:t>Ia</w:t>
      </w:r>
      <w:r w:rsidRPr="001162C8">
        <w:t xml:space="preserve"> Supernovae (SNe </w:t>
      </w:r>
      <w:r w:rsidRPr="001162C8">
        <w:rPr>
          <w:noProof/>
        </w:rPr>
        <w:t>Ia</w:t>
      </w:r>
      <w:r w:rsidRPr="001162C8">
        <w:t xml:space="preserve">) can be used to measure spacetime distances on cosmological scales. There are two observables from these stars that make this measurement possible: the change in photon’s wavelength, the redshift, tells us how space has expanded since the photon was emitted and the number of photons passing through a detector during a span of time from a known luminosity is a proxy for the spatial distance. We can use this information to test our hypothesis if we parameterize the </w:t>
      </w:r>
      <w:r w:rsidRPr="001162C8">
        <w:rPr>
          <w:rFonts w:eastAsiaTheme="minorEastAsia"/>
        </w:rPr>
        <w:t xml:space="preserve">metric </w:t>
      </w:r>
      <w:r>
        <w:rPr>
          <w:rFonts w:eastAsiaTheme="minorEastAsia"/>
        </w:rPr>
        <w:t xml:space="preserve">tensor </w:t>
      </w:r>
      <w:r w:rsidRPr="001162C8">
        <w:rPr>
          <w:rFonts w:eastAsiaTheme="minorEastAsia"/>
        </w:rPr>
        <w:t xml:space="preserve">from Eq. </w:t>
      </w:r>
      <w:r>
        <w:rPr>
          <w:rFonts w:eastAsiaTheme="minorEastAsia"/>
        </w:rPr>
        <w:fldChar w:fldCharType="begin"/>
      </w:r>
      <w:r>
        <w:rPr>
          <w:rFonts w:eastAsiaTheme="minorEastAsia"/>
        </w:rPr>
        <w:instrText xml:space="preserve"> REF _Ref87517762 \h </w:instrText>
      </w:r>
      <w:r>
        <w:rPr>
          <w:rFonts w:eastAsiaTheme="minorEastAsia"/>
        </w:rPr>
      </w:r>
      <w:r>
        <w:rPr>
          <w:rFonts w:eastAsiaTheme="minorEastAsia"/>
        </w:rPr>
        <w:fldChar w:fldCharType="separate"/>
      </w:r>
      <w:r w:rsidR="001212C0" w:rsidRPr="001162C8">
        <w:t>(</w:t>
      </w:r>
      <w:r w:rsidR="001212C0">
        <w:rPr>
          <w:noProof/>
        </w:rPr>
        <w:t>17</w:t>
      </w:r>
      <w:r w:rsidR="001212C0" w:rsidRPr="001162C8">
        <w:t>)</w:t>
      </w:r>
      <w:r>
        <w:rPr>
          <w:rFonts w:eastAsiaTheme="minorEastAsia"/>
        </w:rPr>
        <w:fldChar w:fldCharType="end"/>
      </w:r>
      <w:r w:rsidRPr="001162C8">
        <w:rPr>
          <w:rFonts w:eastAsiaTheme="minorEastAsia"/>
        </w:rPr>
        <w:t xml:space="preserve"> </w:t>
      </w:r>
      <w:r w:rsidRPr="001162C8">
        <w:t>to use redshift. The relation between the redshift and scale factor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0C744D" w:rsidRPr="001162C8" w14:paraId="1BC563DB" w14:textId="77777777" w:rsidTr="00F94642">
        <w:tc>
          <w:tcPr>
            <w:tcW w:w="350" w:type="pct"/>
            <w:vAlign w:val="center"/>
          </w:tcPr>
          <w:p w14:paraId="45E38396" w14:textId="77777777" w:rsidR="000C744D" w:rsidRPr="001162C8" w:rsidRDefault="000C744D" w:rsidP="00F94642"/>
        </w:tc>
        <w:tc>
          <w:tcPr>
            <w:tcW w:w="4300" w:type="pct"/>
            <w:vAlign w:val="center"/>
          </w:tcPr>
          <w:p w14:paraId="443BFA3E" w14:textId="77777777" w:rsidR="000C744D" w:rsidRPr="001162C8" w:rsidRDefault="000C744D" w:rsidP="000C744D">
            <w:pPr>
              <w:pStyle w:val="Equation"/>
            </w:pPr>
            <m:oMathPara>
              <m:oMath>
                <m:r>
                  <w:rPr>
                    <w:rFonts w:ascii="Cambria Math" w:hAnsi="Cambria Math"/>
                  </w:rPr>
                  <m:t>z</m:t>
                </m:r>
                <m:r>
                  <m:rPr>
                    <m:sty m:val="p"/>
                  </m:rPr>
                  <w:rPr>
                    <w:rFonts w:ascii="Cambria Math" w:hAnsi="Cambria Math"/>
                  </w:rPr>
                  <m:t>+1=</m:t>
                </m:r>
                <m:f>
                  <m:fPr>
                    <m:ctrlPr>
                      <w:rPr>
                        <w:rFonts w:ascii="Cambria Math" w:hAnsi="Cambria Math"/>
                      </w:rPr>
                    </m:ctrlPr>
                  </m:fPr>
                  <m:num>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num>
                  <m:den>
                    <m:sSubSup>
                      <m:sSubSupPr>
                        <m:ctrlPr>
                          <w:rPr>
                            <w:rFonts w:ascii="Cambria Math" w:hAnsi="Cambria Math"/>
                          </w:rPr>
                        </m:ctrlPr>
                      </m:sSubSupPr>
                      <m:e>
                        <m:r>
                          <w:rPr>
                            <w:rFonts w:ascii="Cambria Math" w:hAnsi="Cambria Math"/>
                          </w:rPr>
                          <m:t>t</m:t>
                        </m:r>
                      </m:e>
                      <m:sub>
                        <m:r>
                          <m:rPr>
                            <m:sty m:val="p"/>
                          </m:rPr>
                          <w:rPr>
                            <w:rFonts w:ascii="Cambria Math" w:hAnsi="Cambria Math"/>
                          </w:rPr>
                          <m:t>1</m:t>
                        </m:r>
                      </m:sub>
                      <m:sup>
                        <m:r>
                          <m:rPr>
                            <m:sty m:val="p"/>
                          </m:rPr>
                          <w:rPr>
                            <w:rFonts w:ascii="Cambria Math" w:hAnsi="Cambria Math"/>
                          </w:rPr>
                          <m:t>2</m:t>
                        </m:r>
                      </m:sup>
                    </m:sSubSup>
                  </m:den>
                </m:f>
              </m:oMath>
            </m:oMathPara>
          </w:p>
        </w:tc>
        <w:tc>
          <w:tcPr>
            <w:tcW w:w="350" w:type="pct"/>
            <w:vAlign w:val="center"/>
          </w:tcPr>
          <w:p w14:paraId="4BFBF3D1" w14:textId="4DC4E09A" w:rsidR="000C744D" w:rsidRPr="001162C8" w:rsidRDefault="000C744D" w:rsidP="00F94642">
            <w:pPr>
              <w:jc w:val="right"/>
            </w:pPr>
            <w:r w:rsidRPr="001162C8">
              <w:t>(</w:t>
            </w:r>
            <w:fldSimple w:instr=" SEQ Equation \* MERGEFORMAT ">
              <w:r w:rsidR="001212C0">
                <w:rPr>
                  <w:noProof/>
                </w:rPr>
                <w:t>18</w:t>
              </w:r>
            </w:fldSimple>
            <w:r w:rsidRPr="001162C8">
              <w:t>)</w:t>
            </w:r>
          </w:p>
        </w:tc>
      </w:tr>
    </w:tbl>
    <w:p w14:paraId="7E94949B" w14:textId="77777777" w:rsidR="000C744D" w:rsidRPr="001162C8" w:rsidRDefault="000C744D" w:rsidP="000C744D">
      <w:pPr>
        <w:pStyle w:val="Indent"/>
      </w:pPr>
      <w:r w:rsidRPr="001162C8">
        <w:t xml:space="preserve">Light follows a null geodesic in spacetime, so we set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m:t>
        </m:r>
      </m:oMath>
      <w:r w:rsidRPr="001162C8">
        <w:t xml:space="preserve">, and the </w:t>
      </w:r>
      <m:oMath>
        <m:r>
          <w:rPr>
            <w:rFonts w:ascii="Cambria Math" w:hAnsi="Cambria Math"/>
          </w:rPr>
          <m:t>dθ</m:t>
        </m:r>
      </m:oMath>
      <w:r w:rsidRPr="001162C8">
        <w:t xml:space="preserve"> and </w:t>
      </w:r>
      <m:oMath>
        <m:r>
          <w:rPr>
            <w:rFonts w:ascii="Cambria Math" w:hAnsi="Cambria Math"/>
          </w:rPr>
          <m:t>dϕ</m:t>
        </m:r>
      </m:oMath>
      <w:r w:rsidRPr="001162C8">
        <w:t xml:space="preserve"> terms are also set to zero since the path of a photon is a line-of-sight measurement.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0C744D" w:rsidRPr="001162C8" w14:paraId="6DB5F5DB" w14:textId="77777777" w:rsidTr="00F94642">
        <w:tc>
          <w:tcPr>
            <w:tcW w:w="350" w:type="pct"/>
            <w:vAlign w:val="center"/>
          </w:tcPr>
          <w:p w14:paraId="25160C86" w14:textId="77777777" w:rsidR="000C744D" w:rsidRPr="001162C8" w:rsidRDefault="000C744D" w:rsidP="000C744D">
            <w:pPr>
              <w:pStyle w:val="Equation"/>
            </w:pPr>
          </w:p>
        </w:tc>
        <w:tc>
          <w:tcPr>
            <w:tcW w:w="4300" w:type="pct"/>
            <w:vAlign w:val="center"/>
          </w:tcPr>
          <w:p w14:paraId="59EB413A" w14:textId="4A52ABAE" w:rsidR="000C744D" w:rsidRPr="001162C8" w:rsidRDefault="000C744D" w:rsidP="000C744D">
            <w:pPr>
              <w:pStyle w:val="Equation"/>
              <w:rPr>
                <w:rFonts w:eastAsia="Calibri" w:cs="Times New Roman"/>
              </w:rPr>
            </w:pPr>
            <m:oMathPara>
              <m:oMath>
                <m:r>
                  <w:rPr>
                    <w:rFonts w:ascii="Cambria Math" w:hAnsi="Cambria Math"/>
                  </w:rPr>
                  <m:t>0=-</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sSup>
                  <m:sSupPr>
                    <m:ctrlPr>
                      <w:rPr>
                        <w:rFonts w:ascii="Cambria Math" w:hAnsi="Cambria Math"/>
                      </w:rPr>
                    </m:ctrlPr>
                  </m:sSupPr>
                  <m:e>
                    <m:r>
                      <w:rPr>
                        <w:rFonts w:ascii="Cambria Math" w:hAnsi="Cambria Math"/>
                      </w:rPr>
                      <m:t>dr</m:t>
                    </m:r>
                  </m:e>
                  <m:sup>
                    <m:r>
                      <w:rPr>
                        <w:rFonts w:ascii="Cambria Math" w:hAnsi="Cambria Math"/>
                      </w:rPr>
                      <m:t>2</m:t>
                    </m:r>
                  </m:sup>
                </m:sSup>
              </m:oMath>
            </m:oMathPara>
          </w:p>
        </w:tc>
        <w:tc>
          <w:tcPr>
            <w:tcW w:w="350" w:type="pct"/>
            <w:vAlign w:val="center"/>
          </w:tcPr>
          <w:p w14:paraId="31323207" w14:textId="77777777" w:rsidR="000C744D" w:rsidRPr="001162C8" w:rsidRDefault="000C744D" w:rsidP="00F94642">
            <w:pPr>
              <w:jc w:val="right"/>
            </w:pPr>
          </w:p>
        </w:tc>
      </w:tr>
      <w:tr w:rsidR="000C744D" w:rsidRPr="001162C8" w14:paraId="35682BF4" w14:textId="77777777" w:rsidTr="00F94642">
        <w:tc>
          <w:tcPr>
            <w:tcW w:w="350" w:type="pct"/>
            <w:vAlign w:val="center"/>
          </w:tcPr>
          <w:p w14:paraId="78A5BF0D" w14:textId="77777777" w:rsidR="000C744D" w:rsidRPr="001162C8" w:rsidRDefault="000C744D" w:rsidP="000C744D">
            <w:pPr>
              <w:pStyle w:val="Equation"/>
            </w:pPr>
          </w:p>
        </w:tc>
        <w:tc>
          <w:tcPr>
            <w:tcW w:w="4300" w:type="pct"/>
            <w:vAlign w:val="center"/>
          </w:tcPr>
          <w:p w14:paraId="099F5687" w14:textId="38263948" w:rsidR="000C744D" w:rsidRPr="001162C8" w:rsidRDefault="00FC7EC7" w:rsidP="000C744D">
            <w:pPr>
              <w:pStyle w:val="Equation"/>
              <w:rPr>
                <w:rFonts w:eastAsia="Calibri" w:cs="Times New Roman"/>
              </w:rPr>
            </w:pPr>
            <m:oMathPara>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sSup>
                  <m:sSupPr>
                    <m:ctrlPr>
                      <w:rPr>
                        <w:rFonts w:ascii="Cambria Math" w:hAnsi="Cambria Math"/>
                      </w:rPr>
                    </m:ctrlPr>
                  </m:sSupPr>
                  <m:e>
                    <m:r>
                      <w:rPr>
                        <w:rFonts w:ascii="Cambria Math" w:hAnsi="Cambria Math"/>
                      </w:rPr>
                      <m:t>dr</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oMath>
            </m:oMathPara>
          </w:p>
        </w:tc>
        <w:tc>
          <w:tcPr>
            <w:tcW w:w="350" w:type="pct"/>
            <w:vAlign w:val="center"/>
          </w:tcPr>
          <w:p w14:paraId="40C735CF" w14:textId="77777777" w:rsidR="000C744D" w:rsidRPr="001162C8" w:rsidRDefault="000C744D" w:rsidP="00F94642">
            <w:pPr>
              <w:jc w:val="right"/>
            </w:pPr>
          </w:p>
        </w:tc>
      </w:tr>
      <w:tr w:rsidR="000C744D" w:rsidRPr="001162C8" w14:paraId="33604089" w14:textId="77777777" w:rsidTr="00F94642">
        <w:tc>
          <w:tcPr>
            <w:tcW w:w="350" w:type="pct"/>
            <w:vAlign w:val="center"/>
          </w:tcPr>
          <w:p w14:paraId="786AFCBD" w14:textId="77777777" w:rsidR="000C744D" w:rsidRPr="001162C8" w:rsidRDefault="000C744D" w:rsidP="000C744D">
            <w:pPr>
              <w:pStyle w:val="Equation"/>
            </w:pPr>
          </w:p>
        </w:tc>
        <w:tc>
          <w:tcPr>
            <w:tcW w:w="4300" w:type="pct"/>
            <w:vAlign w:val="center"/>
          </w:tcPr>
          <w:p w14:paraId="3B6EDB57" w14:textId="77777777" w:rsidR="000C744D" w:rsidRPr="001162C8" w:rsidRDefault="000C744D" w:rsidP="000C744D">
            <w:pPr>
              <w:pStyle w:val="Equation"/>
              <w:rPr>
                <w:rFonts w:eastAsia="Calibri" w:cs="Times New Roman"/>
              </w:rPr>
            </w:pPr>
            <m:oMathPara>
              <m:oMath>
                <m:r>
                  <w:rPr>
                    <w:rFonts w:ascii="Cambria Math" w:hAnsi="Cambria Math"/>
                  </w:rPr>
                  <m:t>dr=</m:t>
                </m:r>
                <m:f>
                  <m:fPr>
                    <m:ctrlPr>
                      <w:rPr>
                        <w:rFonts w:ascii="Cambria Math" w:hAnsi="Cambria Math"/>
                      </w:rPr>
                    </m:ctrlPr>
                  </m:fPr>
                  <m:num>
                    <m:r>
                      <w:rPr>
                        <w:rFonts w:ascii="Cambria Math" w:hAnsi="Cambria Math"/>
                      </w:rPr>
                      <m:t>2</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num>
                  <m:den>
                    <m:r>
                      <w:rPr>
                        <w:rFonts w:ascii="Cambria Math" w:hAnsi="Cambria Math"/>
                      </w:rPr>
                      <m:t>1+a</m:t>
                    </m:r>
                    <m:d>
                      <m:dPr>
                        <m:ctrlPr>
                          <w:rPr>
                            <w:rFonts w:ascii="Cambria Math" w:hAnsi="Cambria Math"/>
                          </w:rPr>
                        </m:ctrlPr>
                      </m:dPr>
                      <m:e>
                        <m:r>
                          <w:rPr>
                            <w:rFonts w:ascii="Cambria Math" w:hAnsi="Cambria Math"/>
                          </w:rPr>
                          <m:t>t</m:t>
                        </m:r>
                      </m:e>
                    </m:d>
                  </m:den>
                </m:f>
                <m:r>
                  <w:rPr>
                    <w:rFonts w:ascii="Cambria Math" w:hAnsi="Cambria Math"/>
                  </w:rPr>
                  <m:t>dt</m:t>
                </m:r>
              </m:oMath>
            </m:oMathPara>
          </w:p>
        </w:tc>
        <w:tc>
          <w:tcPr>
            <w:tcW w:w="350" w:type="pct"/>
            <w:vAlign w:val="center"/>
          </w:tcPr>
          <w:p w14:paraId="26E17C0A" w14:textId="77777777" w:rsidR="000C744D" w:rsidRPr="001162C8" w:rsidRDefault="000C744D" w:rsidP="00F94642">
            <w:pPr>
              <w:jc w:val="right"/>
            </w:pPr>
          </w:p>
        </w:tc>
      </w:tr>
      <w:tr w:rsidR="000C744D" w:rsidRPr="001162C8" w14:paraId="5ABC1491" w14:textId="77777777" w:rsidTr="00F94642">
        <w:tc>
          <w:tcPr>
            <w:tcW w:w="350" w:type="pct"/>
            <w:vAlign w:val="center"/>
          </w:tcPr>
          <w:p w14:paraId="0E988464" w14:textId="77777777" w:rsidR="000C744D" w:rsidRPr="001162C8" w:rsidRDefault="000C744D" w:rsidP="000C744D">
            <w:pPr>
              <w:pStyle w:val="Equation"/>
            </w:pPr>
          </w:p>
        </w:tc>
        <w:tc>
          <w:tcPr>
            <w:tcW w:w="4300" w:type="pct"/>
            <w:vAlign w:val="center"/>
          </w:tcPr>
          <w:p w14:paraId="0C1BA1C9" w14:textId="77777777" w:rsidR="000C744D" w:rsidRPr="001162C8" w:rsidRDefault="000C744D" w:rsidP="000C744D">
            <w:pPr>
              <w:pStyle w:val="Equation"/>
              <w:rPr>
                <w:rFonts w:eastAsia="Calibri" w:cs="Times New Roman"/>
              </w:rPr>
            </w:pPr>
            <m:oMathPara>
              <m:oMath>
                <m:r>
                  <w:rPr>
                    <w:rFonts w:ascii="Cambria Math" w:hAnsi="Cambria Math"/>
                  </w:rPr>
                  <m:t>r=</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1</m:t>
                        </m:r>
                      </m:sub>
                    </m:sSub>
                  </m:sub>
                  <m:sup>
                    <m:sSub>
                      <m:sSubPr>
                        <m:ctrlPr>
                          <w:rPr>
                            <w:rFonts w:ascii="Cambria Math" w:hAnsi="Cambria Math"/>
                          </w:rPr>
                        </m:ctrlPr>
                      </m:sSubPr>
                      <m:e>
                        <m:r>
                          <w:rPr>
                            <w:rFonts w:ascii="Cambria Math" w:hAnsi="Cambria Math"/>
                          </w:rPr>
                          <m:t>t</m:t>
                        </m:r>
                      </m:e>
                      <m:sub>
                        <m:r>
                          <w:rPr>
                            <w:rFonts w:ascii="Cambria Math" w:hAnsi="Cambria Math"/>
                          </w:rPr>
                          <m:t>0</m:t>
                        </m:r>
                      </m:sub>
                    </m:sSub>
                  </m:sup>
                  <m:e>
                    <m:f>
                      <m:fPr>
                        <m:ctrlPr>
                          <w:rPr>
                            <w:rFonts w:ascii="Cambria Math" w:hAnsi="Cambria Math"/>
                          </w:rPr>
                        </m:ctrlPr>
                      </m:fPr>
                      <m:num>
                        <m:r>
                          <w:rPr>
                            <w:rFonts w:ascii="Cambria Math" w:hAnsi="Cambria Math"/>
                          </w:rPr>
                          <m:t>2</m:t>
                        </m:r>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num>
                      <m:den>
                        <m:r>
                          <w:rPr>
                            <w:rFonts w:ascii="Cambria Math" w:hAnsi="Cambria Math"/>
                          </w:rPr>
                          <m:t>1+a</m:t>
                        </m:r>
                        <m:d>
                          <m:dPr>
                            <m:ctrlPr>
                              <w:rPr>
                                <w:rFonts w:ascii="Cambria Math" w:hAnsi="Cambria Math"/>
                              </w:rPr>
                            </m:ctrlPr>
                          </m:dPr>
                          <m:e>
                            <m:r>
                              <w:rPr>
                                <w:rFonts w:ascii="Cambria Math" w:hAnsi="Cambria Math"/>
                              </w:rPr>
                              <m:t>t</m:t>
                            </m:r>
                          </m:e>
                        </m:d>
                      </m:den>
                    </m:f>
                    <m:r>
                      <w:rPr>
                        <w:rFonts w:ascii="Cambria Math" w:hAnsi="Cambria Math"/>
                      </w:rPr>
                      <m:t>dt</m:t>
                    </m:r>
                  </m:e>
                </m:nary>
              </m:oMath>
            </m:oMathPara>
          </w:p>
        </w:tc>
        <w:tc>
          <w:tcPr>
            <w:tcW w:w="350" w:type="pct"/>
            <w:vAlign w:val="center"/>
          </w:tcPr>
          <w:p w14:paraId="1B1A4B01" w14:textId="77777777" w:rsidR="000C744D" w:rsidRPr="001162C8" w:rsidRDefault="000C744D" w:rsidP="00F94642">
            <w:pPr>
              <w:jc w:val="right"/>
            </w:pPr>
          </w:p>
        </w:tc>
      </w:tr>
      <w:tr w:rsidR="000C744D" w:rsidRPr="001162C8" w14:paraId="16732332" w14:textId="77777777" w:rsidTr="00F94642">
        <w:tc>
          <w:tcPr>
            <w:tcW w:w="350" w:type="pct"/>
            <w:vAlign w:val="center"/>
          </w:tcPr>
          <w:p w14:paraId="7C6DE925" w14:textId="77777777" w:rsidR="000C744D" w:rsidRPr="001162C8" w:rsidRDefault="000C744D" w:rsidP="000C744D">
            <w:pPr>
              <w:pStyle w:val="Equation"/>
            </w:pPr>
          </w:p>
        </w:tc>
        <w:tc>
          <w:tcPr>
            <w:tcW w:w="4300" w:type="pct"/>
            <w:vAlign w:val="center"/>
          </w:tcPr>
          <w:p w14:paraId="1F9634EB" w14:textId="77777777" w:rsidR="000C744D" w:rsidRPr="001162C8" w:rsidRDefault="000C744D" w:rsidP="000C744D">
            <w:pPr>
              <w:pStyle w:val="Equation"/>
            </w:pPr>
            <m:oMathPara>
              <m:oMath>
                <m:r>
                  <w:rPr>
                    <w:rFonts w:ascii="Cambria Math" w:hAnsi="Cambria Math"/>
                  </w:rPr>
                  <m:t>r</m:t>
                </m:r>
                <m:d>
                  <m:dPr>
                    <m:ctrlPr>
                      <w:rPr>
                        <w:rFonts w:ascii="Cambria Math" w:hAnsi="Cambria Math"/>
                      </w:rPr>
                    </m:ctrlPr>
                  </m:dPr>
                  <m:e>
                    <m:r>
                      <w:rPr>
                        <w:rFonts w:ascii="Cambria Math" w:hAnsi="Cambria Math"/>
                      </w:rPr>
                      <m:t>z</m:t>
                    </m:r>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 xml:space="preserve">3 </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z+2 </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r>
                              <w:rPr>
                                <w:rFonts w:ascii="Cambria Math" w:hAnsi="Cambria Math"/>
                              </w:rPr>
                              <m:t>1+z-</m:t>
                            </m:r>
                            <m:rad>
                              <m:radPr>
                                <m:degHide m:val="1"/>
                                <m:ctrlPr>
                                  <w:rPr>
                                    <w:rFonts w:ascii="Cambria Math" w:hAnsi="Cambria Math"/>
                                  </w:rPr>
                                </m:ctrlPr>
                              </m:radPr>
                              <m:deg/>
                              <m:e>
                                <m:r>
                                  <w:rPr>
                                    <w:rFonts w:ascii="Cambria Math" w:hAnsi="Cambria Math"/>
                                  </w:rPr>
                                  <m:t>1+z</m:t>
                                </m:r>
                              </m:e>
                            </m:rad>
                          </m:e>
                        </m:d>
                      </m:e>
                    </m:d>
                  </m:num>
                  <m:den>
                    <m:r>
                      <w:rPr>
                        <w:rFonts w:ascii="Cambria Math" w:hAnsi="Cambria Math"/>
                      </w:rPr>
                      <m:t>2+z</m:t>
                    </m:r>
                  </m:den>
                </m:f>
              </m:oMath>
            </m:oMathPara>
          </w:p>
        </w:tc>
        <w:tc>
          <w:tcPr>
            <w:tcW w:w="350" w:type="pct"/>
            <w:vAlign w:val="center"/>
          </w:tcPr>
          <w:p w14:paraId="6078D43D" w14:textId="58AFA348" w:rsidR="000C744D" w:rsidRPr="001162C8" w:rsidRDefault="000C744D" w:rsidP="00F94642">
            <w:pPr>
              <w:jc w:val="right"/>
            </w:pPr>
            <w:r w:rsidRPr="001162C8">
              <w:t>(</w:t>
            </w:r>
            <w:bookmarkStart w:id="11" w:name="ComovingDistanceFormula"/>
            <w:r w:rsidRPr="001162C8">
              <w:fldChar w:fldCharType="begin"/>
            </w:r>
            <w:r w:rsidRPr="001162C8">
              <w:instrText xml:space="preserve"> SEQ Equation \* MERGEFORMAT </w:instrText>
            </w:r>
            <w:r w:rsidRPr="001162C8">
              <w:fldChar w:fldCharType="separate"/>
            </w:r>
            <w:r w:rsidR="001212C0">
              <w:rPr>
                <w:noProof/>
              </w:rPr>
              <w:t>19</w:t>
            </w:r>
            <w:r w:rsidRPr="001162C8">
              <w:rPr>
                <w:noProof/>
              </w:rPr>
              <w:fldChar w:fldCharType="end"/>
            </w:r>
            <w:bookmarkEnd w:id="11"/>
            <w:r w:rsidRPr="001162C8">
              <w:t>)</w:t>
            </w:r>
          </w:p>
        </w:tc>
      </w:tr>
    </w:tbl>
    <w:p w14:paraId="5A19F261" w14:textId="6374AD9D" w:rsidR="000C744D" w:rsidRPr="001162C8" w:rsidRDefault="000C744D" w:rsidP="000C744D">
      <w:pPr>
        <w:pStyle w:val="Indent"/>
      </w:pPr>
      <w:r w:rsidRPr="001162C8">
        <w:lastRenderedPageBreak/>
        <w:t xml:space="preserve">This is our formula for comoving distance as a function of redshift. However, luminosity is a power measurement – a count of photons per area per time – so we must account for the fact that these photons are traveling faster now than when emitted and therefore the frequency of detection will be </w:t>
      </w:r>
      <w:r w:rsidR="00B820D0">
        <w:t xml:space="preserve">higher </w:t>
      </w:r>
      <w:r w:rsidRPr="001162C8">
        <w:t xml:space="preserve">by a factor of </w:t>
      </w:r>
      <m:oMath>
        <m:r>
          <w:rPr>
            <w:rFonts w:ascii="Cambria Math" w:hAnsi="Cambria Math"/>
          </w:rPr>
          <m:t>1+z</m:t>
        </m:r>
      </m:oMath>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0C744D" w:rsidRPr="001162C8" w14:paraId="404296B5" w14:textId="77777777" w:rsidTr="00F94642">
        <w:tc>
          <w:tcPr>
            <w:tcW w:w="350" w:type="pct"/>
            <w:vAlign w:val="center"/>
          </w:tcPr>
          <w:p w14:paraId="30745C70" w14:textId="77777777" w:rsidR="000C744D" w:rsidRPr="001162C8" w:rsidRDefault="000C744D" w:rsidP="00F94642"/>
        </w:tc>
        <w:tc>
          <w:tcPr>
            <w:tcW w:w="4300" w:type="pct"/>
            <w:vAlign w:val="center"/>
          </w:tcPr>
          <w:p w14:paraId="7B0B0F6C" w14:textId="77777777" w:rsidR="000C744D" w:rsidRPr="001162C8" w:rsidRDefault="00FC7EC7" w:rsidP="000C744D">
            <w:pPr>
              <w:pStyle w:val="Equation"/>
            </w:pPr>
            <m:oMathPara>
              <m:oMath>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m:rPr>
                    <m:sty m:val="p"/>
                  </m:rPr>
                  <w:rPr>
                    <w:rFonts w:ascii="Cambria Math" w:hAnsi="Cambria Math"/>
                  </w:rPr>
                  <m:t>(</m:t>
                </m:r>
                <m:r>
                  <w:rPr>
                    <w:rFonts w:ascii="Cambria Math" w:hAnsi="Cambria Math"/>
                  </w:rPr>
                  <m:t>z</m:t>
                </m:r>
                <m:r>
                  <m:rPr>
                    <m:sty m:val="p"/>
                  </m:rPr>
                  <w:rPr>
                    <w:rFonts w:ascii="Cambria Math" w:hAnsi="Cambria Math"/>
                  </w:rPr>
                  <m:t>)(1+</m:t>
                </m:r>
                <m:r>
                  <w:rPr>
                    <w:rFonts w:ascii="Cambria Math" w:hAnsi="Cambria Math"/>
                  </w:rPr>
                  <m:t>z</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 xml:space="preserve">3 </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z</m:t>
                        </m:r>
                        <m:r>
                          <m:rPr>
                            <m:sty m:val="p"/>
                          </m:rPr>
                          <w:rPr>
                            <w:rFonts w:ascii="Cambria Math" w:hAnsi="Cambria Math"/>
                          </w:rPr>
                          <m:t xml:space="preserve">+2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r>
                              <w:rPr>
                                <w:rFonts w:ascii="Cambria Math" w:hAnsi="Cambria Math"/>
                              </w:rPr>
                              <m:t>z</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1+</m:t>
                                </m:r>
                                <m:r>
                                  <w:rPr>
                                    <w:rFonts w:ascii="Cambria Math" w:hAnsi="Cambria Math"/>
                                  </w:rPr>
                                  <m:t>z</m:t>
                                </m:r>
                              </m:e>
                            </m:rad>
                          </m:e>
                        </m:d>
                      </m:e>
                    </m:d>
                  </m:num>
                  <m:den>
                    <m:r>
                      <m:rPr>
                        <m:sty m:val="p"/>
                      </m:rPr>
                      <w:rPr>
                        <w:rFonts w:ascii="Cambria Math" w:hAnsi="Cambria Math"/>
                      </w:rPr>
                      <m:t>2+</m:t>
                    </m:r>
                    <m:r>
                      <w:rPr>
                        <w:rFonts w:ascii="Cambria Math" w:hAnsi="Cambria Math"/>
                      </w:rPr>
                      <m:t>z</m:t>
                    </m:r>
                  </m:den>
                </m:f>
                <m:r>
                  <m:rPr>
                    <m:sty m:val="p"/>
                  </m:rPr>
                  <w:rPr>
                    <w:rFonts w:ascii="Cambria Math" w:hAnsi="Cambria Math"/>
                  </w:rPr>
                  <m:t>(1+</m:t>
                </m:r>
                <m:r>
                  <w:rPr>
                    <w:rFonts w:ascii="Cambria Math" w:hAnsi="Cambria Math"/>
                  </w:rPr>
                  <m:t>z</m:t>
                </m:r>
                <m:r>
                  <m:rPr>
                    <m:sty m:val="p"/>
                  </m:rPr>
                  <w:rPr>
                    <w:rFonts w:ascii="Cambria Math" w:hAnsi="Cambria Math"/>
                  </w:rPr>
                  <m:t>)</m:t>
                </m:r>
              </m:oMath>
            </m:oMathPara>
          </w:p>
        </w:tc>
        <w:tc>
          <w:tcPr>
            <w:tcW w:w="350" w:type="pct"/>
            <w:vAlign w:val="center"/>
          </w:tcPr>
          <w:p w14:paraId="725BA129" w14:textId="1413A189" w:rsidR="000C744D" w:rsidRPr="001162C8" w:rsidRDefault="000C744D" w:rsidP="00F94642">
            <w:pPr>
              <w:jc w:val="right"/>
            </w:pPr>
            <w:r w:rsidRPr="001162C8">
              <w:t>(</w:t>
            </w:r>
            <w:fldSimple w:instr=" SEQ Equation \* MERGEFORMAT ">
              <w:r w:rsidR="001212C0">
                <w:rPr>
                  <w:noProof/>
                </w:rPr>
                <w:t>20</w:t>
              </w:r>
            </w:fldSimple>
            <w:r w:rsidRPr="001162C8">
              <w:t>)</w:t>
            </w:r>
          </w:p>
        </w:tc>
      </w:tr>
    </w:tbl>
    <w:p w14:paraId="3A888466" w14:textId="77777777" w:rsidR="0084254C" w:rsidRDefault="0084254C" w:rsidP="00F4126D">
      <w:pPr>
        <w:pStyle w:val="Heading1"/>
      </w:pPr>
      <w:r>
        <w:t>Age ANd Acceleration</w:t>
      </w:r>
    </w:p>
    <w:p w14:paraId="79C7634A" w14:textId="224C21E9" w:rsidR="001262F7" w:rsidRDefault="002418BC" w:rsidP="00F4126D">
      <w:pPr>
        <w:pStyle w:val="Heading1"/>
      </w:pPr>
      <w:r>
        <w:t xml:space="preserve">Solutions to </w:t>
      </w:r>
      <w:r w:rsidR="004C3C90">
        <w:t>Einstein Field Equations</w:t>
      </w:r>
    </w:p>
    <w:p w14:paraId="5DBDADDA" w14:textId="05D4AF7B" w:rsidR="0084254C" w:rsidRPr="0084254C" w:rsidRDefault="0084254C" w:rsidP="0084254C">
      <w:pPr>
        <w:pStyle w:val="Heading1"/>
      </w:pPr>
      <w:r>
        <w:t>Curvature</w:t>
      </w:r>
    </w:p>
    <w:p w14:paraId="3E6B17AE" w14:textId="77777777" w:rsidR="008D2925" w:rsidRPr="001162C8" w:rsidRDefault="008D2925" w:rsidP="00F046FE"/>
    <w:sectPr w:rsidR="008D2925" w:rsidRPr="0011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0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A32"/>
    <w:rsid w:val="00003986"/>
    <w:rsid w:val="00003F2F"/>
    <w:rsid w:val="00004611"/>
    <w:rsid w:val="000046BC"/>
    <w:rsid w:val="000048AB"/>
    <w:rsid w:val="00004D33"/>
    <w:rsid w:val="000050CC"/>
    <w:rsid w:val="000052EF"/>
    <w:rsid w:val="00007706"/>
    <w:rsid w:val="000077C0"/>
    <w:rsid w:val="00007D14"/>
    <w:rsid w:val="00007F17"/>
    <w:rsid w:val="000116A5"/>
    <w:rsid w:val="00011AC2"/>
    <w:rsid w:val="000124DA"/>
    <w:rsid w:val="000129A7"/>
    <w:rsid w:val="00013249"/>
    <w:rsid w:val="000135EA"/>
    <w:rsid w:val="00013781"/>
    <w:rsid w:val="000139FB"/>
    <w:rsid w:val="000142C8"/>
    <w:rsid w:val="00014866"/>
    <w:rsid w:val="00014E68"/>
    <w:rsid w:val="00015C7C"/>
    <w:rsid w:val="00016597"/>
    <w:rsid w:val="000174F1"/>
    <w:rsid w:val="000202E8"/>
    <w:rsid w:val="00020797"/>
    <w:rsid w:val="000207DC"/>
    <w:rsid w:val="0002094B"/>
    <w:rsid w:val="00020E9D"/>
    <w:rsid w:val="000214D3"/>
    <w:rsid w:val="00021C4F"/>
    <w:rsid w:val="00021F02"/>
    <w:rsid w:val="00021F92"/>
    <w:rsid w:val="00022035"/>
    <w:rsid w:val="000232ED"/>
    <w:rsid w:val="000245DB"/>
    <w:rsid w:val="0002494E"/>
    <w:rsid w:val="00024F3F"/>
    <w:rsid w:val="00024FF3"/>
    <w:rsid w:val="000253C8"/>
    <w:rsid w:val="00025C92"/>
    <w:rsid w:val="00026AEA"/>
    <w:rsid w:val="00026DCD"/>
    <w:rsid w:val="00026E9E"/>
    <w:rsid w:val="00026F88"/>
    <w:rsid w:val="00027AE6"/>
    <w:rsid w:val="00031A6B"/>
    <w:rsid w:val="00031ADF"/>
    <w:rsid w:val="00033DEF"/>
    <w:rsid w:val="00034CBB"/>
    <w:rsid w:val="00035AD8"/>
    <w:rsid w:val="00037C86"/>
    <w:rsid w:val="000404F3"/>
    <w:rsid w:val="000428A5"/>
    <w:rsid w:val="0004358F"/>
    <w:rsid w:val="000443D1"/>
    <w:rsid w:val="00044C8A"/>
    <w:rsid w:val="000453DF"/>
    <w:rsid w:val="00045421"/>
    <w:rsid w:val="00045B2B"/>
    <w:rsid w:val="00045C14"/>
    <w:rsid w:val="000460DA"/>
    <w:rsid w:val="0004629E"/>
    <w:rsid w:val="000468D9"/>
    <w:rsid w:val="00047C6E"/>
    <w:rsid w:val="00047FBE"/>
    <w:rsid w:val="00050497"/>
    <w:rsid w:val="00050F7C"/>
    <w:rsid w:val="00050FA4"/>
    <w:rsid w:val="00052300"/>
    <w:rsid w:val="00052B68"/>
    <w:rsid w:val="00052CA2"/>
    <w:rsid w:val="00052F1C"/>
    <w:rsid w:val="000530C6"/>
    <w:rsid w:val="00053312"/>
    <w:rsid w:val="00053469"/>
    <w:rsid w:val="00053972"/>
    <w:rsid w:val="000561A9"/>
    <w:rsid w:val="00056F88"/>
    <w:rsid w:val="00057273"/>
    <w:rsid w:val="000606EF"/>
    <w:rsid w:val="00060A0B"/>
    <w:rsid w:val="00060FC1"/>
    <w:rsid w:val="000617BF"/>
    <w:rsid w:val="00061821"/>
    <w:rsid w:val="000622A6"/>
    <w:rsid w:val="000626CC"/>
    <w:rsid w:val="00062A12"/>
    <w:rsid w:val="00063CAA"/>
    <w:rsid w:val="000644A4"/>
    <w:rsid w:val="00065708"/>
    <w:rsid w:val="0006682B"/>
    <w:rsid w:val="0006742B"/>
    <w:rsid w:val="00067E74"/>
    <w:rsid w:val="0007003D"/>
    <w:rsid w:val="000711DC"/>
    <w:rsid w:val="0007120D"/>
    <w:rsid w:val="00071876"/>
    <w:rsid w:val="00072104"/>
    <w:rsid w:val="00073B9E"/>
    <w:rsid w:val="00073DEB"/>
    <w:rsid w:val="0007550C"/>
    <w:rsid w:val="00076E10"/>
    <w:rsid w:val="00076EE3"/>
    <w:rsid w:val="00076FB8"/>
    <w:rsid w:val="00080806"/>
    <w:rsid w:val="0008295C"/>
    <w:rsid w:val="000844BB"/>
    <w:rsid w:val="0008544A"/>
    <w:rsid w:val="00085AAF"/>
    <w:rsid w:val="00090FBE"/>
    <w:rsid w:val="0009171C"/>
    <w:rsid w:val="00093146"/>
    <w:rsid w:val="00093F3D"/>
    <w:rsid w:val="00094239"/>
    <w:rsid w:val="00095A84"/>
    <w:rsid w:val="00096FA7"/>
    <w:rsid w:val="0009729D"/>
    <w:rsid w:val="0009755E"/>
    <w:rsid w:val="000A05B8"/>
    <w:rsid w:val="000A11E0"/>
    <w:rsid w:val="000A12E2"/>
    <w:rsid w:val="000A3F00"/>
    <w:rsid w:val="000A432C"/>
    <w:rsid w:val="000A45AA"/>
    <w:rsid w:val="000A6554"/>
    <w:rsid w:val="000A6F1B"/>
    <w:rsid w:val="000A70D7"/>
    <w:rsid w:val="000B0A3B"/>
    <w:rsid w:val="000B0E65"/>
    <w:rsid w:val="000B1142"/>
    <w:rsid w:val="000B15FF"/>
    <w:rsid w:val="000B1BCA"/>
    <w:rsid w:val="000B1C31"/>
    <w:rsid w:val="000B2B8F"/>
    <w:rsid w:val="000B2BD0"/>
    <w:rsid w:val="000B2E62"/>
    <w:rsid w:val="000B2F4A"/>
    <w:rsid w:val="000B2FED"/>
    <w:rsid w:val="000B3343"/>
    <w:rsid w:val="000B386A"/>
    <w:rsid w:val="000B3E65"/>
    <w:rsid w:val="000B4D7A"/>
    <w:rsid w:val="000C0867"/>
    <w:rsid w:val="000C4793"/>
    <w:rsid w:val="000C53AC"/>
    <w:rsid w:val="000C55EA"/>
    <w:rsid w:val="000C6515"/>
    <w:rsid w:val="000C6CE1"/>
    <w:rsid w:val="000C71B5"/>
    <w:rsid w:val="000C744D"/>
    <w:rsid w:val="000C7844"/>
    <w:rsid w:val="000D16E9"/>
    <w:rsid w:val="000D1A8F"/>
    <w:rsid w:val="000D2591"/>
    <w:rsid w:val="000D2FB1"/>
    <w:rsid w:val="000D37A5"/>
    <w:rsid w:val="000D3880"/>
    <w:rsid w:val="000D5CE9"/>
    <w:rsid w:val="000E0242"/>
    <w:rsid w:val="000E0B4B"/>
    <w:rsid w:val="000E19C3"/>
    <w:rsid w:val="000E19EA"/>
    <w:rsid w:val="000E2CA2"/>
    <w:rsid w:val="000E3883"/>
    <w:rsid w:val="000E53B2"/>
    <w:rsid w:val="000E55A6"/>
    <w:rsid w:val="000E7096"/>
    <w:rsid w:val="000E7A37"/>
    <w:rsid w:val="000E7CC2"/>
    <w:rsid w:val="000F023D"/>
    <w:rsid w:val="000F142E"/>
    <w:rsid w:val="000F1F7D"/>
    <w:rsid w:val="000F1FEC"/>
    <w:rsid w:val="000F2252"/>
    <w:rsid w:val="000F2EE6"/>
    <w:rsid w:val="000F3D59"/>
    <w:rsid w:val="000F4519"/>
    <w:rsid w:val="000F49CC"/>
    <w:rsid w:val="000F4A3B"/>
    <w:rsid w:val="000F5599"/>
    <w:rsid w:val="000F5861"/>
    <w:rsid w:val="000F5929"/>
    <w:rsid w:val="000F5AC7"/>
    <w:rsid w:val="000F607B"/>
    <w:rsid w:val="000F6214"/>
    <w:rsid w:val="000F7975"/>
    <w:rsid w:val="000F7B1F"/>
    <w:rsid w:val="001004D8"/>
    <w:rsid w:val="00100B52"/>
    <w:rsid w:val="00101276"/>
    <w:rsid w:val="00101B22"/>
    <w:rsid w:val="00101F8D"/>
    <w:rsid w:val="001026CD"/>
    <w:rsid w:val="00102C1B"/>
    <w:rsid w:val="0010301E"/>
    <w:rsid w:val="00103F20"/>
    <w:rsid w:val="00103F30"/>
    <w:rsid w:val="00103FAB"/>
    <w:rsid w:val="0010437A"/>
    <w:rsid w:val="00104543"/>
    <w:rsid w:val="00106189"/>
    <w:rsid w:val="001063E1"/>
    <w:rsid w:val="001073B8"/>
    <w:rsid w:val="001076C9"/>
    <w:rsid w:val="00107873"/>
    <w:rsid w:val="00110CC7"/>
    <w:rsid w:val="00110F0E"/>
    <w:rsid w:val="00111487"/>
    <w:rsid w:val="0011202A"/>
    <w:rsid w:val="001150FE"/>
    <w:rsid w:val="0011602F"/>
    <w:rsid w:val="001162C8"/>
    <w:rsid w:val="001178BD"/>
    <w:rsid w:val="00117F71"/>
    <w:rsid w:val="00120378"/>
    <w:rsid w:val="001212C0"/>
    <w:rsid w:val="00121A28"/>
    <w:rsid w:val="001229CD"/>
    <w:rsid w:val="00122D1D"/>
    <w:rsid w:val="001237DC"/>
    <w:rsid w:val="001258F3"/>
    <w:rsid w:val="001262F7"/>
    <w:rsid w:val="001266FE"/>
    <w:rsid w:val="001275A9"/>
    <w:rsid w:val="0012791E"/>
    <w:rsid w:val="00127DF1"/>
    <w:rsid w:val="00130E6F"/>
    <w:rsid w:val="00131E0E"/>
    <w:rsid w:val="00133087"/>
    <w:rsid w:val="00133C25"/>
    <w:rsid w:val="00133E1D"/>
    <w:rsid w:val="00133EFF"/>
    <w:rsid w:val="00134BA7"/>
    <w:rsid w:val="001356D1"/>
    <w:rsid w:val="00137323"/>
    <w:rsid w:val="00137614"/>
    <w:rsid w:val="0014039C"/>
    <w:rsid w:val="00141A37"/>
    <w:rsid w:val="00142482"/>
    <w:rsid w:val="00142AE8"/>
    <w:rsid w:val="00142D8A"/>
    <w:rsid w:val="001435D0"/>
    <w:rsid w:val="00143647"/>
    <w:rsid w:val="001444A4"/>
    <w:rsid w:val="0014619D"/>
    <w:rsid w:val="001469F5"/>
    <w:rsid w:val="00146B19"/>
    <w:rsid w:val="00146BCB"/>
    <w:rsid w:val="001471E5"/>
    <w:rsid w:val="00147C9A"/>
    <w:rsid w:val="0015388A"/>
    <w:rsid w:val="00154728"/>
    <w:rsid w:val="00154B7F"/>
    <w:rsid w:val="00154D62"/>
    <w:rsid w:val="00155795"/>
    <w:rsid w:val="00155B15"/>
    <w:rsid w:val="0015654E"/>
    <w:rsid w:val="00156A63"/>
    <w:rsid w:val="00156A6C"/>
    <w:rsid w:val="001576C9"/>
    <w:rsid w:val="0015772C"/>
    <w:rsid w:val="00157A0D"/>
    <w:rsid w:val="001608B4"/>
    <w:rsid w:val="00160BEE"/>
    <w:rsid w:val="00162131"/>
    <w:rsid w:val="00162DCB"/>
    <w:rsid w:val="0016334D"/>
    <w:rsid w:val="001634DD"/>
    <w:rsid w:val="001636DF"/>
    <w:rsid w:val="00163937"/>
    <w:rsid w:val="00165FC3"/>
    <w:rsid w:val="001672FC"/>
    <w:rsid w:val="001674D1"/>
    <w:rsid w:val="00170B52"/>
    <w:rsid w:val="00170B90"/>
    <w:rsid w:val="00171A9C"/>
    <w:rsid w:val="00172CA0"/>
    <w:rsid w:val="00173D1A"/>
    <w:rsid w:val="001755D1"/>
    <w:rsid w:val="0017580C"/>
    <w:rsid w:val="001763BF"/>
    <w:rsid w:val="0017739B"/>
    <w:rsid w:val="001773DF"/>
    <w:rsid w:val="00182C5A"/>
    <w:rsid w:val="00183D66"/>
    <w:rsid w:val="00183E7E"/>
    <w:rsid w:val="00184BBB"/>
    <w:rsid w:val="00185E1B"/>
    <w:rsid w:val="00185F74"/>
    <w:rsid w:val="001860F1"/>
    <w:rsid w:val="001864ED"/>
    <w:rsid w:val="00186978"/>
    <w:rsid w:val="0019026B"/>
    <w:rsid w:val="0019074E"/>
    <w:rsid w:val="001917B3"/>
    <w:rsid w:val="001923F7"/>
    <w:rsid w:val="00192423"/>
    <w:rsid w:val="00192F4E"/>
    <w:rsid w:val="0019376E"/>
    <w:rsid w:val="00193A3B"/>
    <w:rsid w:val="00193C61"/>
    <w:rsid w:val="00194271"/>
    <w:rsid w:val="001950F2"/>
    <w:rsid w:val="001953F6"/>
    <w:rsid w:val="00195812"/>
    <w:rsid w:val="00196238"/>
    <w:rsid w:val="001965DF"/>
    <w:rsid w:val="001967B9"/>
    <w:rsid w:val="00196CCA"/>
    <w:rsid w:val="001A046A"/>
    <w:rsid w:val="001A0CE6"/>
    <w:rsid w:val="001A2502"/>
    <w:rsid w:val="001A2B5A"/>
    <w:rsid w:val="001A3432"/>
    <w:rsid w:val="001A3C37"/>
    <w:rsid w:val="001A63CE"/>
    <w:rsid w:val="001A659A"/>
    <w:rsid w:val="001A788C"/>
    <w:rsid w:val="001A7B25"/>
    <w:rsid w:val="001B1658"/>
    <w:rsid w:val="001B1856"/>
    <w:rsid w:val="001B2091"/>
    <w:rsid w:val="001B2B06"/>
    <w:rsid w:val="001B3F17"/>
    <w:rsid w:val="001B4E35"/>
    <w:rsid w:val="001B4E3E"/>
    <w:rsid w:val="001B4F27"/>
    <w:rsid w:val="001B5522"/>
    <w:rsid w:val="001B55DE"/>
    <w:rsid w:val="001B596F"/>
    <w:rsid w:val="001B5C24"/>
    <w:rsid w:val="001B6FD1"/>
    <w:rsid w:val="001B76F2"/>
    <w:rsid w:val="001C0DEC"/>
    <w:rsid w:val="001C14E6"/>
    <w:rsid w:val="001C256E"/>
    <w:rsid w:val="001C344D"/>
    <w:rsid w:val="001C3A67"/>
    <w:rsid w:val="001C4093"/>
    <w:rsid w:val="001C42A6"/>
    <w:rsid w:val="001C44E0"/>
    <w:rsid w:val="001C71E5"/>
    <w:rsid w:val="001D04FC"/>
    <w:rsid w:val="001D159F"/>
    <w:rsid w:val="001D1BEB"/>
    <w:rsid w:val="001D310D"/>
    <w:rsid w:val="001D3955"/>
    <w:rsid w:val="001D3966"/>
    <w:rsid w:val="001D3DBB"/>
    <w:rsid w:val="001D3E4D"/>
    <w:rsid w:val="001D3F9A"/>
    <w:rsid w:val="001D4433"/>
    <w:rsid w:val="001D446F"/>
    <w:rsid w:val="001D48F3"/>
    <w:rsid w:val="001D586F"/>
    <w:rsid w:val="001D66EC"/>
    <w:rsid w:val="001D6AB1"/>
    <w:rsid w:val="001D6D76"/>
    <w:rsid w:val="001D6F0C"/>
    <w:rsid w:val="001D76C9"/>
    <w:rsid w:val="001E06C2"/>
    <w:rsid w:val="001E0A0A"/>
    <w:rsid w:val="001E1EC8"/>
    <w:rsid w:val="001E3F37"/>
    <w:rsid w:val="001E4563"/>
    <w:rsid w:val="001E5711"/>
    <w:rsid w:val="001E7B6C"/>
    <w:rsid w:val="001F0CE1"/>
    <w:rsid w:val="001F1B7C"/>
    <w:rsid w:val="001F1C4A"/>
    <w:rsid w:val="001F250E"/>
    <w:rsid w:val="001F2928"/>
    <w:rsid w:val="001F480D"/>
    <w:rsid w:val="001F4973"/>
    <w:rsid w:val="001F4F15"/>
    <w:rsid w:val="001F5A16"/>
    <w:rsid w:val="001F6872"/>
    <w:rsid w:val="00200EF9"/>
    <w:rsid w:val="002043B1"/>
    <w:rsid w:val="0020522E"/>
    <w:rsid w:val="00205E1A"/>
    <w:rsid w:val="002069B9"/>
    <w:rsid w:val="0020791D"/>
    <w:rsid w:val="00207A3B"/>
    <w:rsid w:val="0021100D"/>
    <w:rsid w:val="00212E9A"/>
    <w:rsid w:val="002150C6"/>
    <w:rsid w:val="00215613"/>
    <w:rsid w:val="0021662F"/>
    <w:rsid w:val="002166FB"/>
    <w:rsid w:val="0021693F"/>
    <w:rsid w:val="00216FDA"/>
    <w:rsid w:val="00220253"/>
    <w:rsid w:val="002206CA"/>
    <w:rsid w:val="002216F2"/>
    <w:rsid w:val="0022191A"/>
    <w:rsid w:val="00223422"/>
    <w:rsid w:val="002240F4"/>
    <w:rsid w:val="00227A7C"/>
    <w:rsid w:val="00230770"/>
    <w:rsid w:val="00230836"/>
    <w:rsid w:val="00230CC5"/>
    <w:rsid w:val="00231036"/>
    <w:rsid w:val="0023113B"/>
    <w:rsid w:val="002319A4"/>
    <w:rsid w:val="002324DC"/>
    <w:rsid w:val="00232667"/>
    <w:rsid w:val="002332C1"/>
    <w:rsid w:val="00233DEF"/>
    <w:rsid w:val="00235321"/>
    <w:rsid w:val="00235646"/>
    <w:rsid w:val="00235B3F"/>
    <w:rsid w:val="0024086C"/>
    <w:rsid w:val="00240891"/>
    <w:rsid w:val="002418BC"/>
    <w:rsid w:val="00241983"/>
    <w:rsid w:val="00241A93"/>
    <w:rsid w:val="00241F4A"/>
    <w:rsid w:val="00242405"/>
    <w:rsid w:val="00242975"/>
    <w:rsid w:val="0024351F"/>
    <w:rsid w:val="00243784"/>
    <w:rsid w:val="00244088"/>
    <w:rsid w:val="00244A6D"/>
    <w:rsid w:val="00244C6A"/>
    <w:rsid w:val="00245030"/>
    <w:rsid w:val="00245697"/>
    <w:rsid w:val="0024681B"/>
    <w:rsid w:val="00247BA4"/>
    <w:rsid w:val="0025220E"/>
    <w:rsid w:val="00253615"/>
    <w:rsid w:val="0025543A"/>
    <w:rsid w:val="002555FB"/>
    <w:rsid w:val="00255DAF"/>
    <w:rsid w:val="00256518"/>
    <w:rsid w:val="00256C10"/>
    <w:rsid w:val="00256EF3"/>
    <w:rsid w:val="002571B3"/>
    <w:rsid w:val="00257BC9"/>
    <w:rsid w:val="00257DAA"/>
    <w:rsid w:val="00260631"/>
    <w:rsid w:val="00260B0E"/>
    <w:rsid w:val="00261281"/>
    <w:rsid w:val="002614CC"/>
    <w:rsid w:val="002617EE"/>
    <w:rsid w:val="00261A29"/>
    <w:rsid w:val="0026216B"/>
    <w:rsid w:val="00262A93"/>
    <w:rsid w:val="00263782"/>
    <w:rsid w:val="002653F3"/>
    <w:rsid w:val="002654D9"/>
    <w:rsid w:val="00265AFD"/>
    <w:rsid w:val="00265D8F"/>
    <w:rsid w:val="002669A4"/>
    <w:rsid w:val="00266A24"/>
    <w:rsid w:val="00267403"/>
    <w:rsid w:val="0026756B"/>
    <w:rsid w:val="00267976"/>
    <w:rsid w:val="00270454"/>
    <w:rsid w:val="002707AE"/>
    <w:rsid w:val="0027217B"/>
    <w:rsid w:val="002724D0"/>
    <w:rsid w:val="0027253A"/>
    <w:rsid w:val="00272A93"/>
    <w:rsid w:val="00274FEE"/>
    <w:rsid w:val="00275C2F"/>
    <w:rsid w:val="002761D0"/>
    <w:rsid w:val="00276B8C"/>
    <w:rsid w:val="00277C09"/>
    <w:rsid w:val="00277E6E"/>
    <w:rsid w:val="00280BB1"/>
    <w:rsid w:val="00281F4B"/>
    <w:rsid w:val="0028209A"/>
    <w:rsid w:val="002829B5"/>
    <w:rsid w:val="00282E36"/>
    <w:rsid w:val="0028391E"/>
    <w:rsid w:val="00283E34"/>
    <w:rsid w:val="002855E0"/>
    <w:rsid w:val="00285ADA"/>
    <w:rsid w:val="00285C78"/>
    <w:rsid w:val="00286C05"/>
    <w:rsid w:val="0028727F"/>
    <w:rsid w:val="00291847"/>
    <w:rsid w:val="00291923"/>
    <w:rsid w:val="0029295B"/>
    <w:rsid w:val="00293681"/>
    <w:rsid w:val="00293D00"/>
    <w:rsid w:val="00294103"/>
    <w:rsid w:val="00294669"/>
    <w:rsid w:val="002966D2"/>
    <w:rsid w:val="002A0548"/>
    <w:rsid w:val="002A0DF1"/>
    <w:rsid w:val="002A1653"/>
    <w:rsid w:val="002A1E94"/>
    <w:rsid w:val="002A21D5"/>
    <w:rsid w:val="002A27AA"/>
    <w:rsid w:val="002A2BDB"/>
    <w:rsid w:val="002A44FD"/>
    <w:rsid w:val="002A608D"/>
    <w:rsid w:val="002B1A51"/>
    <w:rsid w:val="002B246E"/>
    <w:rsid w:val="002B2F96"/>
    <w:rsid w:val="002B35C0"/>
    <w:rsid w:val="002B382A"/>
    <w:rsid w:val="002B42BA"/>
    <w:rsid w:val="002B4C2A"/>
    <w:rsid w:val="002B5833"/>
    <w:rsid w:val="002B58F2"/>
    <w:rsid w:val="002B5D34"/>
    <w:rsid w:val="002B602A"/>
    <w:rsid w:val="002B6660"/>
    <w:rsid w:val="002B7760"/>
    <w:rsid w:val="002B7906"/>
    <w:rsid w:val="002B7CAD"/>
    <w:rsid w:val="002C1459"/>
    <w:rsid w:val="002C294F"/>
    <w:rsid w:val="002C31CE"/>
    <w:rsid w:val="002C320F"/>
    <w:rsid w:val="002C4BAE"/>
    <w:rsid w:val="002C51EE"/>
    <w:rsid w:val="002C5CC4"/>
    <w:rsid w:val="002C5D71"/>
    <w:rsid w:val="002C5F74"/>
    <w:rsid w:val="002C6178"/>
    <w:rsid w:val="002C6912"/>
    <w:rsid w:val="002C78DD"/>
    <w:rsid w:val="002C7FBF"/>
    <w:rsid w:val="002D0426"/>
    <w:rsid w:val="002D1F00"/>
    <w:rsid w:val="002D2269"/>
    <w:rsid w:val="002D2ED5"/>
    <w:rsid w:val="002D31B5"/>
    <w:rsid w:val="002D3A7C"/>
    <w:rsid w:val="002D4380"/>
    <w:rsid w:val="002D5703"/>
    <w:rsid w:val="002D5ECF"/>
    <w:rsid w:val="002D74C9"/>
    <w:rsid w:val="002E0B64"/>
    <w:rsid w:val="002E2481"/>
    <w:rsid w:val="002E25C9"/>
    <w:rsid w:val="002E2AD7"/>
    <w:rsid w:val="002E2FE1"/>
    <w:rsid w:val="002E3B97"/>
    <w:rsid w:val="002E4D59"/>
    <w:rsid w:val="002E51EE"/>
    <w:rsid w:val="002E587B"/>
    <w:rsid w:val="002E5D7C"/>
    <w:rsid w:val="002E649A"/>
    <w:rsid w:val="002E6AAA"/>
    <w:rsid w:val="002E71FF"/>
    <w:rsid w:val="002E7835"/>
    <w:rsid w:val="002E7DE5"/>
    <w:rsid w:val="002F1A9C"/>
    <w:rsid w:val="002F1CB8"/>
    <w:rsid w:val="002F30B1"/>
    <w:rsid w:val="002F481D"/>
    <w:rsid w:val="002F4CEA"/>
    <w:rsid w:val="002F5A9B"/>
    <w:rsid w:val="002F60AE"/>
    <w:rsid w:val="002F6A32"/>
    <w:rsid w:val="002F6D91"/>
    <w:rsid w:val="002F71CA"/>
    <w:rsid w:val="002F73A1"/>
    <w:rsid w:val="002F7B32"/>
    <w:rsid w:val="003008FF"/>
    <w:rsid w:val="00301501"/>
    <w:rsid w:val="003035D1"/>
    <w:rsid w:val="003038B1"/>
    <w:rsid w:val="00304D95"/>
    <w:rsid w:val="003050CA"/>
    <w:rsid w:val="003106C2"/>
    <w:rsid w:val="00310FB8"/>
    <w:rsid w:val="0031382C"/>
    <w:rsid w:val="00313B23"/>
    <w:rsid w:val="00314679"/>
    <w:rsid w:val="00315AE4"/>
    <w:rsid w:val="00315CF3"/>
    <w:rsid w:val="00315E41"/>
    <w:rsid w:val="00316732"/>
    <w:rsid w:val="00320CE7"/>
    <w:rsid w:val="003213FF"/>
    <w:rsid w:val="0032154F"/>
    <w:rsid w:val="0032189B"/>
    <w:rsid w:val="003218F8"/>
    <w:rsid w:val="00322CD2"/>
    <w:rsid w:val="00322D27"/>
    <w:rsid w:val="00322FB4"/>
    <w:rsid w:val="003238AB"/>
    <w:rsid w:val="00323AFD"/>
    <w:rsid w:val="003241E3"/>
    <w:rsid w:val="00325315"/>
    <w:rsid w:val="00325379"/>
    <w:rsid w:val="00325BED"/>
    <w:rsid w:val="00325C4B"/>
    <w:rsid w:val="00325F34"/>
    <w:rsid w:val="00330147"/>
    <w:rsid w:val="00330387"/>
    <w:rsid w:val="00330C3A"/>
    <w:rsid w:val="003311DB"/>
    <w:rsid w:val="00331E0B"/>
    <w:rsid w:val="00332DE5"/>
    <w:rsid w:val="003334AD"/>
    <w:rsid w:val="0033378E"/>
    <w:rsid w:val="003345EF"/>
    <w:rsid w:val="003347FF"/>
    <w:rsid w:val="00335495"/>
    <w:rsid w:val="003359CB"/>
    <w:rsid w:val="00335F15"/>
    <w:rsid w:val="00336E29"/>
    <w:rsid w:val="00337615"/>
    <w:rsid w:val="00337B63"/>
    <w:rsid w:val="00341B72"/>
    <w:rsid w:val="00341FC5"/>
    <w:rsid w:val="00343185"/>
    <w:rsid w:val="003431B2"/>
    <w:rsid w:val="00344273"/>
    <w:rsid w:val="003449C4"/>
    <w:rsid w:val="00345499"/>
    <w:rsid w:val="00347660"/>
    <w:rsid w:val="003505EB"/>
    <w:rsid w:val="003513F7"/>
    <w:rsid w:val="0035150C"/>
    <w:rsid w:val="0035197D"/>
    <w:rsid w:val="00351D5B"/>
    <w:rsid w:val="003524C8"/>
    <w:rsid w:val="00354A54"/>
    <w:rsid w:val="00354C02"/>
    <w:rsid w:val="00354E03"/>
    <w:rsid w:val="00355AD8"/>
    <w:rsid w:val="00356B36"/>
    <w:rsid w:val="003577D8"/>
    <w:rsid w:val="0035785F"/>
    <w:rsid w:val="00361813"/>
    <w:rsid w:val="00361BCF"/>
    <w:rsid w:val="00362AD8"/>
    <w:rsid w:val="00363634"/>
    <w:rsid w:val="00363708"/>
    <w:rsid w:val="00363A2B"/>
    <w:rsid w:val="00364E33"/>
    <w:rsid w:val="00365176"/>
    <w:rsid w:val="0036759C"/>
    <w:rsid w:val="00367793"/>
    <w:rsid w:val="00367AFA"/>
    <w:rsid w:val="003720E1"/>
    <w:rsid w:val="00373670"/>
    <w:rsid w:val="00373F0E"/>
    <w:rsid w:val="003764B9"/>
    <w:rsid w:val="003770E5"/>
    <w:rsid w:val="00377999"/>
    <w:rsid w:val="003815A0"/>
    <w:rsid w:val="003822B1"/>
    <w:rsid w:val="003827CF"/>
    <w:rsid w:val="00383021"/>
    <w:rsid w:val="0038412D"/>
    <w:rsid w:val="003857C8"/>
    <w:rsid w:val="003859BE"/>
    <w:rsid w:val="00385B06"/>
    <w:rsid w:val="00385B41"/>
    <w:rsid w:val="00390D79"/>
    <w:rsid w:val="00392D84"/>
    <w:rsid w:val="0039331E"/>
    <w:rsid w:val="00393EA0"/>
    <w:rsid w:val="00394681"/>
    <w:rsid w:val="003952EB"/>
    <w:rsid w:val="00395A75"/>
    <w:rsid w:val="003976AA"/>
    <w:rsid w:val="00397AD7"/>
    <w:rsid w:val="003A0796"/>
    <w:rsid w:val="003A0FF1"/>
    <w:rsid w:val="003A198E"/>
    <w:rsid w:val="003A1BFB"/>
    <w:rsid w:val="003A3FC4"/>
    <w:rsid w:val="003A5300"/>
    <w:rsid w:val="003A5478"/>
    <w:rsid w:val="003A57BD"/>
    <w:rsid w:val="003A59F6"/>
    <w:rsid w:val="003A64EA"/>
    <w:rsid w:val="003A68E9"/>
    <w:rsid w:val="003A76E5"/>
    <w:rsid w:val="003B0742"/>
    <w:rsid w:val="003B077C"/>
    <w:rsid w:val="003B0B70"/>
    <w:rsid w:val="003B0BA3"/>
    <w:rsid w:val="003B1601"/>
    <w:rsid w:val="003B20BD"/>
    <w:rsid w:val="003B22DB"/>
    <w:rsid w:val="003B2A12"/>
    <w:rsid w:val="003B322B"/>
    <w:rsid w:val="003B3B5A"/>
    <w:rsid w:val="003B5B6D"/>
    <w:rsid w:val="003C0E0D"/>
    <w:rsid w:val="003C13D1"/>
    <w:rsid w:val="003C16B1"/>
    <w:rsid w:val="003C1B7A"/>
    <w:rsid w:val="003C1ED6"/>
    <w:rsid w:val="003C261E"/>
    <w:rsid w:val="003C2670"/>
    <w:rsid w:val="003C37C2"/>
    <w:rsid w:val="003C4C60"/>
    <w:rsid w:val="003C6FB8"/>
    <w:rsid w:val="003C6FEC"/>
    <w:rsid w:val="003C76D8"/>
    <w:rsid w:val="003C772B"/>
    <w:rsid w:val="003D1944"/>
    <w:rsid w:val="003D1BAC"/>
    <w:rsid w:val="003D1D7F"/>
    <w:rsid w:val="003D2FCD"/>
    <w:rsid w:val="003D31FE"/>
    <w:rsid w:val="003D3696"/>
    <w:rsid w:val="003D479F"/>
    <w:rsid w:val="003D5D84"/>
    <w:rsid w:val="003E0686"/>
    <w:rsid w:val="003E09D6"/>
    <w:rsid w:val="003E0AD6"/>
    <w:rsid w:val="003E0FDF"/>
    <w:rsid w:val="003E2714"/>
    <w:rsid w:val="003E2E7D"/>
    <w:rsid w:val="003E3BD0"/>
    <w:rsid w:val="003E411B"/>
    <w:rsid w:val="003E5B96"/>
    <w:rsid w:val="003E67B1"/>
    <w:rsid w:val="003E762B"/>
    <w:rsid w:val="003E79C7"/>
    <w:rsid w:val="003F0012"/>
    <w:rsid w:val="003F029D"/>
    <w:rsid w:val="003F02D2"/>
    <w:rsid w:val="003F06E6"/>
    <w:rsid w:val="003F07C6"/>
    <w:rsid w:val="003F1896"/>
    <w:rsid w:val="003F23E2"/>
    <w:rsid w:val="003F31AD"/>
    <w:rsid w:val="003F35B3"/>
    <w:rsid w:val="003F3F15"/>
    <w:rsid w:val="003F6584"/>
    <w:rsid w:val="003F6DD1"/>
    <w:rsid w:val="003F78F7"/>
    <w:rsid w:val="0040345E"/>
    <w:rsid w:val="00406763"/>
    <w:rsid w:val="00406D78"/>
    <w:rsid w:val="0041152F"/>
    <w:rsid w:val="00411854"/>
    <w:rsid w:val="004119BD"/>
    <w:rsid w:val="00412A42"/>
    <w:rsid w:val="00412B07"/>
    <w:rsid w:val="004134BF"/>
    <w:rsid w:val="00413BE5"/>
    <w:rsid w:val="004146BC"/>
    <w:rsid w:val="00417223"/>
    <w:rsid w:val="004207B8"/>
    <w:rsid w:val="00421399"/>
    <w:rsid w:val="004217C5"/>
    <w:rsid w:val="004219DD"/>
    <w:rsid w:val="00421E31"/>
    <w:rsid w:val="004223DE"/>
    <w:rsid w:val="00422526"/>
    <w:rsid w:val="00423B28"/>
    <w:rsid w:val="00424F5E"/>
    <w:rsid w:val="00425590"/>
    <w:rsid w:val="00427858"/>
    <w:rsid w:val="00430596"/>
    <w:rsid w:val="004309A2"/>
    <w:rsid w:val="00430DDE"/>
    <w:rsid w:val="004311B9"/>
    <w:rsid w:val="00431565"/>
    <w:rsid w:val="00433004"/>
    <w:rsid w:val="0043382A"/>
    <w:rsid w:val="0043417B"/>
    <w:rsid w:val="0043432F"/>
    <w:rsid w:val="0043771F"/>
    <w:rsid w:val="0043784C"/>
    <w:rsid w:val="00437CC2"/>
    <w:rsid w:val="00440F2A"/>
    <w:rsid w:val="00441462"/>
    <w:rsid w:val="00441662"/>
    <w:rsid w:val="0044215D"/>
    <w:rsid w:val="004438CE"/>
    <w:rsid w:val="00443A2E"/>
    <w:rsid w:val="00443D69"/>
    <w:rsid w:val="004441B6"/>
    <w:rsid w:val="0044576D"/>
    <w:rsid w:val="00445C55"/>
    <w:rsid w:val="00450CDE"/>
    <w:rsid w:val="00451502"/>
    <w:rsid w:val="00452C7E"/>
    <w:rsid w:val="00452DA0"/>
    <w:rsid w:val="0045340B"/>
    <w:rsid w:val="0045366E"/>
    <w:rsid w:val="00455299"/>
    <w:rsid w:val="0045686E"/>
    <w:rsid w:val="0045712C"/>
    <w:rsid w:val="004579C1"/>
    <w:rsid w:val="004602E7"/>
    <w:rsid w:val="0046045C"/>
    <w:rsid w:val="00460CDE"/>
    <w:rsid w:val="0046164F"/>
    <w:rsid w:val="00463831"/>
    <w:rsid w:val="004644FA"/>
    <w:rsid w:val="00465A6C"/>
    <w:rsid w:val="00466612"/>
    <w:rsid w:val="00467C2E"/>
    <w:rsid w:val="0047206E"/>
    <w:rsid w:val="00472E43"/>
    <w:rsid w:val="004736FD"/>
    <w:rsid w:val="004744F1"/>
    <w:rsid w:val="004768DC"/>
    <w:rsid w:val="00476C16"/>
    <w:rsid w:val="00476D97"/>
    <w:rsid w:val="00477287"/>
    <w:rsid w:val="004776A6"/>
    <w:rsid w:val="00477780"/>
    <w:rsid w:val="0047778C"/>
    <w:rsid w:val="00477C04"/>
    <w:rsid w:val="004806D4"/>
    <w:rsid w:val="004815BE"/>
    <w:rsid w:val="00482121"/>
    <w:rsid w:val="0048342B"/>
    <w:rsid w:val="00484C72"/>
    <w:rsid w:val="00484D52"/>
    <w:rsid w:val="0048621E"/>
    <w:rsid w:val="0048626E"/>
    <w:rsid w:val="004864B7"/>
    <w:rsid w:val="0048680F"/>
    <w:rsid w:val="00490245"/>
    <w:rsid w:val="0049081F"/>
    <w:rsid w:val="00490955"/>
    <w:rsid w:val="00490A25"/>
    <w:rsid w:val="00492AC6"/>
    <w:rsid w:val="00492E4B"/>
    <w:rsid w:val="00493725"/>
    <w:rsid w:val="00494DE9"/>
    <w:rsid w:val="00495C1C"/>
    <w:rsid w:val="00496151"/>
    <w:rsid w:val="0049727D"/>
    <w:rsid w:val="0049788D"/>
    <w:rsid w:val="004A39FA"/>
    <w:rsid w:val="004A515A"/>
    <w:rsid w:val="004A5421"/>
    <w:rsid w:val="004A5FB5"/>
    <w:rsid w:val="004A6137"/>
    <w:rsid w:val="004A7ECD"/>
    <w:rsid w:val="004B026F"/>
    <w:rsid w:val="004B08A0"/>
    <w:rsid w:val="004B08A6"/>
    <w:rsid w:val="004B1DD2"/>
    <w:rsid w:val="004B23EA"/>
    <w:rsid w:val="004B2ABC"/>
    <w:rsid w:val="004B2AF1"/>
    <w:rsid w:val="004B3072"/>
    <w:rsid w:val="004B3921"/>
    <w:rsid w:val="004B3F9B"/>
    <w:rsid w:val="004B5119"/>
    <w:rsid w:val="004B5607"/>
    <w:rsid w:val="004B5E90"/>
    <w:rsid w:val="004B64DD"/>
    <w:rsid w:val="004B68D5"/>
    <w:rsid w:val="004C022E"/>
    <w:rsid w:val="004C1227"/>
    <w:rsid w:val="004C1F6C"/>
    <w:rsid w:val="004C2387"/>
    <w:rsid w:val="004C2698"/>
    <w:rsid w:val="004C3C90"/>
    <w:rsid w:val="004C4B5C"/>
    <w:rsid w:val="004C56CE"/>
    <w:rsid w:val="004C57BA"/>
    <w:rsid w:val="004C698F"/>
    <w:rsid w:val="004C77AE"/>
    <w:rsid w:val="004D0619"/>
    <w:rsid w:val="004D0856"/>
    <w:rsid w:val="004D0DA2"/>
    <w:rsid w:val="004D208F"/>
    <w:rsid w:val="004D2337"/>
    <w:rsid w:val="004D4052"/>
    <w:rsid w:val="004D40FC"/>
    <w:rsid w:val="004D5E71"/>
    <w:rsid w:val="004D66D0"/>
    <w:rsid w:val="004D6AF7"/>
    <w:rsid w:val="004E0EF0"/>
    <w:rsid w:val="004E1455"/>
    <w:rsid w:val="004E22DC"/>
    <w:rsid w:val="004E3CB0"/>
    <w:rsid w:val="004E3CFC"/>
    <w:rsid w:val="004E3EA7"/>
    <w:rsid w:val="004E471E"/>
    <w:rsid w:val="004E70D0"/>
    <w:rsid w:val="004E7B8B"/>
    <w:rsid w:val="004F047C"/>
    <w:rsid w:val="004F088D"/>
    <w:rsid w:val="004F0D17"/>
    <w:rsid w:val="004F173F"/>
    <w:rsid w:val="004F2315"/>
    <w:rsid w:val="004F271F"/>
    <w:rsid w:val="004F2832"/>
    <w:rsid w:val="004F2E6D"/>
    <w:rsid w:val="004F35D0"/>
    <w:rsid w:val="004F3E00"/>
    <w:rsid w:val="004F4AC2"/>
    <w:rsid w:val="004F4C65"/>
    <w:rsid w:val="004F51FE"/>
    <w:rsid w:val="004F6E0F"/>
    <w:rsid w:val="004F6ECA"/>
    <w:rsid w:val="00500DB9"/>
    <w:rsid w:val="005011D7"/>
    <w:rsid w:val="00501A17"/>
    <w:rsid w:val="00501EBC"/>
    <w:rsid w:val="0050202E"/>
    <w:rsid w:val="00502154"/>
    <w:rsid w:val="0050234B"/>
    <w:rsid w:val="005026D4"/>
    <w:rsid w:val="005027BF"/>
    <w:rsid w:val="00502EA5"/>
    <w:rsid w:val="00503507"/>
    <w:rsid w:val="00503C0C"/>
    <w:rsid w:val="00504160"/>
    <w:rsid w:val="005059A2"/>
    <w:rsid w:val="00505F89"/>
    <w:rsid w:val="00510213"/>
    <w:rsid w:val="00510351"/>
    <w:rsid w:val="00510AF3"/>
    <w:rsid w:val="0051152F"/>
    <w:rsid w:val="00511A50"/>
    <w:rsid w:val="00512DD7"/>
    <w:rsid w:val="00513619"/>
    <w:rsid w:val="00513ABE"/>
    <w:rsid w:val="005140CC"/>
    <w:rsid w:val="00514B81"/>
    <w:rsid w:val="00515A2B"/>
    <w:rsid w:val="00520F86"/>
    <w:rsid w:val="005232E4"/>
    <w:rsid w:val="00523315"/>
    <w:rsid w:val="00523CC3"/>
    <w:rsid w:val="0052473C"/>
    <w:rsid w:val="00525072"/>
    <w:rsid w:val="00525817"/>
    <w:rsid w:val="00525A83"/>
    <w:rsid w:val="00525ABE"/>
    <w:rsid w:val="00525F26"/>
    <w:rsid w:val="00525F82"/>
    <w:rsid w:val="00526759"/>
    <w:rsid w:val="00526CA8"/>
    <w:rsid w:val="005271F4"/>
    <w:rsid w:val="005273A2"/>
    <w:rsid w:val="005316A6"/>
    <w:rsid w:val="005316AB"/>
    <w:rsid w:val="00532204"/>
    <w:rsid w:val="0053241D"/>
    <w:rsid w:val="00532791"/>
    <w:rsid w:val="00532B5E"/>
    <w:rsid w:val="00533B11"/>
    <w:rsid w:val="00533C2A"/>
    <w:rsid w:val="00534052"/>
    <w:rsid w:val="005345DB"/>
    <w:rsid w:val="005352D2"/>
    <w:rsid w:val="00536283"/>
    <w:rsid w:val="005362A3"/>
    <w:rsid w:val="0053701F"/>
    <w:rsid w:val="00537833"/>
    <w:rsid w:val="00537842"/>
    <w:rsid w:val="00540B67"/>
    <w:rsid w:val="00540CD9"/>
    <w:rsid w:val="00541317"/>
    <w:rsid w:val="0054260B"/>
    <w:rsid w:val="005427DA"/>
    <w:rsid w:val="005430B0"/>
    <w:rsid w:val="00544D67"/>
    <w:rsid w:val="00544EF0"/>
    <w:rsid w:val="005453CE"/>
    <w:rsid w:val="00545F17"/>
    <w:rsid w:val="00547D56"/>
    <w:rsid w:val="005508AB"/>
    <w:rsid w:val="00551F3A"/>
    <w:rsid w:val="00551FB7"/>
    <w:rsid w:val="00552C2D"/>
    <w:rsid w:val="00553F8A"/>
    <w:rsid w:val="0055411C"/>
    <w:rsid w:val="00555D89"/>
    <w:rsid w:val="005567EB"/>
    <w:rsid w:val="005573CD"/>
    <w:rsid w:val="00557BDA"/>
    <w:rsid w:val="005605BB"/>
    <w:rsid w:val="00560EE8"/>
    <w:rsid w:val="005619C5"/>
    <w:rsid w:val="00561DAD"/>
    <w:rsid w:val="00562BA7"/>
    <w:rsid w:val="00562C10"/>
    <w:rsid w:val="005632C9"/>
    <w:rsid w:val="0056331F"/>
    <w:rsid w:val="005646F9"/>
    <w:rsid w:val="005647A7"/>
    <w:rsid w:val="00565B8D"/>
    <w:rsid w:val="00565EF6"/>
    <w:rsid w:val="0057020B"/>
    <w:rsid w:val="005706BD"/>
    <w:rsid w:val="00571B1D"/>
    <w:rsid w:val="00572FFB"/>
    <w:rsid w:val="005734A1"/>
    <w:rsid w:val="0057381D"/>
    <w:rsid w:val="00573CB3"/>
    <w:rsid w:val="00574566"/>
    <w:rsid w:val="00574C8E"/>
    <w:rsid w:val="005767D1"/>
    <w:rsid w:val="0057785A"/>
    <w:rsid w:val="00580458"/>
    <w:rsid w:val="005807B7"/>
    <w:rsid w:val="00580D21"/>
    <w:rsid w:val="0058122A"/>
    <w:rsid w:val="00581B25"/>
    <w:rsid w:val="00581D7A"/>
    <w:rsid w:val="0058280C"/>
    <w:rsid w:val="00585DB3"/>
    <w:rsid w:val="00586D09"/>
    <w:rsid w:val="00586DF5"/>
    <w:rsid w:val="00591420"/>
    <w:rsid w:val="00591D59"/>
    <w:rsid w:val="00592273"/>
    <w:rsid w:val="005922B5"/>
    <w:rsid w:val="0059549F"/>
    <w:rsid w:val="0059743A"/>
    <w:rsid w:val="00597540"/>
    <w:rsid w:val="00597707"/>
    <w:rsid w:val="00597E07"/>
    <w:rsid w:val="005A00D1"/>
    <w:rsid w:val="005A039E"/>
    <w:rsid w:val="005A14C2"/>
    <w:rsid w:val="005A200D"/>
    <w:rsid w:val="005A2910"/>
    <w:rsid w:val="005A313E"/>
    <w:rsid w:val="005A33EC"/>
    <w:rsid w:val="005A3917"/>
    <w:rsid w:val="005A42DA"/>
    <w:rsid w:val="005A54EC"/>
    <w:rsid w:val="005A596C"/>
    <w:rsid w:val="005A5A03"/>
    <w:rsid w:val="005A625B"/>
    <w:rsid w:val="005A6773"/>
    <w:rsid w:val="005A6C48"/>
    <w:rsid w:val="005A6F7E"/>
    <w:rsid w:val="005A7205"/>
    <w:rsid w:val="005B2166"/>
    <w:rsid w:val="005B287F"/>
    <w:rsid w:val="005B2C20"/>
    <w:rsid w:val="005B2D74"/>
    <w:rsid w:val="005B332B"/>
    <w:rsid w:val="005B42BE"/>
    <w:rsid w:val="005B4B6F"/>
    <w:rsid w:val="005B5E8A"/>
    <w:rsid w:val="005B798C"/>
    <w:rsid w:val="005C07B3"/>
    <w:rsid w:val="005C0C5F"/>
    <w:rsid w:val="005C3983"/>
    <w:rsid w:val="005C44F0"/>
    <w:rsid w:val="005C4C38"/>
    <w:rsid w:val="005C695C"/>
    <w:rsid w:val="005D0BA5"/>
    <w:rsid w:val="005D0D68"/>
    <w:rsid w:val="005D1B76"/>
    <w:rsid w:val="005D1BDB"/>
    <w:rsid w:val="005D1D3A"/>
    <w:rsid w:val="005D2D42"/>
    <w:rsid w:val="005D313D"/>
    <w:rsid w:val="005D3562"/>
    <w:rsid w:val="005D5C8E"/>
    <w:rsid w:val="005D630F"/>
    <w:rsid w:val="005D6954"/>
    <w:rsid w:val="005E0645"/>
    <w:rsid w:val="005E0BA6"/>
    <w:rsid w:val="005E232E"/>
    <w:rsid w:val="005E2E39"/>
    <w:rsid w:val="005E5869"/>
    <w:rsid w:val="005E590B"/>
    <w:rsid w:val="005E65CA"/>
    <w:rsid w:val="005E6BA0"/>
    <w:rsid w:val="005E746B"/>
    <w:rsid w:val="005E7AE6"/>
    <w:rsid w:val="005E7D4A"/>
    <w:rsid w:val="005F23AA"/>
    <w:rsid w:val="005F2E29"/>
    <w:rsid w:val="005F3B66"/>
    <w:rsid w:val="005F4773"/>
    <w:rsid w:val="005F4A6A"/>
    <w:rsid w:val="005F5E2F"/>
    <w:rsid w:val="005F63DF"/>
    <w:rsid w:val="005F7391"/>
    <w:rsid w:val="005F7FA2"/>
    <w:rsid w:val="006009B8"/>
    <w:rsid w:val="0060115A"/>
    <w:rsid w:val="006022BA"/>
    <w:rsid w:val="006029A3"/>
    <w:rsid w:val="00603ADF"/>
    <w:rsid w:val="00603AFF"/>
    <w:rsid w:val="00604A9A"/>
    <w:rsid w:val="006057AA"/>
    <w:rsid w:val="00605F32"/>
    <w:rsid w:val="00606EFA"/>
    <w:rsid w:val="006073C3"/>
    <w:rsid w:val="00607ABC"/>
    <w:rsid w:val="00610AFC"/>
    <w:rsid w:val="00610E29"/>
    <w:rsid w:val="006111E3"/>
    <w:rsid w:val="00611387"/>
    <w:rsid w:val="00611DD3"/>
    <w:rsid w:val="00612084"/>
    <w:rsid w:val="006120B4"/>
    <w:rsid w:val="00612E0B"/>
    <w:rsid w:val="00613351"/>
    <w:rsid w:val="00613B04"/>
    <w:rsid w:val="006152AB"/>
    <w:rsid w:val="006161DF"/>
    <w:rsid w:val="00622295"/>
    <w:rsid w:val="0062258D"/>
    <w:rsid w:val="00622933"/>
    <w:rsid w:val="00624177"/>
    <w:rsid w:val="00625B15"/>
    <w:rsid w:val="00626B36"/>
    <w:rsid w:val="00626B8A"/>
    <w:rsid w:val="00626D87"/>
    <w:rsid w:val="00627261"/>
    <w:rsid w:val="006274EB"/>
    <w:rsid w:val="00630389"/>
    <w:rsid w:val="00630544"/>
    <w:rsid w:val="00630553"/>
    <w:rsid w:val="0063187F"/>
    <w:rsid w:val="00632001"/>
    <w:rsid w:val="0063363B"/>
    <w:rsid w:val="00634203"/>
    <w:rsid w:val="006351D4"/>
    <w:rsid w:val="00635446"/>
    <w:rsid w:val="00637F77"/>
    <w:rsid w:val="00640072"/>
    <w:rsid w:val="0064037D"/>
    <w:rsid w:val="00640831"/>
    <w:rsid w:val="006419E5"/>
    <w:rsid w:val="00642628"/>
    <w:rsid w:val="00643084"/>
    <w:rsid w:val="0064320B"/>
    <w:rsid w:val="006451B4"/>
    <w:rsid w:val="00645C66"/>
    <w:rsid w:val="00647319"/>
    <w:rsid w:val="006475C1"/>
    <w:rsid w:val="006475D2"/>
    <w:rsid w:val="00647670"/>
    <w:rsid w:val="00647740"/>
    <w:rsid w:val="00651CB1"/>
    <w:rsid w:val="00651EB4"/>
    <w:rsid w:val="00652364"/>
    <w:rsid w:val="00652A8B"/>
    <w:rsid w:val="00652FFE"/>
    <w:rsid w:val="0065318C"/>
    <w:rsid w:val="00654046"/>
    <w:rsid w:val="006545F7"/>
    <w:rsid w:val="00655885"/>
    <w:rsid w:val="00656DF4"/>
    <w:rsid w:val="006573F8"/>
    <w:rsid w:val="00660917"/>
    <w:rsid w:val="00661A3A"/>
    <w:rsid w:val="00664F5F"/>
    <w:rsid w:val="00665105"/>
    <w:rsid w:val="00665678"/>
    <w:rsid w:val="00665D6D"/>
    <w:rsid w:val="006668B3"/>
    <w:rsid w:val="00667061"/>
    <w:rsid w:val="00667B3C"/>
    <w:rsid w:val="00667B6C"/>
    <w:rsid w:val="00667D61"/>
    <w:rsid w:val="006700D4"/>
    <w:rsid w:val="00671BD5"/>
    <w:rsid w:val="00671CF6"/>
    <w:rsid w:val="006736FF"/>
    <w:rsid w:val="00673DA4"/>
    <w:rsid w:val="00673DE4"/>
    <w:rsid w:val="00673E69"/>
    <w:rsid w:val="00673E92"/>
    <w:rsid w:val="006743D2"/>
    <w:rsid w:val="00674629"/>
    <w:rsid w:val="006751DF"/>
    <w:rsid w:val="006767FC"/>
    <w:rsid w:val="00680A42"/>
    <w:rsid w:val="00680A5A"/>
    <w:rsid w:val="00680FDF"/>
    <w:rsid w:val="0068125F"/>
    <w:rsid w:val="0068194E"/>
    <w:rsid w:val="00681A74"/>
    <w:rsid w:val="00681CF7"/>
    <w:rsid w:val="00682B00"/>
    <w:rsid w:val="006831D7"/>
    <w:rsid w:val="00684351"/>
    <w:rsid w:val="006845B1"/>
    <w:rsid w:val="0068552E"/>
    <w:rsid w:val="0068559F"/>
    <w:rsid w:val="00686ABA"/>
    <w:rsid w:val="00687A0C"/>
    <w:rsid w:val="00691171"/>
    <w:rsid w:val="006912DC"/>
    <w:rsid w:val="00691743"/>
    <w:rsid w:val="006931C2"/>
    <w:rsid w:val="00694B13"/>
    <w:rsid w:val="00695AF4"/>
    <w:rsid w:val="00696188"/>
    <w:rsid w:val="0069623B"/>
    <w:rsid w:val="00696394"/>
    <w:rsid w:val="00696C1E"/>
    <w:rsid w:val="006971D5"/>
    <w:rsid w:val="00697880"/>
    <w:rsid w:val="00697D57"/>
    <w:rsid w:val="006A00BD"/>
    <w:rsid w:val="006A05AF"/>
    <w:rsid w:val="006A0D8F"/>
    <w:rsid w:val="006A0EA5"/>
    <w:rsid w:val="006A1909"/>
    <w:rsid w:val="006A29D0"/>
    <w:rsid w:val="006A2D71"/>
    <w:rsid w:val="006A390A"/>
    <w:rsid w:val="006A39D8"/>
    <w:rsid w:val="006A48A5"/>
    <w:rsid w:val="006B020D"/>
    <w:rsid w:val="006B089C"/>
    <w:rsid w:val="006B16C8"/>
    <w:rsid w:val="006B1BC0"/>
    <w:rsid w:val="006B20A6"/>
    <w:rsid w:val="006B4BAE"/>
    <w:rsid w:val="006B4F72"/>
    <w:rsid w:val="006B5469"/>
    <w:rsid w:val="006B56F8"/>
    <w:rsid w:val="006B5EA8"/>
    <w:rsid w:val="006B6DB7"/>
    <w:rsid w:val="006B715B"/>
    <w:rsid w:val="006B7517"/>
    <w:rsid w:val="006B7C24"/>
    <w:rsid w:val="006B7D35"/>
    <w:rsid w:val="006C1EDD"/>
    <w:rsid w:val="006C27BF"/>
    <w:rsid w:val="006C38ED"/>
    <w:rsid w:val="006C3A4E"/>
    <w:rsid w:val="006C3E71"/>
    <w:rsid w:val="006C4036"/>
    <w:rsid w:val="006C417E"/>
    <w:rsid w:val="006C49C9"/>
    <w:rsid w:val="006C67D4"/>
    <w:rsid w:val="006C69EB"/>
    <w:rsid w:val="006C7575"/>
    <w:rsid w:val="006D0695"/>
    <w:rsid w:val="006D0C44"/>
    <w:rsid w:val="006D181C"/>
    <w:rsid w:val="006D3C0B"/>
    <w:rsid w:val="006D7638"/>
    <w:rsid w:val="006D79A6"/>
    <w:rsid w:val="006D79CC"/>
    <w:rsid w:val="006E169B"/>
    <w:rsid w:val="006E1B71"/>
    <w:rsid w:val="006E1EDF"/>
    <w:rsid w:val="006E36BD"/>
    <w:rsid w:val="006E4221"/>
    <w:rsid w:val="006E50A7"/>
    <w:rsid w:val="006E5510"/>
    <w:rsid w:val="006E593F"/>
    <w:rsid w:val="006E5C44"/>
    <w:rsid w:val="006E68A6"/>
    <w:rsid w:val="006E6BE1"/>
    <w:rsid w:val="006E6F13"/>
    <w:rsid w:val="006E7B9A"/>
    <w:rsid w:val="006F00BF"/>
    <w:rsid w:val="006F023B"/>
    <w:rsid w:val="006F05AC"/>
    <w:rsid w:val="006F075E"/>
    <w:rsid w:val="006F0CA2"/>
    <w:rsid w:val="006F187F"/>
    <w:rsid w:val="006F1C45"/>
    <w:rsid w:val="006F2553"/>
    <w:rsid w:val="006F28E7"/>
    <w:rsid w:val="006F3070"/>
    <w:rsid w:val="006F35C9"/>
    <w:rsid w:val="006F40CC"/>
    <w:rsid w:val="006F48B0"/>
    <w:rsid w:val="006F4E56"/>
    <w:rsid w:val="006F5079"/>
    <w:rsid w:val="006F635B"/>
    <w:rsid w:val="006F6622"/>
    <w:rsid w:val="006F695C"/>
    <w:rsid w:val="006F7543"/>
    <w:rsid w:val="0070064A"/>
    <w:rsid w:val="00701100"/>
    <w:rsid w:val="00702E4E"/>
    <w:rsid w:val="007036A8"/>
    <w:rsid w:val="00703EDF"/>
    <w:rsid w:val="00704157"/>
    <w:rsid w:val="00704662"/>
    <w:rsid w:val="00704FD0"/>
    <w:rsid w:val="00705800"/>
    <w:rsid w:val="00705976"/>
    <w:rsid w:val="007068EF"/>
    <w:rsid w:val="00706BBC"/>
    <w:rsid w:val="00707114"/>
    <w:rsid w:val="00707522"/>
    <w:rsid w:val="00707A39"/>
    <w:rsid w:val="00707B68"/>
    <w:rsid w:val="007112CD"/>
    <w:rsid w:val="00711804"/>
    <w:rsid w:val="00711EF0"/>
    <w:rsid w:val="007123A6"/>
    <w:rsid w:val="00712681"/>
    <w:rsid w:val="0071287E"/>
    <w:rsid w:val="00712D26"/>
    <w:rsid w:val="007131D4"/>
    <w:rsid w:val="00713D11"/>
    <w:rsid w:val="00714CFB"/>
    <w:rsid w:val="007151F5"/>
    <w:rsid w:val="00715F9D"/>
    <w:rsid w:val="00716C13"/>
    <w:rsid w:val="0071738C"/>
    <w:rsid w:val="00717B1B"/>
    <w:rsid w:val="00717EB4"/>
    <w:rsid w:val="007200F9"/>
    <w:rsid w:val="00720D29"/>
    <w:rsid w:val="007215BA"/>
    <w:rsid w:val="0072644A"/>
    <w:rsid w:val="0072648E"/>
    <w:rsid w:val="00726AB6"/>
    <w:rsid w:val="00727F3E"/>
    <w:rsid w:val="00731683"/>
    <w:rsid w:val="0073229C"/>
    <w:rsid w:val="0073297E"/>
    <w:rsid w:val="0073399F"/>
    <w:rsid w:val="00733C60"/>
    <w:rsid w:val="0073469F"/>
    <w:rsid w:val="00734D6D"/>
    <w:rsid w:val="0073546A"/>
    <w:rsid w:val="00735E5D"/>
    <w:rsid w:val="007360F7"/>
    <w:rsid w:val="0073795D"/>
    <w:rsid w:val="00737C12"/>
    <w:rsid w:val="007408CE"/>
    <w:rsid w:val="0074132C"/>
    <w:rsid w:val="007420CD"/>
    <w:rsid w:val="00744055"/>
    <w:rsid w:val="00744371"/>
    <w:rsid w:val="00744CFB"/>
    <w:rsid w:val="00746780"/>
    <w:rsid w:val="0074699B"/>
    <w:rsid w:val="00747D70"/>
    <w:rsid w:val="00750674"/>
    <w:rsid w:val="007509C6"/>
    <w:rsid w:val="00750CC5"/>
    <w:rsid w:val="0075219A"/>
    <w:rsid w:val="00754B5F"/>
    <w:rsid w:val="00754D99"/>
    <w:rsid w:val="00754FA5"/>
    <w:rsid w:val="007552F9"/>
    <w:rsid w:val="00756042"/>
    <w:rsid w:val="00756222"/>
    <w:rsid w:val="00757A42"/>
    <w:rsid w:val="0076099C"/>
    <w:rsid w:val="0076182A"/>
    <w:rsid w:val="00762065"/>
    <w:rsid w:val="007626D3"/>
    <w:rsid w:val="0076325A"/>
    <w:rsid w:val="00763678"/>
    <w:rsid w:val="00764464"/>
    <w:rsid w:val="0076505D"/>
    <w:rsid w:val="007655A7"/>
    <w:rsid w:val="00765807"/>
    <w:rsid w:val="007702C7"/>
    <w:rsid w:val="0077203C"/>
    <w:rsid w:val="007724EA"/>
    <w:rsid w:val="00772781"/>
    <w:rsid w:val="007738CF"/>
    <w:rsid w:val="00773AC3"/>
    <w:rsid w:val="007749A9"/>
    <w:rsid w:val="00780308"/>
    <w:rsid w:val="007808E0"/>
    <w:rsid w:val="00781AAE"/>
    <w:rsid w:val="007825C5"/>
    <w:rsid w:val="00782610"/>
    <w:rsid w:val="00782757"/>
    <w:rsid w:val="00782BF8"/>
    <w:rsid w:val="00782DE9"/>
    <w:rsid w:val="00783540"/>
    <w:rsid w:val="00783A7D"/>
    <w:rsid w:val="00783E4D"/>
    <w:rsid w:val="00784285"/>
    <w:rsid w:val="00785054"/>
    <w:rsid w:val="00786925"/>
    <w:rsid w:val="00787B0C"/>
    <w:rsid w:val="00787EA3"/>
    <w:rsid w:val="00790FA1"/>
    <w:rsid w:val="00791AD7"/>
    <w:rsid w:val="00791C18"/>
    <w:rsid w:val="00791D8B"/>
    <w:rsid w:val="00792859"/>
    <w:rsid w:val="00792E67"/>
    <w:rsid w:val="007930E3"/>
    <w:rsid w:val="00793FC7"/>
    <w:rsid w:val="007943EA"/>
    <w:rsid w:val="0079565B"/>
    <w:rsid w:val="00796075"/>
    <w:rsid w:val="00796882"/>
    <w:rsid w:val="00796CF5"/>
    <w:rsid w:val="007A03AE"/>
    <w:rsid w:val="007A218F"/>
    <w:rsid w:val="007A2BBC"/>
    <w:rsid w:val="007A2EE0"/>
    <w:rsid w:val="007A33F7"/>
    <w:rsid w:val="007A3DF9"/>
    <w:rsid w:val="007A6823"/>
    <w:rsid w:val="007A6EA7"/>
    <w:rsid w:val="007A7731"/>
    <w:rsid w:val="007B0538"/>
    <w:rsid w:val="007B0D13"/>
    <w:rsid w:val="007B1299"/>
    <w:rsid w:val="007B1498"/>
    <w:rsid w:val="007B27DC"/>
    <w:rsid w:val="007B37A3"/>
    <w:rsid w:val="007B3EB3"/>
    <w:rsid w:val="007B4204"/>
    <w:rsid w:val="007B448F"/>
    <w:rsid w:val="007B5ACB"/>
    <w:rsid w:val="007B5EC7"/>
    <w:rsid w:val="007B6570"/>
    <w:rsid w:val="007B6617"/>
    <w:rsid w:val="007B6B48"/>
    <w:rsid w:val="007B6B61"/>
    <w:rsid w:val="007C0C0C"/>
    <w:rsid w:val="007C2C6B"/>
    <w:rsid w:val="007C3879"/>
    <w:rsid w:val="007C5105"/>
    <w:rsid w:val="007C6A6C"/>
    <w:rsid w:val="007C753D"/>
    <w:rsid w:val="007C7783"/>
    <w:rsid w:val="007D08F6"/>
    <w:rsid w:val="007D0996"/>
    <w:rsid w:val="007D10F6"/>
    <w:rsid w:val="007D12BA"/>
    <w:rsid w:val="007D1E7B"/>
    <w:rsid w:val="007D1F98"/>
    <w:rsid w:val="007D2918"/>
    <w:rsid w:val="007D42D4"/>
    <w:rsid w:val="007D4692"/>
    <w:rsid w:val="007D577A"/>
    <w:rsid w:val="007D6E90"/>
    <w:rsid w:val="007D702D"/>
    <w:rsid w:val="007E024C"/>
    <w:rsid w:val="007E02AA"/>
    <w:rsid w:val="007E0604"/>
    <w:rsid w:val="007E1228"/>
    <w:rsid w:val="007E48CB"/>
    <w:rsid w:val="007E5805"/>
    <w:rsid w:val="007E7C90"/>
    <w:rsid w:val="007E7ED2"/>
    <w:rsid w:val="007F068C"/>
    <w:rsid w:val="007F08C6"/>
    <w:rsid w:val="007F10BD"/>
    <w:rsid w:val="007F12EE"/>
    <w:rsid w:val="007F13BD"/>
    <w:rsid w:val="007F2AFB"/>
    <w:rsid w:val="007F2CE1"/>
    <w:rsid w:val="007F367F"/>
    <w:rsid w:val="007F5276"/>
    <w:rsid w:val="007F531E"/>
    <w:rsid w:val="007F5ED4"/>
    <w:rsid w:val="007F6E21"/>
    <w:rsid w:val="008006D2"/>
    <w:rsid w:val="00803192"/>
    <w:rsid w:val="00805BBB"/>
    <w:rsid w:val="0080628F"/>
    <w:rsid w:val="008069F3"/>
    <w:rsid w:val="00806BC1"/>
    <w:rsid w:val="00806FDD"/>
    <w:rsid w:val="008125C4"/>
    <w:rsid w:val="00812701"/>
    <w:rsid w:val="008136A1"/>
    <w:rsid w:val="00813762"/>
    <w:rsid w:val="008138EB"/>
    <w:rsid w:val="00813B52"/>
    <w:rsid w:val="00813B5B"/>
    <w:rsid w:val="008144D6"/>
    <w:rsid w:val="008147F6"/>
    <w:rsid w:val="00815D8B"/>
    <w:rsid w:val="0081609B"/>
    <w:rsid w:val="0081738E"/>
    <w:rsid w:val="0081748F"/>
    <w:rsid w:val="00820228"/>
    <w:rsid w:val="00820E9D"/>
    <w:rsid w:val="00821127"/>
    <w:rsid w:val="008215DC"/>
    <w:rsid w:val="0082253C"/>
    <w:rsid w:val="00824098"/>
    <w:rsid w:val="00825459"/>
    <w:rsid w:val="00825815"/>
    <w:rsid w:val="008263AE"/>
    <w:rsid w:val="00826E04"/>
    <w:rsid w:val="0082706D"/>
    <w:rsid w:val="0082720D"/>
    <w:rsid w:val="00827AB2"/>
    <w:rsid w:val="008321C9"/>
    <w:rsid w:val="008322E8"/>
    <w:rsid w:val="00832D83"/>
    <w:rsid w:val="008336F3"/>
    <w:rsid w:val="00834622"/>
    <w:rsid w:val="00835B7B"/>
    <w:rsid w:val="00835E0D"/>
    <w:rsid w:val="0083698D"/>
    <w:rsid w:val="00836B04"/>
    <w:rsid w:val="0083798C"/>
    <w:rsid w:val="008404F3"/>
    <w:rsid w:val="008413F1"/>
    <w:rsid w:val="008415A1"/>
    <w:rsid w:val="00841A24"/>
    <w:rsid w:val="00842261"/>
    <w:rsid w:val="00842386"/>
    <w:rsid w:val="0084254C"/>
    <w:rsid w:val="008427A7"/>
    <w:rsid w:val="008435F1"/>
    <w:rsid w:val="00843AD7"/>
    <w:rsid w:val="008449B5"/>
    <w:rsid w:val="00844C90"/>
    <w:rsid w:val="00845749"/>
    <w:rsid w:val="00846CEC"/>
    <w:rsid w:val="00847A98"/>
    <w:rsid w:val="008509EA"/>
    <w:rsid w:val="008514BD"/>
    <w:rsid w:val="008517BD"/>
    <w:rsid w:val="00853AE5"/>
    <w:rsid w:val="00854244"/>
    <w:rsid w:val="00854859"/>
    <w:rsid w:val="0085493B"/>
    <w:rsid w:val="00854AD0"/>
    <w:rsid w:val="00855913"/>
    <w:rsid w:val="0085598A"/>
    <w:rsid w:val="00856053"/>
    <w:rsid w:val="00856335"/>
    <w:rsid w:val="00856571"/>
    <w:rsid w:val="00856A71"/>
    <w:rsid w:val="00856AFB"/>
    <w:rsid w:val="00856FDA"/>
    <w:rsid w:val="008577A5"/>
    <w:rsid w:val="0086042C"/>
    <w:rsid w:val="00860A5D"/>
    <w:rsid w:val="00860D75"/>
    <w:rsid w:val="00860E97"/>
    <w:rsid w:val="008611E0"/>
    <w:rsid w:val="0086122E"/>
    <w:rsid w:val="008613BB"/>
    <w:rsid w:val="00862AD6"/>
    <w:rsid w:val="00864CF0"/>
    <w:rsid w:val="00865498"/>
    <w:rsid w:val="0086648C"/>
    <w:rsid w:val="00866A08"/>
    <w:rsid w:val="00867767"/>
    <w:rsid w:val="00870AB3"/>
    <w:rsid w:val="00871C8C"/>
    <w:rsid w:val="00873216"/>
    <w:rsid w:val="00873734"/>
    <w:rsid w:val="008744D1"/>
    <w:rsid w:val="008751B5"/>
    <w:rsid w:val="00875983"/>
    <w:rsid w:val="008771D6"/>
    <w:rsid w:val="00881060"/>
    <w:rsid w:val="0088225D"/>
    <w:rsid w:val="0088327B"/>
    <w:rsid w:val="008835EE"/>
    <w:rsid w:val="00883B3A"/>
    <w:rsid w:val="0088472D"/>
    <w:rsid w:val="008848C0"/>
    <w:rsid w:val="00884C07"/>
    <w:rsid w:val="00885202"/>
    <w:rsid w:val="00885530"/>
    <w:rsid w:val="0088610A"/>
    <w:rsid w:val="008865CA"/>
    <w:rsid w:val="00886E8D"/>
    <w:rsid w:val="008902EA"/>
    <w:rsid w:val="0089082D"/>
    <w:rsid w:val="00890C5C"/>
    <w:rsid w:val="00890CFD"/>
    <w:rsid w:val="00890FC5"/>
    <w:rsid w:val="00891C51"/>
    <w:rsid w:val="0089383B"/>
    <w:rsid w:val="00893A17"/>
    <w:rsid w:val="0089558D"/>
    <w:rsid w:val="00895F89"/>
    <w:rsid w:val="00895FFF"/>
    <w:rsid w:val="0089734B"/>
    <w:rsid w:val="008A060A"/>
    <w:rsid w:val="008A0A29"/>
    <w:rsid w:val="008A0C8E"/>
    <w:rsid w:val="008A2919"/>
    <w:rsid w:val="008A48E0"/>
    <w:rsid w:val="008A4B8F"/>
    <w:rsid w:val="008A603E"/>
    <w:rsid w:val="008A6487"/>
    <w:rsid w:val="008A6A3C"/>
    <w:rsid w:val="008A727F"/>
    <w:rsid w:val="008A7367"/>
    <w:rsid w:val="008A7E6E"/>
    <w:rsid w:val="008A7F2C"/>
    <w:rsid w:val="008B0930"/>
    <w:rsid w:val="008B1EEA"/>
    <w:rsid w:val="008B27B7"/>
    <w:rsid w:val="008B2D28"/>
    <w:rsid w:val="008B56E1"/>
    <w:rsid w:val="008B573A"/>
    <w:rsid w:val="008B602C"/>
    <w:rsid w:val="008B6721"/>
    <w:rsid w:val="008B70FB"/>
    <w:rsid w:val="008C0AEE"/>
    <w:rsid w:val="008C164B"/>
    <w:rsid w:val="008C1EA7"/>
    <w:rsid w:val="008C1F51"/>
    <w:rsid w:val="008C2EE0"/>
    <w:rsid w:val="008C2F20"/>
    <w:rsid w:val="008C324A"/>
    <w:rsid w:val="008C325D"/>
    <w:rsid w:val="008C3B90"/>
    <w:rsid w:val="008C5C60"/>
    <w:rsid w:val="008C6BA3"/>
    <w:rsid w:val="008C715D"/>
    <w:rsid w:val="008D0904"/>
    <w:rsid w:val="008D19E8"/>
    <w:rsid w:val="008D1C76"/>
    <w:rsid w:val="008D2008"/>
    <w:rsid w:val="008D2925"/>
    <w:rsid w:val="008D2CD7"/>
    <w:rsid w:val="008D2D4F"/>
    <w:rsid w:val="008D3016"/>
    <w:rsid w:val="008D3693"/>
    <w:rsid w:val="008D4FC4"/>
    <w:rsid w:val="008D5875"/>
    <w:rsid w:val="008D58DB"/>
    <w:rsid w:val="008D5CD7"/>
    <w:rsid w:val="008D60F6"/>
    <w:rsid w:val="008D73BB"/>
    <w:rsid w:val="008E0E14"/>
    <w:rsid w:val="008E1275"/>
    <w:rsid w:val="008E18EE"/>
    <w:rsid w:val="008E1E2C"/>
    <w:rsid w:val="008E2367"/>
    <w:rsid w:val="008E2D73"/>
    <w:rsid w:val="008E5409"/>
    <w:rsid w:val="008E63D3"/>
    <w:rsid w:val="008E63F2"/>
    <w:rsid w:val="008E6F2F"/>
    <w:rsid w:val="008E7157"/>
    <w:rsid w:val="008F01D1"/>
    <w:rsid w:val="008F4ABC"/>
    <w:rsid w:val="008F5C88"/>
    <w:rsid w:val="008F63EE"/>
    <w:rsid w:val="008F6A0A"/>
    <w:rsid w:val="008F732B"/>
    <w:rsid w:val="008F77F3"/>
    <w:rsid w:val="00900196"/>
    <w:rsid w:val="009003CB"/>
    <w:rsid w:val="00900689"/>
    <w:rsid w:val="00902675"/>
    <w:rsid w:val="00902D0C"/>
    <w:rsid w:val="009052D6"/>
    <w:rsid w:val="00905C5A"/>
    <w:rsid w:val="00906549"/>
    <w:rsid w:val="0090671B"/>
    <w:rsid w:val="009069C7"/>
    <w:rsid w:val="00906A6A"/>
    <w:rsid w:val="00907499"/>
    <w:rsid w:val="00910250"/>
    <w:rsid w:val="009103B3"/>
    <w:rsid w:val="00911D97"/>
    <w:rsid w:val="00912210"/>
    <w:rsid w:val="00912235"/>
    <w:rsid w:val="00914E1D"/>
    <w:rsid w:val="00915051"/>
    <w:rsid w:val="00915960"/>
    <w:rsid w:val="00916EF1"/>
    <w:rsid w:val="00917B3D"/>
    <w:rsid w:val="00920C60"/>
    <w:rsid w:val="00920F70"/>
    <w:rsid w:val="0092139B"/>
    <w:rsid w:val="009217CE"/>
    <w:rsid w:val="009218B9"/>
    <w:rsid w:val="009228BE"/>
    <w:rsid w:val="009230D5"/>
    <w:rsid w:val="009244D2"/>
    <w:rsid w:val="0092541B"/>
    <w:rsid w:val="00925509"/>
    <w:rsid w:val="009265E2"/>
    <w:rsid w:val="00927881"/>
    <w:rsid w:val="00930135"/>
    <w:rsid w:val="00930666"/>
    <w:rsid w:val="009311F9"/>
    <w:rsid w:val="0093199B"/>
    <w:rsid w:val="00931C04"/>
    <w:rsid w:val="00932945"/>
    <w:rsid w:val="00932E09"/>
    <w:rsid w:val="00933FBF"/>
    <w:rsid w:val="00934D58"/>
    <w:rsid w:val="0093558D"/>
    <w:rsid w:val="00936B15"/>
    <w:rsid w:val="00937E33"/>
    <w:rsid w:val="00937ECA"/>
    <w:rsid w:val="009400E6"/>
    <w:rsid w:val="00942415"/>
    <w:rsid w:val="00942B19"/>
    <w:rsid w:val="00942F13"/>
    <w:rsid w:val="00942F4F"/>
    <w:rsid w:val="0094301F"/>
    <w:rsid w:val="00943895"/>
    <w:rsid w:val="00943A9C"/>
    <w:rsid w:val="0094475E"/>
    <w:rsid w:val="009455AB"/>
    <w:rsid w:val="00946C11"/>
    <w:rsid w:val="00946CA9"/>
    <w:rsid w:val="0095036B"/>
    <w:rsid w:val="00951CD0"/>
    <w:rsid w:val="00952041"/>
    <w:rsid w:val="009520B5"/>
    <w:rsid w:val="00952680"/>
    <w:rsid w:val="009528EC"/>
    <w:rsid w:val="009529D2"/>
    <w:rsid w:val="00952A51"/>
    <w:rsid w:val="009547CE"/>
    <w:rsid w:val="0095531E"/>
    <w:rsid w:val="0095622B"/>
    <w:rsid w:val="009605A4"/>
    <w:rsid w:val="00960DE1"/>
    <w:rsid w:val="00961DBE"/>
    <w:rsid w:val="00961E96"/>
    <w:rsid w:val="00962051"/>
    <w:rsid w:val="0096240D"/>
    <w:rsid w:val="009633DC"/>
    <w:rsid w:val="00963772"/>
    <w:rsid w:val="0096402D"/>
    <w:rsid w:val="00964CFD"/>
    <w:rsid w:val="009673C2"/>
    <w:rsid w:val="009673C6"/>
    <w:rsid w:val="00967D54"/>
    <w:rsid w:val="00970150"/>
    <w:rsid w:val="00970566"/>
    <w:rsid w:val="009706B2"/>
    <w:rsid w:val="00971BF8"/>
    <w:rsid w:val="00971CDC"/>
    <w:rsid w:val="0097201F"/>
    <w:rsid w:val="00972507"/>
    <w:rsid w:val="00973407"/>
    <w:rsid w:val="00973600"/>
    <w:rsid w:val="00973BE6"/>
    <w:rsid w:val="00974681"/>
    <w:rsid w:val="00974A3B"/>
    <w:rsid w:val="0097537D"/>
    <w:rsid w:val="00976368"/>
    <w:rsid w:val="009807F1"/>
    <w:rsid w:val="00980A79"/>
    <w:rsid w:val="0098111C"/>
    <w:rsid w:val="009812D4"/>
    <w:rsid w:val="009816A7"/>
    <w:rsid w:val="00981FA6"/>
    <w:rsid w:val="00982506"/>
    <w:rsid w:val="009830F2"/>
    <w:rsid w:val="00983ED0"/>
    <w:rsid w:val="009841DF"/>
    <w:rsid w:val="00984253"/>
    <w:rsid w:val="00984706"/>
    <w:rsid w:val="00984E71"/>
    <w:rsid w:val="009856C5"/>
    <w:rsid w:val="00986ECD"/>
    <w:rsid w:val="0099176A"/>
    <w:rsid w:val="00991BFD"/>
    <w:rsid w:val="00992EBD"/>
    <w:rsid w:val="0099310C"/>
    <w:rsid w:val="00993792"/>
    <w:rsid w:val="009939E0"/>
    <w:rsid w:val="00993CE4"/>
    <w:rsid w:val="00994787"/>
    <w:rsid w:val="00994DAC"/>
    <w:rsid w:val="0099532F"/>
    <w:rsid w:val="009954EE"/>
    <w:rsid w:val="00996CC8"/>
    <w:rsid w:val="00997ADC"/>
    <w:rsid w:val="00997DB6"/>
    <w:rsid w:val="009A00D0"/>
    <w:rsid w:val="009A017A"/>
    <w:rsid w:val="009A035A"/>
    <w:rsid w:val="009A2590"/>
    <w:rsid w:val="009A26F9"/>
    <w:rsid w:val="009A27C8"/>
    <w:rsid w:val="009A2C83"/>
    <w:rsid w:val="009A2F8E"/>
    <w:rsid w:val="009A32CB"/>
    <w:rsid w:val="009A4D51"/>
    <w:rsid w:val="009A5AD4"/>
    <w:rsid w:val="009A5CF4"/>
    <w:rsid w:val="009A6AAD"/>
    <w:rsid w:val="009A71E0"/>
    <w:rsid w:val="009A779A"/>
    <w:rsid w:val="009A7E73"/>
    <w:rsid w:val="009A7F51"/>
    <w:rsid w:val="009B053E"/>
    <w:rsid w:val="009B084E"/>
    <w:rsid w:val="009B0F6A"/>
    <w:rsid w:val="009B1811"/>
    <w:rsid w:val="009B1EDF"/>
    <w:rsid w:val="009B27A9"/>
    <w:rsid w:val="009B28C6"/>
    <w:rsid w:val="009B2C50"/>
    <w:rsid w:val="009B2DD2"/>
    <w:rsid w:val="009B2F0C"/>
    <w:rsid w:val="009B2F72"/>
    <w:rsid w:val="009B356A"/>
    <w:rsid w:val="009B39C4"/>
    <w:rsid w:val="009B39DB"/>
    <w:rsid w:val="009B3DC4"/>
    <w:rsid w:val="009B47F9"/>
    <w:rsid w:val="009B4C5E"/>
    <w:rsid w:val="009B5E86"/>
    <w:rsid w:val="009B60A8"/>
    <w:rsid w:val="009B75C6"/>
    <w:rsid w:val="009B77F8"/>
    <w:rsid w:val="009B7FAC"/>
    <w:rsid w:val="009C4E2A"/>
    <w:rsid w:val="009C52D8"/>
    <w:rsid w:val="009C5AAE"/>
    <w:rsid w:val="009C630C"/>
    <w:rsid w:val="009C6A1E"/>
    <w:rsid w:val="009C771D"/>
    <w:rsid w:val="009D06AB"/>
    <w:rsid w:val="009D1249"/>
    <w:rsid w:val="009D1D87"/>
    <w:rsid w:val="009D29A9"/>
    <w:rsid w:val="009D440B"/>
    <w:rsid w:val="009D4556"/>
    <w:rsid w:val="009D45DA"/>
    <w:rsid w:val="009D4E73"/>
    <w:rsid w:val="009D53B5"/>
    <w:rsid w:val="009D63BC"/>
    <w:rsid w:val="009D6578"/>
    <w:rsid w:val="009E020D"/>
    <w:rsid w:val="009E027F"/>
    <w:rsid w:val="009E1918"/>
    <w:rsid w:val="009E19D7"/>
    <w:rsid w:val="009E287D"/>
    <w:rsid w:val="009E2B13"/>
    <w:rsid w:val="009E3297"/>
    <w:rsid w:val="009E3C81"/>
    <w:rsid w:val="009E3DE7"/>
    <w:rsid w:val="009E482F"/>
    <w:rsid w:val="009E49BB"/>
    <w:rsid w:val="009E5236"/>
    <w:rsid w:val="009E524E"/>
    <w:rsid w:val="009E5393"/>
    <w:rsid w:val="009E709F"/>
    <w:rsid w:val="009E7F50"/>
    <w:rsid w:val="009F041E"/>
    <w:rsid w:val="009F0981"/>
    <w:rsid w:val="009F1538"/>
    <w:rsid w:val="009F2C49"/>
    <w:rsid w:val="009F4B6B"/>
    <w:rsid w:val="009F5163"/>
    <w:rsid w:val="00A0029D"/>
    <w:rsid w:val="00A00B0D"/>
    <w:rsid w:val="00A012FF"/>
    <w:rsid w:val="00A01DC3"/>
    <w:rsid w:val="00A06165"/>
    <w:rsid w:val="00A06FFC"/>
    <w:rsid w:val="00A07C32"/>
    <w:rsid w:val="00A108FA"/>
    <w:rsid w:val="00A10A11"/>
    <w:rsid w:val="00A1190E"/>
    <w:rsid w:val="00A12F0E"/>
    <w:rsid w:val="00A1336B"/>
    <w:rsid w:val="00A14B9F"/>
    <w:rsid w:val="00A14F66"/>
    <w:rsid w:val="00A158E6"/>
    <w:rsid w:val="00A15A3A"/>
    <w:rsid w:val="00A15BD3"/>
    <w:rsid w:val="00A1694E"/>
    <w:rsid w:val="00A17106"/>
    <w:rsid w:val="00A17FBA"/>
    <w:rsid w:val="00A20579"/>
    <w:rsid w:val="00A211F6"/>
    <w:rsid w:val="00A221B5"/>
    <w:rsid w:val="00A22658"/>
    <w:rsid w:val="00A22B19"/>
    <w:rsid w:val="00A22DCF"/>
    <w:rsid w:val="00A24AF1"/>
    <w:rsid w:val="00A25384"/>
    <w:rsid w:val="00A259FD"/>
    <w:rsid w:val="00A2617B"/>
    <w:rsid w:val="00A31035"/>
    <w:rsid w:val="00A31628"/>
    <w:rsid w:val="00A32621"/>
    <w:rsid w:val="00A327E3"/>
    <w:rsid w:val="00A334E4"/>
    <w:rsid w:val="00A33856"/>
    <w:rsid w:val="00A33BA7"/>
    <w:rsid w:val="00A34897"/>
    <w:rsid w:val="00A366CD"/>
    <w:rsid w:val="00A403C0"/>
    <w:rsid w:val="00A40531"/>
    <w:rsid w:val="00A40656"/>
    <w:rsid w:val="00A41181"/>
    <w:rsid w:val="00A41316"/>
    <w:rsid w:val="00A41D66"/>
    <w:rsid w:val="00A4213E"/>
    <w:rsid w:val="00A4218D"/>
    <w:rsid w:val="00A4253B"/>
    <w:rsid w:val="00A43DA3"/>
    <w:rsid w:val="00A43EBE"/>
    <w:rsid w:val="00A452E3"/>
    <w:rsid w:val="00A47B10"/>
    <w:rsid w:val="00A503B4"/>
    <w:rsid w:val="00A514B2"/>
    <w:rsid w:val="00A517D4"/>
    <w:rsid w:val="00A52EAD"/>
    <w:rsid w:val="00A53BB1"/>
    <w:rsid w:val="00A53E3E"/>
    <w:rsid w:val="00A551F0"/>
    <w:rsid w:val="00A55645"/>
    <w:rsid w:val="00A563FB"/>
    <w:rsid w:val="00A57F13"/>
    <w:rsid w:val="00A60245"/>
    <w:rsid w:val="00A60451"/>
    <w:rsid w:val="00A609DD"/>
    <w:rsid w:val="00A60A62"/>
    <w:rsid w:val="00A60E0A"/>
    <w:rsid w:val="00A61125"/>
    <w:rsid w:val="00A61691"/>
    <w:rsid w:val="00A62462"/>
    <w:rsid w:val="00A62BA5"/>
    <w:rsid w:val="00A62CB4"/>
    <w:rsid w:val="00A635C0"/>
    <w:rsid w:val="00A638AE"/>
    <w:rsid w:val="00A64D33"/>
    <w:rsid w:val="00A64F4D"/>
    <w:rsid w:val="00A70F15"/>
    <w:rsid w:val="00A71231"/>
    <w:rsid w:val="00A71BFE"/>
    <w:rsid w:val="00A71EF5"/>
    <w:rsid w:val="00A72033"/>
    <w:rsid w:val="00A73347"/>
    <w:rsid w:val="00A742A1"/>
    <w:rsid w:val="00A74C8E"/>
    <w:rsid w:val="00A74F64"/>
    <w:rsid w:val="00A7660D"/>
    <w:rsid w:val="00A766E5"/>
    <w:rsid w:val="00A76B70"/>
    <w:rsid w:val="00A76BC5"/>
    <w:rsid w:val="00A771A6"/>
    <w:rsid w:val="00A77527"/>
    <w:rsid w:val="00A77810"/>
    <w:rsid w:val="00A77CA4"/>
    <w:rsid w:val="00A816A9"/>
    <w:rsid w:val="00A822D0"/>
    <w:rsid w:val="00A825F0"/>
    <w:rsid w:val="00A8308F"/>
    <w:rsid w:val="00A8451F"/>
    <w:rsid w:val="00A856D1"/>
    <w:rsid w:val="00A85719"/>
    <w:rsid w:val="00A85E72"/>
    <w:rsid w:val="00A86234"/>
    <w:rsid w:val="00A866B7"/>
    <w:rsid w:val="00A86B89"/>
    <w:rsid w:val="00A87149"/>
    <w:rsid w:val="00A911CC"/>
    <w:rsid w:val="00A91380"/>
    <w:rsid w:val="00A9147D"/>
    <w:rsid w:val="00A91593"/>
    <w:rsid w:val="00A915EF"/>
    <w:rsid w:val="00A91F54"/>
    <w:rsid w:val="00A92CD9"/>
    <w:rsid w:val="00A93A11"/>
    <w:rsid w:val="00A93C5E"/>
    <w:rsid w:val="00A9418A"/>
    <w:rsid w:val="00A94213"/>
    <w:rsid w:val="00A94708"/>
    <w:rsid w:val="00A94DB5"/>
    <w:rsid w:val="00A95BDB"/>
    <w:rsid w:val="00A96F20"/>
    <w:rsid w:val="00A9710C"/>
    <w:rsid w:val="00A97FE1"/>
    <w:rsid w:val="00AA163D"/>
    <w:rsid w:val="00AA18B1"/>
    <w:rsid w:val="00AA1DD1"/>
    <w:rsid w:val="00AA2388"/>
    <w:rsid w:val="00AA4223"/>
    <w:rsid w:val="00AA425D"/>
    <w:rsid w:val="00AA44FD"/>
    <w:rsid w:val="00AA4840"/>
    <w:rsid w:val="00AA4B19"/>
    <w:rsid w:val="00AA4BC6"/>
    <w:rsid w:val="00AA512A"/>
    <w:rsid w:val="00AA592D"/>
    <w:rsid w:val="00AA65AE"/>
    <w:rsid w:val="00AA66A3"/>
    <w:rsid w:val="00AA7688"/>
    <w:rsid w:val="00AB05B5"/>
    <w:rsid w:val="00AB1D1E"/>
    <w:rsid w:val="00AB3BD4"/>
    <w:rsid w:val="00AB3D70"/>
    <w:rsid w:val="00AB45F9"/>
    <w:rsid w:val="00AB4702"/>
    <w:rsid w:val="00AB6DCC"/>
    <w:rsid w:val="00AB7068"/>
    <w:rsid w:val="00AB7D4D"/>
    <w:rsid w:val="00AC21FB"/>
    <w:rsid w:val="00AC48A6"/>
    <w:rsid w:val="00AC4AB8"/>
    <w:rsid w:val="00AC51F8"/>
    <w:rsid w:val="00AC65F3"/>
    <w:rsid w:val="00AC67EF"/>
    <w:rsid w:val="00AC6DAD"/>
    <w:rsid w:val="00AC7ABE"/>
    <w:rsid w:val="00AD01A2"/>
    <w:rsid w:val="00AD182B"/>
    <w:rsid w:val="00AD1EB7"/>
    <w:rsid w:val="00AD3E0D"/>
    <w:rsid w:val="00AD4C59"/>
    <w:rsid w:val="00AD67A9"/>
    <w:rsid w:val="00AD6C93"/>
    <w:rsid w:val="00AE0A43"/>
    <w:rsid w:val="00AE0AEF"/>
    <w:rsid w:val="00AE17EE"/>
    <w:rsid w:val="00AE1B89"/>
    <w:rsid w:val="00AE3C78"/>
    <w:rsid w:val="00AE3EFA"/>
    <w:rsid w:val="00AE5175"/>
    <w:rsid w:val="00AE600D"/>
    <w:rsid w:val="00AE6983"/>
    <w:rsid w:val="00AE7DA2"/>
    <w:rsid w:val="00AF04A9"/>
    <w:rsid w:val="00AF0C17"/>
    <w:rsid w:val="00AF10DC"/>
    <w:rsid w:val="00AF2B34"/>
    <w:rsid w:val="00AF31D8"/>
    <w:rsid w:val="00AF35D6"/>
    <w:rsid w:val="00AF373F"/>
    <w:rsid w:val="00AF3E46"/>
    <w:rsid w:val="00AF43FD"/>
    <w:rsid w:val="00AF4C46"/>
    <w:rsid w:val="00AF4F7C"/>
    <w:rsid w:val="00AF50F3"/>
    <w:rsid w:val="00AF52A2"/>
    <w:rsid w:val="00AF6185"/>
    <w:rsid w:val="00AF69F1"/>
    <w:rsid w:val="00AF6F7C"/>
    <w:rsid w:val="00AF7F93"/>
    <w:rsid w:val="00B007A9"/>
    <w:rsid w:val="00B0115E"/>
    <w:rsid w:val="00B01B24"/>
    <w:rsid w:val="00B01BDB"/>
    <w:rsid w:val="00B0304C"/>
    <w:rsid w:val="00B03194"/>
    <w:rsid w:val="00B04634"/>
    <w:rsid w:val="00B04FB4"/>
    <w:rsid w:val="00B04FB7"/>
    <w:rsid w:val="00B050A8"/>
    <w:rsid w:val="00B05291"/>
    <w:rsid w:val="00B053EE"/>
    <w:rsid w:val="00B0575C"/>
    <w:rsid w:val="00B05802"/>
    <w:rsid w:val="00B06424"/>
    <w:rsid w:val="00B0657E"/>
    <w:rsid w:val="00B06F7C"/>
    <w:rsid w:val="00B07717"/>
    <w:rsid w:val="00B07D80"/>
    <w:rsid w:val="00B10BC1"/>
    <w:rsid w:val="00B12734"/>
    <w:rsid w:val="00B12F16"/>
    <w:rsid w:val="00B13441"/>
    <w:rsid w:val="00B13BAF"/>
    <w:rsid w:val="00B13C14"/>
    <w:rsid w:val="00B1560C"/>
    <w:rsid w:val="00B161E3"/>
    <w:rsid w:val="00B16A65"/>
    <w:rsid w:val="00B20287"/>
    <w:rsid w:val="00B24ADE"/>
    <w:rsid w:val="00B253F5"/>
    <w:rsid w:val="00B25755"/>
    <w:rsid w:val="00B262A6"/>
    <w:rsid w:val="00B2695E"/>
    <w:rsid w:val="00B26B0C"/>
    <w:rsid w:val="00B27493"/>
    <w:rsid w:val="00B27C1F"/>
    <w:rsid w:val="00B3008C"/>
    <w:rsid w:val="00B300D5"/>
    <w:rsid w:val="00B3014D"/>
    <w:rsid w:val="00B302B2"/>
    <w:rsid w:val="00B308A5"/>
    <w:rsid w:val="00B3091C"/>
    <w:rsid w:val="00B30CC0"/>
    <w:rsid w:val="00B331F1"/>
    <w:rsid w:val="00B37036"/>
    <w:rsid w:val="00B41360"/>
    <w:rsid w:val="00B4381F"/>
    <w:rsid w:val="00B4476F"/>
    <w:rsid w:val="00B462C9"/>
    <w:rsid w:val="00B46921"/>
    <w:rsid w:val="00B46E34"/>
    <w:rsid w:val="00B4770C"/>
    <w:rsid w:val="00B5047B"/>
    <w:rsid w:val="00B50757"/>
    <w:rsid w:val="00B50C71"/>
    <w:rsid w:val="00B514DA"/>
    <w:rsid w:val="00B52A91"/>
    <w:rsid w:val="00B543FE"/>
    <w:rsid w:val="00B558DF"/>
    <w:rsid w:val="00B55A75"/>
    <w:rsid w:val="00B55AE5"/>
    <w:rsid w:val="00B55D4A"/>
    <w:rsid w:val="00B561A7"/>
    <w:rsid w:val="00B569C8"/>
    <w:rsid w:val="00B575AB"/>
    <w:rsid w:val="00B57753"/>
    <w:rsid w:val="00B57C7E"/>
    <w:rsid w:val="00B57F02"/>
    <w:rsid w:val="00B60444"/>
    <w:rsid w:val="00B60783"/>
    <w:rsid w:val="00B614E6"/>
    <w:rsid w:val="00B6190D"/>
    <w:rsid w:val="00B62A13"/>
    <w:rsid w:val="00B62D47"/>
    <w:rsid w:val="00B64138"/>
    <w:rsid w:val="00B660FF"/>
    <w:rsid w:val="00B662EC"/>
    <w:rsid w:val="00B6648E"/>
    <w:rsid w:val="00B66628"/>
    <w:rsid w:val="00B671B1"/>
    <w:rsid w:val="00B677BB"/>
    <w:rsid w:val="00B7015F"/>
    <w:rsid w:val="00B70D5C"/>
    <w:rsid w:val="00B71652"/>
    <w:rsid w:val="00B72DB8"/>
    <w:rsid w:val="00B74EFD"/>
    <w:rsid w:val="00B750E5"/>
    <w:rsid w:val="00B75E83"/>
    <w:rsid w:val="00B75F95"/>
    <w:rsid w:val="00B76479"/>
    <w:rsid w:val="00B77633"/>
    <w:rsid w:val="00B80D7A"/>
    <w:rsid w:val="00B817BD"/>
    <w:rsid w:val="00B820D0"/>
    <w:rsid w:val="00B829F6"/>
    <w:rsid w:val="00B83CBD"/>
    <w:rsid w:val="00B85A67"/>
    <w:rsid w:val="00B85D88"/>
    <w:rsid w:val="00B85EB7"/>
    <w:rsid w:val="00B86353"/>
    <w:rsid w:val="00B86F27"/>
    <w:rsid w:val="00B874E9"/>
    <w:rsid w:val="00B90405"/>
    <w:rsid w:val="00B90597"/>
    <w:rsid w:val="00B92545"/>
    <w:rsid w:val="00B92C0F"/>
    <w:rsid w:val="00B931AE"/>
    <w:rsid w:val="00B93733"/>
    <w:rsid w:val="00B943E3"/>
    <w:rsid w:val="00B949C4"/>
    <w:rsid w:val="00B950C7"/>
    <w:rsid w:val="00B956CF"/>
    <w:rsid w:val="00B95AF8"/>
    <w:rsid w:val="00B95ED7"/>
    <w:rsid w:val="00B9604C"/>
    <w:rsid w:val="00B96F79"/>
    <w:rsid w:val="00BA1DFA"/>
    <w:rsid w:val="00BA2168"/>
    <w:rsid w:val="00BA2DE5"/>
    <w:rsid w:val="00BA4160"/>
    <w:rsid w:val="00BA4AE3"/>
    <w:rsid w:val="00BA529A"/>
    <w:rsid w:val="00BA5E53"/>
    <w:rsid w:val="00BA6D5A"/>
    <w:rsid w:val="00BA7601"/>
    <w:rsid w:val="00BA78F0"/>
    <w:rsid w:val="00BB0A3F"/>
    <w:rsid w:val="00BB0F71"/>
    <w:rsid w:val="00BB15F1"/>
    <w:rsid w:val="00BB1CFA"/>
    <w:rsid w:val="00BB24C4"/>
    <w:rsid w:val="00BB2B64"/>
    <w:rsid w:val="00BB3BA8"/>
    <w:rsid w:val="00BB4F60"/>
    <w:rsid w:val="00BB5DF0"/>
    <w:rsid w:val="00BB5EDB"/>
    <w:rsid w:val="00BB60DD"/>
    <w:rsid w:val="00BB70BB"/>
    <w:rsid w:val="00BB75C2"/>
    <w:rsid w:val="00BB7623"/>
    <w:rsid w:val="00BB7636"/>
    <w:rsid w:val="00BC0723"/>
    <w:rsid w:val="00BC1C7D"/>
    <w:rsid w:val="00BC1CDA"/>
    <w:rsid w:val="00BC340F"/>
    <w:rsid w:val="00BC4192"/>
    <w:rsid w:val="00BC4B23"/>
    <w:rsid w:val="00BC5303"/>
    <w:rsid w:val="00BC5F29"/>
    <w:rsid w:val="00BC6B1B"/>
    <w:rsid w:val="00BC6D4D"/>
    <w:rsid w:val="00BC720C"/>
    <w:rsid w:val="00BC754E"/>
    <w:rsid w:val="00BD042A"/>
    <w:rsid w:val="00BD109D"/>
    <w:rsid w:val="00BD2126"/>
    <w:rsid w:val="00BD359E"/>
    <w:rsid w:val="00BD5664"/>
    <w:rsid w:val="00BD63DD"/>
    <w:rsid w:val="00BD6B39"/>
    <w:rsid w:val="00BD6D13"/>
    <w:rsid w:val="00BD7706"/>
    <w:rsid w:val="00BD7A7C"/>
    <w:rsid w:val="00BD7DF0"/>
    <w:rsid w:val="00BE0997"/>
    <w:rsid w:val="00BE1110"/>
    <w:rsid w:val="00BE1321"/>
    <w:rsid w:val="00BE3F17"/>
    <w:rsid w:val="00BE43CD"/>
    <w:rsid w:val="00BE4AD9"/>
    <w:rsid w:val="00BE4BA9"/>
    <w:rsid w:val="00BE5FD6"/>
    <w:rsid w:val="00BE68C0"/>
    <w:rsid w:val="00BF05FA"/>
    <w:rsid w:val="00BF0DAE"/>
    <w:rsid w:val="00BF1141"/>
    <w:rsid w:val="00BF241D"/>
    <w:rsid w:val="00BF2FEA"/>
    <w:rsid w:val="00BF3CDD"/>
    <w:rsid w:val="00BF43F3"/>
    <w:rsid w:val="00BF5830"/>
    <w:rsid w:val="00BF5B11"/>
    <w:rsid w:val="00BF5B94"/>
    <w:rsid w:val="00BF5CD5"/>
    <w:rsid w:val="00BF5DF0"/>
    <w:rsid w:val="00BF69B1"/>
    <w:rsid w:val="00BF6E98"/>
    <w:rsid w:val="00BF7507"/>
    <w:rsid w:val="00C0005B"/>
    <w:rsid w:val="00C000C8"/>
    <w:rsid w:val="00C0021E"/>
    <w:rsid w:val="00C00610"/>
    <w:rsid w:val="00C01205"/>
    <w:rsid w:val="00C0185E"/>
    <w:rsid w:val="00C01E32"/>
    <w:rsid w:val="00C02017"/>
    <w:rsid w:val="00C028BB"/>
    <w:rsid w:val="00C039AB"/>
    <w:rsid w:val="00C049B9"/>
    <w:rsid w:val="00C05644"/>
    <w:rsid w:val="00C05C9D"/>
    <w:rsid w:val="00C05EF4"/>
    <w:rsid w:val="00C06BBA"/>
    <w:rsid w:val="00C06CAB"/>
    <w:rsid w:val="00C07DE9"/>
    <w:rsid w:val="00C10178"/>
    <w:rsid w:val="00C10458"/>
    <w:rsid w:val="00C11520"/>
    <w:rsid w:val="00C11646"/>
    <w:rsid w:val="00C1391F"/>
    <w:rsid w:val="00C13C9D"/>
    <w:rsid w:val="00C1428A"/>
    <w:rsid w:val="00C15BAB"/>
    <w:rsid w:val="00C15D5A"/>
    <w:rsid w:val="00C160BC"/>
    <w:rsid w:val="00C1699D"/>
    <w:rsid w:val="00C17D70"/>
    <w:rsid w:val="00C2224C"/>
    <w:rsid w:val="00C2268A"/>
    <w:rsid w:val="00C234F7"/>
    <w:rsid w:val="00C24801"/>
    <w:rsid w:val="00C25C14"/>
    <w:rsid w:val="00C2623F"/>
    <w:rsid w:val="00C2629E"/>
    <w:rsid w:val="00C26588"/>
    <w:rsid w:val="00C268AD"/>
    <w:rsid w:val="00C26D04"/>
    <w:rsid w:val="00C3163A"/>
    <w:rsid w:val="00C31C82"/>
    <w:rsid w:val="00C34539"/>
    <w:rsid w:val="00C34753"/>
    <w:rsid w:val="00C350BF"/>
    <w:rsid w:val="00C36067"/>
    <w:rsid w:val="00C36EE8"/>
    <w:rsid w:val="00C372FB"/>
    <w:rsid w:val="00C37B58"/>
    <w:rsid w:val="00C40521"/>
    <w:rsid w:val="00C405C7"/>
    <w:rsid w:val="00C40D45"/>
    <w:rsid w:val="00C413DF"/>
    <w:rsid w:val="00C43790"/>
    <w:rsid w:val="00C43C96"/>
    <w:rsid w:val="00C447A0"/>
    <w:rsid w:val="00C45152"/>
    <w:rsid w:val="00C46B03"/>
    <w:rsid w:val="00C47297"/>
    <w:rsid w:val="00C50574"/>
    <w:rsid w:val="00C50A10"/>
    <w:rsid w:val="00C50F76"/>
    <w:rsid w:val="00C51128"/>
    <w:rsid w:val="00C517F9"/>
    <w:rsid w:val="00C52902"/>
    <w:rsid w:val="00C52D9C"/>
    <w:rsid w:val="00C53428"/>
    <w:rsid w:val="00C54020"/>
    <w:rsid w:val="00C5449F"/>
    <w:rsid w:val="00C54766"/>
    <w:rsid w:val="00C54C1F"/>
    <w:rsid w:val="00C55171"/>
    <w:rsid w:val="00C5538D"/>
    <w:rsid w:val="00C55CCE"/>
    <w:rsid w:val="00C55F17"/>
    <w:rsid w:val="00C57588"/>
    <w:rsid w:val="00C579E6"/>
    <w:rsid w:val="00C60030"/>
    <w:rsid w:val="00C60847"/>
    <w:rsid w:val="00C60DD8"/>
    <w:rsid w:val="00C60E8E"/>
    <w:rsid w:val="00C61056"/>
    <w:rsid w:val="00C61282"/>
    <w:rsid w:val="00C61E5E"/>
    <w:rsid w:val="00C620CB"/>
    <w:rsid w:val="00C627A1"/>
    <w:rsid w:val="00C628F4"/>
    <w:rsid w:val="00C62CF6"/>
    <w:rsid w:val="00C63EF1"/>
    <w:rsid w:val="00C6404E"/>
    <w:rsid w:val="00C640A4"/>
    <w:rsid w:val="00C64B70"/>
    <w:rsid w:val="00C64DD6"/>
    <w:rsid w:val="00C65568"/>
    <w:rsid w:val="00C65623"/>
    <w:rsid w:val="00C662C0"/>
    <w:rsid w:val="00C6653C"/>
    <w:rsid w:val="00C66C86"/>
    <w:rsid w:val="00C674B0"/>
    <w:rsid w:val="00C67999"/>
    <w:rsid w:val="00C70D22"/>
    <w:rsid w:val="00C70DC3"/>
    <w:rsid w:val="00C70F23"/>
    <w:rsid w:val="00C72BCF"/>
    <w:rsid w:val="00C74092"/>
    <w:rsid w:val="00C7430A"/>
    <w:rsid w:val="00C7444B"/>
    <w:rsid w:val="00C749A2"/>
    <w:rsid w:val="00C75030"/>
    <w:rsid w:val="00C7543E"/>
    <w:rsid w:val="00C7586D"/>
    <w:rsid w:val="00C7740A"/>
    <w:rsid w:val="00C77C21"/>
    <w:rsid w:val="00C80D54"/>
    <w:rsid w:val="00C8104F"/>
    <w:rsid w:val="00C82038"/>
    <w:rsid w:val="00C83102"/>
    <w:rsid w:val="00C83668"/>
    <w:rsid w:val="00C83EFE"/>
    <w:rsid w:val="00C845A2"/>
    <w:rsid w:val="00C85463"/>
    <w:rsid w:val="00C86A5F"/>
    <w:rsid w:val="00C86BD7"/>
    <w:rsid w:val="00C87000"/>
    <w:rsid w:val="00C87055"/>
    <w:rsid w:val="00C900A1"/>
    <w:rsid w:val="00C91FE2"/>
    <w:rsid w:val="00C921DD"/>
    <w:rsid w:val="00C929B5"/>
    <w:rsid w:val="00C92EAD"/>
    <w:rsid w:val="00C93C0F"/>
    <w:rsid w:val="00C94766"/>
    <w:rsid w:val="00C95243"/>
    <w:rsid w:val="00C95B68"/>
    <w:rsid w:val="00C95F95"/>
    <w:rsid w:val="00C960BF"/>
    <w:rsid w:val="00C97205"/>
    <w:rsid w:val="00C9730D"/>
    <w:rsid w:val="00C97BBE"/>
    <w:rsid w:val="00CA1B71"/>
    <w:rsid w:val="00CA276E"/>
    <w:rsid w:val="00CA33A0"/>
    <w:rsid w:val="00CA437C"/>
    <w:rsid w:val="00CA4DC8"/>
    <w:rsid w:val="00CA5D69"/>
    <w:rsid w:val="00CA60C7"/>
    <w:rsid w:val="00CA658A"/>
    <w:rsid w:val="00CA6C35"/>
    <w:rsid w:val="00CA6CE4"/>
    <w:rsid w:val="00CA70C2"/>
    <w:rsid w:val="00CA7B29"/>
    <w:rsid w:val="00CB0D2D"/>
    <w:rsid w:val="00CB0D55"/>
    <w:rsid w:val="00CB17B9"/>
    <w:rsid w:val="00CB21EC"/>
    <w:rsid w:val="00CB30ED"/>
    <w:rsid w:val="00CB3755"/>
    <w:rsid w:val="00CB466E"/>
    <w:rsid w:val="00CB6483"/>
    <w:rsid w:val="00CB7594"/>
    <w:rsid w:val="00CC044A"/>
    <w:rsid w:val="00CC278F"/>
    <w:rsid w:val="00CC29D9"/>
    <w:rsid w:val="00CC3261"/>
    <w:rsid w:val="00CC554B"/>
    <w:rsid w:val="00CC6E76"/>
    <w:rsid w:val="00CD1A21"/>
    <w:rsid w:val="00CD43FB"/>
    <w:rsid w:val="00CD52CB"/>
    <w:rsid w:val="00CD5D61"/>
    <w:rsid w:val="00CD6838"/>
    <w:rsid w:val="00CD782E"/>
    <w:rsid w:val="00CD7AE0"/>
    <w:rsid w:val="00CE07BF"/>
    <w:rsid w:val="00CE0AE0"/>
    <w:rsid w:val="00CE127F"/>
    <w:rsid w:val="00CE2597"/>
    <w:rsid w:val="00CE414A"/>
    <w:rsid w:val="00CE455A"/>
    <w:rsid w:val="00CE461F"/>
    <w:rsid w:val="00CE537F"/>
    <w:rsid w:val="00CE6DD4"/>
    <w:rsid w:val="00CE7722"/>
    <w:rsid w:val="00CE7B97"/>
    <w:rsid w:val="00CF1141"/>
    <w:rsid w:val="00CF14B7"/>
    <w:rsid w:val="00CF1BF5"/>
    <w:rsid w:val="00CF2C8B"/>
    <w:rsid w:val="00CF2EE0"/>
    <w:rsid w:val="00CF38AD"/>
    <w:rsid w:val="00CF3C8F"/>
    <w:rsid w:val="00CF3F7F"/>
    <w:rsid w:val="00CF4237"/>
    <w:rsid w:val="00CF42E4"/>
    <w:rsid w:val="00CF50E4"/>
    <w:rsid w:val="00CF6201"/>
    <w:rsid w:val="00CF6E1E"/>
    <w:rsid w:val="00CF703A"/>
    <w:rsid w:val="00CF72A6"/>
    <w:rsid w:val="00D0025E"/>
    <w:rsid w:val="00D0093F"/>
    <w:rsid w:val="00D009A7"/>
    <w:rsid w:val="00D02881"/>
    <w:rsid w:val="00D04281"/>
    <w:rsid w:val="00D05A67"/>
    <w:rsid w:val="00D0777A"/>
    <w:rsid w:val="00D07B1A"/>
    <w:rsid w:val="00D07F3E"/>
    <w:rsid w:val="00D10B85"/>
    <w:rsid w:val="00D13567"/>
    <w:rsid w:val="00D13B7C"/>
    <w:rsid w:val="00D14656"/>
    <w:rsid w:val="00D157F4"/>
    <w:rsid w:val="00D17980"/>
    <w:rsid w:val="00D200A3"/>
    <w:rsid w:val="00D20429"/>
    <w:rsid w:val="00D20952"/>
    <w:rsid w:val="00D214A4"/>
    <w:rsid w:val="00D219CD"/>
    <w:rsid w:val="00D21AFC"/>
    <w:rsid w:val="00D23B2F"/>
    <w:rsid w:val="00D23E9F"/>
    <w:rsid w:val="00D24D16"/>
    <w:rsid w:val="00D2793A"/>
    <w:rsid w:val="00D27A1C"/>
    <w:rsid w:val="00D27E48"/>
    <w:rsid w:val="00D328DD"/>
    <w:rsid w:val="00D331C2"/>
    <w:rsid w:val="00D33C9C"/>
    <w:rsid w:val="00D34009"/>
    <w:rsid w:val="00D3466F"/>
    <w:rsid w:val="00D34BC4"/>
    <w:rsid w:val="00D35CBB"/>
    <w:rsid w:val="00D35D79"/>
    <w:rsid w:val="00D36720"/>
    <w:rsid w:val="00D37066"/>
    <w:rsid w:val="00D40CD1"/>
    <w:rsid w:val="00D40D8F"/>
    <w:rsid w:val="00D40FEB"/>
    <w:rsid w:val="00D442F1"/>
    <w:rsid w:val="00D45A7D"/>
    <w:rsid w:val="00D46111"/>
    <w:rsid w:val="00D47426"/>
    <w:rsid w:val="00D47900"/>
    <w:rsid w:val="00D47B07"/>
    <w:rsid w:val="00D507FF"/>
    <w:rsid w:val="00D516AB"/>
    <w:rsid w:val="00D51A06"/>
    <w:rsid w:val="00D52741"/>
    <w:rsid w:val="00D5292F"/>
    <w:rsid w:val="00D53A33"/>
    <w:rsid w:val="00D54CAC"/>
    <w:rsid w:val="00D555C1"/>
    <w:rsid w:val="00D55962"/>
    <w:rsid w:val="00D56707"/>
    <w:rsid w:val="00D56AF1"/>
    <w:rsid w:val="00D56DA1"/>
    <w:rsid w:val="00D572AD"/>
    <w:rsid w:val="00D60607"/>
    <w:rsid w:val="00D630A6"/>
    <w:rsid w:val="00D63777"/>
    <w:rsid w:val="00D65352"/>
    <w:rsid w:val="00D65F59"/>
    <w:rsid w:val="00D67274"/>
    <w:rsid w:val="00D67A90"/>
    <w:rsid w:val="00D70125"/>
    <w:rsid w:val="00D7037C"/>
    <w:rsid w:val="00D705B8"/>
    <w:rsid w:val="00D70DCC"/>
    <w:rsid w:val="00D71404"/>
    <w:rsid w:val="00D71715"/>
    <w:rsid w:val="00D71936"/>
    <w:rsid w:val="00D720A2"/>
    <w:rsid w:val="00D72226"/>
    <w:rsid w:val="00D725F8"/>
    <w:rsid w:val="00D72BCA"/>
    <w:rsid w:val="00D72D1E"/>
    <w:rsid w:val="00D73BE1"/>
    <w:rsid w:val="00D74243"/>
    <w:rsid w:val="00D756B9"/>
    <w:rsid w:val="00D75D36"/>
    <w:rsid w:val="00D76731"/>
    <w:rsid w:val="00D767D8"/>
    <w:rsid w:val="00D76F8B"/>
    <w:rsid w:val="00D772BA"/>
    <w:rsid w:val="00D80A5C"/>
    <w:rsid w:val="00D815FA"/>
    <w:rsid w:val="00D81E71"/>
    <w:rsid w:val="00D82F8B"/>
    <w:rsid w:val="00D84201"/>
    <w:rsid w:val="00D85DE7"/>
    <w:rsid w:val="00D86198"/>
    <w:rsid w:val="00D872DE"/>
    <w:rsid w:val="00D90B38"/>
    <w:rsid w:val="00D93051"/>
    <w:rsid w:val="00D93F5A"/>
    <w:rsid w:val="00D9444A"/>
    <w:rsid w:val="00D947C7"/>
    <w:rsid w:val="00D94887"/>
    <w:rsid w:val="00D94921"/>
    <w:rsid w:val="00D956BC"/>
    <w:rsid w:val="00D9621D"/>
    <w:rsid w:val="00D964ED"/>
    <w:rsid w:val="00D977DD"/>
    <w:rsid w:val="00DA1CA9"/>
    <w:rsid w:val="00DA2302"/>
    <w:rsid w:val="00DA3F13"/>
    <w:rsid w:val="00DA4C3E"/>
    <w:rsid w:val="00DA6F2D"/>
    <w:rsid w:val="00DA78F6"/>
    <w:rsid w:val="00DA79DF"/>
    <w:rsid w:val="00DB0AAC"/>
    <w:rsid w:val="00DB1810"/>
    <w:rsid w:val="00DB1C23"/>
    <w:rsid w:val="00DB26B4"/>
    <w:rsid w:val="00DB2C1A"/>
    <w:rsid w:val="00DB326E"/>
    <w:rsid w:val="00DB3955"/>
    <w:rsid w:val="00DB61D7"/>
    <w:rsid w:val="00DB66AF"/>
    <w:rsid w:val="00DB6A34"/>
    <w:rsid w:val="00DB6C29"/>
    <w:rsid w:val="00DB6D14"/>
    <w:rsid w:val="00DC1318"/>
    <w:rsid w:val="00DC2576"/>
    <w:rsid w:val="00DC396C"/>
    <w:rsid w:val="00DC5B7E"/>
    <w:rsid w:val="00DC5EEE"/>
    <w:rsid w:val="00DC6F25"/>
    <w:rsid w:val="00DD02BD"/>
    <w:rsid w:val="00DD0309"/>
    <w:rsid w:val="00DD0C5C"/>
    <w:rsid w:val="00DD10D7"/>
    <w:rsid w:val="00DD26C2"/>
    <w:rsid w:val="00DD3C22"/>
    <w:rsid w:val="00DD3FE4"/>
    <w:rsid w:val="00DD4587"/>
    <w:rsid w:val="00DD4FDE"/>
    <w:rsid w:val="00DD62BF"/>
    <w:rsid w:val="00DE0062"/>
    <w:rsid w:val="00DE15DE"/>
    <w:rsid w:val="00DE16C2"/>
    <w:rsid w:val="00DE1A3E"/>
    <w:rsid w:val="00DE2427"/>
    <w:rsid w:val="00DE26BC"/>
    <w:rsid w:val="00DE2E6A"/>
    <w:rsid w:val="00DE33DF"/>
    <w:rsid w:val="00DE3D91"/>
    <w:rsid w:val="00DE6286"/>
    <w:rsid w:val="00DE6B58"/>
    <w:rsid w:val="00DE76E4"/>
    <w:rsid w:val="00DE7C08"/>
    <w:rsid w:val="00DF01D0"/>
    <w:rsid w:val="00DF1550"/>
    <w:rsid w:val="00DF190F"/>
    <w:rsid w:val="00DF1EC1"/>
    <w:rsid w:val="00DF2AED"/>
    <w:rsid w:val="00DF30F9"/>
    <w:rsid w:val="00DF61C4"/>
    <w:rsid w:val="00DF761C"/>
    <w:rsid w:val="00E0088D"/>
    <w:rsid w:val="00E00BEB"/>
    <w:rsid w:val="00E011FB"/>
    <w:rsid w:val="00E018F7"/>
    <w:rsid w:val="00E01944"/>
    <w:rsid w:val="00E01E95"/>
    <w:rsid w:val="00E02F6A"/>
    <w:rsid w:val="00E034DB"/>
    <w:rsid w:val="00E0354F"/>
    <w:rsid w:val="00E03A24"/>
    <w:rsid w:val="00E03B0C"/>
    <w:rsid w:val="00E04FF7"/>
    <w:rsid w:val="00E05553"/>
    <w:rsid w:val="00E05590"/>
    <w:rsid w:val="00E058A5"/>
    <w:rsid w:val="00E0635D"/>
    <w:rsid w:val="00E06B54"/>
    <w:rsid w:val="00E070D8"/>
    <w:rsid w:val="00E10081"/>
    <w:rsid w:val="00E100A1"/>
    <w:rsid w:val="00E11432"/>
    <w:rsid w:val="00E12226"/>
    <w:rsid w:val="00E123E0"/>
    <w:rsid w:val="00E12ED2"/>
    <w:rsid w:val="00E13974"/>
    <w:rsid w:val="00E13B72"/>
    <w:rsid w:val="00E14AA0"/>
    <w:rsid w:val="00E16117"/>
    <w:rsid w:val="00E17713"/>
    <w:rsid w:val="00E17BFE"/>
    <w:rsid w:val="00E20312"/>
    <w:rsid w:val="00E216F0"/>
    <w:rsid w:val="00E21743"/>
    <w:rsid w:val="00E21BB1"/>
    <w:rsid w:val="00E21BBB"/>
    <w:rsid w:val="00E23C92"/>
    <w:rsid w:val="00E246B2"/>
    <w:rsid w:val="00E26275"/>
    <w:rsid w:val="00E26B81"/>
    <w:rsid w:val="00E27B64"/>
    <w:rsid w:val="00E27BE8"/>
    <w:rsid w:val="00E30657"/>
    <w:rsid w:val="00E308E5"/>
    <w:rsid w:val="00E310CB"/>
    <w:rsid w:val="00E313DE"/>
    <w:rsid w:val="00E33458"/>
    <w:rsid w:val="00E36EB4"/>
    <w:rsid w:val="00E371A8"/>
    <w:rsid w:val="00E378A4"/>
    <w:rsid w:val="00E37AC4"/>
    <w:rsid w:val="00E40F75"/>
    <w:rsid w:val="00E4174F"/>
    <w:rsid w:val="00E41F93"/>
    <w:rsid w:val="00E423E2"/>
    <w:rsid w:val="00E44AF4"/>
    <w:rsid w:val="00E44DBA"/>
    <w:rsid w:val="00E45179"/>
    <w:rsid w:val="00E46624"/>
    <w:rsid w:val="00E47476"/>
    <w:rsid w:val="00E4756C"/>
    <w:rsid w:val="00E47FE5"/>
    <w:rsid w:val="00E509F3"/>
    <w:rsid w:val="00E50C27"/>
    <w:rsid w:val="00E525F2"/>
    <w:rsid w:val="00E52AE0"/>
    <w:rsid w:val="00E5356E"/>
    <w:rsid w:val="00E544A0"/>
    <w:rsid w:val="00E548E9"/>
    <w:rsid w:val="00E54AC6"/>
    <w:rsid w:val="00E552F8"/>
    <w:rsid w:val="00E55364"/>
    <w:rsid w:val="00E55850"/>
    <w:rsid w:val="00E55DEE"/>
    <w:rsid w:val="00E577EE"/>
    <w:rsid w:val="00E600EC"/>
    <w:rsid w:val="00E6028A"/>
    <w:rsid w:val="00E609DC"/>
    <w:rsid w:val="00E63C5B"/>
    <w:rsid w:val="00E644ED"/>
    <w:rsid w:val="00E64520"/>
    <w:rsid w:val="00E6476E"/>
    <w:rsid w:val="00E64CF2"/>
    <w:rsid w:val="00E65A32"/>
    <w:rsid w:val="00E66090"/>
    <w:rsid w:val="00E671CC"/>
    <w:rsid w:val="00E67939"/>
    <w:rsid w:val="00E704CC"/>
    <w:rsid w:val="00E70CE4"/>
    <w:rsid w:val="00E71B94"/>
    <w:rsid w:val="00E7307C"/>
    <w:rsid w:val="00E730A5"/>
    <w:rsid w:val="00E743EF"/>
    <w:rsid w:val="00E7500B"/>
    <w:rsid w:val="00E75E01"/>
    <w:rsid w:val="00E76B09"/>
    <w:rsid w:val="00E76BC1"/>
    <w:rsid w:val="00E76FBD"/>
    <w:rsid w:val="00E77454"/>
    <w:rsid w:val="00E80653"/>
    <w:rsid w:val="00E80FAF"/>
    <w:rsid w:val="00E8151F"/>
    <w:rsid w:val="00E81F76"/>
    <w:rsid w:val="00E8268F"/>
    <w:rsid w:val="00E82C1C"/>
    <w:rsid w:val="00E82F53"/>
    <w:rsid w:val="00E8378B"/>
    <w:rsid w:val="00E838BD"/>
    <w:rsid w:val="00E83E1E"/>
    <w:rsid w:val="00E84092"/>
    <w:rsid w:val="00E8471E"/>
    <w:rsid w:val="00E85ABB"/>
    <w:rsid w:val="00E85ACF"/>
    <w:rsid w:val="00E85B96"/>
    <w:rsid w:val="00E865A7"/>
    <w:rsid w:val="00E87975"/>
    <w:rsid w:val="00E87C15"/>
    <w:rsid w:val="00E923C9"/>
    <w:rsid w:val="00E92BAF"/>
    <w:rsid w:val="00E93014"/>
    <w:rsid w:val="00E933B0"/>
    <w:rsid w:val="00E937B0"/>
    <w:rsid w:val="00E93AD7"/>
    <w:rsid w:val="00E93D65"/>
    <w:rsid w:val="00E94AF3"/>
    <w:rsid w:val="00E95357"/>
    <w:rsid w:val="00E9586A"/>
    <w:rsid w:val="00E95DF9"/>
    <w:rsid w:val="00E9678F"/>
    <w:rsid w:val="00E97129"/>
    <w:rsid w:val="00EA0067"/>
    <w:rsid w:val="00EA1475"/>
    <w:rsid w:val="00EA16E3"/>
    <w:rsid w:val="00EA1D81"/>
    <w:rsid w:val="00EA364C"/>
    <w:rsid w:val="00EA3B93"/>
    <w:rsid w:val="00EA3C48"/>
    <w:rsid w:val="00EA3F79"/>
    <w:rsid w:val="00EA4A93"/>
    <w:rsid w:val="00EA4AC8"/>
    <w:rsid w:val="00EA4BD9"/>
    <w:rsid w:val="00EA5D3F"/>
    <w:rsid w:val="00EA6E59"/>
    <w:rsid w:val="00EB046B"/>
    <w:rsid w:val="00EB0F8B"/>
    <w:rsid w:val="00EB10A4"/>
    <w:rsid w:val="00EB18B7"/>
    <w:rsid w:val="00EB2DC3"/>
    <w:rsid w:val="00EB49B0"/>
    <w:rsid w:val="00EB5C15"/>
    <w:rsid w:val="00EB655E"/>
    <w:rsid w:val="00EB6FA7"/>
    <w:rsid w:val="00EB79D4"/>
    <w:rsid w:val="00EC01E1"/>
    <w:rsid w:val="00EC085E"/>
    <w:rsid w:val="00EC1611"/>
    <w:rsid w:val="00EC18FC"/>
    <w:rsid w:val="00EC1A0B"/>
    <w:rsid w:val="00EC1E9D"/>
    <w:rsid w:val="00EC2282"/>
    <w:rsid w:val="00EC350E"/>
    <w:rsid w:val="00EC45FB"/>
    <w:rsid w:val="00EC4C9E"/>
    <w:rsid w:val="00EC6700"/>
    <w:rsid w:val="00EC6842"/>
    <w:rsid w:val="00EC70E9"/>
    <w:rsid w:val="00EC725B"/>
    <w:rsid w:val="00EC7642"/>
    <w:rsid w:val="00ED04F6"/>
    <w:rsid w:val="00ED0FA2"/>
    <w:rsid w:val="00ED20C4"/>
    <w:rsid w:val="00ED24D3"/>
    <w:rsid w:val="00ED25E5"/>
    <w:rsid w:val="00ED2636"/>
    <w:rsid w:val="00ED33E2"/>
    <w:rsid w:val="00ED4DA2"/>
    <w:rsid w:val="00ED505E"/>
    <w:rsid w:val="00ED52B9"/>
    <w:rsid w:val="00ED5421"/>
    <w:rsid w:val="00ED5735"/>
    <w:rsid w:val="00ED7ABC"/>
    <w:rsid w:val="00ED7EC0"/>
    <w:rsid w:val="00EE09D4"/>
    <w:rsid w:val="00EE1EED"/>
    <w:rsid w:val="00EE2499"/>
    <w:rsid w:val="00EE28DA"/>
    <w:rsid w:val="00EE2D0B"/>
    <w:rsid w:val="00EE3BB2"/>
    <w:rsid w:val="00EE471C"/>
    <w:rsid w:val="00EE501E"/>
    <w:rsid w:val="00EE64A8"/>
    <w:rsid w:val="00EE780C"/>
    <w:rsid w:val="00EF04CE"/>
    <w:rsid w:val="00EF0BA5"/>
    <w:rsid w:val="00EF0F67"/>
    <w:rsid w:val="00EF1C26"/>
    <w:rsid w:val="00EF27CD"/>
    <w:rsid w:val="00EF2FCE"/>
    <w:rsid w:val="00EF313F"/>
    <w:rsid w:val="00EF41E7"/>
    <w:rsid w:val="00EF4C15"/>
    <w:rsid w:val="00EF5070"/>
    <w:rsid w:val="00EF55AF"/>
    <w:rsid w:val="00EF6F54"/>
    <w:rsid w:val="00EF77E7"/>
    <w:rsid w:val="00F00007"/>
    <w:rsid w:val="00F00E9B"/>
    <w:rsid w:val="00F0394B"/>
    <w:rsid w:val="00F03FEA"/>
    <w:rsid w:val="00F046FE"/>
    <w:rsid w:val="00F0486D"/>
    <w:rsid w:val="00F04DFC"/>
    <w:rsid w:val="00F06E54"/>
    <w:rsid w:val="00F07ECF"/>
    <w:rsid w:val="00F1047B"/>
    <w:rsid w:val="00F10717"/>
    <w:rsid w:val="00F10AFC"/>
    <w:rsid w:val="00F115AF"/>
    <w:rsid w:val="00F11605"/>
    <w:rsid w:val="00F11998"/>
    <w:rsid w:val="00F12879"/>
    <w:rsid w:val="00F12E3F"/>
    <w:rsid w:val="00F12F85"/>
    <w:rsid w:val="00F13269"/>
    <w:rsid w:val="00F14A43"/>
    <w:rsid w:val="00F14E59"/>
    <w:rsid w:val="00F1501D"/>
    <w:rsid w:val="00F165C1"/>
    <w:rsid w:val="00F16D04"/>
    <w:rsid w:val="00F16DEE"/>
    <w:rsid w:val="00F221FE"/>
    <w:rsid w:val="00F241C8"/>
    <w:rsid w:val="00F241EA"/>
    <w:rsid w:val="00F24692"/>
    <w:rsid w:val="00F24CEE"/>
    <w:rsid w:val="00F25EC4"/>
    <w:rsid w:val="00F2765D"/>
    <w:rsid w:val="00F27981"/>
    <w:rsid w:val="00F27FFE"/>
    <w:rsid w:val="00F31540"/>
    <w:rsid w:val="00F319E3"/>
    <w:rsid w:val="00F32250"/>
    <w:rsid w:val="00F32936"/>
    <w:rsid w:val="00F32946"/>
    <w:rsid w:val="00F329B3"/>
    <w:rsid w:val="00F32C70"/>
    <w:rsid w:val="00F35B0D"/>
    <w:rsid w:val="00F36769"/>
    <w:rsid w:val="00F36948"/>
    <w:rsid w:val="00F36C69"/>
    <w:rsid w:val="00F40635"/>
    <w:rsid w:val="00F4105E"/>
    <w:rsid w:val="00F4126D"/>
    <w:rsid w:val="00F423B6"/>
    <w:rsid w:val="00F429B8"/>
    <w:rsid w:val="00F42E57"/>
    <w:rsid w:val="00F46BDE"/>
    <w:rsid w:val="00F46FD0"/>
    <w:rsid w:val="00F475AC"/>
    <w:rsid w:val="00F4769E"/>
    <w:rsid w:val="00F477A8"/>
    <w:rsid w:val="00F47A0E"/>
    <w:rsid w:val="00F50725"/>
    <w:rsid w:val="00F51854"/>
    <w:rsid w:val="00F51920"/>
    <w:rsid w:val="00F52C6A"/>
    <w:rsid w:val="00F5396F"/>
    <w:rsid w:val="00F54237"/>
    <w:rsid w:val="00F54542"/>
    <w:rsid w:val="00F54FB0"/>
    <w:rsid w:val="00F55D09"/>
    <w:rsid w:val="00F5684D"/>
    <w:rsid w:val="00F611A8"/>
    <w:rsid w:val="00F617D6"/>
    <w:rsid w:val="00F62562"/>
    <w:rsid w:val="00F63F0B"/>
    <w:rsid w:val="00F66D66"/>
    <w:rsid w:val="00F703BF"/>
    <w:rsid w:val="00F70CD8"/>
    <w:rsid w:val="00F73321"/>
    <w:rsid w:val="00F737B2"/>
    <w:rsid w:val="00F75423"/>
    <w:rsid w:val="00F81C4D"/>
    <w:rsid w:val="00F8371D"/>
    <w:rsid w:val="00F838B3"/>
    <w:rsid w:val="00F841EA"/>
    <w:rsid w:val="00F85E22"/>
    <w:rsid w:val="00F86AE2"/>
    <w:rsid w:val="00F86C7E"/>
    <w:rsid w:val="00F87AD5"/>
    <w:rsid w:val="00F90E26"/>
    <w:rsid w:val="00F912C2"/>
    <w:rsid w:val="00F91BC3"/>
    <w:rsid w:val="00F9360E"/>
    <w:rsid w:val="00F93EE0"/>
    <w:rsid w:val="00F94B94"/>
    <w:rsid w:val="00F94E9B"/>
    <w:rsid w:val="00F96FEE"/>
    <w:rsid w:val="00F97A93"/>
    <w:rsid w:val="00F97C83"/>
    <w:rsid w:val="00FA048E"/>
    <w:rsid w:val="00FA0B6B"/>
    <w:rsid w:val="00FA14D1"/>
    <w:rsid w:val="00FA1C98"/>
    <w:rsid w:val="00FA246C"/>
    <w:rsid w:val="00FA270E"/>
    <w:rsid w:val="00FA411E"/>
    <w:rsid w:val="00FA41F9"/>
    <w:rsid w:val="00FA435D"/>
    <w:rsid w:val="00FA5CAF"/>
    <w:rsid w:val="00FA6804"/>
    <w:rsid w:val="00FA788D"/>
    <w:rsid w:val="00FA7C0A"/>
    <w:rsid w:val="00FA7D6F"/>
    <w:rsid w:val="00FB19EB"/>
    <w:rsid w:val="00FB1A3E"/>
    <w:rsid w:val="00FB1C82"/>
    <w:rsid w:val="00FB1E50"/>
    <w:rsid w:val="00FB3249"/>
    <w:rsid w:val="00FB3C1B"/>
    <w:rsid w:val="00FB41DE"/>
    <w:rsid w:val="00FB588A"/>
    <w:rsid w:val="00FB5DAF"/>
    <w:rsid w:val="00FB7A4C"/>
    <w:rsid w:val="00FB7C49"/>
    <w:rsid w:val="00FC00F3"/>
    <w:rsid w:val="00FC01AC"/>
    <w:rsid w:val="00FC08E3"/>
    <w:rsid w:val="00FC148C"/>
    <w:rsid w:val="00FC165D"/>
    <w:rsid w:val="00FC16D6"/>
    <w:rsid w:val="00FC1FDC"/>
    <w:rsid w:val="00FC3338"/>
    <w:rsid w:val="00FC35CB"/>
    <w:rsid w:val="00FC430D"/>
    <w:rsid w:val="00FC50DB"/>
    <w:rsid w:val="00FC5484"/>
    <w:rsid w:val="00FC5691"/>
    <w:rsid w:val="00FC7EC7"/>
    <w:rsid w:val="00FD00E6"/>
    <w:rsid w:val="00FD071E"/>
    <w:rsid w:val="00FD09F5"/>
    <w:rsid w:val="00FD1B45"/>
    <w:rsid w:val="00FD1F86"/>
    <w:rsid w:val="00FD249A"/>
    <w:rsid w:val="00FD2569"/>
    <w:rsid w:val="00FD3621"/>
    <w:rsid w:val="00FD39EE"/>
    <w:rsid w:val="00FD4116"/>
    <w:rsid w:val="00FD4207"/>
    <w:rsid w:val="00FD42E7"/>
    <w:rsid w:val="00FD4BFF"/>
    <w:rsid w:val="00FD4D6A"/>
    <w:rsid w:val="00FD5F90"/>
    <w:rsid w:val="00FD6144"/>
    <w:rsid w:val="00FD65B2"/>
    <w:rsid w:val="00FD6C1E"/>
    <w:rsid w:val="00FE031B"/>
    <w:rsid w:val="00FE08C6"/>
    <w:rsid w:val="00FE0D3D"/>
    <w:rsid w:val="00FE3085"/>
    <w:rsid w:val="00FE473D"/>
    <w:rsid w:val="00FE6347"/>
    <w:rsid w:val="00FE7248"/>
    <w:rsid w:val="00FE7870"/>
    <w:rsid w:val="00FF1A8E"/>
    <w:rsid w:val="00FF3175"/>
    <w:rsid w:val="00FF499E"/>
    <w:rsid w:val="00FF569F"/>
    <w:rsid w:val="00FF634B"/>
    <w:rsid w:val="00FF69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3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A4218D"/>
    <w:pPr>
      <w:keepLines/>
      <w:spacing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qFormat/>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2.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5C1E27-F009-473C-9A95-2609A32C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29632</TotalTime>
  <Pages>9</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2875</cp:revision>
  <cp:lastPrinted>2021-12-05T19:35:00Z</cp:lastPrinted>
  <dcterms:created xsi:type="dcterms:W3CDTF">2021-10-09T12:32:00Z</dcterms:created>
  <dcterms:modified xsi:type="dcterms:W3CDTF">2021-12-28T16:58:00Z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ies>
</file>