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2EC5B" w14:textId="2BFB1331" w:rsidR="009B053E" w:rsidRDefault="009B053E" w:rsidP="00CE4F95">
      <w:pPr>
        <w:pStyle w:val="Title"/>
        <w:ind w:right="0"/>
      </w:pPr>
      <w:r>
        <w:t xml:space="preserve">The Properties of a </w:t>
      </w:r>
      <w:r w:rsidR="00ED0FA2">
        <w:t>SIX-DIMENSIONAL</w:t>
      </w:r>
      <w:r w:rsidR="001210C8">
        <w:t>,</w:t>
      </w:r>
      <w:r>
        <w:t xml:space="preserve"> </w:t>
      </w:r>
      <w:r w:rsidR="001210C8" w:rsidRPr="007A03AE">
        <w:t xml:space="preserve">pseudo-Riemannian </w:t>
      </w:r>
      <w:r>
        <w:t>Manifold</w:t>
      </w:r>
    </w:p>
    <w:p w14:paraId="131A73A0" w14:textId="08B16460" w:rsidR="00A72A1D" w:rsidRPr="001162C8" w:rsidRDefault="004219DD" w:rsidP="003770E5">
      <w:pPr>
        <w:pStyle w:val="Heading1"/>
      </w:pPr>
      <w:r w:rsidRPr="001162C8">
        <w:t>Abstract</w:t>
      </w:r>
    </w:p>
    <w:p w14:paraId="186475D1" w14:textId="028EB9E2" w:rsidR="004219DD" w:rsidRPr="001162C8" w:rsidRDefault="00A866B7" w:rsidP="00970566">
      <w:pPr>
        <w:pStyle w:val="Abstract"/>
      </w:pPr>
      <w:r w:rsidRPr="001162C8">
        <w:t>Here we</w:t>
      </w:r>
      <w:r w:rsidR="00CB0D55" w:rsidRPr="001162C8">
        <w:t xml:space="preserve"> describe a </w:t>
      </w:r>
      <w:r w:rsidR="004219DD" w:rsidRPr="001162C8">
        <w:t>six-dimensional</w:t>
      </w:r>
      <w:r w:rsidR="007A03AE">
        <w:t xml:space="preserve">, </w:t>
      </w:r>
      <w:r w:rsidR="007A03AE" w:rsidRPr="007A03AE">
        <w:t>pseudo-Riemannian manifold</w:t>
      </w:r>
      <w:r w:rsidR="007E02AA" w:rsidRPr="001162C8">
        <w:t xml:space="preserve"> with three imaginary dimensions of time and three real dimensions of space</w:t>
      </w:r>
      <w:r w:rsidR="00A517D4" w:rsidRPr="001162C8">
        <w:t xml:space="preserve">, </w:t>
      </w:r>
      <w:r w:rsidR="00C06CAB" w:rsidRPr="001162C8">
        <w:t xml:space="preserve">we </w:t>
      </w:r>
      <w:r w:rsidR="00A517D4" w:rsidRPr="001162C8">
        <w:t xml:space="preserve">assign it some </w:t>
      </w:r>
      <w:r w:rsidR="0032374C">
        <w:t>simple</w:t>
      </w:r>
      <w:r w:rsidR="00A517D4" w:rsidRPr="001162C8">
        <w:t xml:space="preserve"> </w:t>
      </w:r>
      <w:r w:rsidR="007724EA" w:rsidRPr="001162C8">
        <w:t>rules,</w:t>
      </w:r>
      <w:r w:rsidR="00FD42E7" w:rsidRPr="001162C8">
        <w:t xml:space="preserve"> and </w:t>
      </w:r>
      <w:r w:rsidR="00C06CAB" w:rsidRPr="001162C8">
        <w:t xml:space="preserve">then </w:t>
      </w:r>
      <w:r w:rsidR="00FD42E7" w:rsidRPr="001162C8">
        <w:t xml:space="preserve">describe </w:t>
      </w:r>
      <w:r w:rsidR="00FB1C82" w:rsidRPr="001162C8">
        <w:t>the resulting</w:t>
      </w:r>
      <w:r w:rsidR="00FD42E7" w:rsidRPr="001162C8">
        <w:t xml:space="preserve"> properties</w:t>
      </w:r>
      <w:r w:rsidR="004219DD" w:rsidRPr="001162C8">
        <w:t>.</w:t>
      </w:r>
      <w:r w:rsidR="00E246B2" w:rsidRPr="001162C8">
        <w:t xml:space="preserve"> </w:t>
      </w:r>
      <w:r w:rsidR="0032374C">
        <w:t>A</w:t>
      </w:r>
      <w:r w:rsidR="00A52EAD">
        <w:t xml:space="preserve">ny two </w:t>
      </w:r>
      <w:r w:rsidR="003F3F15">
        <w:t>temporal</w:t>
      </w:r>
      <w:r w:rsidR="00A52EAD">
        <w:t xml:space="preserve"> dimensions form a</w:t>
      </w:r>
      <w:r w:rsidR="003F3F15">
        <w:t>n imaginary</w:t>
      </w:r>
      <w:r w:rsidR="00A52EAD">
        <w:t xml:space="preserve"> plane</w:t>
      </w:r>
      <w:r w:rsidR="00783540">
        <w:t xml:space="preserve">. </w:t>
      </w:r>
      <w:r w:rsidR="00795C4D">
        <w:t>Each</w:t>
      </w:r>
      <w:r w:rsidR="00783540">
        <w:t xml:space="preserve"> spatial dimension </w:t>
      </w:r>
      <w:r w:rsidR="004B18AB">
        <w:t>is</w:t>
      </w:r>
      <w:r w:rsidR="00783540">
        <w:t xml:space="preserve"> orthogonal to </w:t>
      </w:r>
      <w:r w:rsidR="00C73676">
        <w:t>the</w:t>
      </w:r>
      <w:r w:rsidR="00795C4D">
        <w:t xml:space="preserve"> </w:t>
      </w:r>
      <w:r w:rsidR="0032374C">
        <w:t>imaginary plane</w:t>
      </w:r>
      <w:r w:rsidR="00A52EAD">
        <w:t xml:space="preserve"> and </w:t>
      </w:r>
      <w:r w:rsidR="00230770" w:rsidRPr="001162C8">
        <w:t xml:space="preserve">the </w:t>
      </w:r>
      <w:r w:rsidR="00A46F8E">
        <w:t>size (</w:t>
      </w:r>
      <w:r w:rsidR="000A70D7" w:rsidRPr="001162C8">
        <w:t>extent</w:t>
      </w:r>
      <w:r w:rsidR="00A46F8E">
        <w:t>)</w:t>
      </w:r>
      <w:r w:rsidR="00315AE4" w:rsidRPr="001162C8">
        <w:t xml:space="preserve"> of </w:t>
      </w:r>
      <w:r w:rsidR="004B18AB">
        <w:t>the</w:t>
      </w:r>
      <w:r w:rsidR="00315AE4" w:rsidRPr="001162C8">
        <w:t xml:space="preserve"> </w:t>
      </w:r>
      <w:r w:rsidR="000048AB" w:rsidRPr="001162C8">
        <w:t xml:space="preserve">spatial </w:t>
      </w:r>
      <w:r w:rsidR="00315AE4" w:rsidRPr="001162C8">
        <w:t>dimension</w:t>
      </w:r>
      <w:r w:rsidR="00943A9C" w:rsidRPr="001162C8">
        <w:t xml:space="preserve"> </w:t>
      </w:r>
      <w:r w:rsidR="00FD09F5" w:rsidRPr="001162C8">
        <w:t>is</w:t>
      </w:r>
      <w:r w:rsidR="00315AE4" w:rsidRPr="001162C8">
        <w:t xml:space="preserve"> </w:t>
      </w:r>
      <w:r w:rsidR="00A46F8E">
        <w:t>a function of the temporal coordinates and the angle between the temporal coordinate axes</w:t>
      </w:r>
      <w:r w:rsidR="001D1BEB">
        <w:t xml:space="preserve">. </w:t>
      </w:r>
      <w:r w:rsidR="00671BD5" w:rsidRPr="001162C8">
        <w:t>W</w:t>
      </w:r>
      <w:r w:rsidR="004219DD" w:rsidRPr="001162C8">
        <w:t xml:space="preserve">e </w:t>
      </w:r>
      <w:r w:rsidR="004F51FE" w:rsidRPr="001162C8">
        <w:t xml:space="preserve">then </w:t>
      </w:r>
      <w:r w:rsidR="004219DD" w:rsidRPr="001162C8">
        <w:t xml:space="preserve">discuss the </w:t>
      </w:r>
      <w:r w:rsidR="00C47297" w:rsidRPr="001162C8">
        <w:t>properties</w:t>
      </w:r>
      <w:r w:rsidR="004219DD" w:rsidRPr="001162C8">
        <w:t xml:space="preserve"> </w:t>
      </w:r>
      <w:r w:rsidR="00332DE5">
        <w:t xml:space="preserve">that </w:t>
      </w:r>
      <w:r w:rsidR="00B0657E">
        <w:t>this</w:t>
      </w:r>
      <w:r w:rsidR="00332DE5">
        <w:t xml:space="preserve"> </w:t>
      </w:r>
      <w:r w:rsidR="00243784" w:rsidRPr="001162C8">
        <w:t>manifold</w:t>
      </w:r>
      <w:r w:rsidR="004219DD" w:rsidRPr="001162C8">
        <w:t xml:space="preserve"> </w:t>
      </w:r>
      <w:r w:rsidR="00DB1C23" w:rsidRPr="001162C8">
        <w:t>possesses</w:t>
      </w:r>
      <w:r w:rsidR="004219DD" w:rsidRPr="001162C8">
        <w:t xml:space="preserve"> when projected onto </w:t>
      </w:r>
      <w:r w:rsidR="00F94E9B" w:rsidRPr="001162C8">
        <w:t xml:space="preserve">the </w:t>
      </w:r>
      <w:r w:rsidR="004B18AB">
        <w:t>spatial dimensions</w:t>
      </w:r>
      <w:r w:rsidR="004219DD" w:rsidRPr="001162C8">
        <w:t xml:space="preserve"> and given a</w:t>
      </w:r>
      <w:r w:rsidR="00155795" w:rsidRPr="001162C8">
        <w:t xml:space="preserve"> single</w:t>
      </w:r>
      <w:r w:rsidR="004219DD" w:rsidRPr="001162C8">
        <w:t xml:space="preserve"> evolution parameter.</w:t>
      </w:r>
      <w:r w:rsidR="00E246B2" w:rsidRPr="001162C8">
        <w:t xml:space="preserve"> </w:t>
      </w:r>
      <w:r w:rsidR="00B95ED7">
        <w:t>Here we</w:t>
      </w:r>
      <w:r w:rsidR="00493725" w:rsidRPr="001162C8">
        <w:t xml:space="preserve"> </w:t>
      </w:r>
      <w:r w:rsidR="00BF69B1" w:rsidRPr="001162C8">
        <w:t>demonstrate</w:t>
      </w:r>
      <w:r w:rsidR="00493725" w:rsidRPr="001162C8">
        <w:t xml:space="preserve"> that </w:t>
      </w:r>
      <w:r w:rsidR="0014039C" w:rsidRPr="001162C8">
        <w:t>the</w:t>
      </w:r>
      <w:r w:rsidR="00493725" w:rsidRPr="001162C8">
        <w:t xml:space="preserve"> </w:t>
      </w:r>
      <w:r w:rsidR="00B84176">
        <w:t xml:space="preserve">spatial </w:t>
      </w:r>
      <w:r w:rsidR="00E21BBB" w:rsidRPr="001162C8">
        <w:t xml:space="preserve">projection of </w:t>
      </w:r>
      <w:r w:rsidR="00612E0B" w:rsidRPr="001162C8">
        <w:t>this</w:t>
      </w:r>
      <w:r w:rsidR="00E21BBB" w:rsidRPr="001162C8">
        <w:t xml:space="preserve"> manifold</w:t>
      </w:r>
      <w:r w:rsidR="00493725" w:rsidRPr="001162C8">
        <w:t xml:space="preserve"> </w:t>
      </w:r>
      <w:r w:rsidR="004654AC">
        <w:t>expands</w:t>
      </w:r>
      <w:r w:rsidR="00B57C7E" w:rsidRPr="001162C8">
        <w:t xml:space="preserve"> </w:t>
      </w:r>
      <w:r w:rsidR="00860ACC">
        <w:t>with</w:t>
      </w:r>
      <w:r w:rsidR="00CD5D61" w:rsidRPr="001162C8">
        <w:t xml:space="preserve"> </w:t>
      </w:r>
      <w:r w:rsidR="00C028BB" w:rsidRPr="001162C8">
        <w:t>time</w:t>
      </w:r>
      <w:r w:rsidR="00CD5D61" w:rsidRPr="001162C8">
        <w:t xml:space="preserve"> </w:t>
      </w:r>
      <w:r w:rsidR="007552F9" w:rsidRPr="001162C8">
        <w:t>and even accelerate</w:t>
      </w:r>
      <w:r w:rsidR="00860ACC">
        <w:t>s</w:t>
      </w:r>
      <w:r w:rsidR="007552F9" w:rsidRPr="001162C8">
        <w:t xml:space="preserve"> </w:t>
      </w:r>
      <w:r w:rsidR="001E026D">
        <w:t>as it evolves,</w:t>
      </w:r>
      <w:r w:rsidR="00C50F76">
        <w:t xml:space="preserve"> independent of any energy</w:t>
      </w:r>
      <w:r w:rsidR="006F0F66">
        <w:t xml:space="preserve">, </w:t>
      </w:r>
      <w:r w:rsidR="001E026D">
        <w:t xml:space="preserve">stress </w:t>
      </w:r>
      <w:r w:rsidR="006F0F66">
        <w:t>or momentum</w:t>
      </w:r>
      <w:r w:rsidR="006D2CC3">
        <w:t xml:space="preserve"> contained therein.</w:t>
      </w:r>
    </w:p>
    <w:p w14:paraId="13718089" w14:textId="3D421546" w:rsidR="00DE76E4" w:rsidRPr="001162C8" w:rsidRDefault="00DE76E4" w:rsidP="00484C72">
      <w:pPr>
        <w:pStyle w:val="Indent"/>
      </w:pPr>
      <w:r w:rsidRPr="001162C8">
        <w:t>Some formal definitions are required for our discussion.</w:t>
      </w:r>
    </w:p>
    <w:p w14:paraId="1F97C91E" w14:textId="18F710D5" w:rsidR="00CE537F" w:rsidRDefault="00CE537F" w:rsidP="00C900A1">
      <w:pPr>
        <w:pStyle w:val="Heading1"/>
      </w:pPr>
      <w:r>
        <w:t>Real and Imaginary</w:t>
      </w:r>
    </w:p>
    <w:p w14:paraId="594D8542" w14:textId="4C2A5D40" w:rsidR="00CE537F" w:rsidRPr="00CE537F" w:rsidRDefault="00CA658A" w:rsidP="003A0796">
      <w:pPr>
        <w:pStyle w:val="Indent"/>
      </w:pPr>
      <w:r>
        <w:t>F</w:t>
      </w:r>
      <w:r w:rsidR="00CE537F">
        <w:t xml:space="preserve">or </w:t>
      </w:r>
      <w:r w:rsidR="003A0796">
        <w:t xml:space="preserve">the scope of </w:t>
      </w:r>
      <w:r w:rsidR="00CE537F">
        <w:t xml:space="preserve">this </w:t>
      </w:r>
      <w:r>
        <w:t>paper,</w:t>
      </w:r>
      <w:r w:rsidR="00CE537F">
        <w:t xml:space="preserve"> real </w:t>
      </w:r>
      <w:r w:rsidR="00EE5FA4">
        <w:t xml:space="preserve">is </w:t>
      </w:r>
      <w:r w:rsidR="00DD7FAD">
        <w:t>that which</w:t>
      </w:r>
      <w:r w:rsidR="00CE537F">
        <w:t xml:space="preserve"> </w:t>
      </w:r>
      <w:r w:rsidR="009217CE">
        <w:t>can be</w:t>
      </w:r>
      <w:r w:rsidR="00CE537F">
        <w:t xml:space="preserve"> measure</w:t>
      </w:r>
      <w:r w:rsidR="009217CE">
        <w:t>d</w:t>
      </w:r>
      <w:r w:rsidR="00CE537F">
        <w:t xml:space="preserve"> directly</w:t>
      </w:r>
      <w:r w:rsidR="00512DD7">
        <w:t xml:space="preserve">: </w:t>
      </w:r>
      <w:r w:rsidR="00CE537F">
        <w:t>space</w:t>
      </w:r>
      <w:r w:rsidR="002F30F3">
        <w:t>,</w:t>
      </w:r>
      <w:r w:rsidR="00512DD7">
        <w:t xml:space="preserve"> </w:t>
      </w:r>
      <w:r w:rsidR="00064BE1">
        <w:t>acceleration,</w:t>
      </w:r>
      <w:r w:rsidR="002F30F3">
        <w:t xml:space="preserve"> and the square root of a </w:t>
      </w:r>
      <w:r w:rsidR="00064BE1">
        <w:t xml:space="preserve">positive </w:t>
      </w:r>
      <w:r w:rsidR="00BD7C64">
        <w:t>area</w:t>
      </w:r>
      <w:r w:rsidR="002F30F3">
        <w:t>,</w:t>
      </w:r>
      <w:r w:rsidR="00CE537F">
        <w:t xml:space="preserve"> for example</w:t>
      </w:r>
      <w:r w:rsidR="001210C8">
        <w:t>, w</w:t>
      </w:r>
      <w:r w:rsidR="00512DD7">
        <w:t>hile</w:t>
      </w:r>
      <w:r w:rsidR="00CE537F">
        <w:t xml:space="preserve"> </w:t>
      </w:r>
      <w:r w:rsidR="00512DD7">
        <w:t>i</w:t>
      </w:r>
      <w:r w:rsidR="00CE537F">
        <w:t xml:space="preserve">maginary is </w:t>
      </w:r>
      <w:r w:rsidR="00DD7FAD">
        <w:t>that which</w:t>
      </w:r>
      <w:r w:rsidR="00C53F31">
        <w:t xml:space="preserve"> isn’t real</w:t>
      </w:r>
      <w:r w:rsidR="00E118F2">
        <w:t xml:space="preserve"> and, thus, can only be inferred</w:t>
      </w:r>
      <w:r w:rsidR="00512DD7">
        <w:t>: time</w:t>
      </w:r>
      <w:r w:rsidR="00063D73">
        <w:t>,</w:t>
      </w:r>
      <w:r w:rsidR="00512DD7">
        <w:t xml:space="preserve"> velocity</w:t>
      </w:r>
      <w:r w:rsidR="00063D73">
        <w:t xml:space="preserve">, and the square root of a negative </w:t>
      </w:r>
      <w:r w:rsidR="00BD7C64">
        <w:t>area</w:t>
      </w:r>
      <w:r w:rsidR="00E118F2">
        <w:t>,</w:t>
      </w:r>
      <w:r w:rsidR="00512DD7">
        <w:t xml:space="preserve"> for example.</w:t>
      </w:r>
    </w:p>
    <w:p w14:paraId="3ED701BB" w14:textId="312CD297" w:rsidR="00C900A1" w:rsidRPr="001162C8" w:rsidRDefault="00C900A1" w:rsidP="00C900A1">
      <w:pPr>
        <w:pStyle w:val="Heading1"/>
      </w:pPr>
      <w:r w:rsidRPr="001162C8">
        <w:t>Time</w:t>
      </w:r>
    </w:p>
    <w:p w14:paraId="56FAADC1" w14:textId="61B622E0" w:rsidR="00170B90" w:rsidRPr="001162C8" w:rsidRDefault="00A234BC" w:rsidP="00484C72">
      <w:pPr>
        <w:pStyle w:val="Indent"/>
      </w:pPr>
      <w:r>
        <w:t>Imagine a line. Give it a distinct</w:t>
      </w:r>
      <w:r w:rsidR="00B2688A">
        <w:t xml:space="preserve"> origin</w:t>
      </w:r>
      <w:r w:rsidR="004E30D0">
        <w:t>.</w:t>
      </w:r>
      <w:r>
        <w:t xml:space="preserve"> This is time.</w:t>
      </w:r>
    </w:p>
    <w:p w14:paraId="17E7373F" w14:textId="4024C29B" w:rsidR="007D0996" w:rsidRPr="001162C8" w:rsidRDefault="00C049B9" w:rsidP="007D0996">
      <w:pPr>
        <w:pStyle w:val="Heading1"/>
      </w:pPr>
      <w:r w:rsidRPr="001162C8">
        <w:t>Squared Time</w:t>
      </w:r>
    </w:p>
    <w:p w14:paraId="4815BD5C" w14:textId="0BE233FE" w:rsidR="00540E8C" w:rsidRDefault="00B90597" w:rsidP="00895F89">
      <w:pPr>
        <w:pStyle w:val="Indent"/>
      </w:pPr>
      <w:r w:rsidRPr="001162C8">
        <w:t>Time, by itself, is unremarkable, but if you have two dimensions of time in a</w:t>
      </w:r>
      <w:r w:rsidR="004223DE" w:rsidRPr="001162C8">
        <w:t>n imaginary</w:t>
      </w:r>
      <w:r w:rsidRPr="001162C8">
        <w:t xml:space="preserve"> plane, then some interesting properties </w:t>
      </w:r>
      <w:r w:rsidR="006E1EDF" w:rsidRPr="001162C8">
        <w:t>emerge</w:t>
      </w:r>
      <w:r w:rsidRPr="001162C8">
        <w:t>.</w:t>
      </w:r>
      <w:r w:rsidR="00E246B2" w:rsidRPr="001162C8">
        <w:t xml:space="preserve"> </w:t>
      </w:r>
      <w:r w:rsidR="00F973F2">
        <w:t>A third set of coordinates</w:t>
      </w:r>
      <w:r w:rsidR="006D3C0B" w:rsidRPr="001162C8">
        <w:t xml:space="preserve"> – </w:t>
      </w:r>
      <w:r w:rsidR="00F973F2">
        <w:t>a</w:t>
      </w:r>
      <w:r w:rsidR="006D3C0B" w:rsidRPr="001162C8">
        <w:t xml:space="preserve"> dimension of squared time –</w:t>
      </w:r>
      <w:r w:rsidR="004E30D0">
        <w:t xml:space="preserve"> </w:t>
      </w:r>
      <w:r w:rsidR="00CF7515">
        <w:t>exists as</w:t>
      </w:r>
      <w:r w:rsidR="000F5D65">
        <w:t xml:space="preserve"> a function of the temporal coordinates and the angle between the </w:t>
      </w:r>
      <w:r w:rsidR="00125145">
        <w:t xml:space="preserve">temporal </w:t>
      </w:r>
      <w:r w:rsidR="000F5D65">
        <w:t>coordinate axes</w:t>
      </w:r>
      <w:r w:rsidR="00F973F2">
        <w:t>.</w:t>
      </w:r>
      <w:r w:rsidR="000F5D65" w:rsidRPr="000F5D65">
        <w:t xml:space="preserve"> </w:t>
      </w:r>
      <w:r w:rsidR="000F5D65">
        <w:t>This can be expressed as</w:t>
      </w:r>
      <w:r w:rsidR="000F5D65" w:rsidRPr="001162C8">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45"/>
        <w:gridCol w:w="7069"/>
        <w:gridCol w:w="1146"/>
      </w:tblGrid>
      <w:tr w:rsidR="000F5D65" w:rsidRPr="001162C8" w14:paraId="1E8D5994" w14:textId="77777777" w:rsidTr="004D0BC6">
        <w:tc>
          <w:tcPr>
            <w:tcW w:w="612" w:type="pct"/>
          </w:tcPr>
          <w:p w14:paraId="2C30BFCB" w14:textId="77777777" w:rsidR="000F5D65" w:rsidRPr="001162C8" w:rsidRDefault="000F5D65" w:rsidP="004D0BC6"/>
        </w:tc>
        <w:tc>
          <w:tcPr>
            <w:tcW w:w="3776" w:type="pct"/>
          </w:tcPr>
          <w:p w14:paraId="653A9780" w14:textId="76B12566" w:rsidR="000F5D65" w:rsidRPr="001162C8" w:rsidRDefault="00000000" w:rsidP="004D0BC6">
            <w:pPr>
              <w:pStyle w:val="Equation"/>
              <w:rPr>
                <w:rFonts w:eastAsia="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y</m:t>
                    </m:r>
                  </m:e>
                  <m:sup>
                    <m:r>
                      <w:rPr>
                        <w:rFonts w:ascii="Cambria Math" w:eastAsia="Calibri" w:hAnsi="Cambria Math" w:cs="Times New Roman"/>
                      </w:rPr>
                      <m:t>M</m:t>
                    </m:r>
                  </m:sup>
                </m:sSup>
                <m:r>
                  <w:rPr>
                    <w:rFonts w:ascii="Cambria Math" w:eastAsia="Calibri" w:hAnsi="Cambria Math" w:cs="Times New Roman"/>
                  </w:rPr>
                  <m:t>=(ⅈ</m:t>
                </m:r>
                <m:sSubSup>
                  <m:sSubSupPr>
                    <m:ctrlPr>
                      <w:rPr>
                        <w:rFonts w:ascii="Cambria Math" w:eastAsia="Calibri" w:hAnsi="Cambria Math" w:cs="Times New Roman"/>
                      </w:rPr>
                    </m:ctrlPr>
                  </m:sSubSupPr>
                  <m:e>
                    <m:r>
                      <w:rPr>
                        <w:rFonts w:ascii="Cambria Math" w:eastAsia="Calibri" w:hAnsi="Cambria Math" w:cs="Times New Roman"/>
                      </w:rPr>
                      <m:t>y</m:t>
                    </m:r>
                  </m:e>
                  <m:sub>
                    <m:r>
                      <w:rPr>
                        <w:rFonts w:ascii="Cambria Math" w:eastAsia="Calibri" w:hAnsi="Cambria Math" w:cs="Times New Roman"/>
                      </w:rPr>
                      <m:t>1</m:t>
                    </m:r>
                  </m:sub>
                  <m:sup>
                    <m:r>
                      <w:rPr>
                        <w:rFonts w:ascii="Cambria Math" w:eastAsia="Calibri" w:hAnsi="Cambria Math" w:cs="Times New Roman"/>
                      </w:rPr>
                      <m:t>R</m:t>
                    </m:r>
                  </m:sup>
                </m:sSubSup>
                <m:sSup>
                  <m:sSupPr>
                    <m:ctrlPr>
                      <w:rPr>
                        <w:rFonts w:ascii="Cambria Math" w:eastAsia="Calibri" w:hAnsi="Cambria Math" w:cs="Times New Roman"/>
                      </w:rPr>
                    </m:ctrlPr>
                  </m:sSupPr>
                  <m:e>
                    <m:r>
                      <w:rPr>
                        <w:rFonts w:ascii="Cambria Math" w:eastAsia="Calibri" w:hAnsi="Cambria Math" w:cs="Times New Roman"/>
                      </w:rPr>
                      <m:t>τ</m:t>
                    </m:r>
                  </m:e>
                  <m:sup>
                    <m:r>
                      <w:rPr>
                        <w:rFonts w:ascii="Cambria Math" w:eastAsia="Calibri" w:hAnsi="Cambria Math" w:cs="Times New Roman"/>
                      </w:rPr>
                      <m:t>R</m:t>
                    </m:r>
                  </m:sup>
                </m:sSup>
                <m:r>
                  <w:rPr>
                    <w:rFonts w:ascii="Cambria Math" w:eastAsia="Calibri" w:hAnsi="Cambria Math" w:cs="Times New Roman"/>
                  </w:rPr>
                  <m:t>+ⅈ</m:t>
                </m:r>
                <m:sSubSup>
                  <m:sSubSupPr>
                    <m:ctrlPr>
                      <w:rPr>
                        <w:rFonts w:ascii="Cambria Math" w:eastAsia="Calibri" w:hAnsi="Cambria Math" w:cs="Times New Roman"/>
                      </w:rPr>
                    </m:ctrlPr>
                  </m:sSubSupPr>
                  <m:e>
                    <m:r>
                      <w:rPr>
                        <w:rFonts w:ascii="Cambria Math" w:eastAsia="Calibri" w:hAnsi="Cambria Math" w:cs="Times New Roman"/>
                      </w:rPr>
                      <m:t>y</m:t>
                    </m:r>
                  </m:e>
                  <m:sub>
                    <m:r>
                      <w:rPr>
                        <w:rFonts w:ascii="Cambria Math" w:eastAsia="Calibri" w:hAnsi="Cambria Math" w:cs="Times New Roman"/>
                      </w:rPr>
                      <m:t>1</m:t>
                    </m:r>
                  </m:sub>
                  <m:sup>
                    <m:r>
                      <w:rPr>
                        <w:rFonts w:ascii="Cambria Math" w:eastAsia="Calibri" w:hAnsi="Cambria Math" w:cs="Times New Roman"/>
                      </w:rPr>
                      <m:t>B</m:t>
                    </m:r>
                  </m:sup>
                </m:sSubSup>
                <m:sSup>
                  <m:sSupPr>
                    <m:ctrlPr>
                      <w:rPr>
                        <w:rFonts w:ascii="Cambria Math" w:eastAsia="Calibri" w:hAnsi="Cambria Math" w:cs="Times New Roman"/>
                      </w:rPr>
                    </m:ctrlPr>
                  </m:sSupPr>
                  <m:e>
                    <m:r>
                      <w:rPr>
                        <w:rFonts w:ascii="Cambria Math" w:eastAsia="Calibri" w:hAnsi="Cambria Math" w:cs="Times New Roman"/>
                      </w:rPr>
                      <m:t>τ</m:t>
                    </m:r>
                  </m:e>
                  <m:sup>
                    <m:r>
                      <w:rPr>
                        <w:rFonts w:ascii="Cambria Math" w:eastAsia="Calibri" w:hAnsi="Cambria Math" w:cs="Times New Roman"/>
                      </w:rPr>
                      <m:t>B</m:t>
                    </m:r>
                  </m:sup>
                </m:sSup>
                <m:r>
                  <w:rPr>
                    <w:rFonts w:ascii="Cambria Math" w:eastAsia="Calibri" w:hAnsi="Cambria Math" w:cs="Times New Roman"/>
                  </w:rPr>
                  <m:t>+ⅈ</m:t>
                </m:r>
                <m:sSup>
                  <m:sSupPr>
                    <m:ctrlPr>
                      <w:rPr>
                        <w:rFonts w:ascii="Cambria Math" w:eastAsia="Calibri" w:hAnsi="Cambria Math" w:cs="Times New Roman"/>
                      </w:rPr>
                    </m:ctrlPr>
                  </m:sSupPr>
                  <m:e>
                    <m:r>
                      <w:rPr>
                        <w:rFonts w:ascii="Cambria Math" w:eastAsia="Calibri" w:hAnsi="Cambria Math" w:cs="Times New Roman"/>
                      </w:rPr>
                      <m:t>τ</m:t>
                    </m:r>
                  </m:e>
                  <m:sup>
                    <m:r>
                      <w:rPr>
                        <w:rFonts w:ascii="Cambria Math" w:eastAsia="Calibri" w:hAnsi="Cambria Math" w:cs="Times New Roman"/>
                      </w:rPr>
                      <m:t>R</m:t>
                    </m:r>
                  </m:sup>
                </m:sSup>
                <m:r>
                  <w:rPr>
                    <w:rFonts w:ascii="Cambria Math" w:eastAsia="Calibri" w:hAnsi="Cambria Math" w:cs="Times New Roman"/>
                  </w:rPr>
                  <m:t>ⅈ</m:t>
                </m:r>
                <m:sSup>
                  <m:sSupPr>
                    <m:ctrlPr>
                      <w:rPr>
                        <w:rFonts w:ascii="Cambria Math" w:eastAsia="Calibri" w:hAnsi="Cambria Math" w:cs="Times New Roman"/>
                      </w:rPr>
                    </m:ctrlPr>
                  </m:sSupPr>
                  <m:e>
                    <m:r>
                      <w:rPr>
                        <w:rFonts w:ascii="Cambria Math" w:eastAsia="Calibri" w:hAnsi="Cambria Math" w:cs="Times New Roman"/>
                      </w:rPr>
                      <m:t>τ</m:t>
                    </m:r>
                  </m:e>
                  <m:sup>
                    <m:r>
                      <w:rPr>
                        <w:rFonts w:ascii="Cambria Math" w:eastAsia="Calibri" w:hAnsi="Cambria Math" w:cs="Times New Roman"/>
                      </w:rPr>
                      <m:t>B</m:t>
                    </m:r>
                  </m:sup>
                </m:sSup>
                <m:r>
                  <w:rPr>
                    <w:rFonts w:ascii="Cambria Math" w:eastAsia="Calibri" w:hAnsi="Cambria Math" w:cs="Times New Roman"/>
                  </w:rPr>
                  <m:t>)</m:t>
                </m:r>
                <m:func>
                  <m:funcPr>
                    <m:ctrlPr>
                      <w:rPr>
                        <w:rFonts w:ascii="Cambria Math" w:eastAsia="Calibri" w:hAnsi="Cambria Math" w:cs="Times New Roman"/>
                        <w:i/>
                      </w:rPr>
                    </m:ctrlPr>
                  </m:funcPr>
                  <m:fName>
                    <m:r>
                      <m:rPr>
                        <m:sty m:val="p"/>
                      </m:rPr>
                      <w:rPr>
                        <w:rFonts w:ascii="Cambria Math" w:eastAsia="Calibri" w:hAnsi="Cambria Math" w:cs="Times New Roman"/>
                      </w:rPr>
                      <m:t>cos</m:t>
                    </m:r>
                  </m:fName>
                  <m:e>
                    <m:sSup>
                      <m:sSupPr>
                        <m:ctrlPr>
                          <w:rPr>
                            <w:rFonts w:ascii="Cambria Math" w:eastAsia="Calibri" w:hAnsi="Cambria Math" w:cs="Times New Roman"/>
                            <w:i/>
                          </w:rPr>
                        </m:ctrlPr>
                      </m:sSupPr>
                      <m:e>
                        <m:r>
                          <w:rPr>
                            <w:rFonts w:ascii="Cambria Math" w:eastAsia="Calibri" w:hAnsi="Cambria Math" w:cs="Times New Roman"/>
                          </w:rPr>
                          <m:t>θ</m:t>
                        </m:r>
                      </m:e>
                      <m:sup>
                        <m:r>
                          <w:rPr>
                            <w:rFonts w:ascii="Cambria Math" w:eastAsia="Calibri" w:hAnsi="Cambria Math" w:cs="Times New Roman"/>
                          </w:rPr>
                          <m:t>M</m:t>
                        </m:r>
                      </m:sup>
                    </m:sSup>
                  </m:e>
                </m:func>
              </m:oMath>
            </m:oMathPara>
          </w:p>
        </w:tc>
        <w:tc>
          <w:tcPr>
            <w:tcW w:w="612" w:type="pct"/>
            <w:vAlign w:val="center"/>
          </w:tcPr>
          <w:p w14:paraId="13D2F1A7" w14:textId="384EEDAA" w:rsidR="000F5D65" w:rsidRPr="001162C8" w:rsidRDefault="000F5D65" w:rsidP="004D0BC6">
            <w:pPr>
              <w:jc w:val="right"/>
            </w:pPr>
          </w:p>
        </w:tc>
      </w:tr>
      <w:tr w:rsidR="000F5D65" w:rsidRPr="001162C8" w14:paraId="36FA3BAE" w14:textId="77777777" w:rsidTr="004D0BC6">
        <w:tc>
          <w:tcPr>
            <w:tcW w:w="612" w:type="pct"/>
          </w:tcPr>
          <w:p w14:paraId="2FB2484D" w14:textId="77777777" w:rsidR="000F5D65" w:rsidRPr="001162C8" w:rsidRDefault="000F5D65" w:rsidP="004D0BC6"/>
        </w:tc>
        <w:tc>
          <w:tcPr>
            <w:tcW w:w="3776" w:type="pct"/>
          </w:tcPr>
          <w:p w14:paraId="658C7B07" w14:textId="63B4B3D1" w:rsidR="000F5D65" w:rsidRPr="001162C8" w:rsidRDefault="00000000" w:rsidP="004D0BC6">
            <w:pPr>
              <w:pStyle w:val="Equation"/>
              <w:rPr>
                <w:rFonts w:eastAsia="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y</m:t>
                    </m:r>
                  </m:e>
                  <m:sup>
                    <m:r>
                      <w:rPr>
                        <w:rFonts w:ascii="Cambria Math" w:eastAsia="Calibri" w:hAnsi="Cambria Math" w:cs="Times New Roman"/>
                      </w:rPr>
                      <m:t>M</m:t>
                    </m:r>
                  </m:sup>
                </m:sSup>
                <m:r>
                  <w:rPr>
                    <w:rFonts w:ascii="Cambria Math" w:eastAsia="Calibri" w:hAnsi="Cambria Math" w:cs="Times New Roman"/>
                  </w:rPr>
                  <m:t>=(ⅈ</m:t>
                </m:r>
                <m:sSubSup>
                  <m:sSubSupPr>
                    <m:ctrlPr>
                      <w:rPr>
                        <w:rFonts w:ascii="Cambria Math" w:eastAsia="Calibri" w:hAnsi="Cambria Math" w:cs="Times New Roman"/>
                      </w:rPr>
                    </m:ctrlPr>
                  </m:sSubSupPr>
                  <m:e>
                    <m:r>
                      <w:rPr>
                        <w:rFonts w:ascii="Cambria Math" w:eastAsia="Calibri" w:hAnsi="Cambria Math" w:cs="Times New Roman"/>
                      </w:rPr>
                      <m:t>y</m:t>
                    </m:r>
                  </m:e>
                  <m:sub>
                    <m:r>
                      <w:rPr>
                        <w:rFonts w:ascii="Cambria Math" w:eastAsia="Calibri" w:hAnsi="Cambria Math" w:cs="Times New Roman"/>
                      </w:rPr>
                      <m:t>1</m:t>
                    </m:r>
                  </m:sub>
                  <m:sup>
                    <m:r>
                      <w:rPr>
                        <w:rFonts w:ascii="Cambria Math" w:eastAsia="Calibri" w:hAnsi="Cambria Math" w:cs="Times New Roman"/>
                      </w:rPr>
                      <m:t>B</m:t>
                    </m:r>
                  </m:sup>
                </m:sSubSup>
                <m:sSup>
                  <m:sSupPr>
                    <m:ctrlPr>
                      <w:rPr>
                        <w:rFonts w:ascii="Cambria Math" w:eastAsia="Calibri" w:hAnsi="Cambria Math" w:cs="Times New Roman"/>
                      </w:rPr>
                    </m:ctrlPr>
                  </m:sSupPr>
                  <m:e>
                    <m:r>
                      <w:rPr>
                        <w:rFonts w:ascii="Cambria Math" w:eastAsia="Calibri" w:hAnsi="Cambria Math" w:cs="Times New Roman"/>
                      </w:rPr>
                      <m:t>τ</m:t>
                    </m:r>
                  </m:e>
                  <m:sup>
                    <m:r>
                      <w:rPr>
                        <w:rFonts w:ascii="Cambria Math" w:eastAsia="Calibri" w:hAnsi="Cambria Math" w:cs="Times New Roman"/>
                      </w:rPr>
                      <m:t>B</m:t>
                    </m:r>
                  </m:sup>
                </m:sSup>
                <m:r>
                  <w:rPr>
                    <w:rFonts w:ascii="Cambria Math" w:eastAsia="Calibri" w:hAnsi="Cambria Math" w:cs="Times New Roman"/>
                  </w:rPr>
                  <m:t>+ⅈ</m:t>
                </m:r>
                <m:sSubSup>
                  <m:sSubSupPr>
                    <m:ctrlPr>
                      <w:rPr>
                        <w:rFonts w:ascii="Cambria Math" w:eastAsia="Calibri" w:hAnsi="Cambria Math" w:cs="Times New Roman"/>
                      </w:rPr>
                    </m:ctrlPr>
                  </m:sSubSupPr>
                  <m:e>
                    <m:r>
                      <w:rPr>
                        <w:rFonts w:ascii="Cambria Math" w:eastAsia="Calibri" w:hAnsi="Cambria Math" w:cs="Times New Roman"/>
                      </w:rPr>
                      <m:t>y</m:t>
                    </m:r>
                  </m:e>
                  <m:sub>
                    <m:r>
                      <w:rPr>
                        <w:rFonts w:ascii="Cambria Math" w:eastAsia="Calibri" w:hAnsi="Cambria Math" w:cs="Times New Roman"/>
                      </w:rPr>
                      <m:t>1</m:t>
                    </m:r>
                  </m:sub>
                  <m:sup>
                    <m:r>
                      <w:rPr>
                        <w:rFonts w:ascii="Cambria Math" w:eastAsia="Calibri" w:hAnsi="Cambria Math" w:cs="Times New Roman"/>
                      </w:rPr>
                      <m:t>R</m:t>
                    </m:r>
                  </m:sup>
                </m:sSubSup>
                <m:sSup>
                  <m:sSupPr>
                    <m:ctrlPr>
                      <w:rPr>
                        <w:rFonts w:ascii="Cambria Math" w:eastAsia="Calibri" w:hAnsi="Cambria Math" w:cs="Times New Roman"/>
                      </w:rPr>
                    </m:ctrlPr>
                  </m:sSupPr>
                  <m:e>
                    <m:r>
                      <w:rPr>
                        <w:rFonts w:ascii="Cambria Math" w:eastAsia="Calibri" w:hAnsi="Cambria Math" w:cs="Times New Roman"/>
                      </w:rPr>
                      <m:t>τ</m:t>
                    </m:r>
                  </m:e>
                  <m:sup>
                    <m:r>
                      <w:rPr>
                        <w:rFonts w:ascii="Cambria Math" w:eastAsia="Calibri" w:hAnsi="Cambria Math" w:cs="Times New Roman"/>
                      </w:rPr>
                      <m:t>R</m:t>
                    </m:r>
                  </m:sup>
                </m:sSup>
                <m:r>
                  <w:rPr>
                    <w:rFonts w:ascii="Cambria Math" w:eastAsia="Calibri" w:hAnsi="Cambria Math" w:cs="Times New Roman"/>
                  </w:rPr>
                  <m:t>-</m:t>
                </m:r>
                <m:sSup>
                  <m:sSupPr>
                    <m:ctrlPr>
                      <w:rPr>
                        <w:rFonts w:ascii="Cambria Math" w:eastAsia="Calibri" w:hAnsi="Cambria Math" w:cs="Times New Roman"/>
                      </w:rPr>
                    </m:ctrlPr>
                  </m:sSupPr>
                  <m:e>
                    <m:r>
                      <w:rPr>
                        <w:rFonts w:ascii="Cambria Math" w:eastAsia="Calibri" w:hAnsi="Cambria Math" w:cs="Times New Roman"/>
                      </w:rPr>
                      <m:t>τ</m:t>
                    </m:r>
                  </m:e>
                  <m:sup>
                    <m:r>
                      <w:rPr>
                        <w:rFonts w:ascii="Cambria Math" w:eastAsia="Calibri" w:hAnsi="Cambria Math" w:cs="Times New Roman"/>
                      </w:rPr>
                      <m:t>B</m:t>
                    </m:r>
                  </m:sup>
                </m:sSup>
                <m:sSup>
                  <m:sSupPr>
                    <m:ctrlPr>
                      <w:rPr>
                        <w:rFonts w:ascii="Cambria Math" w:eastAsia="Calibri" w:hAnsi="Cambria Math" w:cs="Times New Roman"/>
                      </w:rPr>
                    </m:ctrlPr>
                  </m:sSupPr>
                  <m:e>
                    <m:r>
                      <w:rPr>
                        <w:rFonts w:ascii="Cambria Math" w:eastAsia="Calibri" w:hAnsi="Cambria Math" w:cs="Times New Roman"/>
                      </w:rPr>
                      <m:t>τ</m:t>
                    </m:r>
                  </m:e>
                  <m:sup>
                    <m:r>
                      <w:rPr>
                        <w:rFonts w:ascii="Cambria Math" w:eastAsia="Calibri" w:hAnsi="Cambria Math" w:cs="Times New Roman"/>
                      </w:rPr>
                      <m:t>R</m:t>
                    </m:r>
                  </m:sup>
                </m:sSup>
                <m:r>
                  <w:rPr>
                    <w:rFonts w:ascii="Cambria Math" w:eastAsia="Calibri" w:hAnsi="Cambria Math" w:cs="Times New Roman"/>
                  </w:rPr>
                  <m:t>)</m:t>
                </m:r>
                <m:func>
                  <m:funcPr>
                    <m:ctrlPr>
                      <w:rPr>
                        <w:rFonts w:ascii="Cambria Math" w:eastAsia="Calibri" w:hAnsi="Cambria Math" w:cs="Times New Roman"/>
                        <w:i/>
                      </w:rPr>
                    </m:ctrlPr>
                  </m:funcPr>
                  <m:fName>
                    <m:r>
                      <m:rPr>
                        <m:sty m:val="p"/>
                      </m:rPr>
                      <w:rPr>
                        <w:rFonts w:ascii="Cambria Math" w:eastAsia="Calibri" w:hAnsi="Cambria Math" w:cs="Times New Roman"/>
                      </w:rPr>
                      <m:t>cos</m:t>
                    </m:r>
                  </m:fName>
                  <m:e>
                    <m:sSup>
                      <m:sSupPr>
                        <m:ctrlPr>
                          <w:rPr>
                            <w:rFonts w:ascii="Cambria Math" w:eastAsia="Calibri" w:hAnsi="Cambria Math" w:cs="Times New Roman"/>
                            <w:i/>
                          </w:rPr>
                        </m:ctrlPr>
                      </m:sSupPr>
                      <m:e>
                        <m:r>
                          <w:rPr>
                            <w:rFonts w:ascii="Cambria Math" w:eastAsia="Calibri" w:hAnsi="Cambria Math" w:cs="Times New Roman"/>
                          </w:rPr>
                          <m:t>θ</m:t>
                        </m:r>
                      </m:e>
                      <m:sup>
                        <m:r>
                          <w:rPr>
                            <w:rFonts w:ascii="Cambria Math" w:eastAsia="Calibri" w:hAnsi="Cambria Math" w:cs="Times New Roman"/>
                          </w:rPr>
                          <m:t>M</m:t>
                        </m:r>
                      </m:sup>
                    </m:sSup>
                  </m:e>
                </m:func>
              </m:oMath>
            </m:oMathPara>
          </w:p>
        </w:tc>
        <w:tc>
          <w:tcPr>
            <w:tcW w:w="612" w:type="pct"/>
            <w:vAlign w:val="center"/>
          </w:tcPr>
          <w:p w14:paraId="59589934" w14:textId="2CE160DE" w:rsidR="000F5D65" w:rsidRPr="001162C8" w:rsidRDefault="000F5D65" w:rsidP="004D0BC6">
            <w:pPr>
              <w:jc w:val="right"/>
            </w:pPr>
            <w:bookmarkStart w:id="0" w:name="_Ref108259511"/>
            <w:r>
              <w:t>(</w:t>
            </w:r>
            <w:fldSimple w:instr=" SEQ Equation \* MERGEFORMAT ">
              <w:r w:rsidR="00600200">
                <w:rPr>
                  <w:noProof/>
                </w:rPr>
                <w:t>1</w:t>
              </w:r>
            </w:fldSimple>
            <w:r>
              <w:t>)</w:t>
            </w:r>
            <w:bookmarkEnd w:id="0"/>
          </w:p>
        </w:tc>
      </w:tr>
    </w:tbl>
    <w:p w14:paraId="1A7902EB" w14:textId="37D56B20" w:rsidR="00BA15BC" w:rsidRDefault="00540E8C" w:rsidP="00895F89">
      <w:pPr>
        <w:pStyle w:val="Indent"/>
        <w:rPr>
          <w:rFonts w:eastAsiaTheme="minorEastAsia"/>
        </w:rPr>
      </w:pPr>
      <w:r w:rsidRPr="001162C8">
        <w:t xml:space="preserve">Because </w:t>
      </w:r>
      <w:r>
        <w:t>squared time</w:t>
      </w:r>
      <w:r w:rsidR="00144C56">
        <w:t xml:space="preserve"> is a secondary dimension that</w:t>
      </w:r>
      <w:r>
        <w:t xml:space="preserve"> </w:t>
      </w:r>
      <w:r w:rsidR="00144C56">
        <w:t>depends on</w:t>
      </w:r>
      <w:r>
        <w:t xml:space="preserve"> two primary dimensions</w:t>
      </w:r>
      <w:r w:rsidRPr="001162C8">
        <w:t>, a chromatic index is used. For example, magenta</w:t>
      </w:r>
      <w:r>
        <w:t xml:space="preserve"> squared time </w:t>
      </w:r>
      <w:r w:rsidRPr="001162C8">
        <w:t xml:space="preserve">is </w:t>
      </w:r>
      <w:r w:rsidR="00F12A69">
        <w:t>the product</w:t>
      </w:r>
      <w:r w:rsidRPr="001162C8">
        <w:t xml:space="preserve"> of red </w:t>
      </w:r>
      <w:r>
        <w:t xml:space="preserve">time </w:t>
      </w:r>
      <w:r w:rsidRPr="001162C8">
        <w:t>and blue</w:t>
      </w:r>
      <w:r>
        <w:t xml:space="preserve"> time</w:t>
      </w:r>
      <w:r>
        <w:rPr>
          <w:rFonts w:eastAsiaTheme="minorEastAsia"/>
        </w:rPr>
        <w:t>.</w:t>
      </w:r>
    </w:p>
    <w:p w14:paraId="400315D0" w14:textId="7F5B85C6" w:rsidR="00E34F76" w:rsidRDefault="00ED5886" w:rsidP="00895F89">
      <w:pPr>
        <w:pStyle w:val="Indent"/>
        <w:rPr>
          <w:rFonts w:eastAsiaTheme="minorEastAsia"/>
        </w:rPr>
      </w:pPr>
      <w:r>
        <w:t xml:space="preserve">The </w:t>
      </w:r>
      <w:r w:rsidR="00852FE7">
        <w:t>extent</w:t>
      </w:r>
      <w:r>
        <w:t xml:space="preserve"> of the squared time dimension is </w:t>
      </w:r>
      <m:oMath>
        <m:sSup>
          <m:sSupPr>
            <m:ctrlPr>
              <w:rPr>
                <w:rFonts w:ascii="Cambria Math" w:hAnsi="Cambria Math"/>
                <w:i/>
              </w:rPr>
            </m:ctrlPr>
          </m:sSupPr>
          <m:e>
            <m:r>
              <w:rPr>
                <w:rFonts w:ascii="Cambria Math" w:hAnsi="Cambria Math"/>
              </w:rPr>
              <m:t>y</m:t>
            </m:r>
          </m:e>
          <m:sup>
            <m:r>
              <w:rPr>
                <w:rFonts w:ascii="Cambria Math" w:hAnsi="Cambria Math"/>
              </w:rPr>
              <m:t>M</m:t>
            </m:r>
          </m:sup>
        </m:sSup>
      </m:oMath>
      <w:r w:rsidR="00422C7D">
        <w:t>,</w:t>
      </w:r>
      <w:r w:rsidR="00BA15BC">
        <w:t xml:space="preserve"> </w:t>
      </w:r>
      <w:r w:rsidR="00FD2820">
        <w:t xml:space="preserve">where </w:t>
      </w:r>
      <m:oMath>
        <m:sSup>
          <m:sSupPr>
            <m:ctrlPr>
              <w:rPr>
                <w:rFonts w:ascii="Cambria Math" w:hAnsi="Cambria Math"/>
                <w:i/>
              </w:rPr>
            </m:ctrlPr>
          </m:sSupPr>
          <m:e>
            <m:r>
              <w:rPr>
                <w:rFonts w:ascii="Cambria Math" w:hAnsi="Cambria Math"/>
              </w:rPr>
              <m:t>τ</m:t>
            </m:r>
          </m:e>
          <m:sup>
            <m:r>
              <w:rPr>
                <w:rFonts w:ascii="Cambria Math" w:hAnsi="Cambria Math"/>
              </w:rPr>
              <m:t>R</m:t>
            </m:r>
          </m:sup>
        </m:sSup>
      </m:oMath>
      <w:r w:rsidR="00FD2820">
        <w:rPr>
          <w:rFonts w:eastAsiaTheme="minorEastAsia"/>
        </w:rPr>
        <w:t xml:space="preserve"> is the red time coordinate and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B</m:t>
            </m:r>
          </m:sup>
        </m:sSup>
      </m:oMath>
      <w:r w:rsidR="00FD2820">
        <w:rPr>
          <w:rFonts w:eastAsiaTheme="minorEastAsia"/>
        </w:rPr>
        <w:t xml:space="preserve"> is the blue time coordinate</w:t>
      </w:r>
      <w:r w:rsidR="00F42DAB">
        <w:rPr>
          <w:rFonts w:eastAsiaTheme="minorEastAsia"/>
        </w:rPr>
        <w:t xml:space="preserve">, </w:t>
      </w:r>
      <m:oMath>
        <m:r>
          <w:rPr>
            <w:rFonts w:ascii="Cambria Math" w:eastAsia="Calibri" w:hAnsi="Cambria Math" w:cs="Times New Roman"/>
          </w:rPr>
          <m:t>y</m:t>
        </m:r>
        <m:sSubSup>
          <m:sSubSupPr>
            <m:ctrlPr>
              <w:rPr>
                <w:rFonts w:ascii="Cambria Math" w:eastAsia="Calibri" w:hAnsi="Cambria Math" w:cs="Times New Roman"/>
                <w:bCs/>
                <w:i/>
              </w:rPr>
            </m:ctrlPr>
          </m:sSubSupPr>
          <m:e>
            <m:r>
              <m:rPr>
                <m:sty m:val="p"/>
              </m:rPr>
              <w:rPr>
                <w:rFonts w:ascii="Cambria Math" w:eastAsia="Calibri" w:hAnsi="Cambria Math" w:cs="Times New Roman"/>
              </w:rPr>
              <w:softHyphen/>
            </m:r>
          </m:e>
          <m:sub>
            <m:r>
              <w:rPr>
                <w:rFonts w:ascii="Cambria Math" w:eastAsia="Calibri" w:hAnsi="Cambria Math" w:cs="Times New Roman"/>
              </w:rPr>
              <m:t>1</m:t>
            </m:r>
          </m:sub>
          <m:sup>
            <m:r>
              <w:rPr>
                <w:rFonts w:ascii="Cambria Math" w:eastAsia="Calibri" w:hAnsi="Cambria Math" w:cs="Times New Roman"/>
              </w:rPr>
              <m:t>R</m:t>
            </m:r>
          </m:sup>
        </m:sSubSup>
      </m:oMath>
      <w:r w:rsidR="00F42DAB">
        <w:rPr>
          <w:rFonts w:eastAsiaTheme="minorEastAsia"/>
          <w:bCs/>
        </w:rPr>
        <w:t xml:space="preserve"> and </w:t>
      </w:r>
      <m:oMath>
        <m:r>
          <w:rPr>
            <w:rFonts w:ascii="Cambria Math" w:eastAsia="Calibri" w:hAnsi="Cambria Math" w:cs="Times New Roman"/>
          </w:rPr>
          <m:t>y</m:t>
        </m:r>
        <m:sSubSup>
          <m:sSubSupPr>
            <m:ctrlPr>
              <w:rPr>
                <w:rFonts w:ascii="Cambria Math" w:eastAsia="Calibri" w:hAnsi="Cambria Math" w:cs="Times New Roman"/>
                <w:bCs/>
                <w:i/>
              </w:rPr>
            </m:ctrlPr>
          </m:sSubSupPr>
          <m:e>
            <m:r>
              <m:rPr>
                <m:sty m:val="p"/>
              </m:rPr>
              <w:rPr>
                <w:rFonts w:ascii="Cambria Math" w:eastAsia="Calibri" w:hAnsi="Cambria Math" w:cs="Times New Roman"/>
              </w:rPr>
              <w:softHyphen/>
            </m:r>
          </m:e>
          <m:sub>
            <m:r>
              <w:rPr>
                <w:rFonts w:ascii="Cambria Math" w:eastAsia="Calibri" w:hAnsi="Cambria Math" w:cs="Times New Roman"/>
              </w:rPr>
              <m:t>1</m:t>
            </m:r>
          </m:sub>
          <m:sup>
            <m:r>
              <w:rPr>
                <w:rFonts w:ascii="Cambria Math" w:eastAsia="Calibri" w:hAnsi="Cambria Math" w:cs="Times New Roman"/>
              </w:rPr>
              <m:t>B</m:t>
            </m:r>
          </m:sup>
        </m:sSubSup>
      </m:oMath>
      <w:r w:rsidR="00F42DAB">
        <w:rPr>
          <w:rFonts w:eastAsiaTheme="minorEastAsia"/>
          <w:bCs/>
        </w:rPr>
        <w:t xml:space="preserve"> are constants with </w:t>
      </w:r>
      <w:r w:rsidR="00FC2F1F">
        <w:rPr>
          <w:rFonts w:eastAsiaTheme="minorEastAsia"/>
          <w:bCs/>
        </w:rPr>
        <w:t>units</w:t>
      </w:r>
      <w:r w:rsidR="00F42DAB">
        <w:rPr>
          <w:rFonts w:eastAsiaTheme="minorEastAsia"/>
          <w:bCs/>
        </w:rPr>
        <w:t xml:space="preserve"> of time, </w:t>
      </w:r>
      <m:oMath>
        <m:r>
          <w:rPr>
            <w:rFonts w:ascii="Cambria Math" w:eastAsiaTheme="minorEastAsia" w:hAnsi="Cambria Math"/>
          </w:rPr>
          <m:t>τ</m:t>
        </m:r>
      </m:oMath>
      <w:r w:rsidR="00F42DAB">
        <w:rPr>
          <w:rFonts w:eastAsiaTheme="minorEastAsia"/>
        </w:rPr>
        <w:t>, and the</w:t>
      </w:r>
      <w:r w:rsidR="00FD2820">
        <w:rPr>
          <w:rFonts w:eastAsiaTheme="minorEastAsia"/>
        </w:rPr>
        <w:t xml:space="preserve"> angle between the temporal coordinate axes is </w:t>
      </w:r>
      <m:oMath>
        <m:sSup>
          <m:sSupPr>
            <m:ctrlPr>
              <w:rPr>
                <w:rFonts w:ascii="Cambria Math" w:hAnsi="Cambria Math"/>
                <w:i/>
              </w:rPr>
            </m:ctrlPr>
          </m:sSupPr>
          <m:e>
            <m:r>
              <w:rPr>
                <w:rFonts w:ascii="Cambria Math" w:hAnsi="Cambria Math"/>
              </w:rPr>
              <m:t>θ</m:t>
            </m:r>
          </m:e>
          <m:sup>
            <m:r>
              <w:rPr>
                <w:rFonts w:ascii="Cambria Math" w:hAnsi="Cambria Math"/>
              </w:rPr>
              <m:t>M</m:t>
            </m:r>
          </m:sup>
        </m:sSup>
      </m:oMath>
      <w:r w:rsidR="00F42DAB">
        <w:rPr>
          <w:rFonts w:eastAsiaTheme="minorEastAsia"/>
        </w:rPr>
        <w:t xml:space="preserve">. Note </w:t>
      </w:r>
      <w:r w:rsidR="00135E9B">
        <w:rPr>
          <w:rFonts w:eastAsiaTheme="minorEastAsia"/>
        </w:rPr>
        <w:t xml:space="preserve">also </w:t>
      </w:r>
      <w:r w:rsidR="00F42DAB">
        <w:rPr>
          <w:rFonts w:eastAsiaTheme="minorEastAsia"/>
        </w:rPr>
        <w:t>that</w:t>
      </w:r>
      <w:r w:rsidR="00FD2820">
        <w:rPr>
          <w:rFonts w:eastAsiaTheme="minorEastAsia"/>
        </w:rPr>
        <w:t xml:space="preserve"> the cosine of this angle is </w:t>
      </w:r>
      <w:r w:rsidR="00B92141">
        <w:t xml:space="preserve">the </w:t>
      </w:r>
      <w:r w:rsidR="00FD2820">
        <w:t xml:space="preserve">derivative </w:t>
      </w:r>
      <m:oMath>
        <m:r>
          <w:rPr>
            <w:rFonts w:ascii="Cambria Math" w:hAnsi="Cambria Math"/>
          </w:rPr>
          <m:t>d</m:t>
        </m:r>
        <m:sSup>
          <m:sSupPr>
            <m:ctrlPr>
              <w:rPr>
                <w:rFonts w:ascii="Cambria Math" w:hAnsi="Cambria Math"/>
                <w:i/>
              </w:rPr>
            </m:ctrlPr>
          </m:sSupPr>
          <m:e>
            <m:r>
              <w:rPr>
                <w:rFonts w:ascii="Cambria Math" w:hAnsi="Cambria Math"/>
              </w:rPr>
              <m:t>τ</m:t>
            </m:r>
          </m:e>
          <m:sup>
            <m:r>
              <w:rPr>
                <w:rFonts w:ascii="Cambria Math" w:hAnsi="Cambria Math"/>
              </w:rPr>
              <m:t>R</m:t>
            </m:r>
          </m:sup>
        </m:sSup>
        <m:r>
          <w:rPr>
            <w:rFonts w:ascii="Cambria Math" w:hAnsi="Cambria Math"/>
          </w:rPr>
          <m:t>/d</m:t>
        </m:r>
        <m:sSup>
          <m:sSupPr>
            <m:ctrlPr>
              <w:rPr>
                <w:rFonts w:ascii="Cambria Math" w:hAnsi="Cambria Math"/>
                <w:i/>
              </w:rPr>
            </m:ctrlPr>
          </m:sSupPr>
          <m:e>
            <m:r>
              <w:rPr>
                <w:rFonts w:ascii="Cambria Math" w:hAnsi="Cambria Math"/>
              </w:rPr>
              <m:t>τ</m:t>
            </m:r>
          </m:e>
          <m:sup>
            <m:r>
              <w:rPr>
                <w:rFonts w:ascii="Cambria Math" w:hAnsi="Cambria Math"/>
              </w:rPr>
              <m:t>B</m:t>
            </m:r>
          </m:sup>
        </m:sSup>
      </m:oMath>
      <w:r w:rsidR="00FD2820">
        <w:rPr>
          <w:rFonts w:eastAsiaTheme="minorEastAsia"/>
        </w:rPr>
        <w:t>.</w:t>
      </w:r>
    </w:p>
    <w:p w14:paraId="011F8B00" w14:textId="3ADDEE19" w:rsidR="00EF1A4C" w:rsidRDefault="00427223" w:rsidP="00EF1A4C">
      <w:pPr>
        <w:pStyle w:val="Figure"/>
      </w:pPr>
      <w:r w:rsidRPr="00427223">
        <w:rPr>
          <w:noProof/>
        </w:rPr>
        <w:lastRenderedPageBreak/>
        <w:drawing>
          <wp:inline distT="0" distB="0" distL="0" distR="0" wp14:anchorId="6F041570" wp14:editId="370A7CBC">
            <wp:extent cx="3200400" cy="242316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stretch>
                      <a:fillRect/>
                    </a:stretch>
                  </pic:blipFill>
                  <pic:spPr>
                    <a:xfrm>
                      <a:off x="0" y="0"/>
                      <a:ext cx="3200400" cy="2423160"/>
                    </a:xfrm>
                    <a:prstGeom prst="rect">
                      <a:avLst/>
                    </a:prstGeom>
                  </pic:spPr>
                </pic:pic>
              </a:graphicData>
            </a:graphic>
          </wp:inline>
        </w:drawing>
      </w:r>
    </w:p>
    <w:p w14:paraId="5C09A7E4" w14:textId="129C8A80" w:rsidR="00286C0B" w:rsidRDefault="00286C0B" w:rsidP="00286C0B">
      <w:pPr>
        <w:pStyle w:val="Caption"/>
      </w:pPr>
      <w:bookmarkStart w:id="1" w:name="_Ref110881701"/>
      <w:r>
        <w:t xml:space="preserve">Figure </w:t>
      </w:r>
      <w:r>
        <w:fldChar w:fldCharType="begin"/>
      </w:r>
      <w:r>
        <w:instrText xml:space="preserve"> SEQ Figure \* ARABIC </w:instrText>
      </w:r>
      <w:r>
        <w:fldChar w:fldCharType="separate"/>
      </w:r>
      <w:r w:rsidR="00600200">
        <w:t>1</w:t>
      </w:r>
      <w:r>
        <w:fldChar w:fldCharType="end"/>
      </w:r>
      <w:bookmarkEnd w:id="1"/>
      <w:r>
        <w:t xml:space="preserve"> - The relationship between red time</w:t>
      </w:r>
      <w:r>
        <w:rPr>
          <w:rFonts w:eastAsiaTheme="minorEastAsia"/>
        </w:rPr>
        <w:t>, blue time,</w:t>
      </w:r>
      <w:r>
        <w:t xml:space="preserve"> and magenta squared time. The</w:t>
      </w:r>
      <w:r w:rsidR="0097476A">
        <w:t xml:space="preserve"> vertical axis is the</w:t>
      </w:r>
      <w:r>
        <w:t xml:space="preserve"> size of the </w:t>
      </w:r>
      <w:r w:rsidR="008070D8">
        <w:t>squared time</w:t>
      </w:r>
      <w:r w:rsidR="00EA08E6">
        <w:t xml:space="preserve"> </w:t>
      </w:r>
      <w:r>
        <w:t xml:space="preserve">dimension </w:t>
      </w:r>
      <w:r w:rsidR="0097476A">
        <w:t xml:space="preserve">and </w:t>
      </w:r>
      <w:r>
        <w:t>is a function of the temporal coordinates and the angle between them.</w:t>
      </w:r>
      <w:r w:rsidR="000767D9">
        <w:t xml:space="preserve"> The black line describes the evolution</w:t>
      </w:r>
      <w:r w:rsidR="005A417E">
        <w:t xml:space="preserve"> of </w:t>
      </w:r>
      <w:r w:rsidR="008576E3">
        <w:t xml:space="preserve">the </w:t>
      </w:r>
      <w:r w:rsidR="001D12B4">
        <w:t>magenta squared time</w:t>
      </w:r>
      <w:r w:rsidR="006E5F29">
        <w:t xml:space="preserve"> </w:t>
      </w:r>
      <w:r w:rsidR="00A901E2">
        <w:t xml:space="preserve">dimension </w:t>
      </w:r>
      <w:r w:rsidR="00046D84">
        <w:t>from</w:t>
      </w:r>
      <w:r w:rsidR="000767D9">
        <w:t xml:space="preserve"> the reference frame</w:t>
      </w:r>
      <w:r w:rsidR="00342451">
        <w:t xml:space="preserve"> where red </w:t>
      </w:r>
      <w:r w:rsidR="001D12B4">
        <w:t xml:space="preserve">time </w:t>
      </w:r>
      <w:r w:rsidR="00342451">
        <w:t>and blue time advance at the same rate.</w:t>
      </w:r>
    </w:p>
    <w:p w14:paraId="104AD095" w14:textId="222895A6" w:rsidR="00154029" w:rsidRDefault="003D0851" w:rsidP="00154029">
      <w:pPr>
        <w:pStyle w:val="Indent"/>
      </w:pPr>
      <w:r>
        <w:rPr>
          <w:rFonts w:eastAsiaTheme="minorEastAsia"/>
        </w:rPr>
        <w:t>S</w:t>
      </w:r>
      <w:r w:rsidR="00627E92">
        <w:t>quared time is</w:t>
      </w:r>
      <w:r w:rsidR="00AD24BC">
        <w:t xml:space="preserve"> real. It is</w:t>
      </w:r>
      <w:r w:rsidR="00627E92">
        <w:t xml:space="preserve"> the </w:t>
      </w:r>
      <w:r>
        <w:t xml:space="preserve">measurable </w:t>
      </w:r>
      <w:r w:rsidR="00627E92">
        <w:t>surface of a deeper</w:t>
      </w:r>
      <w:r w:rsidR="006936A6">
        <w:t xml:space="preserve">, </w:t>
      </w:r>
      <w:r w:rsidR="00A20259">
        <w:t xml:space="preserve">more </w:t>
      </w:r>
      <w:r w:rsidR="006936A6">
        <w:t>complex</w:t>
      </w:r>
      <w:r w:rsidR="00627E92">
        <w:t xml:space="preserve"> geometry</w:t>
      </w:r>
      <w:r w:rsidR="00943993">
        <w:t xml:space="preserve"> that can only be inferred</w:t>
      </w:r>
      <w:r w:rsidR="00627E92">
        <w:t>.</w:t>
      </w:r>
      <w:r w:rsidR="00154029">
        <w:t xml:space="preserve"> </w:t>
      </w:r>
      <w:r w:rsidR="00B016E2">
        <w:t xml:space="preserve">We can see in </w:t>
      </w:r>
      <w:r w:rsidR="00B016E2">
        <w:fldChar w:fldCharType="begin"/>
      </w:r>
      <w:r w:rsidR="00B016E2">
        <w:instrText xml:space="preserve"> REF _Ref110881701 \h </w:instrText>
      </w:r>
      <w:r w:rsidR="00B016E2">
        <w:fldChar w:fldCharType="separate"/>
      </w:r>
      <w:r w:rsidR="00600200">
        <w:t xml:space="preserve">Figure </w:t>
      </w:r>
      <w:r w:rsidR="00600200">
        <w:rPr>
          <w:noProof/>
        </w:rPr>
        <w:t>1</w:t>
      </w:r>
      <w:r w:rsidR="00B016E2">
        <w:fldChar w:fldCharType="end"/>
      </w:r>
      <w:r w:rsidR="00B016E2">
        <w:t xml:space="preserve"> that s</w:t>
      </w:r>
      <w:r w:rsidR="004E6092">
        <w:t>quared time</w:t>
      </w:r>
      <w:r w:rsidR="00154029">
        <w:t xml:space="preserve"> will cycle once through an expansion and then a contraction. </w:t>
      </w:r>
      <w:r w:rsidR="00B016E2">
        <w:t>T</w:t>
      </w:r>
      <w:r w:rsidR="004E6092">
        <w:t>he surface of this manifold</w:t>
      </w:r>
      <w:r w:rsidR="00154029">
        <w:t xml:space="preserve"> begin</w:t>
      </w:r>
      <w:r w:rsidR="00CC3481">
        <w:t>s</w:t>
      </w:r>
      <w:r w:rsidR="00154029">
        <w:t xml:space="preserve"> and end</w:t>
      </w:r>
      <w:r w:rsidR="00CC3481">
        <w:t>s</w:t>
      </w:r>
      <w:r w:rsidR="00154029">
        <w:t xml:space="preserve"> in a singularity.</w:t>
      </w:r>
    </w:p>
    <w:p w14:paraId="2EA8B217" w14:textId="1A604030" w:rsidR="00B16B8A" w:rsidRDefault="00B16B8A" w:rsidP="00B16B8A">
      <w:pPr>
        <w:pStyle w:val="Indent"/>
      </w:pPr>
      <w:r>
        <w:t xml:space="preserve">Also note that </w:t>
      </w:r>
      <w:r w:rsidR="00B76361">
        <w:t xml:space="preserve">the expansion and contraction </w:t>
      </w:r>
      <w:r w:rsidR="00F4071B">
        <w:t>are</w:t>
      </w:r>
      <w:r w:rsidR="00B76361">
        <w:t xml:space="preserve"> quadratic. </w:t>
      </w:r>
      <w:r w:rsidR="0091196B">
        <w:t>O</w:t>
      </w:r>
      <w:r>
        <w:t>bjects at rest</w:t>
      </w:r>
      <w:r w:rsidR="00AB7562">
        <w:t>,</w:t>
      </w:r>
      <w:r>
        <w:t xml:space="preserve"> </w:t>
      </w:r>
      <w:r w:rsidR="00AB7562">
        <w:t xml:space="preserve">on the surface of this manifold, </w:t>
      </w:r>
      <w:r>
        <w:t>accelerate.</w:t>
      </w:r>
    </w:p>
    <w:p w14:paraId="74F1802C" w14:textId="6BA20171" w:rsidR="0002094B" w:rsidRPr="001162C8" w:rsidRDefault="00AD42D7" w:rsidP="0002094B">
      <w:pPr>
        <w:pStyle w:val="Heading1"/>
      </w:pPr>
      <w:r>
        <w:t>A Meter</w:t>
      </w:r>
    </w:p>
    <w:p w14:paraId="45EC330B" w14:textId="4887327E" w:rsidR="0017580C" w:rsidRPr="001162C8" w:rsidRDefault="00BD2DE9" w:rsidP="00394681">
      <w:pPr>
        <w:pStyle w:val="Indent"/>
      </w:pPr>
      <w:r>
        <w:t xml:space="preserve">Even though squared time </w:t>
      </w:r>
      <w:r w:rsidR="00D6778E">
        <w:t>in</w:t>
      </w:r>
      <w:r>
        <w:t xml:space="preserve"> </w:t>
      </w:r>
      <w:r w:rsidR="004C4A29">
        <w:t xml:space="preserve">Eq. </w:t>
      </w:r>
      <w:r w:rsidR="004C4A29">
        <w:fldChar w:fldCharType="begin"/>
      </w:r>
      <w:r w:rsidR="004C4A29">
        <w:instrText xml:space="preserve"> REF _Ref108259511 \h </w:instrText>
      </w:r>
      <w:r w:rsidR="004C4A29">
        <w:fldChar w:fldCharType="separate"/>
      </w:r>
      <w:r w:rsidR="00600200">
        <w:t>(</w:t>
      </w:r>
      <w:r w:rsidR="00600200">
        <w:rPr>
          <w:noProof/>
        </w:rPr>
        <w:t>1</w:t>
      </w:r>
      <w:r w:rsidR="00600200">
        <w:t>)</w:t>
      </w:r>
      <w:r w:rsidR="004C4A29">
        <w:fldChar w:fldCharType="end"/>
      </w:r>
      <w:r w:rsidR="004C4A29">
        <w:t xml:space="preserve"> </w:t>
      </w:r>
      <w:r w:rsidR="00D6778E">
        <w:t>is real</w:t>
      </w:r>
      <w:r w:rsidR="00FC2F1F">
        <w:t xml:space="preserve"> and can be measured directly</w:t>
      </w:r>
      <w:r w:rsidR="00D6778E">
        <w:t xml:space="preserve">, it </w:t>
      </w:r>
      <w:r w:rsidR="00FC2F1F">
        <w:t xml:space="preserve">still </w:t>
      </w:r>
      <w:r w:rsidR="004C4A29">
        <w:t>must be converted</w:t>
      </w:r>
      <w:r w:rsidR="00AC0657">
        <w:t xml:space="preserve"> to a practical unit</w:t>
      </w:r>
      <w:r w:rsidR="004C4A29">
        <w:t xml:space="preserve"> </w:t>
      </w:r>
      <w:r w:rsidR="00F20B62">
        <w:t xml:space="preserve">to make </w:t>
      </w:r>
      <w:r w:rsidR="00AE4B4D">
        <w:t>practical</w:t>
      </w:r>
      <w:r w:rsidR="00F20B62">
        <w:t xml:space="preserve"> measurements.</w:t>
      </w:r>
    </w:p>
    <w:tbl>
      <w:tblPr>
        <w:tblStyle w:val="TableGrid"/>
        <w:tblW w:w="499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54"/>
        <w:gridCol w:w="8042"/>
        <w:gridCol w:w="655"/>
      </w:tblGrid>
      <w:tr w:rsidR="0038382B" w:rsidRPr="001162C8" w14:paraId="5F8299B4" w14:textId="77777777" w:rsidTr="00DE19BE">
        <w:trPr>
          <w:jc w:val="center"/>
        </w:trPr>
        <w:tc>
          <w:tcPr>
            <w:tcW w:w="350" w:type="pct"/>
            <w:noWrap/>
            <w:vAlign w:val="center"/>
          </w:tcPr>
          <w:p w14:paraId="78F74C65" w14:textId="77777777" w:rsidR="0038382B" w:rsidRPr="001162C8" w:rsidRDefault="0038382B" w:rsidP="0017580C"/>
        </w:tc>
        <w:tc>
          <w:tcPr>
            <w:tcW w:w="4300" w:type="pct"/>
            <w:noWrap/>
            <w:vAlign w:val="center"/>
          </w:tcPr>
          <w:p w14:paraId="423AC5A3" w14:textId="2E744452" w:rsidR="0038382B" w:rsidRDefault="00000000" w:rsidP="00394681">
            <w:pPr>
              <w:pStyle w:val="Equation"/>
              <w:rPr>
                <w:rFonts w:eastAsia="Calibri" w:cs="Times New Roman"/>
              </w:rPr>
            </w:pPr>
            <m:oMathPara>
              <m:oMath>
                <m:sSubSup>
                  <m:sSubSupPr>
                    <m:ctrlPr>
                      <w:rPr>
                        <w:rFonts w:ascii="Cambria Math" w:eastAsia="Calibri" w:hAnsi="Cambria Math" w:cs="Times New Roman"/>
                      </w:rPr>
                    </m:ctrlPr>
                  </m:sSubSupPr>
                  <m:e>
                    <m:r>
                      <w:rPr>
                        <w:rFonts w:ascii="Cambria Math" w:eastAsia="Calibri" w:hAnsi="Cambria Math" w:cs="Times New Roman"/>
                      </w:rPr>
                      <m:t>y</m:t>
                    </m:r>
                  </m:e>
                  <m:sub>
                    <m:r>
                      <w:rPr>
                        <w:rFonts w:ascii="Cambria Math" w:eastAsia="Calibri" w:hAnsi="Cambria Math" w:cs="Times New Roman"/>
                      </w:rPr>
                      <m:t>1</m:t>
                    </m:r>
                  </m:sub>
                  <m:sup>
                    <m:r>
                      <w:rPr>
                        <w:rFonts w:ascii="Cambria Math" w:eastAsia="Calibri" w:hAnsi="Cambria Math" w:cs="Times New Roman"/>
                      </w:rPr>
                      <m:t>R</m:t>
                    </m:r>
                  </m:sup>
                </m:sSubSup>
                <m:r>
                  <w:rPr>
                    <w:rFonts w:ascii="Cambria Math" w:eastAsia="Calibri" w:hAnsi="Cambria Math" w:cs="Times New Roman"/>
                  </w:rPr>
                  <m:t>≡-</m:t>
                </m:r>
                <m:f>
                  <m:fPr>
                    <m:ctrlPr>
                      <w:rPr>
                        <w:rFonts w:ascii="Cambria Math" w:eastAsia="Calibri" w:hAnsi="Cambria Math" w:cs="Times New Roman"/>
                      </w:rPr>
                    </m:ctrlPr>
                  </m:fPr>
                  <m:num>
                    <m:r>
                      <w:rPr>
                        <w:rFonts w:ascii="Cambria Math" w:eastAsia="Calibri" w:hAnsi="Cambria Math" w:cs="Times New Roman"/>
                      </w:rPr>
                      <m:t>ⅈ2</m:t>
                    </m:r>
                    <m:sSubSup>
                      <m:sSubSupPr>
                        <m:ctrlPr>
                          <w:rPr>
                            <w:rFonts w:ascii="Cambria Math" w:eastAsia="Calibri" w:hAnsi="Cambria Math" w:cs="Times New Roman"/>
                          </w:rPr>
                        </m:ctrlPr>
                      </m:sSubSupPr>
                      <m:e>
                        <m:r>
                          <w:rPr>
                            <w:rFonts w:ascii="Cambria Math" w:eastAsia="Calibri" w:hAnsi="Cambria Math" w:cs="Times New Roman"/>
                          </w:rPr>
                          <m:t>v</m:t>
                        </m:r>
                      </m:e>
                      <m:sub>
                        <m:r>
                          <w:rPr>
                            <w:rFonts w:ascii="Cambria Math" w:eastAsia="Calibri" w:hAnsi="Cambria Math" w:cs="Times New Roman"/>
                          </w:rPr>
                          <m:t>1</m:t>
                        </m:r>
                      </m:sub>
                      <m:sup>
                        <m:r>
                          <w:rPr>
                            <w:rFonts w:ascii="Cambria Math" w:eastAsia="Calibri" w:hAnsi="Cambria Math" w:cs="Times New Roman"/>
                          </w:rPr>
                          <m:t>R</m:t>
                        </m:r>
                      </m:sup>
                    </m:sSubSup>
                  </m:num>
                  <m:den>
                    <m:sSub>
                      <m:sSubPr>
                        <m:ctrlPr>
                          <w:rPr>
                            <w:rFonts w:ascii="Cambria Math" w:eastAsia="Calibri" w:hAnsi="Cambria Math" w:cs="Times New Roman"/>
                          </w:rPr>
                        </m:ctrlPr>
                      </m:sSubPr>
                      <m:e>
                        <m:r>
                          <w:rPr>
                            <w:rFonts w:ascii="Cambria Math" w:eastAsia="Calibri" w:hAnsi="Cambria Math" w:cs="Times New Roman"/>
                          </w:rPr>
                          <m:t>a</m:t>
                        </m:r>
                      </m:e>
                      <m:sub>
                        <m:r>
                          <w:rPr>
                            <w:rFonts w:ascii="Cambria Math" w:eastAsia="Calibri" w:hAnsi="Cambria Math" w:cs="Times New Roman"/>
                          </w:rPr>
                          <m:t>1</m:t>
                        </m:r>
                      </m:sub>
                    </m:sSub>
                  </m:den>
                </m:f>
                <m:r>
                  <w:rPr>
                    <w:rFonts w:ascii="Cambria Math" w:eastAsia="Calibri" w:hAnsi="Cambria Math" w:cs="Times New Roman"/>
                  </w:rPr>
                  <m:t xml:space="preserve"> </m:t>
                </m:r>
              </m:oMath>
            </m:oMathPara>
          </w:p>
        </w:tc>
        <w:tc>
          <w:tcPr>
            <w:tcW w:w="350" w:type="pct"/>
            <w:noWrap/>
            <w:vAlign w:val="center"/>
          </w:tcPr>
          <w:p w14:paraId="63BCDD4C" w14:textId="77777777" w:rsidR="0038382B" w:rsidRDefault="0038382B" w:rsidP="00415CCE">
            <w:pPr>
              <w:keepNext/>
              <w:jc w:val="right"/>
            </w:pPr>
          </w:p>
        </w:tc>
      </w:tr>
      <w:tr w:rsidR="00A44550" w:rsidRPr="001162C8" w14:paraId="6B5D4844" w14:textId="77777777" w:rsidTr="00DE19BE">
        <w:trPr>
          <w:jc w:val="center"/>
        </w:trPr>
        <w:tc>
          <w:tcPr>
            <w:tcW w:w="350" w:type="pct"/>
            <w:noWrap/>
            <w:vAlign w:val="center"/>
          </w:tcPr>
          <w:p w14:paraId="22BCC31C" w14:textId="77777777" w:rsidR="00A44550" w:rsidRPr="001162C8" w:rsidRDefault="00A44550" w:rsidP="0017580C"/>
        </w:tc>
        <w:tc>
          <w:tcPr>
            <w:tcW w:w="4300" w:type="pct"/>
            <w:noWrap/>
            <w:vAlign w:val="center"/>
          </w:tcPr>
          <w:p w14:paraId="3E95D1DA" w14:textId="1DA14158" w:rsidR="00A44550" w:rsidRDefault="00000000" w:rsidP="00394681">
            <w:pPr>
              <w:pStyle w:val="Equation"/>
              <w:rPr>
                <w:rFonts w:eastAsia="Calibri" w:cs="Times New Roman"/>
              </w:rPr>
            </w:pPr>
            <m:oMathPara>
              <m:oMath>
                <m:sSubSup>
                  <m:sSubSupPr>
                    <m:ctrlPr>
                      <w:rPr>
                        <w:rFonts w:ascii="Cambria Math" w:eastAsia="Calibri" w:hAnsi="Cambria Math" w:cs="Times New Roman"/>
                      </w:rPr>
                    </m:ctrlPr>
                  </m:sSubSupPr>
                  <m:e>
                    <m:r>
                      <w:rPr>
                        <w:rFonts w:ascii="Cambria Math" w:eastAsia="Calibri" w:hAnsi="Cambria Math" w:cs="Times New Roman"/>
                      </w:rPr>
                      <m:t>y</m:t>
                    </m:r>
                  </m:e>
                  <m:sub>
                    <m:r>
                      <w:rPr>
                        <w:rFonts w:ascii="Cambria Math" w:eastAsia="Calibri" w:hAnsi="Cambria Math" w:cs="Times New Roman"/>
                      </w:rPr>
                      <m:t>1</m:t>
                    </m:r>
                  </m:sub>
                  <m:sup>
                    <m:r>
                      <w:rPr>
                        <w:rFonts w:ascii="Cambria Math" w:eastAsia="Calibri" w:hAnsi="Cambria Math" w:cs="Times New Roman"/>
                      </w:rPr>
                      <m:t>B</m:t>
                    </m:r>
                  </m:sup>
                </m:sSubSup>
                <m:r>
                  <w:rPr>
                    <w:rFonts w:ascii="Cambria Math" w:eastAsia="Calibri" w:hAnsi="Cambria Math" w:cs="Times New Roman"/>
                  </w:rPr>
                  <m:t>≡-</m:t>
                </m:r>
                <m:f>
                  <m:fPr>
                    <m:ctrlPr>
                      <w:rPr>
                        <w:rFonts w:ascii="Cambria Math" w:eastAsia="Calibri" w:hAnsi="Cambria Math" w:cs="Times New Roman"/>
                      </w:rPr>
                    </m:ctrlPr>
                  </m:fPr>
                  <m:num>
                    <m:r>
                      <w:rPr>
                        <w:rFonts w:ascii="Cambria Math" w:eastAsia="Calibri" w:hAnsi="Cambria Math" w:cs="Times New Roman"/>
                      </w:rPr>
                      <m:t>ⅈ2</m:t>
                    </m:r>
                    <m:sSubSup>
                      <m:sSubSupPr>
                        <m:ctrlPr>
                          <w:rPr>
                            <w:rFonts w:ascii="Cambria Math" w:eastAsia="Calibri" w:hAnsi="Cambria Math" w:cs="Times New Roman"/>
                          </w:rPr>
                        </m:ctrlPr>
                      </m:sSubSupPr>
                      <m:e>
                        <m:r>
                          <w:rPr>
                            <w:rFonts w:ascii="Cambria Math" w:eastAsia="Calibri" w:hAnsi="Cambria Math" w:cs="Times New Roman"/>
                          </w:rPr>
                          <m:t>v</m:t>
                        </m:r>
                      </m:e>
                      <m:sub>
                        <m:r>
                          <w:rPr>
                            <w:rFonts w:ascii="Cambria Math" w:eastAsia="Calibri" w:hAnsi="Cambria Math" w:cs="Times New Roman"/>
                          </w:rPr>
                          <m:t>1</m:t>
                        </m:r>
                      </m:sub>
                      <m:sup>
                        <m:r>
                          <w:rPr>
                            <w:rFonts w:ascii="Cambria Math" w:eastAsia="Calibri" w:hAnsi="Cambria Math" w:cs="Times New Roman"/>
                          </w:rPr>
                          <m:t>B</m:t>
                        </m:r>
                      </m:sup>
                    </m:sSubSup>
                  </m:num>
                  <m:den>
                    <m:sSub>
                      <m:sSubPr>
                        <m:ctrlPr>
                          <w:rPr>
                            <w:rFonts w:ascii="Cambria Math" w:eastAsia="Calibri" w:hAnsi="Cambria Math" w:cs="Times New Roman"/>
                          </w:rPr>
                        </m:ctrlPr>
                      </m:sSubPr>
                      <m:e>
                        <m:r>
                          <w:rPr>
                            <w:rFonts w:ascii="Cambria Math" w:eastAsia="Calibri" w:hAnsi="Cambria Math" w:cs="Times New Roman"/>
                          </w:rPr>
                          <m:t>a</m:t>
                        </m:r>
                      </m:e>
                      <m:sub>
                        <m:r>
                          <w:rPr>
                            <w:rFonts w:ascii="Cambria Math" w:eastAsia="Calibri" w:hAnsi="Cambria Math" w:cs="Times New Roman"/>
                          </w:rPr>
                          <m:t>1</m:t>
                        </m:r>
                      </m:sub>
                    </m:sSub>
                  </m:den>
                </m:f>
              </m:oMath>
            </m:oMathPara>
          </w:p>
        </w:tc>
        <w:tc>
          <w:tcPr>
            <w:tcW w:w="350" w:type="pct"/>
            <w:noWrap/>
            <w:vAlign w:val="center"/>
          </w:tcPr>
          <w:p w14:paraId="14A07961" w14:textId="77777777" w:rsidR="00A44550" w:rsidRDefault="00A44550" w:rsidP="00415CCE">
            <w:pPr>
              <w:keepNext/>
              <w:jc w:val="right"/>
            </w:pPr>
          </w:p>
        </w:tc>
      </w:tr>
      <w:tr w:rsidR="00732B25" w:rsidRPr="001162C8" w14:paraId="4F9721E3" w14:textId="77777777" w:rsidTr="00DE19BE">
        <w:trPr>
          <w:jc w:val="center"/>
        </w:trPr>
        <w:tc>
          <w:tcPr>
            <w:tcW w:w="350" w:type="pct"/>
            <w:noWrap/>
            <w:vAlign w:val="center"/>
          </w:tcPr>
          <w:p w14:paraId="2335D413" w14:textId="77777777" w:rsidR="00732B25" w:rsidRPr="001162C8" w:rsidRDefault="00732B25" w:rsidP="0017580C"/>
        </w:tc>
        <w:tc>
          <w:tcPr>
            <w:tcW w:w="4300" w:type="pct"/>
            <w:noWrap/>
            <w:vAlign w:val="center"/>
          </w:tcPr>
          <w:p w14:paraId="6315A668" w14:textId="1A1B3EF8" w:rsidR="00732B25" w:rsidRDefault="00000000" w:rsidP="00394681">
            <w:pPr>
              <w:pStyle w:val="Equation"/>
              <w:rPr>
                <w:rFonts w:eastAsia="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x</m:t>
                    </m:r>
                  </m:e>
                  <m:sup>
                    <m:r>
                      <w:rPr>
                        <w:rFonts w:ascii="Cambria Math" w:eastAsia="Calibri" w:hAnsi="Cambria Math" w:cs="Times New Roman"/>
                      </w:rPr>
                      <m:t>M</m:t>
                    </m:r>
                  </m:sup>
                </m:sSup>
                <m:r>
                  <w:rPr>
                    <w:rFonts w:ascii="Cambria Math" w:eastAsia="Calibri" w:hAnsi="Cambria Math" w:cs="Times New Roman"/>
                  </w:rPr>
                  <m:t>=</m:t>
                </m:r>
                <m:f>
                  <m:fPr>
                    <m:ctrlPr>
                      <w:rPr>
                        <w:rFonts w:ascii="Cambria Math" w:eastAsia="Calibri" w:hAnsi="Cambria Math" w:cs="Times New Roman"/>
                      </w:rPr>
                    </m:ctrlPr>
                  </m:fPr>
                  <m:num>
                    <m:sSub>
                      <m:sSubPr>
                        <m:ctrlPr>
                          <w:rPr>
                            <w:rFonts w:ascii="Cambria Math" w:eastAsia="Calibri" w:hAnsi="Cambria Math" w:cs="Times New Roman"/>
                          </w:rPr>
                        </m:ctrlPr>
                      </m:sSubPr>
                      <m:e>
                        <m:r>
                          <w:rPr>
                            <w:rFonts w:ascii="Cambria Math" w:eastAsia="Calibri" w:hAnsi="Cambria Math" w:cs="Times New Roman"/>
                          </w:rPr>
                          <m:t>a</m:t>
                        </m:r>
                      </m:e>
                      <m:sub>
                        <m:r>
                          <w:rPr>
                            <w:rFonts w:ascii="Cambria Math" w:eastAsia="Calibri" w:hAnsi="Cambria Math" w:cs="Times New Roman"/>
                          </w:rPr>
                          <m:t>1</m:t>
                        </m:r>
                      </m:sub>
                    </m:sSub>
                  </m:num>
                  <m:den>
                    <m:r>
                      <w:rPr>
                        <w:rFonts w:ascii="Cambria Math" w:eastAsia="Calibri" w:hAnsi="Cambria Math" w:cs="Times New Roman"/>
                      </w:rPr>
                      <m:t>2</m:t>
                    </m:r>
                  </m:den>
                </m:f>
                <m:sSup>
                  <m:sSupPr>
                    <m:ctrlPr>
                      <w:rPr>
                        <w:rFonts w:ascii="Cambria Math" w:eastAsia="Calibri" w:hAnsi="Cambria Math" w:cs="Times New Roman"/>
                      </w:rPr>
                    </m:ctrlPr>
                  </m:sSupPr>
                  <m:e>
                    <m:r>
                      <w:rPr>
                        <w:rFonts w:ascii="Cambria Math" w:eastAsia="Calibri" w:hAnsi="Cambria Math" w:cs="Times New Roman"/>
                      </w:rPr>
                      <m:t>y</m:t>
                    </m:r>
                  </m:e>
                  <m:sup>
                    <m:r>
                      <w:rPr>
                        <w:rFonts w:ascii="Cambria Math" w:eastAsia="Calibri" w:hAnsi="Cambria Math" w:cs="Times New Roman"/>
                      </w:rPr>
                      <m:t>M</m:t>
                    </m:r>
                  </m:sup>
                </m:sSup>
              </m:oMath>
            </m:oMathPara>
          </w:p>
        </w:tc>
        <w:tc>
          <w:tcPr>
            <w:tcW w:w="350" w:type="pct"/>
            <w:noWrap/>
            <w:vAlign w:val="center"/>
          </w:tcPr>
          <w:p w14:paraId="509DC4E3" w14:textId="77777777" w:rsidR="00732B25" w:rsidRDefault="00732B25" w:rsidP="00415CCE">
            <w:pPr>
              <w:keepNext/>
              <w:jc w:val="right"/>
            </w:pPr>
          </w:p>
        </w:tc>
      </w:tr>
      <w:tr w:rsidR="001162C8" w:rsidRPr="001162C8" w14:paraId="07F5F1EE" w14:textId="77777777" w:rsidTr="00DE19BE">
        <w:trPr>
          <w:jc w:val="center"/>
        </w:trPr>
        <w:tc>
          <w:tcPr>
            <w:tcW w:w="350" w:type="pct"/>
            <w:noWrap/>
            <w:vAlign w:val="center"/>
          </w:tcPr>
          <w:p w14:paraId="51C9FAC7" w14:textId="77777777" w:rsidR="00494DE9" w:rsidRPr="001162C8" w:rsidRDefault="00494DE9" w:rsidP="0017580C"/>
        </w:tc>
        <w:tc>
          <w:tcPr>
            <w:tcW w:w="4300" w:type="pct"/>
            <w:noWrap/>
            <w:vAlign w:val="center"/>
          </w:tcPr>
          <w:p w14:paraId="4CA675AA" w14:textId="0DA9EA93" w:rsidR="00494DE9" w:rsidRPr="001162C8" w:rsidRDefault="00000000" w:rsidP="00394681">
            <w:pPr>
              <w:pStyle w:val="Equation"/>
              <w:rPr>
                <w:rFonts w:eastAsia="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x</m:t>
                    </m:r>
                  </m:e>
                  <m:sup>
                    <m:r>
                      <w:rPr>
                        <w:rFonts w:ascii="Cambria Math" w:eastAsia="Calibri" w:hAnsi="Cambria Math" w:cs="Times New Roman"/>
                      </w:rPr>
                      <m:t>M</m:t>
                    </m:r>
                  </m:sup>
                </m:sSup>
                <m:r>
                  <w:rPr>
                    <w:rFonts w:ascii="Cambria Math" w:eastAsia="Calibri" w:hAnsi="Cambria Math" w:cs="Times New Roman"/>
                  </w:rPr>
                  <m:t>=(</m:t>
                </m:r>
                <m:sSubSup>
                  <m:sSubSupPr>
                    <m:ctrlPr>
                      <w:rPr>
                        <w:rFonts w:ascii="Cambria Math" w:eastAsia="Calibri" w:hAnsi="Cambria Math" w:cs="Times New Roman"/>
                      </w:rPr>
                    </m:ctrlPr>
                  </m:sSubSupPr>
                  <m:e>
                    <m:r>
                      <w:rPr>
                        <w:rFonts w:ascii="Cambria Math" w:eastAsia="Calibri" w:hAnsi="Cambria Math" w:cs="Times New Roman"/>
                      </w:rPr>
                      <m:t>v</m:t>
                    </m:r>
                  </m:e>
                  <m:sub>
                    <m:r>
                      <w:rPr>
                        <w:rFonts w:ascii="Cambria Math" w:eastAsia="Calibri" w:hAnsi="Cambria Math" w:cs="Times New Roman"/>
                      </w:rPr>
                      <m:t>1</m:t>
                    </m:r>
                  </m:sub>
                  <m:sup>
                    <m:r>
                      <w:rPr>
                        <w:rFonts w:ascii="Cambria Math" w:eastAsia="Calibri" w:hAnsi="Cambria Math" w:cs="Times New Roman"/>
                      </w:rPr>
                      <m:t>B</m:t>
                    </m:r>
                  </m:sup>
                </m:sSubSup>
                <m:sSup>
                  <m:sSupPr>
                    <m:ctrlPr>
                      <w:rPr>
                        <w:rFonts w:ascii="Cambria Math" w:eastAsia="Calibri" w:hAnsi="Cambria Math" w:cs="Times New Roman"/>
                      </w:rPr>
                    </m:ctrlPr>
                  </m:sSupPr>
                  <m:e>
                    <m:r>
                      <w:rPr>
                        <w:rFonts w:ascii="Cambria Math" w:eastAsia="Calibri" w:hAnsi="Cambria Math" w:cs="Times New Roman"/>
                      </w:rPr>
                      <m:t>τ</m:t>
                    </m:r>
                  </m:e>
                  <m:sup>
                    <m:r>
                      <w:rPr>
                        <w:rFonts w:ascii="Cambria Math" w:eastAsia="Calibri" w:hAnsi="Cambria Math" w:cs="Times New Roman"/>
                      </w:rPr>
                      <m:t>B</m:t>
                    </m:r>
                  </m:sup>
                </m:sSup>
                <m:r>
                  <w:rPr>
                    <w:rFonts w:ascii="Cambria Math" w:eastAsia="Calibri" w:hAnsi="Cambria Math" w:cs="Times New Roman"/>
                  </w:rPr>
                  <m:t>+</m:t>
                </m:r>
                <m:sSubSup>
                  <m:sSubSupPr>
                    <m:ctrlPr>
                      <w:rPr>
                        <w:rFonts w:ascii="Cambria Math" w:eastAsia="Calibri" w:hAnsi="Cambria Math" w:cs="Times New Roman"/>
                      </w:rPr>
                    </m:ctrlPr>
                  </m:sSubSupPr>
                  <m:e>
                    <m:r>
                      <w:rPr>
                        <w:rFonts w:ascii="Cambria Math" w:eastAsia="Calibri" w:hAnsi="Cambria Math" w:cs="Times New Roman"/>
                      </w:rPr>
                      <m:t>v</m:t>
                    </m:r>
                  </m:e>
                  <m:sub>
                    <m:r>
                      <w:rPr>
                        <w:rFonts w:ascii="Cambria Math" w:eastAsia="Calibri" w:hAnsi="Cambria Math" w:cs="Times New Roman"/>
                      </w:rPr>
                      <m:t>1</m:t>
                    </m:r>
                  </m:sub>
                  <m:sup>
                    <m:r>
                      <w:rPr>
                        <w:rFonts w:ascii="Cambria Math" w:eastAsia="Calibri" w:hAnsi="Cambria Math" w:cs="Times New Roman"/>
                      </w:rPr>
                      <m:t>R</m:t>
                    </m:r>
                  </m:sup>
                </m:sSubSup>
                <m:sSup>
                  <m:sSupPr>
                    <m:ctrlPr>
                      <w:rPr>
                        <w:rFonts w:ascii="Cambria Math" w:eastAsia="Calibri" w:hAnsi="Cambria Math" w:cs="Times New Roman"/>
                      </w:rPr>
                    </m:ctrlPr>
                  </m:sSupPr>
                  <m:e>
                    <m:r>
                      <w:rPr>
                        <w:rFonts w:ascii="Cambria Math" w:eastAsia="Calibri" w:hAnsi="Cambria Math" w:cs="Times New Roman"/>
                      </w:rPr>
                      <m:t>τ</m:t>
                    </m:r>
                  </m:e>
                  <m:sup>
                    <m:r>
                      <w:rPr>
                        <w:rFonts w:ascii="Cambria Math" w:eastAsia="Calibri" w:hAnsi="Cambria Math" w:cs="Times New Roman"/>
                      </w:rPr>
                      <m:t>R</m:t>
                    </m:r>
                  </m:sup>
                </m:sSup>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rPr>
                        </m:ctrlPr>
                      </m:sSubPr>
                      <m:e>
                        <m:r>
                          <w:rPr>
                            <w:rFonts w:ascii="Cambria Math" w:eastAsia="Calibri" w:hAnsi="Cambria Math" w:cs="Times New Roman"/>
                          </w:rPr>
                          <m:t>a</m:t>
                        </m:r>
                      </m:e>
                      <m:sub>
                        <m:r>
                          <w:rPr>
                            <w:rFonts w:ascii="Cambria Math" w:eastAsia="Calibri" w:hAnsi="Cambria Math" w:cs="Times New Roman"/>
                          </w:rPr>
                          <m:t>1</m:t>
                        </m:r>
                      </m:sub>
                    </m:sSub>
                  </m:num>
                  <m:den>
                    <m:r>
                      <w:rPr>
                        <w:rFonts w:ascii="Cambria Math" w:eastAsia="Calibri" w:hAnsi="Cambria Math" w:cs="Times New Roman"/>
                      </w:rPr>
                      <m:t>2</m:t>
                    </m:r>
                  </m:den>
                </m:f>
                <m:sSup>
                  <m:sSupPr>
                    <m:ctrlPr>
                      <w:rPr>
                        <w:rFonts w:ascii="Cambria Math" w:eastAsia="Calibri" w:hAnsi="Cambria Math" w:cs="Times New Roman"/>
                      </w:rPr>
                    </m:ctrlPr>
                  </m:sSupPr>
                  <m:e>
                    <m:r>
                      <w:rPr>
                        <w:rFonts w:ascii="Cambria Math" w:eastAsia="Calibri" w:hAnsi="Cambria Math" w:cs="Times New Roman"/>
                      </w:rPr>
                      <m:t>τ</m:t>
                    </m:r>
                  </m:e>
                  <m:sup>
                    <m:r>
                      <w:rPr>
                        <w:rFonts w:ascii="Cambria Math" w:eastAsia="Calibri" w:hAnsi="Cambria Math" w:cs="Times New Roman"/>
                      </w:rPr>
                      <m:t>B</m:t>
                    </m:r>
                  </m:sup>
                </m:sSup>
                <m:sSup>
                  <m:sSupPr>
                    <m:ctrlPr>
                      <w:rPr>
                        <w:rFonts w:ascii="Cambria Math" w:eastAsia="Calibri" w:hAnsi="Cambria Math" w:cs="Times New Roman"/>
                      </w:rPr>
                    </m:ctrlPr>
                  </m:sSupPr>
                  <m:e>
                    <m:r>
                      <w:rPr>
                        <w:rFonts w:ascii="Cambria Math" w:eastAsia="Calibri" w:hAnsi="Cambria Math" w:cs="Times New Roman"/>
                      </w:rPr>
                      <m:t>τ</m:t>
                    </m:r>
                  </m:e>
                  <m:sup>
                    <m:r>
                      <w:rPr>
                        <w:rFonts w:ascii="Cambria Math" w:eastAsia="Calibri" w:hAnsi="Cambria Math" w:cs="Times New Roman"/>
                      </w:rPr>
                      <m:t>R</m:t>
                    </m:r>
                  </m:sup>
                </m:sSup>
                <m:r>
                  <w:rPr>
                    <w:rFonts w:ascii="Cambria Math" w:eastAsia="Calibri" w:hAnsi="Cambria Math" w:cs="Times New Roman"/>
                  </w:rPr>
                  <m:t>)</m:t>
                </m:r>
                <m:func>
                  <m:funcPr>
                    <m:ctrlPr>
                      <w:rPr>
                        <w:rFonts w:ascii="Cambria Math" w:eastAsia="Calibri" w:hAnsi="Cambria Math" w:cs="Times New Roman"/>
                        <w:i/>
                      </w:rPr>
                    </m:ctrlPr>
                  </m:funcPr>
                  <m:fName>
                    <m:r>
                      <m:rPr>
                        <m:sty m:val="p"/>
                      </m:rPr>
                      <w:rPr>
                        <w:rFonts w:ascii="Cambria Math" w:eastAsia="Calibri" w:hAnsi="Cambria Math" w:cs="Times New Roman"/>
                      </w:rPr>
                      <m:t>cos</m:t>
                    </m:r>
                  </m:fName>
                  <m:e>
                    <m:sSup>
                      <m:sSupPr>
                        <m:ctrlPr>
                          <w:rPr>
                            <w:rFonts w:ascii="Cambria Math" w:eastAsia="Calibri" w:hAnsi="Cambria Math" w:cs="Times New Roman"/>
                            <w:i/>
                          </w:rPr>
                        </m:ctrlPr>
                      </m:sSupPr>
                      <m:e>
                        <m:r>
                          <w:rPr>
                            <w:rFonts w:ascii="Cambria Math" w:eastAsia="Calibri" w:hAnsi="Cambria Math" w:cs="Times New Roman"/>
                          </w:rPr>
                          <m:t>θ</m:t>
                        </m:r>
                      </m:e>
                      <m:sup>
                        <m:r>
                          <w:rPr>
                            <w:rFonts w:ascii="Cambria Math" w:eastAsia="Calibri" w:hAnsi="Cambria Math" w:cs="Times New Roman"/>
                          </w:rPr>
                          <m:t>M</m:t>
                        </m:r>
                      </m:sup>
                    </m:sSup>
                  </m:e>
                </m:func>
              </m:oMath>
            </m:oMathPara>
          </w:p>
        </w:tc>
        <w:tc>
          <w:tcPr>
            <w:tcW w:w="350" w:type="pct"/>
            <w:noWrap/>
            <w:vAlign w:val="center"/>
          </w:tcPr>
          <w:p w14:paraId="28FCDEA4" w14:textId="3E5A88BB" w:rsidR="00494DE9" w:rsidRPr="001162C8" w:rsidRDefault="00DE19BE" w:rsidP="00415CCE">
            <w:pPr>
              <w:keepNext/>
              <w:jc w:val="right"/>
            </w:pPr>
            <w:bookmarkStart w:id="2" w:name="_Ref108259541"/>
            <w:r>
              <w:t>(</w:t>
            </w:r>
            <w:fldSimple w:instr=" SEQ Equation \* MERGEFORMAT ">
              <w:r w:rsidR="00600200">
                <w:rPr>
                  <w:noProof/>
                </w:rPr>
                <w:t>2</w:t>
              </w:r>
            </w:fldSimple>
            <w:r>
              <w:t>)</w:t>
            </w:r>
            <w:bookmarkEnd w:id="2"/>
          </w:p>
        </w:tc>
      </w:tr>
    </w:tbl>
    <w:p w14:paraId="0FC110CC" w14:textId="4525B990" w:rsidR="00DC1318" w:rsidRDefault="00A8309B" w:rsidP="00394681">
      <w:pPr>
        <w:pStyle w:val="Indent"/>
      </w:pPr>
      <w:r>
        <w:t>T</w:t>
      </w:r>
      <w:r w:rsidR="003143D2" w:rsidRPr="001162C8">
        <w:t xml:space="preserve">he </w:t>
      </w:r>
      <w:r w:rsidR="003143D2">
        <w:t>extent</w:t>
      </w:r>
      <w:r w:rsidR="003143D2" w:rsidRPr="001162C8">
        <w:t xml:space="preserve"> of the </w:t>
      </w:r>
      <w:r w:rsidR="001D12B4">
        <w:t xml:space="preserve">magenta </w:t>
      </w:r>
      <w:r w:rsidR="003143D2">
        <w:t>dimension</w:t>
      </w:r>
      <w:r>
        <w:t xml:space="preserve">, </w:t>
      </w:r>
      <m:oMath>
        <m:sSup>
          <m:sSupPr>
            <m:ctrlPr>
              <w:rPr>
                <w:rFonts w:ascii="Cambria Math" w:hAnsi="Cambria Math"/>
                <w:i/>
              </w:rPr>
            </m:ctrlPr>
          </m:sSupPr>
          <m:e>
            <m:r>
              <w:rPr>
                <w:rFonts w:ascii="Cambria Math" w:hAnsi="Cambria Math"/>
              </w:rPr>
              <m:t>x</m:t>
            </m:r>
          </m:e>
          <m:sup>
            <m:r>
              <w:rPr>
                <w:rFonts w:ascii="Cambria Math" w:hAnsi="Cambria Math"/>
              </w:rPr>
              <m:t>M</m:t>
            </m:r>
          </m:sup>
        </m:sSup>
      </m:oMath>
      <w:r w:rsidRPr="001162C8">
        <w:t xml:space="preserve"> is</w:t>
      </w:r>
      <w:r w:rsidR="003143D2" w:rsidRPr="001162C8">
        <w:t xml:space="preserve"> </w:t>
      </w:r>
      <w:r>
        <w:t xml:space="preserve">enumerated </w:t>
      </w:r>
      <w:r w:rsidR="003143D2" w:rsidRPr="001162C8">
        <w:t xml:space="preserve">in </w:t>
      </w:r>
      <w:r w:rsidR="009D2B3E">
        <w:t xml:space="preserve">a </w:t>
      </w:r>
      <w:r w:rsidR="003143D2" w:rsidRPr="001162C8">
        <w:t>unit</w:t>
      </w:r>
      <w:r w:rsidR="003143D2">
        <w:t xml:space="preserve"> that we</w:t>
      </w:r>
      <w:r w:rsidR="00A76873">
        <w:t xml:space="preserve"> will</w:t>
      </w:r>
      <w:r w:rsidR="003143D2">
        <w:t xml:space="preserve"> generically refer to as a meter, </w:t>
      </w:r>
      <w:r>
        <w:rPr>
          <w:rFonts w:eastAsiaTheme="minorEastAsia"/>
        </w:rPr>
        <w:t xml:space="preserve">where </w:t>
      </w:r>
      <m:oMath>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R</m:t>
            </m:r>
          </m:sup>
        </m:sSubSup>
      </m:oMath>
      <w:r w:rsidR="00C9539C">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B</m:t>
            </m:r>
          </m:sup>
        </m:sSubSup>
      </m:oMath>
      <w:r w:rsidR="00C9539C">
        <w:rPr>
          <w:rFonts w:eastAsiaTheme="minorEastAsia"/>
        </w:rPr>
        <w:t xml:space="preserve"> are </w:t>
      </w:r>
      <w:r w:rsidR="00B3218D">
        <w:rPr>
          <w:rFonts w:eastAsiaTheme="minorEastAsia"/>
        </w:rPr>
        <w:t xml:space="preserve">conversion factors between </w:t>
      </w:r>
      <w:r w:rsidR="00F75239">
        <w:rPr>
          <w:rFonts w:eastAsiaTheme="minorEastAsia"/>
        </w:rPr>
        <w:t xml:space="preserve">magenta </w:t>
      </w:r>
      <w:r w:rsidR="000D514B">
        <w:rPr>
          <w:rFonts w:eastAsiaTheme="minorEastAsia"/>
        </w:rPr>
        <w:t xml:space="preserve">space </w:t>
      </w:r>
      <w:r w:rsidR="00B635AB">
        <w:rPr>
          <w:rFonts w:eastAsiaTheme="minorEastAsia"/>
        </w:rPr>
        <w:t>and</w:t>
      </w:r>
      <w:r w:rsidR="000D514B">
        <w:rPr>
          <w:rFonts w:eastAsiaTheme="minorEastAsia"/>
        </w:rPr>
        <w:t xml:space="preserve"> </w:t>
      </w:r>
      <w:r w:rsidR="00C9539C">
        <w:rPr>
          <w:rFonts w:eastAsiaTheme="minorEastAsia"/>
        </w:rPr>
        <w:t>red</w:t>
      </w:r>
      <w:r w:rsidR="003143D2">
        <w:rPr>
          <w:rFonts w:eastAsiaTheme="minorEastAsia"/>
        </w:rPr>
        <w:t xml:space="preserve"> time</w:t>
      </w:r>
      <w:r w:rsidR="00C9539C">
        <w:rPr>
          <w:rFonts w:eastAsiaTheme="minorEastAsia"/>
        </w:rPr>
        <w:t xml:space="preserve"> and </w:t>
      </w:r>
      <w:r w:rsidR="00B3218D">
        <w:rPr>
          <w:rFonts w:eastAsiaTheme="minorEastAsia"/>
        </w:rPr>
        <w:t xml:space="preserve">magenta space and </w:t>
      </w:r>
      <w:r w:rsidR="00C9539C">
        <w:rPr>
          <w:rFonts w:eastAsiaTheme="minorEastAsia"/>
        </w:rPr>
        <w:t>blue time</w:t>
      </w:r>
      <w:r w:rsidR="00B3218D">
        <w:rPr>
          <w:rFonts w:eastAsiaTheme="minorEastAsia"/>
        </w:rPr>
        <w:t>,</w:t>
      </w:r>
      <w:r w:rsidR="00C9539C">
        <w:rPr>
          <w:rFonts w:eastAsiaTheme="minorEastAsia"/>
        </w:rPr>
        <w:t xml:space="preserve"> respectively</w:t>
      </w:r>
      <w:r w:rsidR="00AD42D7">
        <w:t xml:space="preserve">, </w:t>
      </w:r>
      <w:r w:rsidR="00C9539C">
        <w:rPr>
          <w:rFonts w:eastAsiaTheme="minorEastAsia"/>
        </w:rPr>
        <w:t xml:space="preserve">and </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r>
              <w:rPr>
                <w:rFonts w:ascii="Cambria Math" w:hAnsi="Cambria Math"/>
              </w:rPr>
              <m:t>2</m:t>
            </m:r>
          </m:den>
        </m:f>
      </m:oMath>
      <w:r w:rsidR="007E5805" w:rsidRPr="001162C8">
        <w:t xml:space="preserve"> is </w:t>
      </w:r>
      <w:r w:rsidR="00CE21EE">
        <w:t>the</w:t>
      </w:r>
      <w:r w:rsidR="007E5805" w:rsidRPr="001162C8">
        <w:t xml:space="preserve"> conversion factor between</w:t>
      </w:r>
      <w:r w:rsidR="00AC65F3" w:rsidRPr="001162C8">
        <w:t xml:space="preserve"> </w:t>
      </w:r>
      <w:r w:rsidR="00DF022D">
        <w:t xml:space="preserve">magenta </w:t>
      </w:r>
      <w:r w:rsidR="00AC65F3" w:rsidRPr="001162C8">
        <w:t>space and</w:t>
      </w:r>
      <w:r w:rsidR="007E5805" w:rsidRPr="001162C8">
        <w:t xml:space="preserve"> squared time</w:t>
      </w:r>
      <w:r w:rsidR="00AC0657">
        <w:t>.</w:t>
      </w:r>
      <w:r w:rsidR="006009FE">
        <w:t xml:space="preserve"> A meter, then, is a practical method of measuring squared time.</w:t>
      </w:r>
    </w:p>
    <w:p w14:paraId="44FE3D08" w14:textId="0B2455E8" w:rsidR="00D65352" w:rsidRDefault="00E91EBE" w:rsidP="00482B39">
      <w:pPr>
        <w:pStyle w:val="Heading1"/>
      </w:pPr>
      <w:r>
        <w:lastRenderedPageBreak/>
        <w:t>A Second</w:t>
      </w:r>
    </w:p>
    <w:p w14:paraId="33D1CF3A" w14:textId="55933FCC" w:rsidR="003A46F5" w:rsidRDefault="003A46F5" w:rsidP="00A86859">
      <w:pPr>
        <w:pStyle w:val="Indent"/>
      </w:pPr>
      <w:r>
        <w:t xml:space="preserve">Hold a </w:t>
      </w:r>
      <w:r w:rsidR="00CA6A4C">
        <w:t>meter stick</w:t>
      </w:r>
      <w:r>
        <w:t xml:space="preserve"> in your hand. </w:t>
      </w:r>
      <w:r w:rsidR="00B8399A">
        <w:t>Space</w:t>
      </w:r>
      <w:r w:rsidR="00EE5FA4">
        <w:t xml:space="preserve"> on this manifold</w:t>
      </w:r>
      <w:r w:rsidR="00B8399A">
        <w:t xml:space="preserve"> can be measured </w:t>
      </w:r>
      <w:r w:rsidR="00354058">
        <w:t>with</w:t>
      </w:r>
      <w:r w:rsidR="006E7526">
        <w:t xml:space="preserve"> </w:t>
      </w:r>
      <w:r w:rsidR="00B8399A">
        <w:t>a</w:t>
      </w:r>
      <w:r w:rsidR="006E7526">
        <w:t xml:space="preserve"> </w:t>
      </w:r>
      <w:r w:rsidR="008C3F1C">
        <w:t>meter stick</w:t>
      </w:r>
      <w:r w:rsidR="00416CC4">
        <w:t>.</w:t>
      </w:r>
      <w:r w:rsidR="00AC579D">
        <w:t xml:space="preserve"> </w:t>
      </w:r>
      <w:r w:rsidR="009817E2">
        <w:t>However, b</w:t>
      </w:r>
      <w:r>
        <w:t>eing pseudo-</w:t>
      </w:r>
      <w:r w:rsidR="00235C97">
        <w:t>Riemannian</w:t>
      </w:r>
      <w:r>
        <w:t xml:space="preserve">, we </w:t>
      </w:r>
      <w:r w:rsidR="00D20655">
        <w:t>must also</w:t>
      </w:r>
      <w:r>
        <w:t xml:space="preserve"> measure </w:t>
      </w:r>
      <w:r w:rsidR="00B8399A">
        <w:t xml:space="preserve">the </w:t>
      </w:r>
      <w:r w:rsidR="00354058">
        <w:t xml:space="preserve">imaginary </w:t>
      </w:r>
      <w:r w:rsidR="00B8399A">
        <w:t>part</w:t>
      </w:r>
      <w:r>
        <w:t>.</w:t>
      </w:r>
      <w:r w:rsidR="00F8123A">
        <w:t xml:space="preserve"> </w:t>
      </w:r>
      <w:r>
        <w:t xml:space="preserve">Now, imagine a ruler. Is it bigger or smaller than the </w:t>
      </w:r>
      <w:r w:rsidR="00482B1A">
        <w:t xml:space="preserve">meter stick </w:t>
      </w:r>
      <w:r>
        <w:t xml:space="preserve">in your hand? </w:t>
      </w:r>
      <w:r w:rsidR="00354058">
        <w:t>Is it twice as big, half as big? Exactly how</w:t>
      </w:r>
      <w:r>
        <w:t xml:space="preserve"> do we </w:t>
      </w:r>
      <w:r w:rsidR="00394720">
        <w:t>objectively</w:t>
      </w:r>
      <w:r w:rsidR="00AD42D7">
        <w:t xml:space="preserve"> </w:t>
      </w:r>
      <w:r w:rsidR="00F743BD">
        <w:t xml:space="preserve">compare something </w:t>
      </w:r>
      <w:r w:rsidR="00354058">
        <w:t xml:space="preserve">real with something </w:t>
      </w:r>
      <w:r w:rsidR="00F743BD">
        <w:t>imaginary?</w:t>
      </w:r>
    </w:p>
    <w:p w14:paraId="63A948AF" w14:textId="77777777" w:rsidR="00D73349" w:rsidRDefault="00D73349" w:rsidP="00A86859">
      <w:pPr>
        <w:pStyle w:val="Indent"/>
        <w:rPr>
          <w:rFonts w:eastAsiaTheme="minorEastAsia"/>
        </w:rPr>
      </w:pPr>
      <w:r>
        <w:rPr>
          <w:rFonts w:eastAsiaTheme="minorEastAsia"/>
        </w:rPr>
        <w:t xml:space="preserve">The general case is beyond the scope of this document, but we can simplify the problem by considering a special case where the two temporal axes are aligned. In this reference frame, the time coordinates advance synchronously such that </w:t>
      </w:r>
      <m:oMath>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R</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B</m:t>
            </m:r>
          </m:sup>
        </m:sSup>
        <m:r>
          <w:rPr>
            <w:rFonts w:ascii="Cambria Math" w:eastAsiaTheme="minorEastAsia" w:hAnsi="Cambria Math"/>
          </w:rPr>
          <m:t>=τ</m:t>
        </m:r>
      </m:oMath>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R</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B</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num>
          <m:den>
            <m:r>
              <w:rPr>
                <w:rFonts w:ascii="Cambria Math" w:eastAsiaTheme="minorEastAsia" w:hAnsi="Cambria Math"/>
              </w:rPr>
              <m:t>2</m:t>
            </m:r>
          </m:den>
        </m:f>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cos</m:t>
            </m:r>
          </m:fName>
          <m:e>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M</m:t>
                </m:r>
              </m:sup>
            </m:sSup>
            <m:r>
              <w:rPr>
                <w:rFonts w:ascii="Cambria Math" w:eastAsiaTheme="minorEastAsia" w:hAnsi="Cambria Math"/>
              </w:rPr>
              <m:t>=1</m:t>
            </m:r>
          </m:e>
        </m:func>
      </m:oMath>
      <w:r>
        <w:rPr>
          <w:rFonts w:eastAsiaTheme="minorEastAsia"/>
        </w:rPr>
        <w:t xml:space="preserve">. </w:t>
      </w:r>
    </w:p>
    <w:p w14:paraId="3A84A03A" w14:textId="6FFEAB41" w:rsidR="0057381E" w:rsidRDefault="0057381E" w:rsidP="00A86859">
      <w:pPr>
        <w:pStyle w:val="Indent"/>
      </w:pPr>
      <w:r>
        <w:t xml:space="preserve">We can </w:t>
      </w:r>
      <w:r w:rsidR="00F1776F">
        <w:t xml:space="preserve">now </w:t>
      </w:r>
      <w:r>
        <w:t xml:space="preserve">construct </w:t>
      </w:r>
      <w:r w:rsidR="005D0922">
        <w:t xml:space="preserve">a </w:t>
      </w:r>
      <w:r>
        <w:t>coordinate system</w:t>
      </w:r>
      <w:r w:rsidR="005D0922">
        <w:t xml:space="preserve"> that is a proxy for </w:t>
      </w:r>
      <w:r w:rsidR="00BC2572">
        <w:t xml:space="preserve">blue </w:t>
      </w:r>
      <w:r w:rsidR="005D0922">
        <w:t>time by</w:t>
      </w:r>
      <w:r>
        <w:t xml:space="preserve"> </w:t>
      </w:r>
      <w:r w:rsidR="009817E2">
        <w:t xml:space="preserve">giving it an </w:t>
      </w:r>
      <w:r>
        <w:t xml:space="preserve">extent </w:t>
      </w:r>
      <w:r w:rsidR="009817E2">
        <w:t xml:space="preserve">that </w:t>
      </w:r>
      <w:r>
        <w:t xml:space="preserve">is, by definition, the same as </w:t>
      </w:r>
      <w:r w:rsidR="00F973DB">
        <w:t xml:space="preserve">magenta </w:t>
      </w:r>
      <w:r w:rsidR="00B16BA9">
        <w:t>space</w:t>
      </w:r>
      <w:r>
        <w:t>,</w:t>
      </w:r>
      <w:r w:rsidR="00B31ED2" w:rsidRPr="00B31ED2">
        <w:rPr>
          <w:rFonts w:ascii="Cambria Math" w:hAnsi="Cambria Math"/>
          <w:i/>
        </w:rPr>
        <w:t xml:space="preserve"> </w:t>
      </w:r>
      <m:oMath>
        <m:sSup>
          <m:sSupPr>
            <m:ctrlPr>
              <w:rPr>
                <w:rFonts w:ascii="Cambria Math" w:hAnsi="Cambria Math"/>
                <w:i/>
              </w:rPr>
            </m:ctrlPr>
          </m:sSupPr>
          <m:e>
            <m:r>
              <w:rPr>
                <w:rFonts w:ascii="Cambria Math" w:hAnsi="Cambria Math"/>
              </w:rPr>
              <m:t>x</m:t>
            </m:r>
          </m:e>
          <m:sup>
            <m:r>
              <w:rPr>
                <w:rFonts w:ascii="Cambria Math" w:hAnsi="Cambria Math"/>
              </w:rPr>
              <m:t>B</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eastAsiaTheme="minorEastAsia" w:hAnsi="Cambria Math"/>
          </w:rPr>
          <m:t>=x</m:t>
        </m:r>
      </m:oMath>
      <w:r>
        <w:rPr>
          <w:rFonts w:eastAsiaTheme="minorEastAsia"/>
        </w:rPr>
        <w:t>.</w:t>
      </w:r>
      <w:r w:rsidR="00941592">
        <w:rPr>
          <w:rFonts w:eastAsiaTheme="minorEastAsia"/>
        </w:rPr>
        <w:t xml:space="preserve"> This will allow us to compare </w:t>
      </w:r>
      <w:r w:rsidR="00F33C0B">
        <w:rPr>
          <w:rFonts w:eastAsiaTheme="minorEastAsia"/>
        </w:rPr>
        <w:t xml:space="preserve">a change </w:t>
      </w:r>
      <w:r w:rsidR="00B31ED2">
        <w:rPr>
          <w:rFonts w:eastAsiaTheme="minorEastAsia"/>
        </w:rPr>
        <w:t>in spatial coordinates to a change in temporal coordinates</w:t>
      </w:r>
      <w:r w:rsidR="002A0A5E">
        <w:rPr>
          <w:rFonts w:eastAsiaTheme="minorEastAsia"/>
        </w:rPr>
        <w:t xml:space="preserve"> </w:t>
      </w:r>
      <w:r w:rsidR="00B72ACC">
        <w:rPr>
          <w:rFonts w:eastAsiaTheme="minorEastAsia"/>
        </w:rPr>
        <w:t>provided we have a</w:t>
      </w:r>
      <w:r w:rsidR="008C1739">
        <w:rPr>
          <w:rFonts w:eastAsiaTheme="minorEastAsia"/>
        </w:rPr>
        <w:t>n objective</w:t>
      </w:r>
      <w:r w:rsidR="00B72ACC">
        <w:rPr>
          <w:rFonts w:eastAsiaTheme="minorEastAsia"/>
        </w:rPr>
        <w:t xml:space="preserve"> relationship between </w:t>
      </w:r>
      <m:oMath>
        <m:r>
          <w:rPr>
            <w:rFonts w:ascii="Cambria Math" w:eastAsiaTheme="minorEastAsia" w:hAnsi="Cambria Math"/>
          </w:rPr>
          <m:t>x</m:t>
        </m:r>
      </m:oMath>
      <w:r w:rsidR="00B72ACC">
        <w:rPr>
          <w:rFonts w:eastAsiaTheme="minorEastAsia"/>
        </w:rPr>
        <w:t xml:space="preserve"> and </w:t>
      </w:r>
      <m:oMath>
        <m:r>
          <w:rPr>
            <w:rFonts w:ascii="Cambria Math" w:eastAsiaTheme="minorEastAsia" w:hAnsi="Cambria Math"/>
          </w:rPr>
          <m:t>τ</m:t>
        </m:r>
      </m:oMath>
      <w:r w:rsidR="00B72ACC">
        <w:rPr>
          <w:rFonts w:eastAsiaTheme="minorEastAsia"/>
        </w:rPr>
        <w:t>.</w:t>
      </w:r>
    </w:p>
    <w:p w14:paraId="11FD5DF0" w14:textId="04BEEA3A" w:rsidR="00B91081" w:rsidRDefault="007B38C5" w:rsidP="00A86859">
      <w:pPr>
        <w:pStyle w:val="Indent"/>
      </w:pPr>
      <w:r>
        <w:rPr>
          <w:rFonts w:eastAsiaTheme="minorEastAsia"/>
        </w:rPr>
        <w:t>T</w:t>
      </w:r>
      <w:r w:rsidR="001D12B4">
        <w:rPr>
          <w:rFonts w:eastAsiaTheme="minorEastAsia"/>
        </w:rPr>
        <w:t xml:space="preserve">he </w:t>
      </w:r>
      <w:r w:rsidR="00927D41">
        <w:rPr>
          <w:rFonts w:eastAsiaTheme="minorEastAsia"/>
        </w:rPr>
        <w:t>extent</w:t>
      </w:r>
      <w:r w:rsidR="001D12B4">
        <w:rPr>
          <w:rFonts w:eastAsiaTheme="minorEastAsia"/>
        </w:rPr>
        <w:t xml:space="preserve"> of </w:t>
      </w:r>
      <w:r w:rsidR="00B72ACC">
        <w:rPr>
          <w:rFonts w:eastAsiaTheme="minorEastAsia"/>
        </w:rPr>
        <w:t xml:space="preserve">the spatial dimensions </w:t>
      </w:r>
      <w:r w:rsidR="00335052">
        <w:rPr>
          <w:rFonts w:eastAsiaTheme="minorEastAsia"/>
        </w:rPr>
        <w:t>from</w:t>
      </w:r>
      <w:r w:rsidR="001D12B4">
        <w:rPr>
          <w:rFonts w:eastAsiaTheme="minorEastAsia"/>
        </w:rPr>
        <w:t xml:space="preserve"> </w:t>
      </w:r>
      <w:r w:rsidR="006C6E26">
        <w:t xml:space="preserve">Eq. </w:t>
      </w:r>
      <w:r w:rsidR="00C20F3E">
        <w:fldChar w:fldCharType="begin"/>
      </w:r>
      <w:r w:rsidR="00C20F3E">
        <w:instrText xml:space="preserve"> REF _Ref108259541 \h </w:instrText>
      </w:r>
      <w:r w:rsidR="00C20F3E">
        <w:fldChar w:fldCharType="separate"/>
      </w:r>
      <w:r w:rsidR="00600200">
        <w:t>(</w:t>
      </w:r>
      <w:r w:rsidR="00600200">
        <w:rPr>
          <w:noProof/>
        </w:rPr>
        <w:t>2</w:t>
      </w:r>
      <w:r w:rsidR="00600200">
        <w:t>)</w:t>
      </w:r>
      <w:r w:rsidR="00C20F3E">
        <w:fldChar w:fldCharType="end"/>
      </w:r>
      <w:r w:rsidR="00C20F3E">
        <w:t xml:space="preserve"> </w:t>
      </w:r>
      <w:r w:rsidR="006C6E26">
        <w:t>reduces to:</w:t>
      </w:r>
    </w:p>
    <w:tbl>
      <w:tblPr>
        <w:tblW w:w="5000" w:type="pct"/>
        <w:jc w:val="center"/>
        <w:tblLayout w:type="fixed"/>
        <w:tblCellMar>
          <w:left w:w="0" w:type="dxa"/>
          <w:right w:w="0" w:type="dxa"/>
        </w:tblCellMar>
        <w:tblLook w:val="04A0" w:firstRow="1" w:lastRow="0" w:firstColumn="1" w:lastColumn="0" w:noHBand="0" w:noVBand="1"/>
      </w:tblPr>
      <w:tblGrid>
        <w:gridCol w:w="655"/>
        <w:gridCol w:w="8050"/>
        <w:gridCol w:w="655"/>
      </w:tblGrid>
      <w:tr w:rsidR="00B91081" w14:paraId="43CB6D89" w14:textId="77777777" w:rsidTr="00FA2E18">
        <w:trPr>
          <w:cantSplit/>
          <w:jc w:val="center"/>
        </w:trPr>
        <w:tc>
          <w:tcPr>
            <w:tcW w:w="350" w:type="pct"/>
          </w:tcPr>
          <w:p w14:paraId="4009796F" w14:textId="77777777" w:rsidR="00B91081" w:rsidRDefault="00B91081" w:rsidP="00FA2E18"/>
        </w:tc>
        <w:tc>
          <w:tcPr>
            <w:tcW w:w="4300" w:type="pct"/>
          </w:tcPr>
          <w:p w14:paraId="46846879" w14:textId="4F8DE627" w:rsidR="00B91081" w:rsidRDefault="00B31ED2" w:rsidP="00FA2E18">
            <w:pPr>
              <w:pStyle w:val="Equation"/>
            </w:pPr>
            <m:oMathPara>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τ-</m:t>
                </m:r>
                <m:f>
                  <m:fPr>
                    <m:ctrlPr>
                      <w:rPr>
                        <w:rFonts w:ascii="Cambria Math" w:hAnsi="Cambria Math"/>
                        <w:i/>
                      </w:rPr>
                    </m:ctrlPr>
                  </m:fPr>
                  <m:num>
                    <m:sSub>
                      <m:sSubPr>
                        <m:ctrlPr>
                          <w:rPr>
                            <w:rFonts w:ascii="Cambria Math" w:hAnsi="Cambria Math"/>
                          </w:rPr>
                        </m:ctrlPr>
                      </m:sSubPr>
                      <m:e>
                        <m:r>
                          <w:rPr>
                            <w:rFonts w:ascii="Cambria Math" w:hAnsi="Cambria Math"/>
                          </w:rPr>
                          <m:t>a</m:t>
                        </m:r>
                      </m:e>
                      <m:sub>
                        <m:r>
                          <w:rPr>
                            <w:rFonts w:ascii="Cambria Math" w:hAnsi="Cambria Math"/>
                          </w:rPr>
                          <m:t>1</m:t>
                        </m:r>
                      </m:sub>
                    </m:sSub>
                  </m:num>
                  <m:den>
                    <m:r>
                      <w:rPr>
                        <w:rFonts w:ascii="Cambria Math" w:hAnsi="Cambria Math"/>
                      </w:rPr>
                      <m:t>2</m:t>
                    </m:r>
                  </m:den>
                </m:f>
                <m:sSup>
                  <m:sSupPr>
                    <m:ctrlPr>
                      <w:rPr>
                        <w:rFonts w:ascii="Cambria Math" w:hAnsi="Cambria Math"/>
                      </w:rPr>
                    </m:ctrlPr>
                  </m:sSupPr>
                  <m:e>
                    <m:r>
                      <w:rPr>
                        <w:rFonts w:ascii="Cambria Math" w:hAnsi="Cambria Math"/>
                      </w:rPr>
                      <m:t>τ</m:t>
                    </m:r>
                  </m:e>
                  <m:sup>
                    <m:r>
                      <w:rPr>
                        <w:rFonts w:ascii="Cambria Math" w:hAnsi="Cambria Math"/>
                      </w:rPr>
                      <m:t>2</m:t>
                    </m:r>
                  </m:sup>
                </m:sSup>
              </m:oMath>
            </m:oMathPara>
          </w:p>
        </w:tc>
        <w:tc>
          <w:tcPr>
            <w:tcW w:w="350" w:type="pct"/>
          </w:tcPr>
          <w:p w14:paraId="60A8B8EE" w14:textId="6238B117" w:rsidR="00B91081" w:rsidRDefault="00DE19BE" w:rsidP="00FA2E18">
            <w:pPr>
              <w:jc w:val="right"/>
            </w:pPr>
            <w:r>
              <w:t>(</w:t>
            </w:r>
            <w:fldSimple w:instr=" SEQ Equation \* MERGEFORMAT ">
              <w:r w:rsidR="00600200">
                <w:rPr>
                  <w:noProof/>
                </w:rPr>
                <w:t>3</w:t>
              </w:r>
            </w:fldSimple>
            <w:r>
              <w:t>)</w:t>
            </w:r>
          </w:p>
        </w:tc>
      </w:tr>
    </w:tbl>
    <w:p w14:paraId="6E157EB9" w14:textId="6A91C775" w:rsidR="00BE43CD" w:rsidRDefault="00AA682F" w:rsidP="00BE43CD">
      <w:pPr>
        <w:pStyle w:val="Indent"/>
        <w:rPr>
          <w:rFonts w:eastAsiaTheme="minorEastAsia"/>
        </w:rPr>
      </w:pPr>
      <w:r>
        <w:t xml:space="preserve">From this, </w:t>
      </w:r>
      <w:r w:rsidR="003B566A">
        <w:t>we</w:t>
      </w:r>
      <w:r w:rsidR="00224C87">
        <w:t xml:space="preserve"> </w:t>
      </w:r>
      <w:r w:rsidR="00EA3FC8">
        <w:t>obtain</w:t>
      </w:r>
      <w:r w:rsidR="00224C87">
        <w:t xml:space="preserve"> the</w:t>
      </w:r>
      <w:r w:rsidR="00B93522">
        <w:t xml:space="preserve"> </w:t>
      </w:r>
      <w:r w:rsidR="00C60F0E">
        <w:t>relation</w:t>
      </w:r>
      <w:r w:rsidR="0062554F">
        <w:t>ship</w:t>
      </w:r>
      <w:r w:rsidR="00C60F0E">
        <w:t xml:space="preserve"> </w:t>
      </w:r>
      <w:r w:rsidR="00394EEB">
        <w:t>between</w:t>
      </w:r>
      <w:r w:rsidR="00614640">
        <w:t xml:space="preserve"> space</w:t>
      </w:r>
      <w:r w:rsidR="00FE69B0">
        <w:t xml:space="preserve"> </w:t>
      </w:r>
      <w:r w:rsidR="00394EEB">
        <w:t>and</w:t>
      </w:r>
      <w:r w:rsidR="00FE69B0">
        <w:t xml:space="preserve"> time</w:t>
      </w:r>
      <w:r w:rsidR="00A46E7C">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D9649B" w14:paraId="22A1A479" w14:textId="77777777" w:rsidTr="001B417C">
        <w:tc>
          <w:tcPr>
            <w:tcW w:w="350" w:type="pct"/>
            <w:vAlign w:val="center"/>
          </w:tcPr>
          <w:p w14:paraId="033F076D" w14:textId="77777777" w:rsidR="00D9649B" w:rsidRDefault="00D9649B" w:rsidP="00DB2514"/>
        </w:tc>
        <w:tc>
          <w:tcPr>
            <w:tcW w:w="4300" w:type="pct"/>
            <w:vAlign w:val="center"/>
          </w:tcPr>
          <w:p w14:paraId="240C9918" w14:textId="170EF2E4" w:rsidR="00D9649B" w:rsidRDefault="00000000" w:rsidP="00DB2514">
            <w:pPr>
              <w:pStyle w:val="Equation"/>
              <w:rPr>
                <w:rFonts w:eastAsia="Calibri" w:cs="Times New Roman"/>
              </w:rPr>
            </w:pPr>
            <m:oMathPara>
              <m:oMath>
                <m:f>
                  <m:fPr>
                    <m:ctrlPr>
                      <w:rPr>
                        <w:rFonts w:ascii="Cambria Math" w:eastAsia="Calibri" w:hAnsi="Cambria Math" w:cs="Times New Roman"/>
                        <w:i/>
                      </w:rPr>
                    </m:ctrlPr>
                  </m:fPr>
                  <m:num>
                    <m:r>
                      <w:rPr>
                        <w:rFonts w:ascii="Cambria Math" w:eastAsia="Calibri" w:hAnsi="Cambria Math" w:cs="Times New Roman"/>
                      </w:rPr>
                      <m:t>dx</m:t>
                    </m:r>
                  </m:num>
                  <m:den>
                    <m:r>
                      <w:rPr>
                        <w:rFonts w:ascii="Cambria Math" w:eastAsia="Calibri" w:hAnsi="Cambria Math" w:cs="Times New Roman"/>
                      </w:rPr>
                      <m:t>id</m:t>
                    </m:r>
                    <m:r>
                      <w:rPr>
                        <w:rFonts w:ascii="Cambria Math" w:hAnsi="Cambria Math"/>
                      </w:rPr>
                      <m:t>τ</m:t>
                    </m:r>
                  </m:den>
                </m:f>
                <m:r>
                  <w:rPr>
                    <w:rFonts w:ascii="Cambria Math" w:eastAsia="Calibri" w:hAnsi="Cambria Math" w:cs="Times New Roman"/>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τ</m:t>
                </m:r>
              </m:oMath>
            </m:oMathPara>
          </w:p>
        </w:tc>
        <w:tc>
          <w:tcPr>
            <w:tcW w:w="350" w:type="pct"/>
            <w:vAlign w:val="center"/>
          </w:tcPr>
          <w:p w14:paraId="125A05EA" w14:textId="77777777" w:rsidR="00D9649B" w:rsidRDefault="00D9649B" w:rsidP="00DB2514">
            <w:pPr>
              <w:jc w:val="right"/>
            </w:pPr>
          </w:p>
        </w:tc>
      </w:tr>
      <w:tr w:rsidR="000B38AD" w14:paraId="49C2FFFE" w14:textId="77777777" w:rsidTr="001B417C">
        <w:tc>
          <w:tcPr>
            <w:tcW w:w="350" w:type="pct"/>
            <w:vAlign w:val="center"/>
          </w:tcPr>
          <w:p w14:paraId="6F480B7F" w14:textId="77777777" w:rsidR="000B38AD" w:rsidRDefault="000B38AD" w:rsidP="000912A9"/>
        </w:tc>
        <w:tc>
          <w:tcPr>
            <w:tcW w:w="4300" w:type="pct"/>
            <w:vAlign w:val="center"/>
          </w:tcPr>
          <w:p w14:paraId="39EE0970" w14:textId="23B53046" w:rsidR="000B38AD" w:rsidRDefault="00000000" w:rsidP="000912A9">
            <w:pPr>
              <w:pStyle w:val="Equation"/>
              <w:rPr>
                <w:rFonts w:eastAsia="Calibri" w:cs="Times New Roman"/>
              </w:rPr>
            </w:pPr>
            <m:oMathPara>
              <m:oMath>
                <m:f>
                  <m:fPr>
                    <m:ctrlPr>
                      <w:rPr>
                        <w:rFonts w:ascii="Cambria Math" w:eastAsia="Calibri" w:hAnsi="Cambria Math" w:cs="Times New Roman"/>
                        <w:i/>
                      </w:rPr>
                    </m:ctrlPr>
                  </m:fPr>
                  <m:num>
                    <m:r>
                      <w:rPr>
                        <w:rFonts w:ascii="Cambria Math" w:eastAsia="Calibri" w:hAnsi="Cambria Math" w:cs="Times New Roman"/>
                      </w:rPr>
                      <m:t>dx</m:t>
                    </m:r>
                  </m:num>
                  <m:den>
                    <m:r>
                      <w:rPr>
                        <w:rFonts w:ascii="Cambria Math" w:eastAsia="Calibri" w:hAnsi="Cambria Math" w:cs="Times New Roman"/>
                      </w:rPr>
                      <m:t>d</m:t>
                    </m:r>
                    <m:r>
                      <w:rPr>
                        <w:rFonts w:ascii="Cambria Math" w:hAnsi="Cambria Math"/>
                      </w:rPr>
                      <m:t>τ</m:t>
                    </m:r>
                  </m:den>
                </m:f>
                <m:r>
                  <w:rPr>
                    <w:rFonts w:ascii="Cambria Math" w:eastAsia="Calibri" w:hAnsi="Cambria Math" w:cs="Times New Roman"/>
                  </w:rPr>
                  <m:t>=i(</m:t>
                </m:r>
                <m:sSub>
                  <m:sSubPr>
                    <m:ctrlPr>
                      <w:rPr>
                        <w:rFonts w:ascii="Cambria Math" w:eastAsia="Calibri" w:hAnsi="Cambria Math" w:cs="Times New Roman"/>
                        <w:i/>
                      </w:rPr>
                    </m:ctrlPr>
                  </m:sSubPr>
                  <m:e>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1</m:t>
                        </m:r>
                      </m:sub>
                    </m:sSub>
                    <m:r>
                      <w:rPr>
                        <w:rFonts w:ascii="Cambria Math" w:eastAsia="Calibri" w:hAnsi="Cambria Math" w:cs="Times New Roman"/>
                      </w:rPr>
                      <m:t>-a</m:t>
                    </m:r>
                  </m:e>
                  <m:sub>
                    <m:r>
                      <w:rPr>
                        <w:rFonts w:ascii="Cambria Math" w:eastAsia="Calibri" w:hAnsi="Cambria Math" w:cs="Times New Roman"/>
                      </w:rPr>
                      <m:t>1</m:t>
                    </m:r>
                  </m:sub>
                </m:sSub>
                <m:r>
                  <w:rPr>
                    <w:rFonts w:ascii="Cambria Math" w:eastAsia="Calibri" w:hAnsi="Cambria Math" w:cs="Times New Roman"/>
                  </w:rPr>
                  <m:t>τ)</m:t>
                </m:r>
              </m:oMath>
            </m:oMathPara>
          </w:p>
        </w:tc>
        <w:tc>
          <w:tcPr>
            <w:tcW w:w="350" w:type="pct"/>
            <w:vAlign w:val="center"/>
          </w:tcPr>
          <w:p w14:paraId="7BECE2BA" w14:textId="644F7B22" w:rsidR="000B38AD" w:rsidRDefault="00337C04" w:rsidP="000912A9">
            <w:pPr>
              <w:jc w:val="right"/>
            </w:pPr>
            <w:bookmarkStart w:id="3" w:name="_Ref111297950"/>
            <w:r>
              <w:t>(</w:t>
            </w:r>
            <w:fldSimple w:instr=" SEQ Equation \* MERGEFORMAT ">
              <w:r w:rsidR="00600200">
                <w:rPr>
                  <w:noProof/>
                </w:rPr>
                <w:t>4</w:t>
              </w:r>
            </w:fldSimple>
            <w:r>
              <w:t>)</w:t>
            </w:r>
            <w:bookmarkEnd w:id="3"/>
          </w:p>
        </w:tc>
      </w:tr>
      <w:tr w:rsidR="00FC2055" w14:paraId="73BAC6D2" w14:textId="77777777" w:rsidTr="00180280">
        <w:tblPrEx>
          <w:jc w:val="center"/>
        </w:tblPrEx>
        <w:trPr>
          <w:cantSplit/>
          <w:jc w:val="center"/>
        </w:trPr>
        <w:tc>
          <w:tcPr>
            <w:tcW w:w="350" w:type="pct"/>
          </w:tcPr>
          <w:p w14:paraId="51FDE5F3" w14:textId="77777777" w:rsidR="00FC2055" w:rsidRDefault="00FC2055" w:rsidP="003B1FAE">
            <w:pPr>
              <w:pStyle w:val="Equation"/>
            </w:pPr>
            <w:bookmarkStart w:id="4" w:name="_Hlk100592615"/>
          </w:p>
        </w:tc>
        <w:tc>
          <w:tcPr>
            <w:tcW w:w="4300" w:type="pct"/>
          </w:tcPr>
          <w:p w14:paraId="146B7C63" w14:textId="04F26D7A" w:rsidR="00FC2055" w:rsidRDefault="00E92638" w:rsidP="003B1FAE">
            <w:pPr>
              <w:pStyle w:val="Equation"/>
            </w:pPr>
            <m:oMathPara>
              <m:oMath>
                <m:r>
                  <m:rPr>
                    <m:sty m:val="p"/>
                  </m:rPr>
                  <w:rPr>
                    <w:rFonts w:ascii="Cambria Math" w:eastAsia="Calibri" w:hAnsi="Cambria Math" w:cs="Times New Roman"/>
                  </w:rPr>
                  <m:t>Δ</m:t>
                </m:r>
                <m:r>
                  <w:rPr>
                    <w:rFonts w:ascii="Cambria Math" w:eastAsia="Calibri" w:hAnsi="Cambria Math" w:cs="Times New Roman"/>
                  </w:rPr>
                  <m:t>x=i</m:t>
                </m:r>
                <m:nary>
                  <m:naryPr>
                    <m:limLoc m:val="subSup"/>
                    <m:ctrlPr>
                      <w:rPr>
                        <w:rFonts w:ascii="Cambria Math" w:eastAsia="Calibri" w:hAnsi="Cambria Math" w:cs="Times New Roman"/>
                        <w:i/>
                      </w:rPr>
                    </m:ctrlPr>
                  </m:naryPr>
                  <m:sub>
                    <m:sSub>
                      <m:sSubPr>
                        <m:ctrlPr>
                          <w:rPr>
                            <w:rFonts w:ascii="Cambria Math" w:eastAsia="Calibri" w:hAnsi="Cambria Math" w:cs="Times New Roman"/>
                            <w:i/>
                          </w:rPr>
                        </m:ctrlPr>
                      </m:sSubPr>
                      <m:e>
                        <m:r>
                          <w:rPr>
                            <w:rFonts w:ascii="Cambria Math" w:eastAsia="Calibri" w:hAnsi="Cambria Math" w:cs="Times New Roman"/>
                          </w:rPr>
                          <m:t>τ</m:t>
                        </m:r>
                      </m:e>
                      <m:sub>
                        <m:r>
                          <w:rPr>
                            <w:rFonts w:ascii="Cambria Math" w:eastAsia="Calibri" w:hAnsi="Cambria Math" w:cs="Times New Roman"/>
                          </w:rPr>
                          <m:t>0</m:t>
                        </m:r>
                      </m:sub>
                    </m:sSub>
                  </m:sub>
                  <m:sup>
                    <m:sSub>
                      <m:sSubPr>
                        <m:ctrlPr>
                          <w:rPr>
                            <w:rFonts w:ascii="Cambria Math" w:eastAsia="Calibri" w:hAnsi="Cambria Math" w:cs="Times New Roman"/>
                            <w:i/>
                          </w:rPr>
                        </m:ctrlPr>
                      </m:sSubPr>
                      <m:e>
                        <m:r>
                          <w:rPr>
                            <w:rFonts w:ascii="Cambria Math" w:eastAsia="Calibri" w:hAnsi="Cambria Math" w:cs="Times New Roman"/>
                          </w:rPr>
                          <m:t>τ</m:t>
                        </m:r>
                      </m:e>
                      <m:sub>
                        <m:r>
                          <w:rPr>
                            <w:rFonts w:ascii="Cambria Math" w:eastAsia="Calibri" w:hAnsi="Cambria Math" w:cs="Times New Roman"/>
                          </w:rPr>
                          <m:t>1</m:t>
                        </m:r>
                      </m:sub>
                    </m:sSub>
                  </m:sup>
                  <m:e>
                    <m:r>
                      <m:rPr>
                        <m:sty m:val="p"/>
                      </m:rPr>
                      <w:rPr>
                        <w:rFonts w:ascii="Cambria Math" w:eastAsia="Calibri" w:hAnsi="Cambria Math" w:cs="Times New Roman"/>
                      </w:rPr>
                      <w:softHyphen/>
                    </m:r>
                    <m:d>
                      <m:dPr>
                        <m:ctrlPr>
                          <w:rPr>
                            <w:rFonts w:ascii="Cambria Math" w:eastAsia="Calibri" w:hAnsi="Cambria Math" w:cs="Times New Roman"/>
                            <w:i/>
                          </w:rPr>
                        </m:ctrlPr>
                      </m:dPr>
                      <m:e>
                        <m:sSub>
                          <m:sSubPr>
                            <m:ctrlPr>
                              <w:rPr>
                                <w:rFonts w:ascii="Cambria Math" w:eastAsia="Calibri" w:hAnsi="Cambria Math" w:cs="Times New Roman"/>
                                <w:i/>
                              </w:rPr>
                            </m:ctrlPr>
                          </m:sSubPr>
                          <m:e>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1</m:t>
                                </m:r>
                              </m:sub>
                            </m:sSub>
                            <m:r>
                              <w:rPr>
                                <w:rFonts w:ascii="Cambria Math" w:eastAsia="Calibri" w:hAnsi="Cambria Math" w:cs="Times New Roman"/>
                              </w:rPr>
                              <m:t>-a</m:t>
                            </m:r>
                          </m:e>
                          <m:sub>
                            <m:r>
                              <w:rPr>
                                <w:rFonts w:ascii="Cambria Math" w:eastAsia="Calibri" w:hAnsi="Cambria Math" w:cs="Times New Roman"/>
                              </w:rPr>
                              <m:t>1</m:t>
                            </m:r>
                          </m:sub>
                        </m:sSub>
                        <m:r>
                          <w:rPr>
                            <w:rFonts w:ascii="Cambria Math" w:eastAsia="Calibri" w:hAnsi="Cambria Math" w:cs="Times New Roman"/>
                          </w:rPr>
                          <m:t>τ</m:t>
                        </m:r>
                      </m:e>
                    </m:d>
                    <m:r>
                      <w:rPr>
                        <w:rFonts w:ascii="Cambria Math" w:eastAsia="Calibri" w:hAnsi="Cambria Math" w:cs="Times New Roman"/>
                      </w:rPr>
                      <m:t>dτ</m:t>
                    </m:r>
                  </m:e>
                </m:nary>
              </m:oMath>
            </m:oMathPara>
          </w:p>
        </w:tc>
        <w:tc>
          <w:tcPr>
            <w:tcW w:w="350" w:type="pct"/>
            <w:vAlign w:val="center"/>
          </w:tcPr>
          <w:p w14:paraId="7A8FA506" w14:textId="5BF49FB5" w:rsidR="00FC2055" w:rsidRDefault="00DE19BE" w:rsidP="003B1FAE">
            <w:pPr>
              <w:pStyle w:val="Equation"/>
            </w:pPr>
            <w:bookmarkStart w:id="5" w:name="_Ref108260468"/>
            <w:r>
              <w:t>(</w:t>
            </w:r>
            <w:fldSimple w:instr=" SEQ Equation \* MERGEFORMAT ">
              <w:r w:rsidR="00600200">
                <w:rPr>
                  <w:noProof/>
                </w:rPr>
                <w:t>5</w:t>
              </w:r>
            </w:fldSimple>
            <w:r>
              <w:t>)</w:t>
            </w:r>
            <w:bookmarkEnd w:id="5"/>
          </w:p>
        </w:tc>
      </w:tr>
    </w:tbl>
    <w:bookmarkEnd w:id="4"/>
    <w:p w14:paraId="43CDF4D8" w14:textId="3A23A6B0" w:rsidR="00784953" w:rsidRDefault="008D2B02" w:rsidP="00BE43CD">
      <w:pPr>
        <w:pStyle w:val="Indent"/>
        <w:rPr>
          <w:rFonts w:eastAsiaTheme="minorEastAsia"/>
          <w:iCs/>
        </w:rPr>
      </w:pPr>
      <w:r>
        <w:rPr>
          <w:rFonts w:eastAsiaTheme="minorEastAsia"/>
          <w:iCs/>
        </w:rPr>
        <w:t>A second</w:t>
      </w:r>
      <w:r w:rsidR="00823C87">
        <w:rPr>
          <w:rFonts w:eastAsiaTheme="minorEastAsia"/>
          <w:iCs/>
        </w:rPr>
        <w:t>, then,</w:t>
      </w:r>
      <w:r>
        <w:rPr>
          <w:rFonts w:eastAsiaTheme="minorEastAsia"/>
          <w:iCs/>
        </w:rPr>
        <w:t xml:space="preserve"> </w:t>
      </w:r>
      <w:r w:rsidR="00377A7D">
        <w:rPr>
          <w:rFonts w:eastAsiaTheme="minorEastAsia"/>
          <w:iCs/>
        </w:rPr>
        <w:t xml:space="preserve">is the difference between a set of </w:t>
      </w:r>
      <w:r w:rsidR="007B6C35">
        <w:rPr>
          <w:rFonts w:eastAsiaTheme="minorEastAsia"/>
          <w:iCs/>
        </w:rPr>
        <w:t xml:space="preserve">reference </w:t>
      </w:r>
      <w:r w:rsidR="00101066">
        <w:rPr>
          <w:rFonts w:eastAsiaTheme="minorEastAsia"/>
          <w:iCs/>
        </w:rPr>
        <w:t xml:space="preserve">frame </w:t>
      </w:r>
      <w:r w:rsidR="00377A7D">
        <w:rPr>
          <w:rFonts w:eastAsiaTheme="minorEastAsia"/>
          <w:iCs/>
        </w:rPr>
        <w:t>time coordinates</w:t>
      </w:r>
      <w:r>
        <w:rPr>
          <w:rFonts w:eastAsiaTheme="minorEastAsia"/>
          <w:iCs/>
        </w:rPr>
        <w:t xml:space="preserve">, </w:t>
      </w:r>
      <m:oMath>
        <m:r>
          <m:rPr>
            <m:sty m:val="p"/>
          </m:rPr>
          <w:rPr>
            <w:rFonts w:ascii="Cambria Math" w:eastAsiaTheme="minorEastAsia" w:hAnsi="Cambria Math"/>
          </w:rPr>
          <m:t>Δ</m:t>
        </m:r>
        <m:r>
          <w:rPr>
            <w:rFonts w:ascii="Cambria Math" w:eastAsiaTheme="minorEastAsia" w:hAnsi="Cambria Math"/>
          </w:rPr>
          <m:t>τ</m:t>
        </m:r>
      </m:oMath>
      <w:r>
        <w:rPr>
          <w:rFonts w:eastAsiaTheme="minorEastAsia"/>
          <w:iCs/>
        </w:rPr>
        <w:t xml:space="preserve">, </w:t>
      </w:r>
      <w:r w:rsidR="00AB6245">
        <w:rPr>
          <w:rFonts w:eastAsiaTheme="minorEastAsia"/>
          <w:iCs/>
        </w:rPr>
        <w:t xml:space="preserve">when </w:t>
      </w:r>
      <w:r w:rsidR="00377A7D">
        <w:rPr>
          <w:rFonts w:eastAsiaTheme="minorEastAsia"/>
          <w:iCs/>
        </w:rPr>
        <w:t xml:space="preserve">projected </w:t>
      </w:r>
      <w:r>
        <w:rPr>
          <w:rFonts w:eastAsiaTheme="minorEastAsia"/>
          <w:iCs/>
        </w:rPr>
        <w:t xml:space="preserve">onto </w:t>
      </w:r>
      <w:r w:rsidR="00AB6245">
        <w:rPr>
          <w:rFonts w:eastAsiaTheme="minorEastAsia"/>
          <w:iCs/>
        </w:rPr>
        <w:t xml:space="preserve">a </w:t>
      </w:r>
      <w:r w:rsidR="00632A2A">
        <w:rPr>
          <w:rFonts w:eastAsiaTheme="minorEastAsia"/>
          <w:iCs/>
        </w:rPr>
        <w:t xml:space="preserve">proxy </w:t>
      </w:r>
      <w:r w:rsidR="007C5BFD">
        <w:rPr>
          <w:rFonts w:eastAsiaTheme="minorEastAsia"/>
          <w:iCs/>
        </w:rPr>
        <w:t>dimension</w:t>
      </w:r>
      <w:r w:rsidR="00AB6245">
        <w:rPr>
          <w:rFonts w:eastAsiaTheme="minorEastAsia"/>
          <w:iCs/>
        </w:rPr>
        <w:t xml:space="preserve"> yielding a change in spatial coordinates, </w:t>
      </w:r>
      <m:oMath>
        <m:r>
          <m:rPr>
            <m:sty m:val="p"/>
          </m:rPr>
          <w:rPr>
            <w:rFonts w:ascii="Cambria Math" w:eastAsia="Calibri" w:hAnsi="Cambria Math" w:cs="Times New Roman"/>
          </w:rPr>
          <m:t>Δ</m:t>
        </m:r>
        <m:r>
          <w:rPr>
            <w:rFonts w:ascii="Cambria Math" w:eastAsiaTheme="minorEastAsia" w:hAnsi="Cambria Math"/>
          </w:rPr>
          <m:t>x</m:t>
        </m:r>
      </m:oMath>
      <w:r>
        <w:rPr>
          <w:rFonts w:eastAsiaTheme="minorEastAsia"/>
          <w:iCs/>
        </w:rPr>
        <w:t>.</w:t>
      </w:r>
      <w:r w:rsidR="00D231D4">
        <w:rPr>
          <w:rFonts w:eastAsiaTheme="minorEastAsia"/>
          <w:iCs/>
        </w:rPr>
        <w:t xml:space="preserve"> This project</w:t>
      </w:r>
      <w:r w:rsidR="009D5DE3">
        <w:rPr>
          <w:rFonts w:eastAsiaTheme="minorEastAsia"/>
          <w:iCs/>
        </w:rPr>
        <w:t>ion</w:t>
      </w:r>
      <w:r w:rsidR="00D231D4">
        <w:rPr>
          <w:rFonts w:eastAsiaTheme="minorEastAsia"/>
          <w:iCs/>
        </w:rPr>
        <w:t xml:space="preserve"> is a function of the tangent velocity of the manifold, </w:t>
      </w:r>
      <m:oMath>
        <m:f>
          <m:fPr>
            <m:ctrlPr>
              <w:rPr>
                <w:rFonts w:ascii="Cambria Math" w:eastAsia="Calibri" w:hAnsi="Cambria Math" w:cs="Times New Roman"/>
                <w:i/>
              </w:rPr>
            </m:ctrlPr>
          </m:fPr>
          <m:num>
            <m:r>
              <w:rPr>
                <w:rFonts w:ascii="Cambria Math" w:eastAsia="Calibri" w:hAnsi="Cambria Math" w:cs="Times New Roman"/>
              </w:rPr>
              <m:t>dx</m:t>
            </m:r>
          </m:num>
          <m:den>
            <m:r>
              <w:rPr>
                <w:rFonts w:ascii="Cambria Math" w:eastAsia="Calibri" w:hAnsi="Cambria Math" w:cs="Times New Roman"/>
              </w:rPr>
              <m:t>id</m:t>
            </m:r>
            <m:r>
              <w:rPr>
                <w:rFonts w:ascii="Cambria Math" w:hAnsi="Cambria Math"/>
              </w:rPr>
              <m:t>τ</m:t>
            </m:r>
          </m:den>
        </m:f>
      </m:oMath>
      <w:r w:rsidR="00D231D4">
        <w:rPr>
          <w:rFonts w:eastAsiaTheme="minorEastAsia"/>
        </w:rPr>
        <w:t xml:space="preserve">, at a given reference time, </w:t>
      </w:r>
      <m:oMath>
        <m:r>
          <w:rPr>
            <w:rFonts w:ascii="Cambria Math" w:eastAsiaTheme="minorEastAsia" w:hAnsi="Cambria Math"/>
          </w:rPr>
          <m:t>τ</m:t>
        </m:r>
      </m:oMath>
      <w:r w:rsidR="00D231D4">
        <w:rPr>
          <w:rFonts w:eastAsiaTheme="minorEastAsia"/>
        </w:rPr>
        <w:t>.</w:t>
      </w:r>
      <w:r>
        <w:rPr>
          <w:rFonts w:eastAsiaTheme="minorEastAsia"/>
          <w:iCs/>
        </w:rPr>
        <w:t xml:space="preserve"> </w:t>
      </w:r>
    </w:p>
    <w:p w14:paraId="47317934" w14:textId="06CBF9FB" w:rsidR="00730434" w:rsidRDefault="00E92638" w:rsidP="00BE43CD">
      <w:pPr>
        <w:pStyle w:val="Indent"/>
        <w:rPr>
          <w:iCs/>
        </w:rPr>
      </w:pPr>
      <w:r>
        <w:rPr>
          <w:rFonts w:eastAsiaTheme="minorEastAsia"/>
          <w:iCs/>
        </w:rPr>
        <w:t>W</w:t>
      </w:r>
      <w:r w:rsidR="00E03F5B">
        <w:rPr>
          <w:rFonts w:eastAsiaTheme="minorEastAsia"/>
          <w:iCs/>
        </w:rPr>
        <w:t>ith</w:t>
      </w:r>
      <w:r w:rsidR="00A4770E">
        <w:rPr>
          <w:rFonts w:eastAsiaTheme="minorEastAsia"/>
          <w:iCs/>
        </w:rPr>
        <w:t xml:space="preserve"> this choice of a coordinate system,</w:t>
      </w:r>
      <w:r w:rsidR="009A4AA1">
        <w:rPr>
          <w:rFonts w:eastAsiaTheme="minorEastAsia"/>
          <w:iCs/>
        </w:rPr>
        <w:t xml:space="preserve"> </w:t>
      </w:r>
      <w:r w:rsidR="00333B04">
        <w:rPr>
          <w:rFonts w:eastAsiaTheme="minorEastAsia"/>
          <w:iCs/>
        </w:rPr>
        <w:t>m</w:t>
      </w:r>
      <w:r w:rsidR="009A4AA1">
        <w:rPr>
          <w:rFonts w:eastAsiaTheme="minorEastAsia"/>
          <w:iCs/>
        </w:rPr>
        <w:t>eters and seconds can be objectively compared to one another. In addition,</w:t>
      </w:r>
      <w:r w:rsidR="00A4770E">
        <w:rPr>
          <w:rFonts w:eastAsiaTheme="minorEastAsia"/>
          <w:iCs/>
        </w:rPr>
        <w:t xml:space="preserve"> </w:t>
      </w:r>
      <w:r w:rsidR="00C73676">
        <w:rPr>
          <w:iCs/>
        </w:rPr>
        <w:t>m</w:t>
      </w:r>
      <w:r w:rsidR="004561C9">
        <w:rPr>
          <w:iCs/>
        </w:rPr>
        <w:t xml:space="preserve">eters are </w:t>
      </w:r>
      <w:r w:rsidR="000E3CD8">
        <w:rPr>
          <w:iCs/>
        </w:rPr>
        <w:t>constant,</w:t>
      </w:r>
      <w:r w:rsidR="000D3E79">
        <w:rPr>
          <w:iCs/>
        </w:rPr>
        <w:t xml:space="preserve"> </w:t>
      </w:r>
      <w:r w:rsidR="004561C9">
        <w:rPr>
          <w:iCs/>
        </w:rPr>
        <w:t xml:space="preserve">seconds are </w:t>
      </w:r>
      <w:r w:rsidR="00345436">
        <w:rPr>
          <w:iCs/>
        </w:rPr>
        <w:t>variable</w:t>
      </w:r>
      <w:r w:rsidR="00C73676">
        <w:rPr>
          <w:iCs/>
        </w:rPr>
        <w:t xml:space="preserve"> and the length of a second </w:t>
      </w:r>
      <w:r w:rsidR="00AE6FA8">
        <w:rPr>
          <w:iCs/>
        </w:rPr>
        <w:t>decreases</w:t>
      </w:r>
      <w:r w:rsidR="00C73676">
        <w:rPr>
          <w:iCs/>
        </w:rPr>
        <w:t xml:space="preserve"> as a function of time.</w:t>
      </w:r>
    </w:p>
    <w:p w14:paraId="50855822" w14:textId="6B941DF7" w:rsidR="00337C04" w:rsidRDefault="00337C04" w:rsidP="00BE43CD">
      <w:pPr>
        <w:pStyle w:val="Indent"/>
        <w:rPr>
          <w:iCs/>
        </w:rPr>
      </w:pPr>
      <w:r>
        <w:rPr>
          <w:iCs/>
        </w:rPr>
        <w:t>This coordinate system possesses neither time symmetry nor Lorentz invariance.</w:t>
      </w:r>
    </w:p>
    <w:p w14:paraId="6F9D1A3F" w14:textId="67F39F31" w:rsidR="00966E92" w:rsidRDefault="00966E92" w:rsidP="00966E92">
      <w:pPr>
        <w:pStyle w:val="Heading1"/>
      </w:pPr>
      <w:r>
        <w:t xml:space="preserve">Tangent </w:t>
      </w:r>
      <w:r w:rsidR="00D532B2">
        <w:t>Velocity</w:t>
      </w:r>
    </w:p>
    <w:p w14:paraId="608014C6" w14:textId="3715E2E0" w:rsidR="00D175D5" w:rsidRPr="001162C8" w:rsidRDefault="00D175D5" w:rsidP="00D175D5">
      <w:pPr>
        <w:pStyle w:val="Indent"/>
      </w:pPr>
      <w:r>
        <w:t>We can define a distance in</w:t>
      </w:r>
      <w:r w:rsidR="004F3AF4">
        <w:t xml:space="preserve"> this manifold</w:t>
      </w:r>
      <w:r>
        <w:t xml:space="preserve"> using </w:t>
      </w:r>
      <w:r w:rsidRPr="001162C8">
        <w:t>the Pythagorean theorem.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D175D5" w:rsidRPr="001162C8" w14:paraId="11E006B8" w14:textId="77777777" w:rsidTr="006D0620">
        <w:tc>
          <w:tcPr>
            <w:tcW w:w="350" w:type="pct"/>
          </w:tcPr>
          <w:p w14:paraId="2CA9D66F" w14:textId="77777777" w:rsidR="00D175D5" w:rsidRPr="001162C8" w:rsidRDefault="00D175D5" w:rsidP="006D0620"/>
        </w:tc>
        <w:tc>
          <w:tcPr>
            <w:tcW w:w="4300" w:type="pct"/>
          </w:tcPr>
          <w:p w14:paraId="0A942663" w14:textId="77777777" w:rsidR="00D175D5" w:rsidRPr="001162C8" w:rsidRDefault="00D175D5" w:rsidP="006D0620">
            <w:pPr>
              <w:pStyle w:val="Equation"/>
              <w:rPr>
                <w:rFonts w:eastAsia="Calibri" w:cs="Times New Roman"/>
              </w:rPr>
            </w:pPr>
            <m:oMathPara>
              <m:oMath>
                <m:r>
                  <m:rPr>
                    <m:sty m:val="p"/>
                  </m:rPr>
                  <w:rPr>
                    <w:rFonts w:ascii="Cambria Math" w:hAnsi="Cambria Math"/>
                  </w:rPr>
                  <m:t>Δ</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μν</m:t>
                    </m:r>
                  </m:sub>
                </m:sSub>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μ</m:t>
                    </m:r>
                  </m:sup>
                </m:sSup>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ν</m:t>
                    </m:r>
                  </m:sup>
                </m:sSup>
              </m:oMath>
            </m:oMathPara>
          </w:p>
        </w:tc>
        <w:tc>
          <w:tcPr>
            <w:tcW w:w="350" w:type="pct"/>
          </w:tcPr>
          <w:p w14:paraId="70915112" w14:textId="77777777" w:rsidR="00D175D5" w:rsidRPr="001162C8" w:rsidRDefault="00D175D5" w:rsidP="006D0620">
            <w:pPr>
              <w:jc w:val="right"/>
            </w:pPr>
          </w:p>
        </w:tc>
      </w:tr>
    </w:tbl>
    <w:p w14:paraId="5A6E78F7" w14:textId="5631FC37" w:rsidR="00D175D5" w:rsidRPr="001162C8" w:rsidRDefault="00D175D5" w:rsidP="00D175D5">
      <w:pPr>
        <w:pStyle w:val="Indent"/>
      </w:pPr>
      <w:r w:rsidRPr="001162C8">
        <w:t xml:space="preserve">Where </w:t>
      </w:r>
      <m:oMath>
        <m:r>
          <m:rPr>
            <m:sty m:val="p"/>
          </m:rPr>
          <w:rPr>
            <w:rFonts w:ascii="Cambria Math" w:hAnsi="Cambria Math"/>
          </w:rPr>
          <m:t>Δ</m:t>
        </m:r>
        <m:r>
          <w:rPr>
            <w:rFonts w:ascii="Cambria Math" w:hAnsi="Cambria Math"/>
          </w:rPr>
          <m:t>s</m:t>
        </m:r>
      </m:oMath>
      <w:r w:rsidRPr="001162C8">
        <w:rPr>
          <w:rFonts w:eastAsiaTheme="minorEastAsia"/>
        </w:rPr>
        <w:t xml:space="preserve"> is the </w:t>
      </w:r>
      <w:r>
        <w:rPr>
          <w:rFonts w:eastAsiaTheme="minorEastAsia"/>
        </w:rPr>
        <w:t xml:space="preserve">distance between two </w:t>
      </w:r>
      <w:r w:rsidR="006C4AFD">
        <w:rPr>
          <w:rFonts w:eastAsiaTheme="minorEastAsia"/>
        </w:rPr>
        <w:t>points</w:t>
      </w:r>
      <w:r w:rsidRPr="001162C8">
        <w:rPr>
          <w:rFonts w:eastAsiaTheme="minorEastAsia"/>
        </w:rPr>
        <w:t>,</w:t>
      </w:r>
      <w:r w:rsidRPr="001162C8">
        <w:t xml:space="preserve"> </w:t>
      </w:r>
      <m:oMath>
        <m:sSub>
          <m:sSubPr>
            <m:ctrlPr>
              <w:rPr>
                <w:rFonts w:ascii="Cambria Math" w:hAnsi="Cambria Math"/>
                <w:i/>
              </w:rPr>
            </m:ctrlPr>
          </m:sSubPr>
          <m:e>
            <m:r>
              <w:rPr>
                <w:rFonts w:ascii="Cambria Math" w:hAnsi="Cambria Math"/>
              </w:rPr>
              <m:t>g</m:t>
            </m:r>
          </m:e>
          <m:sub>
            <m:r>
              <w:rPr>
                <w:rFonts w:ascii="Cambria Math" w:hAnsi="Cambria Math"/>
              </w:rPr>
              <m:t>μν</m:t>
            </m:r>
          </m:sub>
        </m:sSub>
      </m:oMath>
      <w:r w:rsidRPr="001162C8">
        <w:rPr>
          <w:rFonts w:eastAsiaTheme="minorEastAsia"/>
        </w:rPr>
        <w:t xml:space="preserve"> is the metric tensor and </w:t>
      </w:r>
      <m:oMath>
        <m:r>
          <m:rPr>
            <m:sty m:val="p"/>
          </m:rPr>
          <w:rPr>
            <w:rFonts w:ascii="Cambria Math" w:hAnsi="Cambria Math"/>
          </w:rPr>
          <m:t>Δ</m:t>
        </m:r>
        <m:r>
          <w:rPr>
            <w:rFonts w:ascii="Cambria Math" w:hAnsi="Cambria Math"/>
          </w:rPr>
          <m:t>x</m:t>
        </m:r>
      </m:oMath>
      <w:r w:rsidRPr="001162C8">
        <w:rPr>
          <w:rFonts w:eastAsiaTheme="minorEastAsia"/>
        </w:rPr>
        <w:t xml:space="preserve"> is the difference between a set of coordinates in </w:t>
      </w:r>
      <w:r>
        <w:rPr>
          <w:rFonts w:eastAsiaTheme="minorEastAsia"/>
        </w:rPr>
        <w:t>each</w:t>
      </w:r>
      <w:r w:rsidRPr="001162C8">
        <w:rPr>
          <w:rFonts w:eastAsiaTheme="minorEastAsia"/>
        </w:rPr>
        <w:t xml:space="preserve"> dimension. </w:t>
      </w:r>
      <w:r>
        <w:rPr>
          <w:rFonts w:eastAsiaTheme="minorEastAsia"/>
        </w:rPr>
        <w:t xml:space="preserve">If we assume that, in the absence of energy, </w:t>
      </w:r>
      <w:r>
        <w:rPr>
          <w:rFonts w:eastAsiaTheme="minorEastAsia"/>
        </w:rPr>
        <w:lastRenderedPageBreak/>
        <w:t xml:space="preserve">stress </w:t>
      </w:r>
      <w:r w:rsidR="00134412">
        <w:rPr>
          <w:rFonts w:eastAsiaTheme="minorEastAsia"/>
        </w:rPr>
        <w:t>and</w:t>
      </w:r>
      <w:r>
        <w:rPr>
          <w:rFonts w:eastAsiaTheme="minorEastAsia"/>
        </w:rPr>
        <w:t xml:space="preserve"> momentum, the </w:t>
      </w:r>
      <w:r w:rsidR="005D5CD7">
        <w:rPr>
          <w:rFonts w:eastAsiaTheme="minorEastAsia"/>
        </w:rPr>
        <w:t>meter and second</w:t>
      </w:r>
      <w:r>
        <w:rPr>
          <w:rFonts w:eastAsiaTheme="minorEastAsia"/>
        </w:rPr>
        <w:t xml:space="preserve"> </w:t>
      </w:r>
      <w:r w:rsidR="005D5CD7">
        <w:rPr>
          <w:rFonts w:eastAsiaTheme="minorEastAsia"/>
        </w:rPr>
        <w:t xml:space="preserve">coordinate axes </w:t>
      </w:r>
      <w:r>
        <w:rPr>
          <w:rFonts w:eastAsiaTheme="minorEastAsia"/>
        </w:rPr>
        <w:t xml:space="preserve">are orthogonal to each other, then the </w:t>
      </w:r>
      <w:r w:rsidR="00610A77">
        <w:rPr>
          <w:rFonts w:eastAsiaTheme="minorEastAsia"/>
        </w:rPr>
        <w:t>magenta</w:t>
      </w:r>
      <w:r w:rsidR="00E003EB">
        <w:rPr>
          <w:rFonts w:eastAsiaTheme="minorEastAsia"/>
        </w:rPr>
        <w:t>-blue</w:t>
      </w:r>
      <w:r w:rsidR="00610A77">
        <w:rPr>
          <w:rFonts w:eastAsiaTheme="minorEastAsia"/>
        </w:rPr>
        <w:t xml:space="preserve"> </w:t>
      </w:r>
      <w:r w:rsidR="009364AB">
        <w:rPr>
          <w:rFonts w:eastAsiaTheme="minorEastAsia"/>
        </w:rPr>
        <w:t>distance</w:t>
      </w:r>
      <w:r>
        <w:rPr>
          <w:rFonts w:eastAsiaTheme="minorEastAsia"/>
        </w:rPr>
        <w:t xml:space="preserve">, </w:t>
      </w:r>
      <m:oMath>
        <m:r>
          <m:rPr>
            <m:sty m:val="p"/>
          </m:rPr>
          <w:rPr>
            <w:rFonts w:ascii="Cambria Math" w:hAnsi="Cambria Math"/>
          </w:rPr>
          <m:t>Δ</m:t>
        </m:r>
        <m:sSup>
          <m:sSupPr>
            <m:ctrlPr>
              <w:rPr>
                <w:rFonts w:ascii="Cambria Math" w:hAnsi="Cambria Math"/>
                <w:i/>
              </w:rPr>
            </m:ctrlPr>
          </m:sSupPr>
          <m:e>
            <m:r>
              <w:rPr>
                <w:rFonts w:ascii="Cambria Math" w:hAnsi="Cambria Math"/>
              </w:rPr>
              <m:t>s</m:t>
            </m:r>
          </m:e>
          <m:sup>
            <m:r>
              <w:rPr>
                <w:rFonts w:ascii="Cambria Math" w:hAnsi="Cambria Math"/>
              </w:rPr>
              <m:t>MB</m:t>
            </m:r>
          </m:sup>
        </m:sSup>
      </m:oMath>
      <w:r>
        <w:rPr>
          <w:rFonts w:eastAsiaTheme="minorEastAsia"/>
        </w:rPr>
        <w:t>,</w:t>
      </w:r>
      <w:r w:rsidRPr="001162C8">
        <w:rPr>
          <w:rFonts w:eastAsiaTheme="minorEastAsia"/>
        </w:rPr>
        <w:t xml:space="preserve"> </w:t>
      </w:r>
      <w:r>
        <w:rPr>
          <w:rFonts w:eastAsiaTheme="minorEastAsia"/>
        </w:rPr>
        <w:t>simply expands to</w:t>
      </w:r>
      <w:r w:rsidR="005B483F">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D175D5" w:rsidRPr="001162C8" w14:paraId="63826CAB" w14:textId="77777777" w:rsidTr="006D0620">
        <w:tc>
          <w:tcPr>
            <w:tcW w:w="350" w:type="pct"/>
          </w:tcPr>
          <w:p w14:paraId="5B237771" w14:textId="77777777" w:rsidR="00D175D5" w:rsidRPr="001162C8" w:rsidRDefault="00D175D5" w:rsidP="006D0620"/>
        </w:tc>
        <w:tc>
          <w:tcPr>
            <w:tcW w:w="4300" w:type="pct"/>
          </w:tcPr>
          <w:p w14:paraId="7AAA1079" w14:textId="55208605" w:rsidR="00D175D5" w:rsidRPr="001162C8" w:rsidRDefault="00D175D5" w:rsidP="006D0620">
            <w:pPr>
              <w:pStyle w:val="Equation"/>
            </w:pPr>
            <m:oMathPara>
              <m:oMath>
                <m:r>
                  <m:rPr>
                    <m:sty m:val="p"/>
                  </m:rPr>
                  <w:rPr>
                    <w:rFonts w:ascii="Cambria Math" w:hAnsi="Cambria Math"/>
                  </w:rPr>
                  <m:t>(Δ</m:t>
                </m:r>
                <m:sSup>
                  <m:sSupPr>
                    <m:ctrlPr>
                      <w:rPr>
                        <w:rFonts w:ascii="Cambria Math" w:hAnsi="Cambria Math"/>
                        <w:i/>
                      </w:rPr>
                    </m:ctrlPr>
                  </m:sSupPr>
                  <m:e>
                    <m:sSup>
                      <m:sSupPr>
                        <m:ctrlPr>
                          <w:rPr>
                            <w:rFonts w:ascii="Cambria Math" w:hAnsi="Cambria Math"/>
                            <w:i/>
                          </w:rPr>
                        </m:ctrlPr>
                      </m:sSupPr>
                      <m:e>
                        <m:r>
                          <w:rPr>
                            <w:rFonts w:ascii="Cambria Math" w:hAnsi="Cambria Math"/>
                          </w:rPr>
                          <m:t>s</m:t>
                        </m:r>
                      </m:e>
                      <m:sup>
                        <m:r>
                          <w:rPr>
                            <w:rFonts w:ascii="Cambria Math" w:hAnsi="Cambria Math"/>
                          </w:rPr>
                          <m:t>MB</m:t>
                        </m:r>
                      </m:sup>
                    </m:sSup>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M</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B</m:t>
                            </m:r>
                          </m:sup>
                        </m:sSup>
                      </m:e>
                    </m:d>
                  </m:e>
                  <m:sup>
                    <m:r>
                      <w:rPr>
                        <w:rFonts w:ascii="Cambria Math" w:hAnsi="Cambria Math"/>
                      </w:rPr>
                      <m:t>2</m:t>
                    </m:r>
                  </m:sup>
                </m:sSup>
              </m:oMath>
            </m:oMathPara>
          </w:p>
        </w:tc>
        <w:tc>
          <w:tcPr>
            <w:tcW w:w="350" w:type="pct"/>
          </w:tcPr>
          <w:p w14:paraId="6946FDC5" w14:textId="7CBE76EB" w:rsidR="00D175D5" w:rsidRPr="001162C8" w:rsidRDefault="00D175D5" w:rsidP="006D0620">
            <w:pPr>
              <w:jc w:val="right"/>
            </w:pPr>
            <w:bookmarkStart w:id="6" w:name="_Ref108260907"/>
            <w:r>
              <w:t>(</w:t>
            </w:r>
            <w:fldSimple w:instr=" SEQ Equation \* MERGEFORMAT ">
              <w:r w:rsidR="00600200">
                <w:rPr>
                  <w:noProof/>
                </w:rPr>
                <w:t>6</w:t>
              </w:r>
            </w:fldSimple>
            <w:r>
              <w:t>)</w:t>
            </w:r>
            <w:bookmarkEnd w:id="6"/>
          </w:p>
        </w:tc>
      </w:tr>
    </w:tbl>
    <w:p w14:paraId="7904E3FC" w14:textId="65315394" w:rsidR="00966E92" w:rsidRDefault="00CC07A8" w:rsidP="00966E92">
      <w:pPr>
        <w:pStyle w:val="Indent"/>
      </w:pPr>
      <w:r>
        <w:t xml:space="preserve">The tangent velocity describes how </w:t>
      </w:r>
      <w:r w:rsidR="003A2A43">
        <w:t>space in the manifold</w:t>
      </w:r>
      <w:r>
        <w:t xml:space="preserve"> changes </w:t>
      </w:r>
      <w:r w:rsidR="00E968B1">
        <w:t>with</w:t>
      </w:r>
      <w:r>
        <w:t xml:space="preserve"> time. </w:t>
      </w:r>
      <w:r w:rsidR="00F87805">
        <w:rPr>
          <w:rFonts w:eastAsiaTheme="minorEastAsia"/>
        </w:rPr>
        <w:t xml:space="preserve">If we assume that all points </w:t>
      </w:r>
      <w:r w:rsidR="00541252">
        <w:rPr>
          <w:rFonts w:eastAsiaTheme="minorEastAsia"/>
        </w:rPr>
        <w:t xml:space="preserve">in any frame </w:t>
      </w:r>
      <w:r w:rsidR="00F87805">
        <w:rPr>
          <w:rFonts w:eastAsiaTheme="minorEastAsia"/>
        </w:rPr>
        <w:t xml:space="preserve">on this manifold at a given time share the same tangent velocity, </w:t>
      </w:r>
      <w:r w:rsidR="0032470C">
        <w:rPr>
          <w:rFonts w:eastAsiaTheme="minorEastAsia"/>
        </w:rPr>
        <w:t xml:space="preserve">then </w:t>
      </w:r>
      <w:r w:rsidR="00F87805">
        <w:rPr>
          <w:rFonts w:eastAsiaTheme="minorEastAsia"/>
        </w:rPr>
        <w:t>w</w:t>
      </w:r>
      <w:r w:rsidR="00D532B2">
        <w:t xml:space="preserve">e can </w:t>
      </w:r>
      <w:r w:rsidR="00E968B1">
        <w:rPr>
          <w:rFonts w:eastAsiaTheme="minorEastAsia"/>
        </w:rPr>
        <w:t>describe the</w:t>
      </w:r>
      <w:r w:rsidR="005705C2">
        <w:rPr>
          <w:rFonts w:eastAsiaTheme="minorEastAsia"/>
        </w:rPr>
        <w:t xml:space="preserve"> relationship between </w:t>
      </w:r>
      <w:r w:rsidR="006967AB">
        <w:rPr>
          <w:rFonts w:eastAsiaTheme="minorEastAsia"/>
        </w:rPr>
        <w:t>coordinate changes in a</w:t>
      </w:r>
      <w:r w:rsidR="005705C2">
        <w:rPr>
          <w:rFonts w:eastAsiaTheme="minorEastAsia"/>
        </w:rPr>
        <w:t xml:space="preserve"> reference frame and </w:t>
      </w:r>
      <w:r w:rsidR="006967AB">
        <w:rPr>
          <w:rFonts w:eastAsiaTheme="minorEastAsia"/>
        </w:rPr>
        <w:t xml:space="preserve">coordinate changes in </w:t>
      </w:r>
      <w:r w:rsidR="005705C2">
        <w:rPr>
          <w:rFonts w:eastAsiaTheme="minorEastAsia"/>
        </w:rPr>
        <w:t>an arbitrary frame</w:t>
      </w:r>
      <w:r w:rsidR="00E968B1">
        <w:rPr>
          <w:rFonts w:eastAsiaTheme="minorEastAsia"/>
        </w:rPr>
        <w:t xml:space="preserve"> as</w:t>
      </w:r>
      <w:r w:rsidR="005705C2">
        <w:rPr>
          <w:rFonts w:eastAsiaTheme="minorEastAsia"/>
        </w:rPr>
        <w:t>:</w:t>
      </w:r>
    </w:p>
    <w:tbl>
      <w:tblPr>
        <w:tblW w:w="5000" w:type="pct"/>
        <w:jc w:val="center"/>
        <w:tblLayout w:type="fixed"/>
        <w:tblCellMar>
          <w:left w:w="0" w:type="dxa"/>
          <w:right w:w="0" w:type="dxa"/>
        </w:tblCellMar>
        <w:tblLook w:val="04A0" w:firstRow="1" w:lastRow="0" w:firstColumn="1" w:lastColumn="0" w:noHBand="0" w:noVBand="1"/>
      </w:tblPr>
      <w:tblGrid>
        <w:gridCol w:w="655"/>
        <w:gridCol w:w="8050"/>
        <w:gridCol w:w="655"/>
      </w:tblGrid>
      <w:tr w:rsidR="00966E92" w14:paraId="3C2CC800" w14:textId="77777777" w:rsidTr="006D0620">
        <w:trPr>
          <w:cantSplit/>
          <w:jc w:val="center"/>
        </w:trPr>
        <w:tc>
          <w:tcPr>
            <w:tcW w:w="350" w:type="pct"/>
            <w:vAlign w:val="center"/>
          </w:tcPr>
          <w:p w14:paraId="4BAB398D" w14:textId="77777777" w:rsidR="00966E92" w:rsidRDefault="00966E92" w:rsidP="006D0620">
            <w:pPr>
              <w:pStyle w:val="Equation"/>
            </w:pPr>
          </w:p>
        </w:tc>
        <w:tc>
          <w:tcPr>
            <w:tcW w:w="4300" w:type="pct"/>
          </w:tcPr>
          <w:p w14:paraId="02CBAB92" w14:textId="3B90DAE5" w:rsidR="00966E92" w:rsidRDefault="00000000" w:rsidP="006D0620">
            <w:pPr>
              <w:pStyle w:val="Equation"/>
            </w:pPr>
            <m:oMathPara>
              <m:oMath>
                <m:sSup>
                  <m:sSupPr>
                    <m:ctrlPr>
                      <w:rPr>
                        <w:rFonts w:ascii="Cambria Math" w:eastAsia="Calibri" w:hAnsi="Cambria Math" w:cs="Times New Roman"/>
                        <w:i/>
                      </w:rPr>
                    </m:ctrlPr>
                  </m:sSupPr>
                  <m:e>
                    <m:d>
                      <m:dPr>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s</m:t>
                                </m:r>
                              </m:e>
                              <m:sup>
                                <m:r>
                                  <w:rPr>
                                    <w:rFonts w:ascii="Cambria Math" w:eastAsia="Calibri" w:hAnsi="Cambria Math" w:cs="Times New Roman"/>
                                  </w:rPr>
                                  <m:t>MB</m:t>
                                </m:r>
                              </m:sup>
                            </m:sSup>
                          </m:num>
                          <m:den>
                            <m:r>
                              <w:rPr>
                                <w:rFonts w:ascii="Cambria Math" w:eastAsia="Calibri" w:hAnsi="Cambria Math" w:cs="Times New Roman"/>
                              </w:rPr>
                              <m:t>dτ</m:t>
                            </m:r>
                          </m:den>
                        </m:f>
                      </m:e>
                    </m:d>
                  </m:e>
                  <m:sup>
                    <m:r>
                      <w:rPr>
                        <w:rFonts w:ascii="Cambria Math" w:eastAsia="Calibri" w:hAnsi="Cambria Math" w:cs="Times New Roman"/>
                      </w:rPr>
                      <m:t>2</m:t>
                    </m:r>
                  </m:sup>
                </m:sSup>
                <m:r>
                  <w:rPr>
                    <w:rFonts w:ascii="Cambria Math" w:eastAsia="Calibri" w:hAnsi="Cambria Math" w:cs="Times New Roman"/>
                  </w:rPr>
                  <m:t>=</m:t>
                </m:r>
                <m:sSubSup>
                  <m:sSubSupPr>
                    <m:ctrlPr>
                      <w:rPr>
                        <w:rFonts w:ascii="Cambria Math" w:eastAsia="Calibri" w:hAnsi="Cambria Math" w:cs="Times New Roman"/>
                        <w:i/>
                      </w:rPr>
                    </m:ctrlPr>
                  </m:sSubSupPr>
                  <m:e>
                    <m:r>
                      <w:rPr>
                        <w:rFonts w:ascii="Cambria Math" w:eastAsia="Calibri" w:hAnsi="Cambria Math" w:cs="Times New Roman"/>
                      </w:rPr>
                      <m:t>V</m:t>
                    </m:r>
                  </m:e>
                  <m:sub>
                    <m:r>
                      <w:rPr>
                        <w:rFonts w:ascii="Cambria Math" w:eastAsia="Calibri" w:hAnsi="Cambria Math" w:cs="Times New Roman"/>
                      </w:rPr>
                      <m:t>τ</m:t>
                    </m:r>
                  </m:sub>
                  <m:sup>
                    <m:r>
                      <w:rPr>
                        <w:rFonts w:ascii="Cambria Math" w:eastAsia="Calibri" w:hAnsi="Cambria Math" w:cs="Times New Roman"/>
                      </w:rPr>
                      <m:t>2</m:t>
                    </m:r>
                  </m:sup>
                </m:sSubSup>
                <m:d>
                  <m:dPr>
                    <m:ctrlPr>
                      <w:rPr>
                        <w:rFonts w:ascii="Cambria Math" w:eastAsia="Calibri" w:hAnsi="Cambria Math" w:cs="Times New Roman"/>
                        <w:i/>
                      </w:rPr>
                    </m:ctrlPr>
                  </m:dPr>
                  <m:e>
                    <m:r>
                      <w:rPr>
                        <w:rFonts w:ascii="Cambria Math" w:eastAsia="Calibri" w:hAnsi="Cambria Math" w:cs="Times New Roman"/>
                      </w:rPr>
                      <m:t>τ</m:t>
                    </m:r>
                  </m:e>
                </m:d>
                <m:r>
                  <w:rPr>
                    <w:rFonts w:ascii="Cambria Math" w:eastAsia="Calibri" w:hAnsi="Cambria Math" w:cs="Times New Roman"/>
                  </w:rPr>
                  <m:t>=-</m:t>
                </m:r>
                <m:sSup>
                  <m:sSupPr>
                    <m:ctrlPr>
                      <w:rPr>
                        <w:rFonts w:ascii="Cambria Math" w:eastAsia="Calibri" w:hAnsi="Cambria Math" w:cs="Times New Roman"/>
                        <w:i/>
                      </w:rPr>
                    </m:ctrlPr>
                  </m:sSupPr>
                  <m:e>
                    <m:d>
                      <m:dPr>
                        <m:ctrlPr>
                          <w:rPr>
                            <w:rFonts w:ascii="Cambria Math" w:eastAsia="Calibri" w:hAnsi="Cambria Math" w:cs="Times New Roman"/>
                            <w:i/>
                          </w:rPr>
                        </m:ctrlPr>
                      </m:dPr>
                      <m:e>
                        <m:sSub>
                          <m:sSubPr>
                            <m:ctrlPr>
                              <w:rPr>
                                <w:rFonts w:ascii="Cambria Math" w:eastAsia="Calibri" w:hAnsi="Cambria Math" w:cs="Times New Roman"/>
                                <w:i/>
                              </w:rPr>
                            </m:ctrlPr>
                          </m:sSub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eastAsia="Calibri" w:hAnsi="Cambria Math" w:cs="Times New Roman"/>
                              </w:rPr>
                              <m:t>-a</m:t>
                            </m:r>
                          </m:e>
                          <m:sub>
                            <m:r>
                              <w:rPr>
                                <w:rFonts w:ascii="Cambria Math" w:eastAsia="Calibri" w:hAnsi="Cambria Math" w:cs="Times New Roman"/>
                              </w:rPr>
                              <m:t>1</m:t>
                            </m:r>
                          </m:sub>
                        </m:sSub>
                        <m:r>
                          <w:rPr>
                            <w:rFonts w:ascii="Cambria Math" w:eastAsia="Calibri" w:hAnsi="Cambria Math" w:cs="Times New Roman"/>
                          </w:rPr>
                          <m:t>τ</m:t>
                        </m:r>
                      </m:e>
                    </m:d>
                  </m:e>
                  <m:sup>
                    <m:r>
                      <w:rPr>
                        <w:rFonts w:ascii="Cambria Math" w:eastAsia="Calibri" w:hAnsi="Cambria Math" w:cs="Times New Roman"/>
                      </w:rPr>
                      <m:t>2</m:t>
                    </m:r>
                  </m:sup>
                </m:sSup>
                <m:r>
                  <w:rPr>
                    <w:rFonts w:ascii="Cambria Math" w:eastAsia="Calibri" w:hAnsi="Cambria Math" w:cs="Times New Roman"/>
                  </w:rPr>
                  <m:t>=</m:t>
                </m:r>
                <m:sSup>
                  <m:sSupPr>
                    <m:ctrlPr>
                      <w:rPr>
                        <w:rFonts w:ascii="Cambria Math" w:eastAsia="Calibri" w:hAnsi="Cambria Math" w:cs="Times New Roman"/>
                        <w:i/>
                      </w:rPr>
                    </m:ctrlPr>
                  </m:sSupPr>
                  <m:e>
                    <m:d>
                      <m:dPr>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x</m:t>
                                </m:r>
                              </m:e>
                              <m:sup>
                                <m:r>
                                  <w:rPr>
                                    <w:rFonts w:ascii="Cambria Math" w:eastAsia="Calibri" w:hAnsi="Cambria Math" w:cs="Times New Roman"/>
                                  </w:rPr>
                                  <m:t>M</m:t>
                                </m:r>
                              </m:sup>
                            </m:sSup>
                          </m:num>
                          <m:den>
                            <m:r>
                              <w:rPr>
                                <w:rFonts w:ascii="Cambria Math" w:eastAsia="Calibri" w:hAnsi="Cambria Math" w:cs="Times New Roman"/>
                              </w:rPr>
                              <m:t>∂τ</m:t>
                            </m:r>
                          </m:den>
                        </m:f>
                      </m:e>
                    </m:d>
                  </m:e>
                  <m:sup>
                    <m:r>
                      <w:rPr>
                        <w:rFonts w:ascii="Cambria Math" w:eastAsia="Calibri" w:hAnsi="Cambria Math" w:cs="Times New Roman"/>
                      </w:rPr>
                      <m:t>2</m:t>
                    </m:r>
                  </m:sup>
                </m:sSup>
                <m:r>
                  <w:rPr>
                    <w:rFonts w:ascii="Cambria Math" w:eastAsia="Calibri" w:hAnsi="Cambria Math" w:cs="Times New Roman"/>
                  </w:rPr>
                  <m:t>+</m:t>
                </m:r>
                <m:sSup>
                  <m:sSupPr>
                    <m:ctrlPr>
                      <w:rPr>
                        <w:rFonts w:ascii="Cambria Math" w:eastAsia="Calibri" w:hAnsi="Cambria Math" w:cs="Times New Roman"/>
                        <w:i/>
                      </w:rPr>
                    </m:ctrlPr>
                  </m:sSupPr>
                  <m:e>
                    <m:d>
                      <m:dPr>
                        <m:begChr m:val=""/>
                        <m:ctrlPr>
                          <w:rPr>
                            <w:rFonts w:ascii="Cambria Math" w:eastAsia="Calibri" w:hAnsi="Cambria Math" w:cs="Times New Roman"/>
                            <w:i/>
                          </w:rPr>
                        </m:ctrlPr>
                      </m:dPr>
                      <m:e>
                        <m:d>
                          <m:dPr>
                            <m:endChr m:val=""/>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x</m:t>
                                    </m:r>
                                  </m:e>
                                  <m:sup>
                                    <m:r>
                                      <w:rPr>
                                        <w:rFonts w:ascii="Cambria Math" w:eastAsia="Calibri" w:hAnsi="Cambria Math" w:cs="Times New Roman"/>
                                      </w:rPr>
                                      <m:t>B</m:t>
                                    </m:r>
                                  </m:sup>
                                </m:sSup>
                              </m:num>
                              <m:den>
                                <m:r>
                                  <w:rPr>
                                    <w:rFonts w:ascii="Cambria Math" w:eastAsia="Calibri" w:hAnsi="Cambria Math" w:cs="Times New Roman"/>
                                  </w:rPr>
                                  <m:t>∂τ</m:t>
                                </m:r>
                              </m:den>
                            </m:f>
                          </m:e>
                        </m:d>
                      </m:e>
                    </m:d>
                  </m:e>
                  <m:sup>
                    <m:r>
                      <w:rPr>
                        <w:rFonts w:ascii="Cambria Math" w:eastAsia="Calibri" w:hAnsi="Cambria Math" w:cs="Times New Roman"/>
                      </w:rPr>
                      <m:t>2</m:t>
                    </m:r>
                  </m:sup>
                </m:sSup>
              </m:oMath>
            </m:oMathPara>
          </w:p>
        </w:tc>
        <w:tc>
          <w:tcPr>
            <w:tcW w:w="350" w:type="pct"/>
            <w:vAlign w:val="center"/>
          </w:tcPr>
          <w:p w14:paraId="5A81AF3E" w14:textId="343AC5F1" w:rsidR="00966E92" w:rsidRDefault="00966E92" w:rsidP="006D0620">
            <w:pPr>
              <w:pStyle w:val="Equation"/>
            </w:pPr>
            <w:bookmarkStart w:id="7" w:name="_Ref108260482"/>
            <w:r>
              <w:t>(</w:t>
            </w:r>
            <w:fldSimple w:instr=" SEQ Equation \* MERGEFORMAT ">
              <w:r w:rsidR="00600200">
                <w:rPr>
                  <w:noProof/>
                </w:rPr>
                <w:t>7</w:t>
              </w:r>
            </w:fldSimple>
            <w:r>
              <w:t>)</w:t>
            </w:r>
            <w:bookmarkEnd w:id="7"/>
          </w:p>
        </w:tc>
      </w:tr>
    </w:tbl>
    <w:p w14:paraId="1D0176C1" w14:textId="604993B2" w:rsidR="00966E92" w:rsidRDefault="00CA3583" w:rsidP="00966E92">
      <w:pPr>
        <w:pStyle w:val="Indent"/>
      </w:pPr>
      <w:r>
        <w:rPr>
          <w:rFonts w:eastAsiaTheme="minorEastAsia"/>
        </w:rPr>
        <w:t>Next, w</w:t>
      </w:r>
      <w:r w:rsidR="00072056">
        <w:rPr>
          <w:rFonts w:eastAsiaTheme="minorEastAsia"/>
        </w:rPr>
        <w:t xml:space="preserve">e </w:t>
      </w:r>
      <w:r w:rsidR="009D0E3A">
        <w:rPr>
          <w:rFonts w:eastAsiaTheme="minorEastAsia"/>
        </w:rPr>
        <w:t>fix</w:t>
      </w:r>
      <w:r w:rsidR="00EF35D2">
        <w:rPr>
          <w:rFonts w:eastAsiaTheme="minorEastAsia"/>
        </w:rPr>
        <w:t xml:space="preserve"> the</w:t>
      </w:r>
      <w:r w:rsidR="00072056">
        <w:rPr>
          <w:rFonts w:eastAsiaTheme="minorEastAsia"/>
        </w:rPr>
        <w:t xml:space="preserve"> red </w:t>
      </w:r>
      <w:r w:rsidR="00EF35D2">
        <w:rPr>
          <w:rFonts w:eastAsiaTheme="minorEastAsia"/>
        </w:rPr>
        <w:t>axis</w:t>
      </w:r>
      <w:r w:rsidR="00072056">
        <w:rPr>
          <w:rFonts w:eastAsiaTheme="minorEastAsia"/>
        </w:rPr>
        <w:t xml:space="preserve"> as the reference</w:t>
      </w:r>
      <w:r w:rsidR="00581341">
        <w:rPr>
          <w:rFonts w:eastAsiaTheme="minorEastAsia"/>
        </w:rPr>
        <w:t>,</w:t>
      </w:r>
      <w:r w:rsidR="009F6B54">
        <w:rPr>
          <w:rFonts w:eastAsiaTheme="minorEastAsia"/>
        </w:rPr>
        <w:t xml:space="preserve"> and allow the </w:t>
      </w:r>
      <w:r w:rsidR="00743A60">
        <w:rPr>
          <w:rFonts w:eastAsiaTheme="minorEastAsia"/>
        </w:rPr>
        <w:t>angle to the blue axis</w:t>
      </w:r>
      <w:r w:rsidR="009F6B54">
        <w:rPr>
          <w:rFonts w:eastAsiaTheme="minorEastAsia"/>
        </w:rPr>
        <w:t xml:space="preserve"> to vary</w:t>
      </w:r>
      <w:r w:rsidR="00743A60">
        <w:rPr>
          <w:rFonts w:eastAsiaTheme="minorEastAsia"/>
        </w:rPr>
        <w:t xml:space="preserve"> as </w:t>
      </w:r>
      <m:oMath>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M</m:t>
            </m:r>
          </m:sup>
        </m:sSup>
      </m:oMath>
      <w:r w:rsidR="00072056">
        <w:rPr>
          <w:rFonts w:eastAsiaTheme="minorEastAsia"/>
        </w:rPr>
        <w:t>.</w:t>
      </w:r>
      <w:r w:rsidR="00AE4794">
        <w:rPr>
          <w:rFonts w:eastAsiaTheme="minorEastAsia"/>
        </w:rPr>
        <w:t xml:space="preserve"> </w:t>
      </w:r>
      <w:r w:rsidR="00966E92">
        <w:rPr>
          <w:rFonts w:eastAsiaTheme="minorEastAsia"/>
        </w:rPr>
        <w:t xml:space="preserve">Substituting Eq. </w:t>
      </w:r>
      <w:r w:rsidR="00C56FC7">
        <w:rPr>
          <w:rFonts w:eastAsiaTheme="minorEastAsia"/>
        </w:rPr>
        <w:fldChar w:fldCharType="begin"/>
      </w:r>
      <w:r w:rsidR="00C56FC7">
        <w:rPr>
          <w:rFonts w:eastAsiaTheme="minorEastAsia"/>
        </w:rPr>
        <w:instrText xml:space="preserve"> REF _Ref111297950 \h </w:instrText>
      </w:r>
      <w:r w:rsidR="00C56FC7">
        <w:rPr>
          <w:rFonts w:eastAsiaTheme="minorEastAsia"/>
        </w:rPr>
      </w:r>
      <w:r w:rsidR="00C56FC7">
        <w:rPr>
          <w:rFonts w:eastAsiaTheme="minorEastAsia"/>
        </w:rPr>
        <w:fldChar w:fldCharType="separate"/>
      </w:r>
      <w:r w:rsidR="00600200">
        <w:t>(</w:t>
      </w:r>
      <w:r w:rsidR="00600200">
        <w:rPr>
          <w:noProof/>
        </w:rPr>
        <w:t>4</w:t>
      </w:r>
      <w:r w:rsidR="00600200">
        <w:t>)</w:t>
      </w:r>
      <w:r w:rsidR="00C56FC7">
        <w:rPr>
          <w:rFonts w:eastAsiaTheme="minorEastAsia"/>
        </w:rPr>
        <w:fldChar w:fldCharType="end"/>
      </w:r>
      <w:r w:rsidR="00C56FC7">
        <w:rPr>
          <w:rFonts w:eastAsiaTheme="minorEastAsia"/>
        </w:rPr>
        <w:t xml:space="preserve"> </w:t>
      </w:r>
      <w:r w:rsidR="00D451A9">
        <w:rPr>
          <w:rFonts w:eastAsiaTheme="minorEastAsia"/>
        </w:rPr>
        <w:t xml:space="preserve">into Eq. </w:t>
      </w:r>
      <w:r w:rsidR="00D451A9">
        <w:fldChar w:fldCharType="begin"/>
      </w:r>
      <w:r w:rsidR="00D451A9">
        <w:rPr>
          <w:rFonts w:eastAsiaTheme="minorEastAsia"/>
        </w:rPr>
        <w:instrText xml:space="preserve"> REF _Ref108260482 \h </w:instrText>
      </w:r>
      <w:r w:rsidR="00D451A9">
        <w:fldChar w:fldCharType="separate"/>
      </w:r>
      <w:r w:rsidR="00600200">
        <w:t>(</w:t>
      </w:r>
      <w:r w:rsidR="00600200">
        <w:rPr>
          <w:noProof/>
        </w:rPr>
        <w:t>7</w:t>
      </w:r>
      <w:r w:rsidR="00600200">
        <w:t>)</w:t>
      </w:r>
      <w:r w:rsidR="00D451A9">
        <w:fldChar w:fldCharType="end"/>
      </w:r>
      <w:r w:rsidR="00D451A9">
        <w:t xml:space="preserve"> </w:t>
      </w:r>
      <w:r w:rsidR="00966E92">
        <w:rPr>
          <w:rFonts w:eastAsiaTheme="minorEastAsia"/>
        </w:rPr>
        <w:t xml:space="preserve">and </w:t>
      </w:r>
      <w:r w:rsidR="00D451A9">
        <w:rPr>
          <w:rFonts w:eastAsiaTheme="minorEastAsia"/>
        </w:rPr>
        <w:t xml:space="preserve">remembering that </w:t>
      </w:r>
      <m:oMath>
        <m:func>
          <m:funcPr>
            <m:ctrlPr>
              <w:rPr>
                <w:rFonts w:ascii="Cambria Math" w:eastAsiaTheme="minorEastAsia" w:hAnsi="Cambria Math"/>
                <w:i/>
              </w:rPr>
            </m:ctrlPr>
          </m:funcPr>
          <m:fName>
            <m:r>
              <m:rPr>
                <m:sty m:val="p"/>
              </m:rPr>
              <w:rPr>
                <w:rFonts w:ascii="Cambria Math" w:eastAsiaTheme="minorEastAsia" w:hAnsi="Cambria Math"/>
              </w:rPr>
              <m:t>cos</m:t>
            </m:r>
          </m:fName>
          <m:e>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M</m:t>
                </m:r>
              </m:sup>
            </m:sSup>
          </m:e>
        </m:func>
        <m:r>
          <w:rPr>
            <w:rFonts w:ascii="Cambria Math" w:eastAsiaTheme="minorEastAsia" w:hAnsi="Cambria Math"/>
          </w:rPr>
          <m:t>=</m:t>
        </m:r>
        <m:f>
          <m:fPr>
            <m:ctrlPr>
              <w:rPr>
                <w:rFonts w:ascii="Cambria Math" w:eastAsiaTheme="minorEastAsia" w:hAnsi="Cambria Math"/>
                <w:i/>
              </w:rPr>
            </m:ctrlPr>
          </m:fPr>
          <m:num>
            <m:r>
              <w:rPr>
                <w:rFonts w:ascii="Cambria Math" w:eastAsia="Calibri"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τ</m:t>
                </m:r>
              </m:e>
              <m:sup>
                <m:r>
                  <w:rPr>
                    <w:rFonts w:ascii="Cambria Math" w:eastAsia="Calibri" w:hAnsi="Cambria Math" w:cs="Times New Roman"/>
                  </w:rPr>
                  <m:t>R</m:t>
                </m:r>
              </m:sup>
            </m:sSup>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B</m:t>
                </m:r>
              </m:sup>
            </m:sSup>
          </m:den>
        </m:f>
      </m:oMath>
      <w:r w:rsidR="00966E92">
        <w:rPr>
          <w:rFonts w:eastAsiaTheme="minorEastAsia"/>
        </w:rPr>
        <w:t xml:space="preserve">, </w:t>
      </w:r>
      <w:r w:rsidR="00D451A9">
        <w:rPr>
          <w:rFonts w:eastAsiaTheme="minorEastAsia"/>
        </w:rPr>
        <w:t>we can solve for</w:t>
      </w:r>
      <w:r w:rsidR="00966E92">
        <w:rPr>
          <w:rFonts w:eastAsiaTheme="minorEastAsia"/>
        </w:rPr>
        <w:t xml:space="preserve">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oMath>
      <w:r w:rsidR="00966E92">
        <w:rPr>
          <w:rFonts w:eastAsiaTheme="minorEastAsia"/>
        </w:rPr>
        <w:t>:</w:t>
      </w:r>
    </w:p>
    <w:tbl>
      <w:tblPr>
        <w:tblW w:w="5000" w:type="pct"/>
        <w:jc w:val="center"/>
        <w:tblLayout w:type="fixed"/>
        <w:tblCellMar>
          <w:left w:w="0" w:type="dxa"/>
          <w:right w:w="0" w:type="dxa"/>
        </w:tblCellMar>
        <w:tblLook w:val="04A0" w:firstRow="1" w:lastRow="0" w:firstColumn="1" w:lastColumn="0" w:noHBand="0" w:noVBand="1"/>
      </w:tblPr>
      <w:tblGrid>
        <w:gridCol w:w="655"/>
        <w:gridCol w:w="8050"/>
        <w:gridCol w:w="655"/>
      </w:tblGrid>
      <w:tr w:rsidR="00966E92" w:rsidRPr="00535927" w14:paraId="63304D9D" w14:textId="77777777" w:rsidTr="006D0620">
        <w:trPr>
          <w:cantSplit/>
          <w:jc w:val="center"/>
        </w:trPr>
        <w:tc>
          <w:tcPr>
            <w:tcW w:w="350" w:type="pct"/>
          </w:tcPr>
          <w:p w14:paraId="5C3579EB" w14:textId="77777777" w:rsidR="00966E92" w:rsidRPr="00535927" w:rsidRDefault="00966E92" w:rsidP="006D0620">
            <w:pPr>
              <w:pStyle w:val="Equation"/>
            </w:pPr>
            <w:bookmarkStart w:id="8" w:name="_Hlk100678524"/>
          </w:p>
        </w:tc>
        <w:tc>
          <w:tcPr>
            <w:tcW w:w="4300" w:type="pct"/>
          </w:tcPr>
          <w:p w14:paraId="0A9301DE" w14:textId="18C0FB16" w:rsidR="00966E92" w:rsidRDefault="00966E92" w:rsidP="006D0620">
            <w:pPr>
              <w:pStyle w:val="Equation"/>
              <w:rPr>
                <w:rFonts w:eastAsia="Times New Roman" w:cs="Times New Roman"/>
              </w:rPr>
            </w:pPr>
            <m:oMathPara>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r>
                  <m:rPr>
                    <m:sty m:val="p"/>
                  </m:rP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τ</m:t>
                    </m:r>
                  </m:e>
                </m:d>
                <m:rad>
                  <m:radPr>
                    <m:degHide m:val="1"/>
                    <m:ctrlPr>
                      <w:rPr>
                        <w:rFonts w:ascii="Cambria Math" w:hAnsi="Cambria Math"/>
                      </w:rPr>
                    </m:ctrlPr>
                  </m:radPr>
                  <m:deg/>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w:rPr>
                                <w:rFonts w:ascii="Cambria Math" w:hAnsi="Cambria Math"/>
                              </w:rPr>
                              <m:t>2</m:t>
                            </m:r>
                          </m:sup>
                        </m:sSup>
                      </m:fName>
                      <m:e>
                        <m:sSup>
                          <m:sSupPr>
                            <m:ctrlPr>
                              <w:rPr>
                                <w:rFonts w:ascii="Cambria Math" w:hAnsi="Cambria Math"/>
                                <w:i/>
                              </w:rPr>
                            </m:ctrlPr>
                          </m:sSupPr>
                          <m:e>
                            <m:r>
                              <w:rPr>
                                <w:rFonts w:ascii="Cambria Math" w:hAnsi="Cambria Math"/>
                              </w:rPr>
                              <m:t>θ</m:t>
                            </m:r>
                          </m:e>
                          <m:sup>
                            <m:r>
                              <w:rPr>
                                <w:rFonts w:ascii="Cambria Math" w:hAnsi="Cambria Math"/>
                              </w:rPr>
                              <m:t>M</m:t>
                            </m:r>
                          </m:sup>
                        </m:sSup>
                      </m:e>
                    </m:func>
                  </m:e>
                </m:rad>
                <m:r>
                  <w:rPr>
                    <w:rFonts w:ascii="Cambria Math" w:hAnsi="Cambria Math"/>
                  </w:rPr>
                  <m:t>∂τ</m:t>
                </m:r>
              </m:oMath>
            </m:oMathPara>
          </w:p>
        </w:tc>
        <w:tc>
          <w:tcPr>
            <w:tcW w:w="350" w:type="pct"/>
          </w:tcPr>
          <w:p w14:paraId="44BB5ECA" w14:textId="77777777" w:rsidR="00966E92" w:rsidRPr="00535927" w:rsidRDefault="00966E92" w:rsidP="006D0620">
            <w:pPr>
              <w:pStyle w:val="Equation"/>
            </w:pPr>
          </w:p>
        </w:tc>
      </w:tr>
    </w:tbl>
    <w:bookmarkEnd w:id="8"/>
    <w:p w14:paraId="4F1E5EE5" w14:textId="054E35B4" w:rsidR="00966E92" w:rsidRPr="00C71B62" w:rsidRDefault="0018101B" w:rsidP="00966E92">
      <w:pPr>
        <w:pStyle w:val="Indent"/>
      </w:pPr>
      <w:r>
        <w:t>T</w:t>
      </w:r>
      <w:r w:rsidR="00966E92">
        <w:t>he angle</w:t>
      </w:r>
      <w:r w:rsidR="0049141D">
        <w:t xml:space="preserve">, </w:t>
      </w:r>
      <m:oMath>
        <m:sSup>
          <m:sSupPr>
            <m:ctrlPr>
              <w:rPr>
                <w:rFonts w:ascii="Cambria Math" w:hAnsi="Cambria Math"/>
                <w:i/>
              </w:rPr>
            </m:ctrlPr>
          </m:sSupPr>
          <m:e>
            <m:r>
              <w:rPr>
                <w:rFonts w:ascii="Cambria Math" w:hAnsi="Cambria Math"/>
              </w:rPr>
              <m:t>θ</m:t>
            </m:r>
          </m:e>
          <m:sup>
            <m:r>
              <w:rPr>
                <w:rFonts w:ascii="Cambria Math" w:hAnsi="Cambria Math"/>
              </w:rPr>
              <m:t>M</m:t>
            </m:r>
          </m:sup>
        </m:sSup>
      </m:oMath>
      <w:r w:rsidR="0049141D">
        <w:rPr>
          <w:rFonts w:eastAsiaTheme="minorEastAsia"/>
        </w:rPr>
        <w:t>,</w:t>
      </w:r>
      <w:r w:rsidR="00966E92">
        <w:t xml:space="preserve"> can </w:t>
      </w:r>
      <w:r w:rsidR="00881279">
        <w:t xml:space="preserve">now </w:t>
      </w:r>
      <w:r w:rsidR="00966E92">
        <w:t xml:space="preserve">be expressed as a function of the relative velocity, </w:t>
      </w:r>
      <m:oMath>
        <m:r>
          <w:rPr>
            <w:rFonts w:ascii="Cambria Math" w:hAnsi="Cambria Math"/>
          </w:rPr>
          <m:t>v:</m:t>
        </m:r>
      </m:oMath>
    </w:p>
    <w:tbl>
      <w:tblPr>
        <w:tblW w:w="5000" w:type="pct"/>
        <w:jc w:val="center"/>
        <w:tblLayout w:type="fixed"/>
        <w:tblCellMar>
          <w:left w:w="0" w:type="dxa"/>
          <w:right w:w="0" w:type="dxa"/>
        </w:tblCellMar>
        <w:tblLook w:val="04A0" w:firstRow="1" w:lastRow="0" w:firstColumn="1" w:lastColumn="0" w:noHBand="0" w:noVBand="1"/>
      </w:tblPr>
      <w:tblGrid>
        <w:gridCol w:w="655"/>
        <w:gridCol w:w="8050"/>
        <w:gridCol w:w="655"/>
      </w:tblGrid>
      <w:tr w:rsidR="00966E92" w:rsidRPr="00535927" w14:paraId="565D2C4B" w14:textId="77777777" w:rsidTr="006D0620">
        <w:trPr>
          <w:cantSplit/>
          <w:jc w:val="center"/>
        </w:trPr>
        <w:tc>
          <w:tcPr>
            <w:tcW w:w="350" w:type="pct"/>
          </w:tcPr>
          <w:p w14:paraId="5B2B4F61" w14:textId="77777777" w:rsidR="00966E92" w:rsidRPr="00535927" w:rsidRDefault="00966E92" w:rsidP="006D0620">
            <w:pPr>
              <w:pStyle w:val="Equation"/>
            </w:pPr>
          </w:p>
        </w:tc>
        <w:tc>
          <w:tcPr>
            <w:tcW w:w="4300" w:type="pct"/>
          </w:tcPr>
          <w:p w14:paraId="2791346D" w14:textId="621211C3" w:rsidR="00966E92" w:rsidRDefault="002655A2" w:rsidP="006D0620">
            <w:pPr>
              <w:pStyle w:val="Equation"/>
              <w:rPr>
                <w:rFonts w:eastAsia="Times New Roman" w:cs="Times New Roman"/>
              </w:rPr>
            </w:pPr>
            <m:oMathPara>
              <m:oMath>
                <m:r>
                  <w:rPr>
                    <w:rFonts w:ascii="Cambria Math" w:hAnsi="Cambria Math"/>
                  </w:rPr>
                  <m:t>-iv=</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m:t>
                        </m:r>
                      </m:sup>
                    </m:sSup>
                  </m:num>
                  <m:den>
                    <m:r>
                      <w:rPr>
                        <w:rFonts w:ascii="Cambria Math" w:hAnsi="Cambria Math"/>
                      </w:rPr>
                      <m:t>id</m:t>
                    </m:r>
                    <m:sSup>
                      <m:sSupPr>
                        <m:ctrlPr>
                          <w:rPr>
                            <w:rFonts w:ascii="Cambria Math" w:hAnsi="Cambria Math"/>
                            <w:i/>
                          </w:rPr>
                        </m:ctrlPr>
                      </m:sSupPr>
                      <m:e>
                        <m:r>
                          <w:rPr>
                            <w:rFonts w:ascii="Cambria Math" w:hAnsi="Cambria Math"/>
                          </w:rPr>
                          <m:t>τ</m:t>
                        </m:r>
                      </m:e>
                      <m:sup>
                        <m:r>
                          <w:rPr>
                            <w:rFonts w:ascii="Cambria Math" w:hAnsi="Cambria Math"/>
                          </w:rPr>
                          <m:t>B</m:t>
                        </m:r>
                      </m:sup>
                    </m:sSup>
                  </m:den>
                </m:f>
              </m:oMath>
            </m:oMathPara>
          </w:p>
        </w:tc>
        <w:tc>
          <w:tcPr>
            <w:tcW w:w="350" w:type="pct"/>
          </w:tcPr>
          <w:p w14:paraId="0894FA90" w14:textId="77777777" w:rsidR="00966E92" w:rsidRPr="00535927" w:rsidRDefault="00966E92" w:rsidP="006D0620">
            <w:pPr>
              <w:pStyle w:val="Equation"/>
            </w:pPr>
          </w:p>
        </w:tc>
      </w:tr>
      <w:tr w:rsidR="00966E92" w:rsidRPr="00535927" w14:paraId="0B266ED5" w14:textId="77777777" w:rsidTr="006D0620">
        <w:trPr>
          <w:cantSplit/>
          <w:jc w:val="center"/>
        </w:trPr>
        <w:tc>
          <w:tcPr>
            <w:tcW w:w="350" w:type="pct"/>
          </w:tcPr>
          <w:p w14:paraId="4F792C1C" w14:textId="77777777" w:rsidR="00966E92" w:rsidRPr="00535927" w:rsidRDefault="00966E92" w:rsidP="006D0620">
            <w:pPr>
              <w:pStyle w:val="Equation"/>
            </w:pPr>
          </w:p>
        </w:tc>
        <w:tc>
          <w:tcPr>
            <w:tcW w:w="4300" w:type="pct"/>
          </w:tcPr>
          <w:p w14:paraId="769E1977" w14:textId="65E6F626" w:rsidR="00966E92" w:rsidRDefault="00000000" w:rsidP="006D0620">
            <w:pPr>
              <w:pStyle w:val="Equation"/>
              <w:rPr>
                <w:rFonts w:eastAsia="Times New Roman" w:cs="Times New Roman"/>
              </w:rPr>
            </w:pPr>
            <m:oMathPara>
              <m:oMath>
                <m:sSup>
                  <m:sSupPr>
                    <m:ctrlPr>
                      <w:rPr>
                        <w:rFonts w:ascii="Cambria Math" w:eastAsia="Times New Roman" w:hAnsi="Cambria Math" w:cs="Times New Roman"/>
                        <w:i/>
                      </w:rPr>
                    </m:ctrlPr>
                  </m:sSupPr>
                  <m:e>
                    <m:r>
                      <w:rPr>
                        <w:rFonts w:ascii="Cambria Math" w:eastAsia="Times New Roman" w:hAnsi="Cambria Math" w:cs="Times New Roman"/>
                      </w:rPr>
                      <m:t>θ</m:t>
                    </m:r>
                  </m:e>
                  <m:sup>
                    <m:r>
                      <w:rPr>
                        <w:rFonts w:ascii="Cambria Math" w:eastAsia="Times New Roman" w:hAnsi="Cambria Math" w:cs="Times New Roman"/>
                      </w:rPr>
                      <m:t>M</m:t>
                    </m:r>
                  </m:sup>
                </m:sSup>
                <m:r>
                  <w:rPr>
                    <w:rFonts w:ascii="Cambria Math" w:eastAsia="Times New Roman" w:hAnsi="Cambria Math" w:cs="Times New Roman"/>
                  </w:rPr>
                  <m:t>=</m:t>
                </m:r>
                <m:func>
                  <m:funcPr>
                    <m:ctrlPr>
                      <w:rPr>
                        <w:rFonts w:ascii="Cambria Math" w:eastAsia="Times New Roman" w:hAnsi="Cambria Math" w:cs="Times New Roman"/>
                        <w:i/>
                      </w:rPr>
                    </m:ctrlPr>
                  </m:funcPr>
                  <m:fName>
                    <m:sSup>
                      <m:sSupPr>
                        <m:ctrlPr>
                          <w:rPr>
                            <w:rFonts w:ascii="Cambria Math" w:eastAsia="Times New Roman" w:hAnsi="Cambria Math" w:cs="Times New Roman"/>
                            <w:i/>
                          </w:rPr>
                        </m:ctrlPr>
                      </m:sSupPr>
                      <m:e>
                        <m:r>
                          <m:rPr>
                            <m:sty m:val="p"/>
                          </m:rPr>
                          <w:rPr>
                            <w:rFonts w:ascii="Cambria Math" w:eastAsia="Times New Roman" w:hAnsi="Cambria Math" w:cs="Times New Roman"/>
                          </w:rPr>
                          <m:t>sin</m:t>
                        </m:r>
                      </m:e>
                      <m:sup>
                        <m:r>
                          <w:rPr>
                            <w:rFonts w:ascii="Cambria Math" w:eastAsia="Times New Roman" w:hAnsi="Cambria Math" w:cs="Times New Roman"/>
                          </w:rPr>
                          <m:t>-1</m:t>
                        </m:r>
                      </m:sup>
                    </m:sSup>
                  </m:fName>
                  <m:e>
                    <m:f>
                      <m:fPr>
                        <m:ctrlPr>
                          <w:rPr>
                            <w:rFonts w:ascii="Cambria Math" w:eastAsia="Times New Roman" w:hAnsi="Cambria Math" w:cs="Times New Roman"/>
                            <w:i/>
                          </w:rPr>
                        </m:ctrlPr>
                      </m:fPr>
                      <m:num>
                        <m:r>
                          <w:rPr>
                            <w:rFonts w:ascii="Cambria Math" w:eastAsia="Times New Roman" w:hAnsi="Cambria Math" w:cs="Times New Roman"/>
                          </w:rPr>
                          <m:t>v</m:t>
                        </m:r>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1</m:t>
                            </m:r>
                          </m:sub>
                        </m:sSub>
                        <m:r>
                          <w:rPr>
                            <w:rFonts w:ascii="Cambria Math" w:eastAsia="Times New Roman" w:hAnsi="Cambria Math" w:cs="Times New Roman"/>
                          </w:rPr>
                          <m:t>τ</m:t>
                        </m:r>
                      </m:den>
                    </m:f>
                  </m:e>
                </m:func>
              </m:oMath>
            </m:oMathPara>
          </w:p>
        </w:tc>
        <w:tc>
          <w:tcPr>
            <w:tcW w:w="350" w:type="pct"/>
          </w:tcPr>
          <w:p w14:paraId="2A43EEA1" w14:textId="77777777" w:rsidR="00966E92" w:rsidRPr="00535927" w:rsidRDefault="00966E92" w:rsidP="006D0620">
            <w:pPr>
              <w:pStyle w:val="Equation"/>
            </w:pPr>
          </w:p>
        </w:tc>
      </w:tr>
    </w:tbl>
    <w:p w14:paraId="5C769AC6" w14:textId="559EE719" w:rsidR="00966E92" w:rsidRDefault="00505386" w:rsidP="00966E92">
      <w:pPr>
        <w:pStyle w:val="Indent"/>
      </w:pPr>
      <w:r>
        <w:t>F</w:t>
      </w:r>
      <w:r w:rsidR="00966E92">
        <w:t xml:space="preserve">rom this we find the relationship between </w:t>
      </w:r>
      <w:r>
        <w:t xml:space="preserve">a </w:t>
      </w:r>
      <w:r w:rsidR="00870972">
        <w:t>change in time</w:t>
      </w:r>
      <w:r w:rsidR="00870972">
        <w:rPr>
          <w:rFonts w:eastAsiaTheme="minorEastAsia"/>
        </w:rPr>
        <w:t xml:space="preserve"> in an arbitrary frame</w:t>
      </w:r>
      <w:r w:rsidR="00870972">
        <w:t xml:space="preserve"> and a </w:t>
      </w:r>
      <w:r>
        <w:t xml:space="preserve">change in </w:t>
      </w:r>
      <w:r w:rsidR="00966E92">
        <w:t>time</w:t>
      </w:r>
      <w:r w:rsidR="00413BE8">
        <w:t xml:space="preserve"> in the reference frame</w:t>
      </w:r>
      <w:r w:rsidR="00966E92">
        <w:t xml:space="preserve"> </w:t>
      </w:r>
      <w:r w:rsidR="00D41AC4">
        <w:rPr>
          <w:rFonts w:eastAsiaTheme="minorEastAsia"/>
        </w:rPr>
        <w:t>as a function of relative velocity:</w:t>
      </w:r>
    </w:p>
    <w:tbl>
      <w:tblPr>
        <w:tblW w:w="5000" w:type="pct"/>
        <w:jc w:val="center"/>
        <w:tblLayout w:type="fixed"/>
        <w:tblCellMar>
          <w:left w:w="0" w:type="dxa"/>
          <w:right w:w="0" w:type="dxa"/>
        </w:tblCellMar>
        <w:tblLook w:val="04A0" w:firstRow="1" w:lastRow="0" w:firstColumn="1" w:lastColumn="0" w:noHBand="0" w:noVBand="1"/>
      </w:tblPr>
      <w:tblGrid>
        <w:gridCol w:w="655"/>
        <w:gridCol w:w="8050"/>
        <w:gridCol w:w="655"/>
      </w:tblGrid>
      <w:tr w:rsidR="00966E92" w:rsidRPr="00535927" w14:paraId="6F8A68A4" w14:textId="77777777" w:rsidTr="006D0620">
        <w:trPr>
          <w:cantSplit/>
          <w:jc w:val="center"/>
        </w:trPr>
        <w:tc>
          <w:tcPr>
            <w:tcW w:w="350" w:type="pct"/>
            <w:vAlign w:val="center"/>
          </w:tcPr>
          <w:p w14:paraId="4D1C7D03" w14:textId="77777777" w:rsidR="00966E92" w:rsidRPr="00535927" w:rsidRDefault="00966E92" w:rsidP="006D0620">
            <w:pPr>
              <w:pStyle w:val="Equation"/>
            </w:pPr>
          </w:p>
        </w:tc>
        <w:tc>
          <w:tcPr>
            <w:tcW w:w="4300" w:type="pct"/>
            <w:vAlign w:val="center"/>
          </w:tcPr>
          <w:p w14:paraId="58F4C92F" w14:textId="03029D83" w:rsidR="00966E92" w:rsidRDefault="00966E92" w:rsidP="006D0620">
            <w:pPr>
              <w:pStyle w:val="Equation"/>
              <w:rPr>
                <w:rFonts w:eastAsia="Times New Roman" w:cs="Times New Roman"/>
              </w:rPr>
            </w:pPr>
            <m:oMathPara>
              <m:oMath>
                <m:r>
                  <w:rPr>
                    <w:rFonts w:ascii="Cambria Math" w:eastAsia="Times New Roman" w:hAnsi="Cambria Math" w:cs="Times New Roman"/>
                  </w:rPr>
                  <m:t>d</m:t>
                </m:r>
                <m:sSup>
                  <m:sSupPr>
                    <m:ctrlPr>
                      <w:rPr>
                        <w:rFonts w:ascii="Cambria Math" w:eastAsia="Times New Roman" w:hAnsi="Cambria Math" w:cs="Times New Roman"/>
                        <w:i/>
                      </w:rPr>
                    </m:ctrlPr>
                  </m:sSupPr>
                  <m:e>
                    <m:r>
                      <w:rPr>
                        <w:rFonts w:ascii="Cambria Math" w:eastAsia="Times New Roman" w:hAnsi="Cambria Math" w:cs="Times New Roman"/>
                      </w:rPr>
                      <m:t>τ</m:t>
                    </m:r>
                  </m:e>
                  <m:sup>
                    <m:r>
                      <w:rPr>
                        <w:rFonts w:ascii="Cambria Math" w:eastAsia="Times New Roman" w:hAnsi="Cambria Math" w:cs="Times New Roman"/>
                      </w:rPr>
                      <m:t>B</m:t>
                    </m:r>
                  </m:sup>
                </m:sSup>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m:t>
                    </m:r>
                  </m:num>
                  <m:den>
                    <m:rad>
                      <m:radPr>
                        <m:degHide m:val="1"/>
                        <m:ctrlPr>
                          <w:rPr>
                            <w:rFonts w:ascii="Cambria Math" w:eastAsia="Times New Roman" w:hAnsi="Cambria Math" w:cs="Times New Roman"/>
                            <w:i/>
                          </w:rPr>
                        </m:ctrlPr>
                      </m:radPr>
                      <m:deg/>
                      <m:e>
                        <m:r>
                          <w:rPr>
                            <w:rFonts w:ascii="Cambria Math" w:eastAsia="Times New Roman" w:hAnsi="Cambria Math" w:cs="Times New Roman"/>
                          </w:rPr>
                          <m:t>1-</m:t>
                        </m:r>
                        <m:f>
                          <m:fPr>
                            <m:ctrlPr>
                              <w:rPr>
                                <w:rFonts w:ascii="Cambria Math" w:eastAsia="Times New Roman" w:hAnsi="Cambria Math" w:cs="Times New Roman"/>
                                <w:i/>
                              </w:rPr>
                            </m:ctrlPr>
                          </m:fPr>
                          <m:num>
                            <m:sSup>
                              <m:sSupPr>
                                <m:ctrlPr>
                                  <w:rPr>
                                    <w:rFonts w:ascii="Cambria Math" w:eastAsia="Times New Roman" w:hAnsi="Cambria Math" w:cs="Times New Roman"/>
                                    <w:i/>
                                  </w:rPr>
                                </m:ctrlPr>
                              </m:sSupPr>
                              <m:e>
                                <m:r>
                                  <w:rPr>
                                    <w:rFonts w:ascii="Cambria Math" w:eastAsia="Times New Roman" w:hAnsi="Cambria Math" w:cs="Times New Roman"/>
                                  </w:rPr>
                                  <m:t>v</m:t>
                                </m:r>
                              </m:e>
                              <m:sup>
                                <m:r>
                                  <w:rPr>
                                    <w:rFonts w:ascii="Cambria Math" w:eastAsia="Times New Roman" w:hAnsi="Cambria Math" w:cs="Times New Roman"/>
                                  </w:rPr>
                                  <m:t>2</m:t>
                                </m:r>
                              </m:sup>
                            </m:sSup>
                          </m:num>
                          <m:den>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eastAsia="Times New Roman" w:hAnsi="Cambria Math" w:cs="Times New Roman"/>
                                          </w:rPr>
                                          <m:t>-a</m:t>
                                        </m:r>
                                      </m:e>
                                      <m:sub>
                                        <m:r>
                                          <w:rPr>
                                            <w:rFonts w:ascii="Cambria Math" w:eastAsia="Times New Roman" w:hAnsi="Cambria Math" w:cs="Times New Roman"/>
                                          </w:rPr>
                                          <m:t>1</m:t>
                                        </m:r>
                                      </m:sub>
                                    </m:sSub>
                                    <m:r>
                                      <w:rPr>
                                        <w:rFonts w:ascii="Cambria Math" w:eastAsia="Times New Roman" w:hAnsi="Cambria Math" w:cs="Times New Roman"/>
                                      </w:rPr>
                                      <m:t>τ</m:t>
                                    </m:r>
                                  </m:e>
                                </m:d>
                              </m:e>
                              <m:sup>
                                <m:r>
                                  <w:rPr>
                                    <w:rFonts w:ascii="Cambria Math" w:eastAsia="Times New Roman" w:hAnsi="Cambria Math" w:cs="Times New Roman"/>
                                  </w:rPr>
                                  <m:t>2</m:t>
                                </m:r>
                              </m:sup>
                            </m:sSup>
                          </m:den>
                        </m:f>
                      </m:e>
                    </m:rad>
                  </m:den>
                </m:f>
                <m:r>
                  <w:rPr>
                    <w:rFonts w:ascii="Cambria Math" w:eastAsia="Calibri" w:hAnsi="Cambria Math" w:cs="Times New Roman"/>
                  </w:rPr>
                  <m:t>dτ</m:t>
                </m:r>
              </m:oMath>
            </m:oMathPara>
          </w:p>
        </w:tc>
        <w:tc>
          <w:tcPr>
            <w:tcW w:w="350" w:type="pct"/>
            <w:vAlign w:val="center"/>
          </w:tcPr>
          <w:p w14:paraId="41D6FBE5" w14:textId="709F6908" w:rsidR="00966E92" w:rsidRPr="00535927" w:rsidRDefault="00966E92" w:rsidP="006D0620">
            <w:pPr>
              <w:pStyle w:val="Equation"/>
            </w:pPr>
            <w:r>
              <w:t>(</w:t>
            </w:r>
            <w:fldSimple w:instr=" SEQ Equation \* MERGEFORMAT ">
              <w:r w:rsidR="00600200">
                <w:rPr>
                  <w:noProof/>
                </w:rPr>
                <w:t>8</w:t>
              </w:r>
            </w:fldSimple>
            <w:r>
              <w:t>)</w:t>
            </w:r>
          </w:p>
        </w:tc>
      </w:tr>
    </w:tbl>
    <w:p w14:paraId="2BDD3D5C" w14:textId="70EA3EEA" w:rsidR="00966E92" w:rsidRDefault="00490E46" w:rsidP="00966E92">
      <w:pPr>
        <w:pStyle w:val="Indent"/>
      </w:pPr>
      <w:r>
        <w:t>A</w:t>
      </w:r>
      <w:r w:rsidR="006F2EFA">
        <w:t>ll points</w:t>
      </w:r>
      <w:r>
        <w:t xml:space="preserve"> on the surface of this manifold</w:t>
      </w:r>
      <w:r w:rsidR="006F2EFA">
        <w:t xml:space="preserve"> </w:t>
      </w:r>
      <w:r>
        <w:t xml:space="preserve">at a given time </w:t>
      </w:r>
      <w:r w:rsidR="006F2EFA">
        <w:t xml:space="preserve">share the same </w:t>
      </w:r>
      <w:r>
        <w:t xml:space="preserve">absolute </w:t>
      </w:r>
      <w:r w:rsidR="006F2EFA">
        <w:t>tangent velocity.</w:t>
      </w:r>
      <w:r>
        <w:t xml:space="preserve"> </w:t>
      </w:r>
      <w:r w:rsidR="00495AA6">
        <w:t xml:space="preserve">The dot product of the coordinate changes in meters and seconds in any arbitrary frame will always be equal to </w:t>
      </w:r>
      <w:r>
        <w:t>square of this velocity</w:t>
      </w:r>
      <w:r w:rsidR="00495AA6">
        <w:t>.  T</w:t>
      </w:r>
      <w:r w:rsidR="00966E92">
        <w:t xml:space="preserve">he </w:t>
      </w:r>
      <w:r w:rsidR="00C14581">
        <w:t>greater the relative velocity</w:t>
      </w:r>
      <w:r w:rsidR="00041142">
        <w:t>,</w:t>
      </w:r>
      <w:r w:rsidR="00966E92">
        <w:t xml:space="preserve"> the </w:t>
      </w:r>
      <w:r w:rsidR="00BE292D">
        <w:t>smaller</w:t>
      </w:r>
      <w:r w:rsidR="00966E92">
        <w:t xml:space="preserve"> </w:t>
      </w:r>
      <w:r w:rsidR="006E5999">
        <w:t>those</w:t>
      </w:r>
      <w:r w:rsidR="00C75D9D">
        <w:t xml:space="preserve"> </w:t>
      </w:r>
      <w:r w:rsidR="004B0DF6">
        <w:t xml:space="preserve">coordinate </w:t>
      </w:r>
      <w:r w:rsidR="00C75D9D">
        <w:t>change</w:t>
      </w:r>
      <w:r w:rsidR="006E5999">
        <w:t>s</w:t>
      </w:r>
      <w:r w:rsidR="00966E92">
        <w:t xml:space="preserve"> will appear when </w:t>
      </w:r>
      <w:r w:rsidR="00262876">
        <w:t xml:space="preserve">compared to </w:t>
      </w:r>
      <w:r w:rsidR="00886F2D">
        <w:t>a</w:t>
      </w:r>
      <w:r w:rsidR="00966E92">
        <w:t xml:space="preserve"> reference frame.</w:t>
      </w:r>
    </w:p>
    <w:p w14:paraId="3FA447F7" w14:textId="041D8E6B" w:rsidR="002E4BE5" w:rsidRPr="001162C8" w:rsidRDefault="00831D30" w:rsidP="00831D30">
      <w:pPr>
        <w:pStyle w:val="Heading1"/>
      </w:pPr>
      <w:r>
        <w:t>Two</w:t>
      </w:r>
      <w:r w:rsidR="002E4BE5">
        <w:t>-Dimensional Metric Formula</w:t>
      </w:r>
    </w:p>
    <w:p w14:paraId="1C69B71C" w14:textId="0377F2FF" w:rsidR="002E4BE5" w:rsidRDefault="00791492" w:rsidP="002E4BE5">
      <w:pPr>
        <w:pStyle w:val="Indent"/>
        <w:rPr>
          <w:rFonts w:eastAsiaTheme="minorEastAsia"/>
        </w:rPr>
      </w:pPr>
      <w:r>
        <w:rPr>
          <w:rFonts w:eastAsiaTheme="minorEastAsia"/>
        </w:rPr>
        <w:t>We can construct a metric formula by s</w:t>
      </w:r>
      <w:r w:rsidR="0063341A">
        <w:rPr>
          <w:rFonts w:eastAsiaTheme="minorEastAsia"/>
        </w:rPr>
        <w:t xml:space="preserve">ubstituting </w:t>
      </w:r>
      <w:r w:rsidR="002E4BE5">
        <w:rPr>
          <w:rFonts w:eastAsiaTheme="minorEastAsia"/>
        </w:rPr>
        <w:t>Eq.</w:t>
      </w:r>
      <w:r w:rsidR="0063341A">
        <w:rPr>
          <w:rFonts w:eastAsiaTheme="minorEastAsia"/>
        </w:rPr>
        <w:t xml:space="preserve"> </w:t>
      </w:r>
      <w:r w:rsidR="0063341A">
        <w:rPr>
          <w:rFonts w:eastAsiaTheme="minorEastAsia"/>
        </w:rPr>
        <w:fldChar w:fldCharType="begin"/>
      </w:r>
      <w:r w:rsidR="0063341A">
        <w:rPr>
          <w:rFonts w:eastAsiaTheme="minorEastAsia"/>
        </w:rPr>
        <w:instrText xml:space="preserve"> REF _Ref108260468 \h </w:instrText>
      </w:r>
      <w:r w:rsidR="0063341A">
        <w:rPr>
          <w:rFonts w:eastAsiaTheme="minorEastAsia"/>
        </w:rPr>
      </w:r>
      <w:r w:rsidR="0063341A">
        <w:rPr>
          <w:rFonts w:eastAsiaTheme="minorEastAsia"/>
        </w:rPr>
        <w:fldChar w:fldCharType="separate"/>
      </w:r>
      <w:r w:rsidR="00600200">
        <w:t>(</w:t>
      </w:r>
      <w:r w:rsidR="00600200">
        <w:rPr>
          <w:noProof/>
        </w:rPr>
        <w:t>5</w:t>
      </w:r>
      <w:r w:rsidR="00600200">
        <w:t>)</w:t>
      </w:r>
      <w:r w:rsidR="0063341A">
        <w:rPr>
          <w:rFonts w:eastAsiaTheme="minorEastAsia"/>
        </w:rPr>
        <w:fldChar w:fldCharType="end"/>
      </w:r>
      <w:r>
        <w:rPr>
          <w:rFonts w:eastAsiaTheme="minorEastAsia"/>
        </w:rPr>
        <w:t xml:space="preserve"> into Eq. </w:t>
      </w:r>
      <w:r>
        <w:rPr>
          <w:rFonts w:eastAsiaTheme="minorEastAsia"/>
        </w:rPr>
        <w:fldChar w:fldCharType="begin"/>
      </w:r>
      <w:r>
        <w:rPr>
          <w:rFonts w:eastAsiaTheme="minorEastAsia"/>
        </w:rPr>
        <w:instrText xml:space="preserve"> REF _Ref108260907 \h </w:instrText>
      </w:r>
      <w:r>
        <w:rPr>
          <w:rFonts w:eastAsiaTheme="minorEastAsia"/>
        </w:rPr>
      </w:r>
      <w:r>
        <w:rPr>
          <w:rFonts w:eastAsiaTheme="minorEastAsia"/>
        </w:rPr>
        <w:fldChar w:fldCharType="separate"/>
      </w:r>
      <w:r w:rsidR="00600200">
        <w:t>(</w:t>
      </w:r>
      <w:r w:rsidR="00600200">
        <w:rPr>
          <w:noProof/>
        </w:rPr>
        <w:t>6</w:t>
      </w:r>
      <w:r w:rsidR="00600200">
        <w:t>)</w:t>
      </w:r>
      <w:r>
        <w:rPr>
          <w:rFonts w:eastAsiaTheme="minorEastAsia"/>
        </w:rPr>
        <w:fldChar w:fldCharType="end"/>
      </w:r>
      <w:r>
        <w:rPr>
          <w:rFonts w:eastAsiaTheme="minorEastAsia"/>
        </w:rPr>
        <w:t xml:space="preserve"> for the blue space term, </w:t>
      </w:r>
      <m:oMath>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B</m:t>
            </m:r>
          </m:sup>
        </m:sSup>
      </m:oMath>
      <w:r>
        <w:rPr>
          <w:rFonts w:eastAsiaTheme="minorEastAsia"/>
        </w:rPr>
        <w:t>, and then deriving an expression for the magenta space term</w:t>
      </w:r>
      <w:r w:rsidR="00EA18D9">
        <w:rPr>
          <w:rFonts w:eastAsiaTheme="minorEastAsia"/>
        </w:rPr>
        <w:t xml:space="preserve">,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M</m:t>
            </m:r>
          </m:sup>
        </m:sSup>
      </m:oMath>
      <w:r w:rsidR="00C81A19">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2E4BE5" w:rsidRPr="001162C8" w14:paraId="31E11D2D" w14:textId="77777777" w:rsidTr="00664EDA">
        <w:tc>
          <w:tcPr>
            <w:tcW w:w="350" w:type="pct"/>
          </w:tcPr>
          <w:p w14:paraId="45B2F005" w14:textId="77777777" w:rsidR="002E4BE5" w:rsidRPr="001162C8" w:rsidRDefault="002E4BE5" w:rsidP="00664EDA"/>
        </w:tc>
        <w:tc>
          <w:tcPr>
            <w:tcW w:w="4300" w:type="pct"/>
          </w:tcPr>
          <w:p w14:paraId="7CAEBC77" w14:textId="04409D49" w:rsidR="002E4BE5" w:rsidRPr="001162C8" w:rsidRDefault="002E4BE5" w:rsidP="00664EDA">
            <w:pPr>
              <w:pStyle w:val="Equation"/>
            </w:pPr>
            <m:oMathPara>
              <m:oMath>
                <m:r>
                  <m:rPr>
                    <m:sty m:val="p"/>
                  </m:rPr>
                  <w:rPr>
                    <w:rFonts w:ascii="Cambria Math" w:hAnsi="Cambria Math"/>
                  </w:rPr>
                  <m:t>(Δ</m:t>
                </m:r>
                <m:sSup>
                  <m:sSupPr>
                    <m:ctrlPr>
                      <w:rPr>
                        <w:rFonts w:ascii="Cambria Math" w:hAnsi="Cambria Math"/>
                        <w:i/>
                      </w:rPr>
                    </m:ctrlPr>
                  </m:sSupPr>
                  <m:e>
                    <m:sSup>
                      <m:sSupPr>
                        <m:ctrlPr>
                          <w:rPr>
                            <w:rFonts w:ascii="Cambria Math" w:hAnsi="Cambria Math"/>
                            <w:i/>
                          </w:rPr>
                        </m:ctrlPr>
                      </m:sSupPr>
                      <m:e>
                        <m:r>
                          <w:rPr>
                            <w:rFonts w:ascii="Cambria Math" w:hAnsi="Cambria Math"/>
                          </w:rPr>
                          <m:t>s</m:t>
                        </m:r>
                      </m:e>
                      <m:sup>
                        <m:r>
                          <w:rPr>
                            <w:rFonts w:ascii="Cambria Math" w:hAnsi="Cambria Math"/>
                          </w:rPr>
                          <m:t>MB</m:t>
                        </m:r>
                      </m:sup>
                    </m:sSup>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w:bookmarkStart w:id="9" w:name="_Hlk102235436"/>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M</m:t>
                            </m:r>
                          </m:sup>
                        </m:sSup>
                        <w:bookmarkEnd w:id="9"/>
                      </m:e>
                    </m:d>
                  </m:e>
                  <m:sup>
                    <m:r>
                      <w:rPr>
                        <w:rFonts w:ascii="Cambria Math" w:hAnsi="Cambria Math"/>
                      </w:rPr>
                      <m:t>2</m:t>
                    </m:r>
                  </m:sup>
                </m:sSup>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eastAsia="Calibri" w:hAnsi="Cambria Math" w:cs="Times New Roman"/>
                          </w:rPr>
                          <m:t>i</m:t>
                        </m:r>
                        <m:nary>
                          <m:naryPr>
                            <m:ctrlPr>
                              <w:rPr>
                                <w:rFonts w:ascii="Cambria Math" w:hAnsi="Cambria Math"/>
                                <w:i/>
                              </w:rPr>
                            </m:ctrlPr>
                          </m:naryPr>
                          <m:sub>
                            <m:sSub>
                              <m:sSubPr>
                                <m:ctrlPr>
                                  <w:rPr>
                                    <w:rFonts w:ascii="Cambria Math" w:eastAsia="Calibri" w:hAnsi="Cambria Math" w:cs="Times New Roman"/>
                                    <w:i/>
                                  </w:rPr>
                                </m:ctrlPr>
                              </m:sSubPr>
                              <m:e>
                                <m:r>
                                  <w:rPr>
                                    <w:rFonts w:ascii="Cambria Math" w:eastAsia="Calibri" w:hAnsi="Cambria Math" w:cs="Times New Roman"/>
                                  </w:rPr>
                                  <m:t>τ</m:t>
                                </m:r>
                              </m:e>
                              <m:sub>
                                <m:r>
                                  <w:rPr>
                                    <w:rFonts w:ascii="Cambria Math" w:eastAsia="Calibri" w:hAnsi="Cambria Math" w:cs="Times New Roman"/>
                                  </w:rPr>
                                  <m:t>0</m:t>
                                </m:r>
                              </m:sub>
                            </m:sSub>
                          </m:sub>
                          <m:sup>
                            <m:sSub>
                              <m:sSubPr>
                                <m:ctrlPr>
                                  <w:rPr>
                                    <w:rFonts w:ascii="Cambria Math" w:eastAsia="Calibri" w:hAnsi="Cambria Math" w:cs="Times New Roman"/>
                                    <w:i/>
                                  </w:rPr>
                                </m:ctrlPr>
                              </m:sSubPr>
                              <m:e>
                                <m:r>
                                  <w:rPr>
                                    <w:rFonts w:ascii="Cambria Math" w:eastAsia="Calibri" w:hAnsi="Cambria Math" w:cs="Times New Roman"/>
                                  </w:rPr>
                                  <m:t>τ</m:t>
                                </m:r>
                              </m:e>
                              <m:sub>
                                <m:r>
                                  <w:rPr>
                                    <w:rFonts w:ascii="Cambria Math" w:eastAsia="Calibri" w:hAnsi="Cambria Math" w:cs="Times New Roman"/>
                                  </w:rPr>
                                  <m:t>1</m:t>
                                </m:r>
                              </m:sub>
                            </m:sSub>
                          </m:sup>
                          <m:e>
                            <m:d>
                              <m:dPr>
                                <m:ctrlPr>
                                  <w:rPr>
                                    <w:rFonts w:ascii="Cambria Math" w:eastAsia="Calibri" w:hAnsi="Cambria Math" w:cs="Times New Roman"/>
                                    <w:i/>
                                  </w:rPr>
                                </m:ctrlPr>
                              </m:dPr>
                              <m:e>
                                <m:sSub>
                                  <m:sSubPr>
                                    <m:ctrlPr>
                                      <w:rPr>
                                        <w:rFonts w:ascii="Cambria Math" w:eastAsia="Calibri" w:hAnsi="Cambria Math" w:cs="Times New Roman"/>
                                        <w:i/>
                                      </w:rPr>
                                    </m:ctrlPr>
                                  </m:sSubPr>
                                  <m:e>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1</m:t>
                                        </m:r>
                                      </m:sub>
                                    </m:sSub>
                                    <m:r>
                                      <w:rPr>
                                        <w:rFonts w:ascii="Cambria Math" w:eastAsia="Calibri" w:hAnsi="Cambria Math" w:cs="Times New Roman"/>
                                      </w:rPr>
                                      <m:t>-a</m:t>
                                    </m:r>
                                  </m:e>
                                  <m:sub>
                                    <m:r>
                                      <w:rPr>
                                        <w:rFonts w:ascii="Cambria Math" w:eastAsia="Calibri" w:hAnsi="Cambria Math" w:cs="Times New Roman"/>
                                      </w:rPr>
                                      <m:t>1</m:t>
                                    </m:r>
                                  </m:sub>
                                </m:sSub>
                                <m:r>
                                  <w:rPr>
                                    <w:rFonts w:ascii="Cambria Math" w:eastAsia="Calibri" w:hAnsi="Cambria Math" w:cs="Times New Roman"/>
                                  </w:rPr>
                                  <m:t>τ</m:t>
                                </m:r>
                              </m:e>
                            </m:d>
                            <m:r>
                              <w:rPr>
                                <w:rFonts w:ascii="Cambria Math" w:eastAsia="Calibri" w:hAnsi="Cambria Math" w:cs="Times New Roman"/>
                              </w:rPr>
                              <m:t>dτ</m:t>
                            </m:r>
                          </m:e>
                        </m:nary>
                      </m:e>
                    </m:d>
                  </m:e>
                  <m:sup>
                    <m:r>
                      <w:rPr>
                        <w:rFonts w:ascii="Cambria Math" w:hAnsi="Cambria Math"/>
                      </w:rPr>
                      <m:t>2</m:t>
                    </m:r>
                  </m:sup>
                </m:sSup>
              </m:oMath>
            </m:oMathPara>
          </w:p>
        </w:tc>
        <w:tc>
          <w:tcPr>
            <w:tcW w:w="350" w:type="pct"/>
          </w:tcPr>
          <w:p w14:paraId="56811A77" w14:textId="5FAD5382" w:rsidR="002E4BE5" w:rsidRPr="001162C8" w:rsidRDefault="002E4BE5" w:rsidP="00664EDA">
            <w:pPr>
              <w:jc w:val="right"/>
            </w:pPr>
            <w:r>
              <w:t>(</w:t>
            </w:r>
            <w:fldSimple w:instr=" SEQ Equation \* MERGEFORMAT ">
              <w:r w:rsidR="00600200">
                <w:rPr>
                  <w:noProof/>
                </w:rPr>
                <w:t>9</w:t>
              </w:r>
            </w:fldSimple>
            <w:r>
              <w:t>)</w:t>
            </w:r>
          </w:p>
        </w:tc>
      </w:tr>
    </w:tbl>
    <w:p w14:paraId="242907F0" w14:textId="2E61EFCD" w:rsidR="002E4BE5" w:rsidRPr="001162C8" w:rsidRDefault="002E4BE5" w:rsidP="002E4BE5">
      <w:pPr>
        <w:pStyle w:val="Indent"/>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oMath>
      <w:r>
        <w:rPr>
          <w:rFonts w:eastAsiaTheme="minorEastAsia"/>
        </w:rPr>
        <w:t xml:space="preserve"> is the</w:t>
      </w:r>
      <w:r w:rsidR="00C81A19">
        <w:rPr>
          <w:rFonts w:eastAsiaTheme="minorEastAsia"/>
        </w:rPr>
        <w:t xml:space="preserve"> </w:t>
      </w:r>
      <w:r>
        <w:rPr>
          <w:rFonts w:eastAsiaTheme="minorEastAsia"/>
        </w:rPr>
        <w:t xml:space="preserve">time of </w:t>
      </w:r>
      <w:r w:rsidR="00CE2BF6">
        <w:rPr>
          <w:rFonts w:eastAsiaTheme="minorEastAsia"/>
        </w:rPr>
        <w:t>an</w:t>
      </w:r>
      <w:r>
        <w:rPr>
          <w:rFonts w:eastAsiaTheme="minorEastAsia"/>
        </w:rPr>
        <w:t xml:space="preserve"> observation</w:t>
      </w:r>
      <w:r w:rsidR="00C81A19">
        <w:rPr>
          <w:rFonts w:eastAsiaTheme="minorEastAsia"/>
        </w:rPr>
        <w:t xml:space="preserve"> (terminus of a geodesic)</w:t>
      </w:r>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0</m:t>
            </m:r>
          </m:sub>
        </m:sSub>
      </m:oMath>
      <w:r>
        <w:rPr>
          <w:rFonts w:eastAsiaTheme="minorEastAsia"/>
        </w:rPr>
        <w:t xml:space="preserve"> is the arbitrary time of some event</w:t>
      </w:r>
      <w:r w:rsidR="00C81A19">
        <w:rPr>
          <w:rFonts w:eastAsiaTheme="minorEastAsia"/>
        </w:rPr>
        <w:t xml:space="preserve"> (origin of a geodesic)</w:t>
      </w:r>
      <w:r>
        <w:rPr>
          <w:rFonts w:eastAsiaTheme="minorEastAsia"/>
        </w:rPr>
        <w:t xml:space="preserve">. However, </w:t>
      </w:r>
      <w:r w:rsidR="009E289D">
        <w:rPr>
          <w:rFonts w:eastAsiaTheme="minorEastAsia"/>
        </w:rPr>
        <w:t>w</w:t>
      </w:r>
      <w:r>
        <w:rPr>
          <w:rFonts w:eastAsiaTheme="minorEastAsia"/>
        </w:rPr>
        <w:t xml:space="preserve">e have no </w:t>
      </w:r>
      <w:r w:rsidR="009E289D">
        <w:rPr>
          <w:rFonts w:eastAsiaTheme="minorEastAsia"/>
        </w:rPr>
        <w:t xml:space="preserve">direct </w:t>
      </w:r>
      <w:r>
        <w:rPr>
          <w:rFonts w:eastAsiaTheme="minorEastAsia"/>
        </w:rPr>
        <w:t xml:space="preserve">way to directly measure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M</m:t>
            </m:r>
          </m:sup>
        </m:sSup>
      </m:oMath>
      <w:r>
        <w:rPr>
          <w:rFonts w:eastAsiaTheme="minorEastAsia"/>
        </w:rPr>
        <w:t xml:space="preserve">. </w:t>
      </w:r>
      <w:r>
        <w:rPr>
          <w:rFonts w:eastAsiaTheme="minorEastAsia"/>
        </w:rPr>
        <w:lastRenderedPageBreak/>
        <w:t xml:space="preserve">The schematic of </w:t>
      </w:r>
      <w:r w:rsidRPr="001162C8">
        <w:t xml:space="preserve">Figure </w:t>
      </w:r>
      <w:r>
        <w:rPr>
          <w:noProof/>
        </w:rPr>
        <w:t>2</w:t>
      </w:r>
      <w:r>
        <w:rPr>
          <w:rFonts w:eastAsiaTheme="minorEastAsia"/>
        </w:rPr>
        <w:t xml:space="preserve"> illustrates that the only values that can be measured directly are </w:t>
      </w:r>
      <m:oMath>
        <m:r>
          <m:rPr>
            <m:sty m:val="p"/>
          </m:rPr>
          <w:rPr>
            <w:rFonts w:ascii="Cambria Math" w:eastAsiaTheme="minorEastAsia" w:hAnsi="Cambria Math"/>
          </w:rPr>
          <m:t>Δ</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0</m:t>
            </m:r>
          </m:sub>
          <m:sup>
            <m:r>
              <w:rPr>
                <w:rFonts w:ascii="Cambria Math" w:eastAsiaTheme="minorEastAsia" w:hAnsi="Cambria Math"/>
              </w:rPr>
              <m:t>M</m:t>
            </m:r>
          </m:sup>
        </m:sSubSup>
      </m:oMath>
      <w:r>
        <w:rPr>
          <w:rFonts w:eastAsiaTheme="minorEastAsia"/>
        </w:rPr>
        <w:t xml:space="preserve"> and </w:t>
      </w:r>
      <m:oMath>
        <m:r>
          <m:rPr>
            <m:sty m:val="p"/>
          </m:rPr>
          <w:rPr>
            <w:rFonts w:ascii="Cambria Math" w:eastAsiaTheme="minorEastAsia" w:hAnsi="Cambria Math"/>
          </w:rPr>
          <m:t>Δ</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M</m:t>
            </m:r>
          </m:sup>
        </m:sSubSup>
      </m:oMath>
      <w:r>
        <w:rPr>
          <w:rFonts w:eastAsiaTheme="minorEastAsia"/>
        </w:rPr>
        <w:t xml:space="preserve">. We need </w:t>
      </w:r>
      <w:r w:rsidR="0089408A">
        <w:rPr>
          <w:rFonts w:eastAsiaTheme="minorEastAsia"/>
        </w:rPr>
        <w:t xml:space="preserve">a method </w:t>
      </w:r>
      <w:r>
        <w:rPr>
          <w:rFonts w:eastAsiaTheme="minorEastAsia"/>
        </w:rPr>
        <w:t xml:space="preserve">to relate the coordinate distance, </w:t>
      </w:r>
      <m:oMath>
        <m:r>
          <m:rPr>
            <m:sty m:val="p"/>
          </m:rPr>
          <w:rPr>
            <w:rFonts w:ascii="Cambria Math" w:eastAsiaTheme="minorEastAsia" w:hAnsi="Cambria Math"/>
          </w:rPr>
          <m:t>Δ</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M</m:t>
            </m:r>
          </m:sup>
        </m:sSubSup>
      </m:oMath>
      <w:r>
        <w:rPr>
          <w:rFonts w:eastAsiaTheme="minorEastAsia"/>
        </w:rPr>
        <w:t xml:space="preserve">, to the line element, </w:t>
      </w:r>
      <m:oMath>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oMath>
      <w:r>
        <w:rPr>
          <w:rFonts w:eastAsiaTheme="minorEastAsia"/>
        </w:rPr>
        <w:t>.</w:t>
      </w:r>
    </w:p>
    <w:p w14:paraId="55224BB1" w14:textId="0EA33DC8" w:rsidR="002E4BE5" w:rsidRPr="005272F0" w:rsidRDefault="00B265D2" w:rsidP="002E4BE5">
      <w:pPr>
        <w:pStyle w:val="Figure"/>
      </w:pPr>
      <w:r w:rsidRPr="00B265D2">
        <w:rPr>
          <w:noProof/>
        </w:rPr>
        <w:drawing>
          <wp:inline distT="0" distB="0" distL="0" distR="0" wp14:anchorId="2785E338" wp14:editId="2A5F48B9">
            <wp:extent cx="3200400" cy="1618488"/>
            <wp:effectExtent l="0" t="0" r="0" b="1270"/>
            <wp:docPr id="3" name="Picture 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10;&#10;Description automatically generated"/>
                    <pic:cNvPicPr/>
                  </pic:nvPicPr>
                  <pic:blipFill>
                    <a:blip r:embed="rId10"/>
                    <a:stretch>
                      <a:fillRect/>
                    </a:stretch>
                  </pic:blipFill>
                  <pic:spPr>
                    <a:xfrm>
                      <a:off x="0" y="0"/>
                      <a:ext cx="3200400" cy="1618488"/>
                    </a:xfrm>
                    <a:prstGeom prst="rect">
                      <a:avLst/>
                    </a:prstGeom>
                  </pic:spPr>
                </pic:pic>
              </a:graphicData>
            </a:graphic>
          </wp:inline>
        </w:drawing>
      </w:r>
    </w:p>
    <w:p w14:paraId="1FBEA669" w14:textId="5917E8B0" w:rsidR="002E4BE5" w:rsidRPr="001162C8" w:rsidRDefault="002E4BE5" w:rsidP="002E4BE5">
      <w:pPr>
        <w:pStyle w:val="Caption"/>
      </w:pPr>
      <w:bookmarkStart w:id="10" w:name="_Ref87379321"/>
      <w:r>
        <w:t xml:space="preserve">Figure </w:t>
      </w:r>
      <w:r>
        <w:fldChar w:fldCharType="begin"/>
      </w:r>
      <w:r>
        <w:instrText xml:space="preserve"> SEQ Figure \* ARABIC </w:instrText>
      </w:r>
      <w:r>
        <w:fldChar w:fldCharType="separate"/>
      </w:r>
      <w:r w:rsidR="00600200">
        <w:t>2</w:t>
      </w:r>
      <w:r>
        <w:fldChar w:fldCharType="end"/>
      </w:r>
      <w:r>
        <w:t xml:space="preserve"> - </w:t>
      </w:r>
      <w:r w:rsidRPr="001162C8">
        <w:t xml:space="preserve">The </w:t>
      </w:r>
      <w:r w:rsidR="00235C97">
        <w:t>squared time</w:t>
      </w:r>
      <w:r>
        <w:t xml:space="preserve"> interval</w:t>
      </w:r>
      <w:r w:rsidRPr="001162C8">
        <w:t xml:space="preserve">, </w:t>
      </w:r>
      <m:oMath>
        <m:r>
          <m:rPr>
            <m:sty m:val="p"/>
          </m:rPr>
          <w:rPr>
            <w:rFonts w:ascii="Cambria Math" w:hAnsi="Cambria Math"/>
          </w:rPr>
          <m:t>Δ</m:t>
        </m:r>
        <m:sSup>
          <m:sSupPr>
            <m:ctrlPr>
              <w:rPr>
                <w:rFonts w:ascii="Cambria Math" w:hAnsi="Cambria Math"/>
                <w:i/>
              </w:rPr>
            </m:ctrlPr>
          </m:sSupPr>
          <m:e>
            <m:r>
              <w:rPr>
                <w:rFonts w:ascii="Cambria Math" w:hAnsi="Cambria Math"/>
              </w:rPr>
              <m:t>s</m:t>
            </m:r>
          </m:e>
          <m:sup>
            <m:r>
              <w:rPr>
                <w:rFonts w:ascii="Cambria Math" w:hAnsi="Cambria Math"/>
              </w:rPr>
              <m:t>MB</m:t>
            </m:r>
          </m:sup>
        </m:sSup>
      </m:oMath>
      <w:r w:rsidRPr="001162C8">
        <w:t xml:space="preserve">, from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Pr="001162C8">
        <w:t xml:space="preserve"> to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1162C8">
        <w:t xml:space="preserve"> in quadratically expanding </w:t>
      </w:r>
      <w:bookmarkEnd w:id="10"/>
      <w:r w:rsidR="000467D6">
        <w:t>space</w:t>
      </w:r>
      <w:r>
        <w:t xml:space="preserve"> showing the line elements,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B</m:t>
            </m:r>
          </m:sup>
        </m:sSup>
      </m:oMath>
      <w:r>
        <w:rPr>
          <w:rFonts w:eastAsiaTheme="minorEastAsia"/>
        </w:rPr>
        <w:t xml:space="preserve"> and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M</m:t>
            </m:r>
          </m:sup>
        </m:sSup>
      </m:oMath>
      <w:r>
        <w:rPr>
          <w:rFonts w:eastAsiaTheme="minorEastAsia"/>
        </w:rPr>
        <w:t>.</w:t>
      </w:r>
    </w:p>
    <w:p w14:paraId="7002CD34" w14:textId="44FC5D76" w:rsidR="002E4BE5" w:rsidRPr="001162C8" w:rsidRDefault="002E4BE5" w:rsidP="002E4BE5">
      <w:pPr>
        <w:pStyle w:val="Indent"/>
        <w:rPr>
          <w:rFonts w:eastAsiaTheme="minorEastAsia"/>
        </w:rPr>
      </w:pPr>
      <w:r>
        <w:rPr>
          <w:rFonts w:eastAsiaTheme="minorEastAsia"/>
        </w:rPr>
        <w:t xml:space="preserve">Using Eq. </w:t>
      </w:r>
      <w:r>
        <w:fldChar w:fldCharType="begin"/>
      </w:r>
      <w:r>
        <w:rPr>
          <w:rFonts w:eastAsiaTheme="minorEastAsia"/>
        </w:rPr>
        <w:instrText xml:space="preserve"> REF _Ref108259541 \h </w:instrText>
      </w:r>
      <w:r>
        <w:fldChar w:fldCharType="separate"/>
      </w:r>
      <w:r w:rsidR="00600200">
        <w:t>(</w:t>
      </w:r>
      <w:r w:rsidR="00600200">
        <w:rPr>
          <w:noProof/>
        </w:rPr>
        <w:t>2</w:t>
      </w:r>
      <w:r w:rsidR="00600200">
        <w:t>)</w:t>
      </w:r>
      <w:r>
        <w:fldChar w:fldCharType="end"/>
      </w:r>
      <w:r>
        <w:rPr>
          <w:rFonts w:eastAsiaTheme="minorEastAsia"/>
        </w:rPr>
        <w:t>, t</w:t>
      </w:r>
      <w:r w:rsidRPr="001162C8">
        <w:rPr>
          <w:rFonts w:eastAsiaTheme="minorEastAsia"/>
        </w:rPr>
        <w:t xml:space="preserve">he relation between </w:t>
      </w:r>
      <m:oMath>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oMath>
      <w:r w:rsidRPr="001162C8">
        <w:rPr>
          <w:rFonts w:eastAsiaTheme="minorEastAsia"/>
        </w:rPr>
        <w:t xml:space="preserve"> and </w:t>
      </w:r>
      <m:oMath>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oMath>
      <w:r>
        <w:rPr>
          <w:rFonts w:eastAsiaTheme="minorEastAsia"/>
        </w:rPr>
        <w:t>, as the manifold expands,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2E4BE5" w:rsidRPr="001162C8" w14:paraId="5777E730" w14:textId="77777777" w:rsidTr="00480F44">
        <w:tc>
          <w:tcPr>
            <w:tcW w:w="350" w:type="pct"/>
            <w:vAlign w:val="center"/>
          </w:tcPr>
          <w:p w14:paraId="36873389" w14:textId="77777777" w:rsidR="002E4BE5" w:rsidRPr="001162C8" w:rsidRDefault="002E4BE5" w:rsidP="00664EDA"/>
        </w:tc>
        <w:tc>
          <w:tcPr>
            <w:tcW w:w="4300" w:type="pct"/>
            <w:vAlign w:val="center"/>
          </w:tcPr>
          <w:p w14:paraId="7BD0DB1E" w14:textId="77777777" w:rsidR="002E4BE5" w:rsidRPr="001162C8" w:rsidRDefault="00000000" w:rsidP="00664EDA">
            <w:pPr>
              <w:pStyle w:val="Equation"/>
              <w:rPr>
                <w:rFonts w:eastAsia="Calibri" w:cs="Times New Roman"/>
              </w:rPr>
            </w:pPr>
            <m:oMathPara>
              <m:oMath>
                <m:f>
                  <m:fPr>
                    <m:ctrlPr>
                      <w:rPr>
                        <w:rFonts w:ascii="Cambria Math" w:hAnsi="Cambria Math"/>
                        <w:i/>
                      </w:rPr>
                    </m:ctrlPr>
                  </m:fPr>
                  <m:num>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num>
                  <m:den>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den>
                </m:f>
                <m:r>
                  <w:rPr>
                    <w:rFonts w:ascii="Cambria Math" w:hAnsi="Cambria Math"/>
                  </w:rPr>
                  <m:t>=</m:t>
                </m:r>
                <m:f>
                  <m:fPr>
                    <m:ctrlPr>
                      <w:rPr>
                        <w:rFonts w:ascii="Cambria Math" w:hAnsi="Cambria Math"/>
                        <w:i/>
                      </w:rPr>
                    </m:ctrlPr>
                  </m:fPr>
                  <m:num>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num>
                  <m:den>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den>
                </m:f>
              </m:oMath>
            </m:oMathPara>
          </w:p>
        </w:tc>
        <w:tc>
          <w:tcPr>
            <w:tcW w:w="350" w:type="pct"/>
            <w:vAlign w:val="center"/>
          </w:tcPr>
          <w:p w14:paraId="167311A0" w14:textId="77777777" w:rsidR="002E4BE5" w:rsidRPr="001162C8" w:rsidRDefault="002E4BE5" w:rsidP="00664EDA">
            <w:pPr>
              <w:jc w:val="right"/>
            </w:pPr>
          </w:p>
        </w:tc>
      </w:tr>
      <w:tr w:rsidR="002E4BE5" w:rsidRPr="001162C8" w14:paraId="335DFD50" w14:textId="77777777" w:rsidTr="00480F44">
        <w:tc>
          <w:tcPr>
            <w:tcW w:w="350" w:type="pct"/>
            <w:vAlign w:val="center"/>
          </w:tcPr>
          <w:p w14:paraId="0DA255DC" w14:textId="77777777" w:rsidR="002E4BE5" w:rsidRPr="001162C8" w:rsidRDefault="002E4BE5" w:rsidP="00664EDA"/>
        </w:tc>
        <w:tc>
          <w:tcPr>
            <w:tcW w:w="4300" w:type="pct"/>
            <w:vAlign w:val="center"/>
          </w:tcPr>
          <w:p w14:paraId="27C49B3C" w14:textId="7BCEA7AE" w:rsidR="002E4BE5" w:rsidRPr="001162C8" w:rsidRDefault="002E4BE5" w:rsidP="00664EDA">
            <w:pPr>
              <w:pStyle w:val="Equation"/>
              <w:rPr>
                <w:rFonts w:eastAsia="Calibri" w:cs="Times New Roman"/>
              </w:rPr>
            </w:pPr>
            <m:oMathPara>
              <m:oMath>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num>
                  <m:den>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den>
                </m:f>
                <m:sSubSup>
                  <m:sSubSupPr>
                    <m:ctrlPr>
                      <w:rPr>
                        <w:rFonts w:ascii="Cambria Math" w:hAnsi="Cambria Math"/>
                      </w:rPr>
                    </m:ctrlPr>
                  </m:sSubSupPr>
                  <m:e>
                    <m:r>
                      <m:rPr>
                        <m:sty m:val="p"/>
                      </m:rPr>
                      <w:rPr>
                        <w:rFonts w:ascii="Cambria Math" w:hAnsi="Cambria Math"/>
                      </w:rPr>
                      <m:t>Δx</m:t>
                    </m:r>
                  </m:e>
                  <m:sub>
                    <m:r>
                      <w:rPr>
                        <w:rFonts w:ascii="Cambria Math" w:hAnsi="Cambria Math"/>
                      </w:rPr>
                      <m:t>1</m:t>
                    </m:r>
                  </m:sub>
                  <m:sup>
                    <m:r>
                      <w:rPr>
                        <w:rFonts w:ascii="Cambria Math" w:hAnsi="Cambria Math"/>
                      </w:rPr>
                      <m:t>M</m:t>
                    </m:r>
                  </m:sup>
                </m:sSubSup>
              </m:oMath>
            </m:oMathPara>
          </w:p>
        </w:tc>
        <w:tc>
          <w:tcPr>
            <w:tcW w:w="350" w:type="pct"/>
            <w:vAlign w:val="center"/>
          </w:tcPr>
          <w:p w14:paraId="3C841D1F" w14:textId="58CD9A7D" w:rsidR="002E4BE5" w:rsidRPr="001162C8" w:rsidRDefault="00480F44" w:rsidP="00664EDA">
            <w:pPr>
              <w:jc w:val="right"/>
            </w:pPr>
            <w:r>
              <w:t>(</w:t>
            </w:r>
            <w:fldSimple w:instr=" SEQ Equation \* MERGEFORMAT ">
              <w:r w:rsidR="00600200">
                <w:rPr>
                  <w:noProof/>
                </w:rPr>
                <w:t>10</w:t>
              </w:r>
            </w:fldSimple>
            <w:r>
              <w:t>)</w:t>
            </w:r>
          </w:p>
        </w:tc>
      </w:tr>
    </w:tbl>
    <w:p w14:paraId="37CBB1BE" w14:textId="180EDAFF" w:rsidR="002E4BE5" w:rsidRPr="001162C8" w:rsidRDefault="002E4BE5" w:rsidP="002E4BE5">
      <w:pPr>
        <w:pStyle w:val="Indent"/>
        <w:rPr>
          <w:rFonts w:eastAsiaTheme="minorEastAsia"/>
        </w:rPr>
      </w:pPr>
      <w:r>
        <w:rPr>
          <w:rFonts w:eastAsiaTheme="minorEastAsia"/>
        </w:rPr>
        <w:t xml:space="preserve">Where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0</m:t>
            </m:r>
          </m:sub>
          <m:sup>
            <m:r>
              <w:rPr>
                <w:rFonts w:ascii="Cambria Math" w:eastAsiaTheme="minorEastAsia" w:hAnsi="Cambria Math"/>
              </w:rPr>
              <m:t>M</m:t>
            </m:r>
          </m:sup>
        </m:sSubSup>
      </m:oMath>
      <w:r>
        <w:rPr>
          <w:rFonts w:eastAsiaTheme="minorEastAsia"/>
        </w:rPr>
        <w:t xml:space="preserve"> is the spatial extent at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0</m:t>
            </m:r>
          </m:sub>
        </m:sSub>
      </m:oMath>
      <w:r>
        <w:rPr>
          <w:rFonts w:eastAsiaTheme="minorEastAsia"/>
        </w:rP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oMath>
      <w:r>
        <w:rPr>
          <w:rFonts w:eastAsiaTheme="minorEastAsia"/>
        </w:rPr>
        <w:t xml:space="preserve"> is the spatial extent at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oMath>
      <w:r>
        <w:rPr>
          <w:rFonts w:eastAsiaTheme="minorEastAsia"/>
        </w:rPr>
        <w:t xml:space="preserve">. Next, we will observe that the line element, </w:t>
      </w:r>
      <m:oMath>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oMath>
      <w:r>
        <w:rPr>
          <w:rFonts w:eastAsiaTheme="minorEastAsia"/>
        </w:rPr>
        <w:t xml:space="preserve">, is the coordinate distance, </w:t>
      </w:r>
      <m:oMath>
        <m:r>
          <m:rPr>
            <m:sty m:val="p"/>
          </m:rPr>
          <w:rPr>
            <w:rFonts w:ascii="Cambria Math" w:eastAsia="Calibri" w:hAnsi="Cambria Math" w:cs="Times New Roman"/>
          </w:rPr>
          <m:t>Δ</m:t>
        </m:r>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1</m:t>
            </m:r>
          </m:sub>
          <m:sup>
            <m:r>
              <w:rPr>
                <w:rFonts w:ascii="Cambria Math" w:eastAsia="Calibri" w:hAnsi="Cambria Math" w:cs="Times New Roman"/>
              </w:rPr>
              <m:t>M</m:t>
            </m:r>
          </m:sup>
        </m:sSubSup>
      </m:oMath>
      <w:r>
        <w:rPr>
          <w:rFonts w:eastAsiaTheme="minorEastAsia"/>
        </w:rPr>
        <w:t xml:space="preserve">, less one half of expansion (expressed as </w:t>
      </w:r>
      <m:oMath>
        <m:r>
          <m:rPr>
            <m:sty m:val="p"/>
          </m:rPr>
          <w:rPr>
            <w:rFonts w:ascii="Cambria Math" w:eastAsia="Calibri" w:hAnsi="Cambria Math" w:cs="Times New Roman"/>
          </w:rPr>
          <m:t>Δ</m:t>
        </m:r>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1</m:t>
            </m:r>
          </m:sub>
          <m:sup>
            <m:r>
              <w:rPr>
                <w:rFonts w:ascii="Cambria Math" w:eastAsia="Calibri" w:hAnsi="Cambria Math" w:cs="Times New Roman"/>
              </w:rPr>
              <m:t>M</m:t>
            </m:r>
          </m:sup>
        </m:sSubSup>
        <m:r>
          <w:rPr>
            <w:rFonts w:ascii="Cambria Math" w:hAnsi="Cambria Math"/>
          </w:rPr>
          <m:t>-</m:t>
        </m:r>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oMath>
      <w:r>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2E4BE5" w:rsidRPr="001162C8" w14:paraId="5B82EA8C" w14:textId="77777777" w:rsidTr="00664EDA">
        <w:tc>
          <w:tcPr>
            <w:tcW w:w="350" w:type="pct"/>
          </w:tcPr>
          <w:p w14:paraId="1C6E8B09" w14:textId="77777777" w:rsidR="002E4BE5" w:rsidRPr="001162C8" w:rsidRDefault="002E4BE5" w:rsidP="00664EDA"/>
        </w:tc>
        <w:tc>
          <w:tcPr>
            <w:tcW w:w="4300" w:type="pct"/>
          </w:tcPr>
          <w:p w14:paraId="57D896E9" w14:textId="77777777" w:rsidR="002E4BE5" w:rsidRPr="001162C8" w:rsidRDefault="002E4BE5" w:rsidP="00664EDA">
            <w:pPr>
              <w:pStyle w:val="Equation"/>
              <w:rPr>
                <w:rFonts w:eastAsia="Calibri" w:cs="Times New Roman"/>
              </w:rPr>
            </w:pPr>
            <m:oMathPara>
              <m:oMath>
                <m:r>
                  <m:rPr>
                    <m:sty m:val="p"/>
                  </m:rPr>
                  <w:rPr>
                    <w:rFonts w:ascii="Cambria Math" w:eastAsia="Calibri" w:hAnsi="Cambria Math" w:cs="Times New Roman"/>
                  </w:rPr>
                  <m:t>Δ</m:t>
                </m:r>
                <m:sSup>
                  <m:sSupPr>
                    <m:ctrlPr>
                      <w:rPr>
                        <w:rFonts w:ascii="Cambria Math" w:eastAsia="Calibri" w:hAnsi="Cambria Math" w:cs="Times New Roman"/>
                        <w:i/>
                      </w:rPr>
                    </m:ctrlPr>
                  </m:sSupPr>
                  <m:e>
                    <m:r>
                      <w:rPr>
                        <w:rFonts w:ascii="Cambria Math" w:eastAsia="Calibri" w:hAnsi="Cambria Math" w:cs="Times New Roman"/>
                      </w:rPr>
                      <m:t>x</m:t>
                    </m:r>
                  </m:e>
                  <m:sup>
                    <m:r>
                      <w:rPr>
                        <w:rFonts w:ascii="Cambria Math" w:eastAsia="Calibri" w:hAnsi="Cambria Math" w:cs="Times New Roman"/>
                      </w:rPr>
                      <m:t>M</m:t>
                    </m:r>
                  </m:sup>
                </m:sSup>
                <m:r>
                  <w:rPr>
                    <w:rFonts w:ascii="Cambria Math" w:hAnsi="Cambria Math"/>
                  </w:rPr>
                  <m:t>=</m:t>
                </m:r>
                <m:r>
                  <m:rPr>
                    <m:sty m:val="p"/>
                  </m:rPr>
                  <w:rPr>
                    <w:rFonts w:ascii="Cambria Math" w:eastAsia="Calibri" w:hAnsi="Cambria Math" w:cs="Times New Roman"/>
                  </w:rPr>
                  <m:t>Δ</m:t>
                </m:r>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1</m:t>
                    </m:r>
                  </m:sub>
                  <m:sup>
                    <m:r>
                      <w:rPr>
                        <w:rFonts w:ascii="Cambria Math" w:eastAsia="Calibri" w:hAnsi="Cambria Math" w:cs="Times New Roman"/>
                      </w:rPr>
                      <m:t>M</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m:rPr>
                    <m:sty m:val="p"/>
                  </m:rPr>
                  <w:rPr>
                    <w:rFonts w:ascii="Cambria Math" w:eastAsia="Calibri" w:hAnsi="Cambria Math" w:cs="Times New Roman"/>
                  </w:rPr>
                  <m:t>Δ</m:t>
                </m:r>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1</m:t>
                    </m:r>
                  </m:sub>
                  <m:sup>
                    <m:r>
                      <w:rPr>
                        <w:rFonts w:ascii="Cambria Math" w:eastAsia="Calibri" w:hAnsi="Cambria Math" w:cs="Times New Roman"/>
                      </w:rPr>
                      <m:t>M</m:t>
                    </m:r>
                  </m:sup>
                </m:sSubSup>
                <m:r>
                  <w:rPr>
                    <w:rFonts w:ascii="Cambria Math" w:hAnsi="Cambria Math"/>
                  </w:rPr>
                  <m:t>-</m:t>
                </m:r>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r>
                  <w:rPr>
                    <w:rFonts w:ascii="Cambria Math" w:hAnsi="Cambria Math"/>
                  </w:rPr>
                  <m:t>)</m:t>
                </m:r>
              </m:oMath>
            </m:oMathPara>
          </w:p>
        </w:tc>
        <w:tc>
          <w:tcPr>
            <w:tcW w:w="350" w:type="pct"/>
          </w:tcPr>
          <w:p w14:paraId="2B223CCA" w14:textId="77777777" w:rsidR="002E4BE5" w:rsidRPr="001162C8" w:rsidRDefault="002E4BE5" w:rsidP="00664EDA">
            <w:pPr>
              <w:jc w:val="right"/>
            </w:pPr>
          </w:p>
        </w:tc>
      </w:tr>
      <w:tr w:rsidR="002E4BE5" w:rsidRPr="001162C8" w14:paraId="22D2B4EA" w14:textId="77777777" w:rsidTr="00664EDA">
        <w:tc>
          <w:tcPr>
            <w:tcW w:w="350" w:type="pct"/>
          </w:tcPr>
          <w:p w14:paraId="486CDC8B" w14:textId="77777777" w:rsidR="002E4BE5" w:rsidRPr="001162C8" w:rsidRDefault="002E4BE5" w:rsidP="00664EDA"/>
        </w:tc>
        <w:tc>
          <w:tcPr>
            <w:tcW w:w="4300" w:type="pct"/>
          </w:tcPr>
          <w:p w14:paraId="1355989D" w14:textId="00925081" w:rsidR="002E4BE5" w:rsidRPr="001162C8" w:rsidRDefault="002E4BE5" w:rsidP="00664EDA">
            <w:pPr>
              <w:pStyle w:val="Equation"/>
              <w:rPr>
                <w:rFonts w:eastAsia="Calibri" w:cs="Times New Roman"/>
              </w:rPr>
            </w:pPr>
            <m:oMathPara>
              <m:oMath>
                <m:r>
                  <m:rPr>
                    <m:sty m:val="p"/>
                  </m:rPr>
                  <w:rPr>
                    <w:rFonts w:ascii="Cambria Math" w:eastAsia="Calibri" w:hAnsi="Cambria Math" w:cs="Times New Roman"/>
                  </w:rPr>
                  <m:t>Δ</m:t>
                </m:r>
                <m:sSup>
                  <m:sSupPr>
                    <m:ctrlPr>
                      <w:rPr>
                        <w:rFonts w:ascii="Cambria Math" w:eastAsia="Calibri" w:hAnsi="Cambria Math" w:cs="Times New Roman"/>
                        <w:i/>
                      </w:rPr>
                    </m:ctrlPr>
                  </m:sSupPr>
                  <m:e>
                    <m:r>
                      <w:rPr>
                        <w:rFonts w:ascii="Cambria Math" w:eastAsia="Calibri" w:hAnsi="Cambria Math" w:cs="Times New Roman"/>
                      </w:rPr>
                      <m:t>x</m:t>
                    </m:r>
                  </m:e>
                  <m:sup>
                    <m:r>
                      <w:rPr>
                        <w:rFonts w:ascii="Cambria Math" w:eastAsia="Calibri" w:hAnsi="Cambria Math" w:cs="Times New Roman"/>
                      </w:rPr>
                      <m:t>M</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num>
                  <m:den>
                    <m: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den>
                </m:f>
                <m:sSubSup>
                  <m:sSubSupPr>
                    <m:ctrlPr>
                      <w:rPr>
                        <w:rFonts w:ascii="Cambria Math" w:hAnsi="Cambria Math"/>
                        <w:i/>
                      </w:rPr>
                    </m:ctrlPr>
                  </m:sSubSupPr>
                  <m:e>
                    <m:r>
                      <w:rPr>
                        <w:rFonts w:ascii="Cambria Math" w:hAnsi="Cambria Math"/>
                      </w:rPr>
                      <m:t>Δx</m:t>
                    </m:r>
                  </m:e>
                  <m:sub>
                    <m:r>
                      <w:rPr>
                        <w:rFonts w:ascii="Cambria Math" w:hAnsi="Cambria Math"/>
                      </w:rPr>
                      <m:t>1</m:t>
                    </m:r>
                  </m:sub>
                  <m:sup>
                    <m:r>
                      <w:rPr>
                        <w:rFonts w:ascii="Cambria Math" w:hAnsi="Cambria Math"/>
                      </w:rPr>
                      <m:t>M</m:t>
                    </m:r>
                  </m:sup>
                </m:sSubSup>
              </m:oMath>
            </m:oMathPara>
          </w:p>
        </w:tc>
        <w:tc>
          <w:tcPr>
            <w:tcW w:w="350" w:type="pct"/>
          </w:tcPr>
          <w:p w14:paraId="55CC89E3" w14:textId="11854023" w:rsidR="002E4BE5" w:rsidRPr="001162C8" w:rsidRDefault="002E4BE5" w:rsidP="00664EDA">
            <w:pPr>
              <w:pStyle w:val="Equation"/>
            </w:pPr>
            <w:r>
              <w:t>(</w:t>
            </w:r>
            <w:fldSimple w:instr=" SEQ Equation \* MERGEFORMAT ">
              <w:r w:rsidR="00600200">
                <w:rPr>
                  <w:noProof/>
                </w:rPr>
                <w:t>11</w:t>
              </w:r>
            </w:fldSimple>
            <w:r>
              <w:t>)</w:t>
            </w:r>
          </w:p>
        </w:tc>
      </w:tr>
    </w:tbl>
    <w:p w14:paraId="08733A9F" w14:textId="0A5C36BD" w:rsidR="002E4BE5" w:rsidRPr="001162C8" w:rsidRDefault="002E4BE5" w:rsidP="002E4BE5">
      <w:pPr>
        <w:pStyle w:val="Indent"/>
      </w:pPr>
      <w:r>
        <w:t xml:space="preserve">The metric </w:t>
      </w:r>
      <w:r w:rsidRPr="001162C8">
        <w:t xml:space="preserve">formula for </w:t>
      </w:r>
      <w:r>
        <w:t>a</w:t>
      </w:r>
      <w:r w:rsidR="00050B4E">
        <w:t xml:space="preserve"> </w:t>
      </w:r>
      <w:r w:rsidR="0064093F">
        <w:t>two</w:t>
      </w:r>
      <w:r w:rsidR="00050B4E">
        <w:t>-dimensional</w:t>
      </w:r>
      <w:r>
        <w:t xml:space="preserve"> distance using practical coordinates is then: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2E4BE5" w:rsidRPr="001162C8" w14:paraId="0D2DD73C" w14:textId="77777777" w:rsidTr="00664EDA">
        <w:tc>
          <w:tcPr>
            <w:tcW w:w="350" w:type="pct"/>
          </w:tcPr>
          <w:p w14:paraId="479C8F6C" w14:textId="77777777" w:rsidR="002E4BE5" w:rsidRPr="001162C8" w:rsidRDefault="002E4BE5" w:rsidP="00664EDA"/>
        </w:tc>
        <w:tc>
          <w:tcPr>
            <w:tcW w:w="4300" w:type="pct"/>
          </w:tcPr>
          <w:p w14:paraId="5C36FBC6" w14:textId="52B5475F" w:rsidR="002E4BE5" w:rsidRPr="001162C8" w:rsidRDefault="00000000" w:rsidP="00664EDA">
            <w:pPr>
              <w:pStyle w:val="Equation"/>
              <w:rPr>
                <w:rFonts w:eastAsia="Calibri" w:cs="Times New Roman"/>
              </w:rPr>
            </w:pPr>
            <m:oMathPara>
              <m:oMath>
                <m:sSup>
                  <m:sSupPr>
                    <m:ctrlPr>
                      <w:rPr>
                        <w:rFonts w:ascii="Cambria Math" w:hAnsi="Cambria Math"/>
                        <w:i/>
                      </w:rPr>
                    </m:ctrlPr>
                  </m:sSupPr>
                  <m:e>
                    <m:d>
                      <m:dPr>
                        <m:ctrlPr>
                          <w:rPr>
                            <w:rFonts w:ascii="Cambria Math" w:hAnsi="Cambria Math"/>
                            <w:i/>
                          </w:rPr>
                        </m:ctrlPr>
                      </m:dPr>
                      <m:e>
                        <m:r>
                          <m:rPr>
                            <m:sty m:val="p"/>
                          </m:rPr>
                          <w:rPr>
                            <w:rFonts w:ascii="Cambria Math" w:eastAsia="Calibri" w:hAnsi="Cambria Math" w:cs="Times New Roman"/>
                          </w:rPr>
                          <m:t>Δ</m:t>
                        </m:r>
                        <m:sSup>
                          <m:sSupPr>
                            <m:ctrlPr>
                              <w:rPr>
                                <w:rFonts w:ascii="Cambria Math" w:hAnsi="Cambria Math"/>
                                <w:i/>
                              </w:rPr>
                            </m:ctrlPr>
                          </m:sSupPr>
                          <m:e>
                            <m:r>
                              <w:rPr>
                                <w:rFonts w:ascii="Cambria Math" w:hAnsi="Cambria Math"/>
                              </w:rPr>
                              <m:t>s</m:t>
                            </m:r>
                          </m:e>
                          <m:sup>
                            <m:r>
                              <w:rPr>
                                <w:rFonts w:ascii="Cambria Math" w:hAnsi="Cambria Math"/>
                              </w:rPr>
                              <m:t>MB</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num>
                          <m:den>
                            <m: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ty m:val="p"/>
                          </m:rPr>
                          <w:rPr>
                            <w:rFonts w:ascii="Cambria Math" w:eastAsia="Calibri" w:hAnsi="Cambria Math" w:cs="Times New Roman"/>
                          </w:rPr>
                          <m:t>Δ</m:t>
                        </m:r>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1</m:t>
                            </m:r>
                          </m:sub>
                          <m:sup>
                            <m:r>
                              <w:rPr>
                                <w:rFonts w:ascii="Cambria Math" w:eastAsia="Calibri" w:hAnsi="Cambria Math" w:cs="Times New Roman"/>
                              </w:rPr>
                              <m:t>M</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sSub>
                              <m:sSubPr>
                                <m:ctrlPr>
                                  <w:rPr>
                                    <w:rFonts w:ascii="Cambria Math" w:hAnsi="Cambria Math"/>
                                    <w:i/>
                                  </w:rPr>
                                </m:ctrlPr>
                              </m:sSubPr>
                              <m:e>
                                <m:r>
                                  <w:rPr>
                                    <w:rFonts w:ascii="Cambria Math" w:hAnsi="Cambria Math"/>
                                  </w:rPr>
                                  <m:t>τ</m:t>
                                </m:r>
                              </m:e>
                              <m:sub>
                                <m:r>
                                  <w:rPr>
                                    <w:rFonts w:ascii="Cambria Math" w:hAnsi="Cambria Math"/>
                                  </w:rPr>
                                  <m:t>1</m:t>
                                </m:r>
                              </m:sub>
                            </m:s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τ</m:t>
                                </m:r>
                              </m:e>
                            </m:d>
                            <m:r>
                              <w:rPr>
                                <w:rFonts w:ascii="Cambria Math" w:hAnsi="Cambria Math"/>
                              </w:rPr>
                              <m:t>dτ</m:t>
                            </m:r>
                          </m:e>
                        </m:nary>
                      </m:e>
                    </m:d>
                  </m:e>
                  <m:sup>
                    <m:r>
                      <w:rPr>
                        <w:rFonts w:ascii="Cambria Math" w:hAnsi="Cambria Math"/>
                      </w:rPr>
                      <m:t>2</m:t>
                    </m:r>
                  </m:sup>
                </m:sSup>
              </m:oMath>
            </m:oMathPara>
          </w:p>
        </w:tc>
        <w:tc>
          <w:tcPr>
            <w:tcW w:w="350" w:type="pct"/>
          </w:tcPr>
          <w:p w14:paraId="4465B717" w14:textId="7F91CEDF" w:rsidR="002E4BE5" w:rsidRPr="001162C8" w:rsidRDefault="002E4BE5" w:rsidP="00664EDA">
            <w:pPr>
              <w:pStyle w:val="Equation"/>
            </w:pPr>
            <w:r>
              <w:t>(</w:t>
            </w:r>
            <w:fldSimple w:instr=" SEQ Equation \* MERGEFORMAT ">
              <w:r w:rsidR="00600200">
                <w:rPr>
                  <w:noProof/>
                </w:rPr>
                <w:t>12</w:t>
              </w:r>
            </w:fldSimple>
            <w:r>
              <w:t>)</w:t>
            </w:r>
          </w:p>
        </w:tc>
      </w:tr>
    </w:tbl>
    <w:p w14:paraId="32A6BF29" w14:textId="49C7287F" w:rsidR="002E4BE5" w:rsidRPr="001162C8" w:rsidRDefault="0042709B" w:rsidP="002E4BE5">
      <w:pPr>
        <w:pStyle w:val="Heading1"/>
      </w:pPr>
      <w:r>
        <w:t>Four</w:t>
      </w:r>
      <w:r w:rsidR="002E4BE5">
        <w:t>-Dimensional Metric Formula</w:t>
      </w:r>
    </w:p>
    <w:p w14:paraId="420061BC" w14:textId="77777777" w:rsidR="002E4BE5" w:rsidRPr="001162C8" w:rsidRDefault="002E4BE5" w:rsidP="002E4BE5">
      <w:pPr>
        <w:pStyle w:val="Indent"/>
        <w:rPr>
          <w:vertAlign w:val="subscript"/>
        </w:rPr>
      </w:pPr>
      <w:r>
        <w:t>We now consider the</w:t>
      </w:r>
      <w:r w:rsidRPr="001162C8">
        <w:t xml:space="preserve"> permutations of space and time. Two dimensions of time result in only one </w:t>
      </w:r>
      <w:r>
        <w:t>spatial</w:t>
      </w:r>
      <w:r w:rsidRPr="001162C8">
        <w:t xml:space="preserve"> dimension, so any discussion would be </w:t>
      </w:r>
      <w:r>
        <w:t>of limited value</w:t>
      </w:r>
      <w:r w:rsidRPr="001162C8">
        <w:t xml:space="preserve">. </w:t>
      </w:r>
      <w:r>
        <w:t>T</w:t>
      </w:r>
      <w:r w:rsidRPr="001162C8">
        <w:t>hree dimensions of time</w:t>
      </w:r>
      <w:r>
        <w:t xml:space="preserve"> result in</w:t>
      </w:r>
      <w:r w:rsidRPr="001162C8">
        <w:t xml:space="preserve"> three dimensions of space, one for each imaginary plane. This option</w:t>
      </w:r>
      <w:r>
        <w:t xml:space="preserve"> agrees with the observed inverse-square law</w:t>
      </w:r>
      <w:r w:rsidRPr="001162C8">
        <w:t xml:space="preserve">, so let us put a pin in it. If we had four dimensions of time, then we would observe </w:t>
      </w:r>
      <w:r>
        <w:t>six</w:t>
      </w:r>
      <w:r w:rsidRPr="001162C8">
        <w:t xml:space="preserve"> </w:t>
      </w:r>
      <w:r w:rsidRPr="001162C8">
        <w:rPr>
          <w:rFonts w:eastAsiaTheme="minorEastAsia"/>
        </w:rPr>
        <w:t xml:space="preserve">dimensions of space. </w:t>
      </w:r>
      <w:r>
        <w:rPr>
          <w:rFonts w:eastAsiaTheme="minorEastAsia"/>
        </w:rPr>
        <w:t>We do not</w:t>
      </w:r>
      <w:r w:rsidRPr="001162C8">
        <w:rPr>
          <w:rFonts w:eastAsiaTheme="minorEastAsia"/>
        </w:rPr>
        <w:t>, so</w:t>
      </w:r>
      <w:r>
        <w:rPr>
          <w:rFonts w:eastAsiaTheme="minorEastAsia"/>
        </w:rPr>
        <w:t xml:space="preserve"> this option also shows little promise</w:t>
      </w:r>
      <w:r w:rsidRPr="001162C8">
        <w:rPr>
          <w:rFonts w:eastAsiaTheme="minorEastAsia"/>
        </w:rPr>
        <w:t>.</w:t>
      </w:r>
    </w:p>
    <w:p w14:paraId="23B23AF9" w14:textId="418FCD23" w:rsidR="002E4BE5" w:rsidRDefault="002E4BE5" w:rsidP="002E4BE5">
      <w:pPr>
        <w:pStyle w:val="Indent"/>
        <w:rPr>
          <w:rFonts w:eastAsiaTheme="minorEastAsia"/>
        </w:rPr>
      </w:pPr>
      <w:r w:rsidRPr="001162C8">
        <w:t xml:space="preserve">Having considered the permutations, we will focus the discussion on a manifold with three imaginary dimensions of time and three real dimensions of space. We are going to label them as </w:t>
      </w:r>
      <w:r w:rsidRPr="001162C8">
        <w:lastRenderedPageBreak/>
        <w:t xml:space="preserve">red time, </w:t>
      </w:r>
      <m:oMath>
        <m:sSup>
          <m:sSupPr>
            <m:ctrlPr>
              <w:rPr>
                <w:rFonts w:ascii="Cambria Math" w:hAnsi="Cambria Math"/>
                <w:i/>
              </w:rPr>
            </m:ctrlPr>
          </m:sSupPr>
          <m:e>
            <m:r>
              <w:rPr>
                <w:rFonts w:ascii="Cambria Math" w:hAnsi="Cambria Math"/>
              </w:rPr>
              <m:t>τ</m:t>
            </m:r>
          </m:e>
          <m:sup>
            <m:r>
              <w:rPr>
                <w:rFonts w:ascii="Cambria Math" w:hAnsi="Cambria Math"/>
              </w:rPr>
              <m:t>R</m:t>
            </m:r>
          </m:sup>
        </m:sSup>
      </m:oMath>
      <w:r w:rsidRPr="001162C8">
        <w:t xml:space="preserve">, green time, </w:t>
      </w:r>
      <m:oMath>
        <m:sSup>
          <m:sSupPr>
            <m:ctrlPr>
              <w:rPr>
                <w:rFonts w:ascii="Cambria Math" w:hAnsi="Cambria Math"/>
                <w:i/>
              </w:rPr>
            </m:ctrlPr>
          </m:sSupPr>
          <m:e>
            <m:r>
              <w:rPr>
                <w:rFonts w:ascii="Cambria Math" w:hAnsi="Cambria Math"/>
              </w:rPr>
              <m:t>τ</m:t>
            </m:r>
          </m:e>
          <m:sup>
            <m:r>
              <w:rPr>
                <w:rFonts w:ascii="Cambria Math" w:hAnsi="Cambria Math"/>
              </w:rPr>
              <m:t>G</m:t>
            </m:r>
          </m:sup>
        </m:sSup>
        <m:r>
          <w:rPr>
            <w:rFonts w:ascii="Cambria Math" w:hAnsi="Cambria Math"/>
          </w:rPr>
          <m:t>,</m:t>
        </m:r>
      </m:oMath>
      <w:r w:rsidRPr="001162C8">
        <w:t xml:space="preserve"> and blue time, </w:t>
      </w:r>
      <m:oMath>
        <m:sSup>
          <m:sSupPr>
            <m:ctrlPr>
              <w:rPr>
                <w:rFonts w:ascii="Cambria Math" w:hAnsi="Cambria Math"/>
                <w:i/>
              </w:rPr>
            </m:ctrlPr>
          </m:sSupPr>
          <m:e>
            <m:r>
              <w:rPr>
                <w:rFonts w:ascii="Cambria Math" w:hAnsi="Cambria Math"/>
              </w:rPr>
              <m:t>τ</m:t>
            </m:r>
          </m:e>
          <m:sup>
            <m:r>
              <w:rPr>
                <w:rFonts w:ascii="Cambria Math" w:hAnsi="Cambria Math"/>
              </w:rPr>
              <m:t>B</m:t>
            </m:r>
          </m:sup>
        </m:sSup>
      </m:oMath>
      <w:r w:rsidRPr="001162C8">
        <w:rPr>
          <w:rFonts w:eastAsiaTheme="minorEastAsia"/>
        </w:rPr>
        <w:t xml:space="preserve"> due to the way they </w:t>
      </w:r>
      <w:r>
        <w:rPr>
          <w:rFonts w:eastAsiaTheme="minorEastAsia"/>
        </w:rPr>
        <w:t>produce secondary</w:t>
      </w:r>
      <w:r w:rsidRPr="001162C8">
        <w:rPr>
          <w:rFonts w:eastAsiaTheme="minorEastAsia"/>
        </w:rPr>
        <w:t xml:space="preserve"> dimensions. The product of green time and red time is yellow space,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Y</m:t>
            </m:r>
          </m:sup>
        </m:sSup>
      </m:oMath>
      <w:r w:rsidRPr="001162C8">
        <w:rPr>
          <w:rFonts w:eastAsiaTheme="minorEastAsia"/>
        </w:rPr>
        <w:t xml:space="preserve">. The product of blue time and green time is cyan space,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C</m:t>
            </m:r>
          </m:sup>
        </m:sSup>
      </m:oMath>
      <w:r w:rsidRPr="001162C8">
        <w:rPr>
          <w:rFonts w:eastAsiaTheme="minorEastAsia"/>
        </w:rPr>
        <w:t>.</w:t>
      </w:r>
    </w:p>
    <w:p w14:paraId="078D157D" w14:textId="77777777" w:rsidR="002E4BE5" w:rsidRPr="001162C8" w:rsidRDefault="002E4BE5" w:rsidP="002E4BE5">
      <w:pPr>
        <w:pStyle w:val="Indent"/>
      </w:pPr>
      <w:r>
        <w:t>T</w:t>
      </w:r>
      <w:r w:rsidRPr="001162C8">
        <w:t>he</w:t>
      </w:r>
      <w:r>
        <w:t xml:space="preserve"> additional line elements are:</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2E4BE5" w:rsidRPr="001162C8" w14:paraId="03F1539C" w14:textId="77777777" w:rsidTr="00664EDA">
        <w:tc>
          <w:tcPr>
            <w:tcW w:w="350" w:type="pct"/>
          </w:tcPr>
          <w:p w14:paraId="4A7E0446" w14:textId="77777777" w:rsidR="002E4BE5" w:rsidRPr="001162C8" w:rsidRDefault="002E4BE5" w:rsidP="00664EDA"/>
        </w:tc>
        <w:tc>
          <w:tcPr>
            <w:tcW w:w="4300" w:type="pct"/>
          </w:tcPr>
          <w:p w14:paraId="5F76BD2E" w14:textId="5E3674BB" w:rsidR="002E4BE5" w:rsidRPr="001162C8" w:rsidRDefault="00000000" w:rsidP="00664EDA">
            <w:pPr>
              <w:pStyle w:val="Equation"/>
            </w:pPr>
            <m:oMathPara>
              <m:oMath>
                <m:sSup>
                  <m:sSupPr>
                    <m:ctrlPr>
                      <w:rPr>
                        <w:rFonts w:ascii="Cambria Math" w:hAnsi="Cambria Math"/>
                        <w:i/>
                      </w:rPr>
                    </m:ctrlPr>
                  </m:sSupPr>
                  <m:e>
                    <m:d>
                      <m:dPr>
                        <m:ctrlPr>
                          <w:rPr>
                            <w:rFonts w:ascii="Cambria Math" w:hAnsi="Cambria Math"/>
                            <w:i/>
                          </w:rPr>
                        </m:ctrlPr>
                      </m:dPr>
                      <m:e>
                        <m:r>
                          <m:rPr>
                            <m:sty m:val="p"/>
                          </m:rPr>
                          <w:rPr>
                            <w:rFonts w:ascii="Cambria Math" w:eastAsia="Calibri" w:hAnsi="Cambria Math" w:cs="Times New Roman"/>
                          </w:rPr>
                          <m:t>Δ</m:t>
                        </m:r>
                        <m:sSup>
                          <m:sSupPr>
                            <m:ctrlPr>
                              <w:rPr>
                                <w:rFonts w:ascii="Cambria Math" w:hAnsi="Cambria Math"/>
                                <w:i/>
                              </w:rPr>
                            </m:ctrlPr>
                          </m:sSupPr>
                          <m:e>
                            <m:r>
                              <w:rPr>
                                <w:rFonts w:ascii="Cambria Math" w:hAnsi="Cambria Math"/>
                              </w:rPr>
                              <m:t>s</m:t>
                            </m:r>
                          </m:e>
                          <m:sup>
                            <m:r>
                              <w:rPr>
                                <w:rFonts w:ascii="Cambria Math" w:hAnsi="Cambria Math"/>
                              </w:rPr>
                              <m:t>CG</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num>
                          <m:den>
                            <m: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C</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sSub>
                              <m:sSubPr>
                                <m:ctrlPr>
                                  <w:rPr>
                                    <w:rFonts w:ascii="Cambria Math" w:hAnsi="Cambria Math"/>
                                    <w:i/>
                                  </w:rPr>
                                </m:ctrlPr>
                              </m:sSubPr>
                              <m:e>
                                <m:r>
                                  <w:rPr>
                                    <w:rFonts w:ascii="Cambria Math" w:hAnsi="Cambria Math"/>
                                  </w:rPr>
                                  <m:t>τ</m:t>
                                </m:r>
                              </m:e>
                              <m:sub>
                                <m:r>
                                  <w:rPr>
                                    <w:rFonts w:ascii="Cambria Math" w:hAnsi="Cambria Math"/>
                                  </w:rPr>
                                  <m:t>1</m:t>
                                </m:r>
                              </m:sub>
                            </m:s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τ</m:t>
                                </m:r>
                              </m:e>
                            </m:d>
                            <m:r>
                              <w:rPr>
                                <w:rFonts w:ascii="Cambria Math" w:hAnsi="Cambria Math"/>
                              </w:rPr>
                              <m:t>dτ</m:t>
                            </m:r>
                          </m:e>
                        </m:nary>
                      </m:e>
                    </m:d>
                  </m:e>
                  <m:sup>
                    <m:r>
                      <w:rPr>
                        <w:rFonts w:ascii="Cambria Math" w:hAnsi="Cambria Math"/>
                      </w:rPr>
                      <m:t>2</m:t>
                    </m:r>
                  </m:sup>
                </m:sSup>
              </m:oMath>
            </m:oMathPara>
          </w:p>
        </w:tc>
        <w:tc>
          <w:tcPr>
            <w:tcW w:w="350" w:type="pct"/>
            <w:vAlign w:val="center"/>
          </w:tcPr>
          <w:p w14:paraId="6944800D" w14:textId="5D0627F0" w:rsidR="002E4BE5" w:rsidRPr="001162C8" w:rsidRDefault="002E4BE5" w:rsidP="00664EDA">
            <w:pPr>
              <w:jc w:val="right"/>
            </w:pPr>
            <w:r>
              <w:t>(</w:t>
            </w:r>
            <w:fldSimple w:instr=" SEQ Equation \* MERGEFORMAT ">
              <w:r w:rsidR="00600200">
                <w:rPr>
                  <w:noProof/>
                </w:rPr>
                <w:t>13</w:t>
              </w:r>
            </w:fldSimple>
            <w:r>
              <w:t>)</w:t>
            </w:r>
          </w:p>
        </w:tc>
      </w:tr>
      <w:tr w:rsidR="002E4BE5" w:rsidRPr="001162C8" w14:paraId="3730D4F3" w14:textId="77777777" w:rsidTr="00664EDA">
        <w:tc>
          <w:tcPr>
            <w:tcW w:w="350" w:type="pct"/>
          </w:tcPr>
          <w:p w14:paraId="5C2135D4" w14:textId="77777777" w:rsidR="002E4BE5" w:rsidRPr="001162C8" w:rsidRDefault="002E4BE5" w:rsidP="00664EDA"/>
        </w:tc>
        <w:tc>
          <w:tcPr>
            <w:tcW w:w="4300" w:type="pct"/>
          </w:tcPr>
          <w:p w14:paraId="011ADBAA" w14:textId="5DCA15A5" w:rsidR="002E4BE5" w:rsidRPr="001162C8" w:rsidRDefault="00000000" w:rsidP="00664EDA">
            <w:pPr>
              <w:pStyle w:val="Equation"/>
            </w:pPr>
            <m:oMathPara>
              <m:oMath>
                <m:sSup>
                  <m:sSupPr>
                    <m:ctrlPr>
                      <w:rPr>
                        <w:rFonts w:ascii="Cambria Math" w:hAnsi="Cambria Math"/>
                        <w:i/>
                      </w:rPr>
                    </m:ctrlPr>
                  </m:sSupPr>
                  <m:e>
                    <m:d>
                      <m:dPr>
                        <m:ctrlPr>
                          <w:rPr>
                            <w:rFonts w:ascii="Cambria Math" w:hAnsi="Cambria Math"/>
                            <w:i/>
                          </w:rPr>
                        </m:ctrlPr>
                      </m:dPr>
                      <m:e>
                        <m:r>
                          <m:rPr>
                            <m:sty m:val="p"/>
                          </m:rPr>
                          <w:rPr>
                            <w:rFonts w:ascii="Cambria Math" w:eastAsia="Calibri" w:hAnsi="Cambria Math" w:cs="Times New Roman"/>
                          </w:rPr>
                          <m:t>Δ</m:t>
                        </m:r>
                        <m:sSup>
                          <m:sSupPr>
                            <m:ctrlPr>
                              <w:rPr>
                                <w:rFonts w:ascii="Cambria Math" w:hAnsi="Cambria Math"/>
                                <w:i/>
                              </w:rPr>
                            </m:ctrlPr>
                          </m:sSupPr>
                          <m:e>
                            <m:r>
                              <w:rPr>
                                <w:rFonts w:ascii="Cambria Math" w:hAnsi="Cambria Math"/>
                              </w:rPr>
                              <m:t>s</m:t>
                            </m:r>
                          </m:e>
                          <m:sup>
                            <m:r>
                              <w:rPr>
                                <w:rFonts w:ascii="Cambria Math" w:hAnsi="Cambria Math"/>
                              </w:rPr>
                              <m:t>YR</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num>
                          <m:den>
                            <m: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Y</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sSub>
                              <m:sSubPr>
                                <m:ctrlPr>
                                  <w:rPr>
                                    <w:rFonts w:ascii="Cambria Math" w:hAnsi="Cambria Math"/>
                                    <w:i/>
                                  </w:rPr>
                                </m:ctrlPr>
                              </m:sSubPr>
                              <m:e>
                                <m:r>
                                  <w:rPr>
                                    <w:rFonts w:ascii="Cambria Math" w:hAnsi="Cambria Math"/>
                                  </w:rPr>
                                  <m:t>τ</m:t>
                                </m:r>
                              </m:e>
                              <m:sub>
                                <m:r>
                                  <w:rPr>
                                    <w:rFonts w:ascii="Cambria Math" w:hAnsi="Cambria Math"/>
                                  </w:rPr>
                                  <m:t>1</m:t>
                                </m:r>
                              </m:sub>
                            </m:s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τ</m:t>
                                </m:r>
                              </m:e>
                            </m:d>
                            <m:r>
                              <w:rPr>
                                <w:rFonts w:ascii="Cambria Math" w:hAnsi="Cambria Math"/>
                              </w:rPr>
                              <m:t>dτ</m:t>
                            </m:r>
                          </m:e>
                        </m:nary>
                      </m:e>
                    </m:d>
                  </m:e>
                  <m:sup>
                    <m:r>
                      <w:rPr>
                        <w:rFonts w:ascii="Cambria Math" w:hAnsi="Cambria Math"/>
                      </w:rPr>
                      <m:t>2</m:t>
                    </m:r>
                  </m:sup>
                </m:sSup>
              </m:oMath>
            </m:oMathPara>
          </w:p>
        </w:tc>
        <w:tc>
          <w:tcPr>
            <w:tcW w:w="350" w:type="pct"/>
            <w:vAlign w:val="center"/>
          </w:tcPr>
          <w:p w14:paraId="7E69AD78" w14:textId="6C325EE3" w:rsidR="002E4BE5" w:rsidRPr="001162C8" w:rsidRDefault="002E4BE5" w:rsidP="00664EDA">
            <w:pPr>
              <w:jc w:val="right"/>
            </w:pPr>
            <w:r>
              <w:t>(</w:t>
            </w:r>
            <w:fldSimple w:instr=" SEQ Equation \* MERGEFORMAT ">
              <w:r w:rsidR="00600200">
                <w:rPr>
                  <w:noProof/>
                </w:rPr>
                <w:t>14</w:t>
              </w:r>
            </w:fldSimple>
            <w:r>
              <w:t>)</w:t>
            </w:r>
          </w:p>
        </w:tc>
      </w:tr>
    </w:tbl>
    <w:p w14:paraId="67663322" w14:textId="6A16607B" w:rsidR="002E4BE5" w:rsidRPr="001162C8" w:rsidRDefault="00141239" w:rsidP="002E4BE5">
      <w:pPr>
        <w:pStyle w:val="Indent"/>
      </w:pPr>
      <w:r>
        <w:t>T</w:t>
      </w:r>
      <w:r w:rsidR="002E4BE5" w:rsidRPr="001162C8">
        <w:t xml:space="preserve">hese line elements </w:t>
      </w:r>
      <w:r w:rsidR="000152E0">
        <w:t xml:space="preserve">combine to </w:t>
      </w:r>
      <w:r w:rsidR="00FD61E3">
        <w:t>give us</w:t>
      </w:r>
      <w:r w:rsidR="002E4BE5" w:rsidRPr="001162C8">
        <w:t xml:space="preserve"> the metric formula for </w:t>
      </w:r>
      <w:r w:rsidR="005B6AD8">
        <w:t xml:space="preserve">the </w:t>
      </w:r>
      <w:r w:rsidR="002E4BE5" w:rsidRPr="001162C8">
        <w:t>six-dimensional</w:t>
      </w:r>
      <w:r w:rsidR="005B6AD8">
        <w:t xml:space="preserve"> distance</w:t>
      </w:r>
      <w:r w:rsidR="002E4BE5" w:rsidRPr="001162C8">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2E4BE5" w:rsidRPr="001162C8" w14:paraId="54ADB1DF" w14:textId="77777777" w:rsidTr="00664EDA">
        <w:tc>
          <w:tcPr>
            <w:tcW w:w="350" w:type="pct"/>
            <w:vAlign w:val="center"/>
          </w:tcPr>
          <w:p w14:paraId="56C49CC8" w14:textId="77777777" w:rsidR="002E4BE5" w:rsidRPr="001162C8" w:rsidRDefault="002E4BE5" w:rsidP="00664EDA"/>
        </w:tc>
        <w:tc>
          <w:tcPr>
            <w:tcW w:w="4300" w:type="pct"/>
            <w:vAlign w:val="center"/>
          </w:tcPr>
          <w:p w14:paraId="4FBF810B" w14:textId="5FC90D07" w:rsidR="002E4BE5" w:rsidRPr="001162C8" w:rsidRDefault="002E4BE5" w:rsidP="00664EDA">
            <w:pPr>
              <w:pStyle w:val="Equation"/>
              <w:rPr>
                <w:rFonts w:eastAsia="Calibri" w:cs="Times New Roman"/>
              </w:rPr>
            </w:pPr>
            <m:oMathPara>
              <m:oMath>
                <m:r>
                  <m:rPr>
                    <m:sty m:val="p"/>
                  </m:rPr>
                  <w:rPr>
                    <w:rFonts w:ascii="Cambria Math" w:eastAsia="Calibri" w:hAnsi="Cambria Math" w:cs="Times New Roman"/>
                  </w:rPr>
                  <m:t>Δ</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sSup>
                      <m:sSupPr>
                        <m:ctrlPr>
                          <w:rPr>
                            <w:rFonts w:ascii="Cambria Math" w:hAnsi="Cambria Math"/>
                          </w:rPr>
                        </m:ctrlPr>
                      </m:sSupPr>
                      <m:e>
                        <m:d>
                          <m:dPr>
                            <m:ctrlPr>
                              <w:rPr>
                                <w:rFonts w:ascii="Cambria Math" w:hAnsi="Cambria Math"/>
                              </w:rPr>
                            </m:ctrlPr>
                          </m:dPr>
                          <m:e>
                            <m:r>
                              <m:rPr>
                                <m:sty m:val="p"/>
                              </m:rPr>
                              <w:rPr>
                                <w:rFonts w:ascii="Cambria Math" w:eastAsia="Calibri" w:hAnsi="Cambria Math" w:cs="Times New Roman"/>
                              </w:rPr>
                              <m:t>Δ</m:t>
                            </m:r>
                            <m:sSup>
                              <m:sSupPr>
                                <m:ctrlPr>
                                  <w:rPr>
                                    <w:rFonts w:ascii="Cambria Math" w:hAnsi="Cambria Math"/>
                                  </w:rPr>
                                </m:ctrlPr>
                              </m:sSupPr>
                              <m:e>
                                <m:r>
                                  <w:rPr>
                                    <w:rFonts w:ascii="Cambria Math" w:hAnsi="Cambria Math"/>
                                  </w:rPr>
                                  <m:t>s</m:t>
                                </m:r>
                              </m:e>
                              <m:sup>
                                <m:r>
                                  <w:rPr>
                                    <w:rFonts w:ascii="Cambria Math" w:hAnsi="Cambria Math"/>
                                  </w:rPr>
                                  <m:t>MB</m:t>
                                </m:r>
                              </m:sup>
                            </m:sSup>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eastAsia="Calibri" w:hAnsi="Cambria Math" w:cs="Times New Roman"/>
                              </w:rPr>
                              <m:t>Δ</m:t>
                            </m:r>
                            <m:sSup>
                              <m:sSupPr>
                                <m:ctrlPr>
                                  <w:rPr>
                                    <w:rFonts w:ascii="Cambria Math" w:hAnsi="Cambria Math"/>
                                  </w:rPr>
                                </m:ctrlPr>
                              </m:sSupPr>
                              <m:e>
                                <m:r>
                                  <w:rPr>
                                    <w:rFonts w:ascii="Cambria Math" w:hAnsi="Cambria Math"/>
                                  </w:rPr>
                                  <m:t>s</m:t>
                                </m:r>
                              </m:e>
                              <m:sup>
                                <m:r>
                                  <w:rPr>
                                    <w:rFonts w:ascii="Cambria Math" w:hAnsi="Cambria Math"/>
                                  </w:rPr>
                                  <m:t>CG</m:t>
                                </m:r>
                              </m:sup>
                            </m:sSup>
                          </m:e>
                        </m:d>
                      </m:e>
                      <m:sup>
                        <m:r>
                          <m:rPr>
                            <m:sty m:val="p"/>
                          </m:rPr>
                          <w:rPr>
                            <w:rFonts w:ascii="Cambria Math" w:hAnsi="Cambria Math"/>
                          </w:rPr>
                          <m:t>2</m:t>
                        </m:r>
                      </m:sup>
                    </m:sSup>
                    <m:r>
                      <w:rPr>
                        <w:rFonts w:ascii="Cambria Math" w:hAnsi="Cambria Math"/>
                      </w:rPr>
                      <m:t>+</m:t>
                    </m:r>
                    <m:d>
                      <m:dPr>
                        <m:ctrlPr>
                          <w:rPr>
                            <w:rFonts w:ascii="Cambria Math" w:hAnsi="Cambria Math"/>
                          </w:rPr>
                        </m:ctrlPr>
                      </m:dPr>
                      <m:e>
                        <m:r>
                          <m:rPr>
                            <m:sty m:val="p"/>
                          </m:rPr>
                          <w:rPr>
                            <w:rFonts w:ascii="Cambria Math" w:eastAsia="Calibri" w:hAnsi="Cambria Math" w:cs="Times New Roman"/>
                          </w:rPr>
                          <m:t>Δ</m:t>
                        </m:r>
                        <m:sSup>
                          <m:sSupPr>
                            <m:ctrlPr>
                              <w:rPr>
                                <w:rFonts w:ascii="Cambria Math" w:hAnsi="Cambria Math"/>
                              </w:rPr>
                            </m:ctrlPr>
                          </m:sSupPr>
                          <m:e>
                            <m:r>
                              <w:rPr>
                                <w:rFonts w:ascii="Cambria Math" w:hAnsi="Cambria Math"/>
                              </w:rPr>
                              <m:t>s</m:t>
                            </m:r>
                          </m:e>
                          <m:sup>
                            <m:r>
                              <w:rPr>
                                <w:rFonts w:ascii="Cambria Math" w:hAnsi="Cambria Math"/>
                              </w:rPr>
                              <m:t>YR</m:t>
                            </m:r>
                          </m:sup>
                        </m:sSup>
                      </m:e>
                    </m:d>
                  </m:e>
                  <m:sup>
                    <m:r>
                      <m:rPr>
                        <m:sty m:val="p"/>
                      </m:rPr>
                      <w:rPr>
                        <w:rFonts w:ascii="Cambria Math" w:hAnsi="Cambria Math"/>
                      </w:rPr>
                      <m:t>2</m:t>
                    </m:r>
                  </m:sup>
                </m:sSup>
              </m:oMath>
            </m:oMathPara>
          </w:p>
        </w:tc>
        <w:tc>
          <w:tcPr>
            <w:tcW w:w="350" w:type="pct"/>
            <w:vAlign w:val="center"/>
          </w:tcPr>
          <w:p w14:paraId="00C65B6A" w14:textId="77777777" w:rsidR="002E4BE5" w:rsidRPr="001162C8" w:rsidRDefault="002E4BE5" w:rsidP="00664EDA">
            <w:pPr>
              <w:jc w:val="right"/>
            </w:pPr>
          </w:p>
        </w:tc>
      </w:tr>
      <w:tr w:rsidR="002E4BE5" w:rsidRPr="001162C8" w14:paraId="391F612C" w14:textId="77777777" w:rsidTr="00664EDA">
        <w:tc>
          <w:tcPr>
            <w:tcW w:w="350" w:type="pct"/>
            <w:vAlign w:val="center"/>
          </w:tcPr>
          <w:p w14:paraId="268D92FA" w14:textId="77777777" w:rsidR="002E4BE5" w:rsidRPr="001162C8" w:rsidRDefault="002E4BE5" w:rsidP="00664EDA"/>
        </w:tc>
        <w:tc>
          <w:tcPr>
            <w:tcW w:w="4300" w:type="pct"/>
            <w:vAlign w:val="center"/>
          </w:tcPr>
          <w:p w14:paraId="204C5365" w14:textId="7AA50232" w:rsidR="002E4BE5" w:rsidRPr="001162C8" w:rsidRDefault="002E4BE5" w:rsidP="00664EDA">
            <w:pPr>
              <w:pStyle w:val="Equation"/>
            </w:pPr>
            <m:oMathPara>
              <m:oMath>
                <m:r>
                  <m:rPr>
                    <m:sty m:val="p"/>
                  </m:rPr>
                  <w:rPr>
                    <w:rFonts w:ascii="Cambria Math" w:eastAsia="Calibri" w:hAnsi="Cambria Math" w:cs="Times New Roman"/>
                  </w:rPr>
                  <m:t>Δ</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num>
                          <m:den>
                            <m: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sSub>
                              <m:sSubPr>
                                <m:ctrlPr>
                                  <w:rPr>
                                    <w:rFonts w:ascii="Cambria Math" w:hAnsi="Cambria Math"/>
                                    <w:i/>
                                  </w:rPr>
                                </m:ctrlPr>
                              </m:sSubPr>
                              <m:e>
                                <m:r>
                                  <w:rPr>
                                    <w:rFonts w:ascii="Cambria Math" w:hAnsi="Cambria Math"/>
                                  </w:rPr>
                                  <m:t>τ</m:t>
                                </m:r>
                              </m:e>
                              <m:sub>
                                <m:r>
                                  <w:rPr>
                                    <w:rFonts w:ascii="Cambria Math" w:hAnsi="Cambria Math"/>
                                  </w:rPr>
                                  <m:t>1</m:t>
                                </m:r>
                              </m:sub>
                            </m:s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τ</m:t>
                                </m:r>
                              </m:e>
                            </m:d>
                            <m:r>
                              <w:rPr>
                                <w:rFonts w:ascii="Cambria Math" w:hAnsi="Cambria Math"/>
                              </w:rPr>
                              <m:t>dτ</m:t>
                            </m:r>
                          </m:e>
                        </m:nary>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num>
                          <m:den>
                            <m: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C</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sSub>
                              <m:sSubPr>
                                <m:ctrlPr>
                                  <w:rPr>
                                    <w:rFonts w:ascii="Cambria Math" w:hAnsi="Cambria Math"/>
                                    <w:i/>
                                  </w:rPr>
                                </m:ctrlPr>
                              </m:sSubPr>
                              <m:e>
                                <m:r>
                                  <w:rPr>
                                    <w:rFonts w:ascii="Cambria Math" w:hAnsi="Cambria Math"/>
                                  </w:rPr>
                                  <m:t>τ</m:t>
                                </m:r>
                              </m:e>
                              <m:sub>
                                <m:r>
                                  <w:rPr>
                                    <w:rFonts w:ascii="Cambria Math" w:hAnsi="Cambria Math"/>
                                  </w:rPr>
                                  <m:t>1</m:t>
                                </m:r>
                              </m:sub>
                            </m:s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τ</m:t>
                                </m:r>
                              </m:e>
                            </m:d>
                            <m:r>
                              <w:rPr>
                                <w:rFonts w:ascii="Cambria Math" w:hAnsi="Cambria Math"/>
                              </w:rPr>
                              <m:t>dτ</m:t>
                            </m:r>
                          </m:e>
                        </m:nary>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1</m:t>
                                </m:r>
                              </m:sub>
                            </m:sSub>
                            <m:d>
                              <m:dPr>
                                <m:ctrlPr>
                                  <w:rPr>
                                    <w:rFonts w:ascii="Cambria Math" w:hAnsi="Cambria Math"/>
                                    <w:i/>
                                  </w:rPr>
                                </m:ctrlPr>
                              </m:dPr>
                              <m:e>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e>
                            </m:d>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d>
                              <m:dPr>
                                <m:ctrlPr>
                                  <w:rPr>
                                    <w:rFonts w:ascii="Cambria Math" w:hAnsi="Cambria Math"/>
                                    <w:i/>
                                  </w:rPr>
                                </m:ctrlPr>
                              </m:dPr>
                              <m:e>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e>
                            </m:d>
                          </m:num>
                          <m:den>
                            <m: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1</m:t>
                                </m:r>
                              </m:sub>
                            </m:sSub>
                            <m:d>
                              <m:dPr>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e>
                            </m:d>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Y</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sSub>
                              <m:sSubPr>
                                <m:ctrlPr>
                                  <w:rPr>
                                    <w:rFonts w:ascii="Cambria Math" w:hAnsi="Cambria Math"/>
                                    <w:i/>
                                  </w:rPr>
                                </m:ctrlPr>
                              </m:sSubPr>
                              <m:e>
                                <m:r>
                                  <w:rPr>
                                    <w:rFonts w:ascii="Cambria Math" w:hAnsi="Cambria Math"/>
                                  </w:rPr>
                                  <m:t>τ</m:t>
                                </m:r>
                              </m:e>
                              <m:sub>
                                <m:r>
                                  <w:rPr>
                                    <w:rFonts w:ascii="Cambria Math" w:hAnsi="Cambria Math"/>
                                  </w:rPr>
                                  <m:t>1</m:t>
                                </m:r>
                              </m:sub>
                            </m:s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τ</m:t>
                                </m:r>
                              </m:e>
                            </m:d>
                            <m:r>
                              <w:rPr>
                                <w:rFonts w:ascii="Cambria Math" w:hAnsi="Cambria Math"/>
                              </w:rPr>
                              <m:t>dτ</m:t>
                            </m:r>
                          </m:e>
                        </m:nary>
                      </m:e>
                    </m:d>
                  </m:e>
                  <m:sup>
                    <m:r>
                      <w:rPr>
                        <w:rFonts w:ascii="Cambria Math" w:hAnsi="Cambria Math"/>
                      </w:rPr>
                      <m:t>2</m:t>
                    </m:r>
                  </m:sup>
                </m:sSup>
              </m:oMath>
            </m:oMathPara>
          </w:p>
        </w:tc>
        <w:tc>
          <w:tcPr>
            <w:tcW w:w="350" w:type="pct"/>
            <w:vAlign w:val="center"/>
          </w:tcPr>
          <w:p w14:paraId="2B28039D" w14:textId="3AC793AA" w:rsidR="002E4BE5" w:rsidRPr="001162C8" w:rsidRDefault="002E4BE5" w:rsidP="00664EDA">
            <w:pPr>
              <w:jc w:val="right"/>
            </w:pPr>
            <w:r>
              <w:t>(</w:t>
            </w:r>
            <w:fldSimple w:instr=" SEQ Equation \* MERGEFORMAT ">
              <w:r w:rsidR="00600200">
                <w:rPr>
                  <w:noProof/>
                </w:rPr>
                <w:t>15</w:t>
              </w:r>
            </w:fldSimple>
            <w:r>
              <w:t>)</w:t>
            </w:r>
          </w:p>
        </w:tc>
      </w:tr>
    </w:tbl>
    <w:p w14:paraId="03A9BBE1" w14:textId="6D642972" w:rsidR="002E4BE5" w:rsidRPr="001162C8" w:rsidRDefault="006A423B" w:rsidP="002E4BE5">
      <w:pPr>
        <w:pStyle w:val="Indent"/>
      </w:pPr>
      <w:r>
        <w:t>We can simplify this formula by recognizing that</w:t>
      </w:r>
      <w:r w:rsidR="002E4BE5" w:rsidRPr="001162C8">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2E4BE5" w:rsidRPr="001162C8">
        <w:t xml:space="preserve"> and </w:t>
      </w:r>
      <m:oMath>
        <m:sSub>
          <m:sSubPr>
            <m:ctrlPr>
              <w:rPr>
                <w:rFonts w:ascii="Cambria Math" w:eastAsiaTheme="minorEastAsia" w:hAnsi="Cambria Math"/>
                <w:i/>
              </w:rPr>
            </m:ctrlPr>
          </m:sSubPr>
          <m:e>
            <m:r>
              <w:rPr>
                <w:rFonts w:ascii="Cambria Math" w:hAnsi="Cambria Math"/>
              </w:rPr>
              <m:t>a</m:t>
            </m:r>
            <m:ctrlPr>
              <w:rPr>
                <w:rFonts w:ascii="Cambria Math" w:hAnsi="Cambria Math"/>
                <w:i/>
              </w:rPr>
            </m:ctrlPr>
          </m:e>
          <m:sub>
            <m:r>
              <w:rPr>
                <w:rFonts w:ascii="Cambria Math" w:eastAsiaTheme="minorEastAsia" w:hAnsi="Cambria Math"/>
              </w:rPr>
              <m:t>1</m:t>
            </m:r>
          </m:sub>
        </m:sSub>
      </m:oMath>
      <w:r w:rsidR="002E4BE5" w:rsidRPr="001162C8">
        <w:t>, can be combined into</w:t>
      </w:r>
      <w:r w:rsidR="002E4BE5">
        <w:t xml:space="preserve"> three-plane</w:t>
      </w:r>
      <w:r w:rsidR="002E4BE5" w:rsidRPr="001162C8">
        <w:t xml:space="preserve"> </w:t>
      </w:r>
      <w:r w:rsidR="002E4BE5">
        <w:t>aggregates</w:t>
      </w:r>
      <w:r w:rsidR="006C69DA">
        <w:t xml:space="preserve"> (the subscript indicates the number of temporal planes)</w:t>
      </w:r>
      <w:r w:rsidR="002E4BE5" w:rsidRPr="001162C8">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2E4BE5" w:rsidRPr="001162C8" w14:paraId="6A53922D" w14:textId="77777777" w:rsidTr="00664EDA">
        <w:tc>
          <w:tcPr>
            <w:tcW w:w="350" w:type="pct"/>
          </w:tcPr>
          <w:p w14:paraId="21994CBB" w14:textId="77777777" w:rsidR="002E4BE5" w:rsidRPr="001162C8" w:rsidRDefault="002E4BE5" w:rsidP="00664EDA"/>
        </w:tc>
        <w:tc>
          <w:tcPr>
            <w:tcW w:w="4300" w:type="pct"/>
          </w:tcPr>
          <w:p w14:paraId="112158EF" w14:textId="17E2A584" w:rsidR="002E4BE5" w:rsidRDefault="00000000" w:rsidP="00664EDA">
            <w:pPr>
              <w:pStyle w:val="Equation"/>
              <w:rPr>
                <w:rFonts w:eastAsia="Calibri" w:cs="Times New Roman"/>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3</m:t>
                    </m:r>
                  </m:e>
                </m:rad>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oMath>
            </m:oMathPara>
          </w:p>
        </w:tc>
        <w:tc>
          <w:tcPr>
            <w:tcW w:w="350" w:type="pct"/>
          </w:tcPr>
          <w:p w14:paraId="475D88BD" w14:textId="77777777" w:rsidR="002E4BE5" w:rsidRPr="001162C8" w:rsidRDefault="002E4BE5" w:rsidP="00664EDA">
            <w:pPr>
              <w:jc w:val="right"/>
            </w:pPr>
          </w:p>
        </w:tc>
      </w:tr>
      <w:tr w:rsidR="002E4BE5" w:rsidRPr="001162C8" w14:paraId="11D5F6D6" w14:textId="77777777" w:rsidTr="00664EDA">
        <w:tc>
          <w:tcPr>
            <w:tcW w:w="350" w:type="pct"/>
          </w:tcPr>
          <w:p w14:paraId="231BA82F" w14:textId="77777777" w:rsidR="002E4BE5" w:rsidRPr="001162C8" w:rsidRDefault="002E4BE5" w:rsidP="00664EDA"/>
        </w:tc>
        <w:tc>
          <w:tcPr>
            <w:tcW w:w="4300" w:type="pct"/>
          </w:tcPr>
          <w:p w14:paraId="770FD2C3" w14:textId="3264CF2E" w:rsidR="002E4BE5" w:rsidRPr="001162C8" w:rsidRDefault="00000000" w:rsidP="00664EDA">
            <w:pPr>
              <w:pStyle w:val="Equation"/>
            </w:pPr>
            <m:oMathPara>
              <m:oMath>
                <m:sSub>
                  <m:sSubPr>
                    <m:ctrlPr>
                      <w:rPr>
                        <w:rFonts w:ascii="Cambria Math" w:hAnsi="Cambria Math"/>
                      </w:rPr>
                    </m:ctrlPr>
                  </m:sSubPr>
                  <m:e>
                    <m:r>
                      <w:rPr>
                        <w:rFonts w:ascii="Cambria Math" w:hAnsi="Cambria Math"/>
                      </w:rPr>
                      <m:t>v</m:t>
                    </m:r>
                  </m:e>
                  <m:sub>
                    <m:r>
                      <m:rPr>
                        <m:sty m:val="p"/>
                      </m:rPr>
                      <w:rPr>
                        <w:rFonts w:ascii="Cambria Math" w:hAnsi="Cambria Math"/>
                      </w:rPr>
                      <m:t>3</m:t>
                    </m:r>
                  </m:sub>
                </m:sSub>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3</m:t>
                    </m:r>
                  </m:e>
                </m:rad>
                <m:sSub>
                  <m:sSubPr>
                    <m:ctrlPr>
                      <w:rPr>
                        <w:rFonts w:ascii="Cambria Math" w:hAnsi="Cambria Math"/>
                        <w:i/>
                      </w:rPr>
                    </m:ctrlPr>
                  </m:sSubPr>
                  <m:e>
                    <m:r>
                      <w:rPr>
                        <w:rFonts w:ascii="Cambria Math" w:hAnsi="Cambria Math"/>
                      </w:rPr>
                      <m:t>v</m:t>
                    </m:r>
                  </m:e>
                  <m:sub>
                    <m:r>
                      <w:rPr>
                        <w:rFonts w:ascii="Cambria Math" w:hAnsi="Cambria Math"/>
                      </w:rPr>
                      <m:t>1</m:t>
                    </m:r>
                  </m:sub>
                </m:sSub>
              </m:oMath>
            </m:oMathPara>
          </w:p>
        </w:tc>
        <w:tc>
          <w:tcPr>
            <w:tcW w:w="350" w:type="pct"/>
          </w:tcPr>
          <w:p w14:paraId="35156BD1" w14:textId="77777777" w:rsidR="002E4BE5" w:rsidRPr="001162C8" w:rsidRDefault="002E4BE5" w:rsidP="00664EDA">
            <w:pPr>
              <w:jc w:val="right"/>
            </w:pPr>
          </w:p>
        </w:tc>
      </w:tr>
    </w:tbl>
    <w:p w14:paraId="586B3546" w14:textId="5055D6F6" w:rsidR="002E4BE5" w:rsidRPr="001162C8" w:rsidRDefault="00863B06" w:rsidP="002E4BE5">
      <w:pPr>
        <w:pStyle w:val="Indent"/>
      </w:pPr>
      <w:r>
        <w:t xml:space="preserve">In addition, the constraints of our reference frame result in only four independent parameters to this metric formula, not six. </w:t>
      </w:r>
      <w:r w:rsidR="002E4BE5">
        <w:t xml:space="preserve">With these </w:t>
      </w:r>
      <w:r w:rsidR="006A570B">
        <w:t>constraints</w:t>
      </w:r>
      <w:r w:rsidR="002E4BE5">
        <w:t xml:space="preserve"> and substitutions, t</w:t>
      </w:r>
      <w:r w:rsidR="002E4BE5" w:rsidRPr="001162C8">
        <w:t>he metric</w:t>
      </w:r>
      <w:r w:rsidR="002E4BE5">
        <w:t xml:space="preserve"> formula</w:t>
      </w:r>
      <w:r w:rsidR="002E4BE5" w:rsidRPr="001162C8">
        <w:t xml:space="preserve"> </w:t>
      </w:r>
      <w:r w:rsidR="002E4BE5">
        <w:t xml:space="preserve">for a </w:t>
      </w:r>
      <w:r w:rsidR="00C03EA3">
        <w:t>three</w:t>
      </w:r>
      <w:r w:rsidR="002E4BE5">
        <w:t xml:space="preserve">-dimensional </w:t>
      </w:r>
      <w:r w:rsidR="006A423B">
        <w:t>projection</w:t>
      </w:r>
      <w:r w:rsidR="002E4BE5">
        <w:t xml:space="preserve"> of </w:t>
      </w:r>
      <w:r w:rsidR="006A423B">
        <w:t>a</w:t>
      </w:r>
      <w:r w:rsidR="002E4BE5">
        <w:t xml:space="preserve"> six-dimensional </w:t>
      </w:r>
      <w:r w:rsidR="006A423B">
        <w:t>manifold</w:t>
      </w:r>
      <w:r w:rsidR="002E4BE5">
        <w:t xml:space="preserve"> with a single evolution parameter, </w:t>
      </w:r>
      <m:oMath>
        <m:r>
          <w:rPr>
            <w:rFonts w:ascii="Cambria Math" w:hAnsi="Cambria Math"/>
          </w:rPr>
          <m:t>τ</m:t>
        </m:r>
      </m:oMath>
      <w:r w:rsidR="002E4BE5">
        <w:t>, is:</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2E4BE5" w:rsidRPr="001162C8" w14:paraId="6B625758" w14:textId="77777777" w:rsidTr="00664EDA">
        <w:tc>
          <w:tcPr>
            <w:tcW w:w="350" w:type="pct"/>
            <w:vAlign w:val="center"/>
          </w:tcPr>
          <w:p w14:paraId="23E7ADDA" w14:textId="77777777" w:rsidR="002E4BE5" w:rsidRPr="001162C8" w:rsidRDefault="002E4BE5" w:rsidP="00664EDA"/>
        </w:tc>
        <w:tc>
          <w:tcPr>
            <w:tcW w:w="4300" w:type="pct"/>
            <w:vAlign w:val="center"/>
          </w:tcPr>
          <w:p w14:paraId="0A053B7F" w14:textId="64932819" w:rsidR="002E4BE5" w:rsidRPr="001162C8" w:rsidRDefault="002E4BE5" w:rsidP="00664EDA">
            <w:pPr>
              <w:pStyle w:val="Equation"/>
            </w:pPr>
            <m:oMathPara>
              <m:oMath>
                <m:r>
                  <m:rPr>
                    <m:sty m:val="p"/>
                  </m:rPr>
                  <w:rPr>
                    <w:rFonts w:ascii="Cambria Math" w:eastAsia="Calibri" w:hAnsi="Cambria Math" w:cs="Times New Roman"/>
                  </w:rPr>
                  <m:t>Δ</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num>
                          <m:den>
                            <m: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den>
                        </m:f>
                      </m:e>
                    </m:d>
                  </m:e>
                  <m:sup>
                    <m:r>
                      <w:rPr>
                        <w:rFonts w:ascii="Cambria Math" w:hAnsi="Cambria Math"/>
                      </w:rPr>
                      <m:t>2</m:t>
                    </m:r>
                  </m:sup>
                </m:sSup>
                <m:d>
                  <m:dPr>
                    <m:ctrlPr>
                      <w:rPr>
                        <w:rFonts w:ascii="Cambria Math" w:hAnsi="Cambria Math"/>
                      </w:rPr>
                    </m:ctrlPr>
                  </m:dPr>
                  <m:e>
                    <m:sSup>
                      <m:sSupPr>
                        <m:ctrlPr>
                          <w:rPr>
                            <w:rFonts w:ascii="Cambria Math" w:hAnsi="Cambria Math"/>
                          </w:rPr>
                        </m:ctrlPr>
                      </m:sSupPr>
                      <m:e>
                        <m:sSup>
                          <m:sSupPr>
                            <m:ctrlPr>
                              <w:rPr>
                                <w:rFonts w:ascii="Cambria Math" w:hAnsi="Cambria Math"/>
                              </w:rPr>
                            </m:ctrlPr>
                          </m:sSupPr>
                          <m:e>
                            <m:d>
                              <m:dPr>
                                <m:ctrlPr>
                                  <w:rPr>
                                    <w:rFonts w:ascii="Cambria Math" w:hAnsi="Cambria Math"/>
                                  </w:rPr>
                                </m:ctrlPr>
                              </m:dPr>
                              <m:e>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e>
                            </m:d>
                          </m:e>
                          <m:sup>
                            <m:r>
                              <w:rPr>
                                <w:rFonts w:ascii="Cambria Math" w:hAnsi="Cambria Math"/>
                              </w:rPr>
                              <m:t>2</m:t>
                            </m:r>
                          </m:sup>
                        </m:sSup>
                        <m:r>
                          <w:rPr>
                            <w:rFonts w:ascii="Cambria Math" w:hAnsi="Cambria Math"/>
                          </w:rPr>
                          <m:t>+</m:t>
                        </m:r>
                        <m:d>
                          <m:dPr>
                            <m:ctrlPr>
                              <w:rPr>
                                <w:rFonts w:ascii="Cambria Math" w:hAnsi="Cambria Math"/>
                              </w:rPr>
                            </m:ctrlPr>
                          </m:dPr>
                          <m:e>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Y</m:t>
                                </m:r>
                              </m:sup>
                            </m:sSubSup>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C</m:t>
                                </m:r>
                              </m:sup>
                            </m:sSubSup>
                          </m:e>
                        </m:d>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sSub>
                              <m:sSubPr>
                                <m:ctrlPr>
                                  <w:rPr>
                                    <w:rFonts w:ascii="Cambria Math" w:hAnsi="Cambria Math"/>
                                    <w:i/>
                                  </w:rPr>
                                </m:ctrlPr>
                              </m:sSubPr>
                              <m:e>
                                <m:r>
                                  <w:rPr>
                                    <w:rFonts w:ascii="Cambria Math" w:hAnsi="Cambria Math"/>
                                  </w:rPr>
                                  <m:t>τ</m:t>
                                </m:r>
                              </m:e>
                              <m:sub>
                                <m:r>
                                  <w:rPr>
                                    <w:rFonts w:ascii="Cambria Math" w:hAnsi="Cambria Math"/>
                                  </w:rPr>
                                  <m:t>1</m:t>
                                </m:r>
                              </m:sub>
                            </m:s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τ</m:t>
                                </m:r>
                              </m:e>
                            </m:d>
                            <m:r>
                              <w:rPr>
                                <w:rFonts w:ascii="Cambria Math" w:hAnsi="Cambria Math"/>
                              </w:rPr>
                              <m:t>dτ</m:t>
                            </m:r>
                          </m:e>
                        </m:nary>
                      </m:e>
                    </m:d>
                  </m:e>
                  <m:sup>
                    <m:r>
                      <w:rPr>
                        <w:rFonts w:ascii="Cambria Math" w:hAnsi="Cambria Math"/>
                      </w:rPr>
                      <m:t>2</m:t>
                    </m:r>
                  </m:sup>
                </m:sSup>
              </m:oMath>
            </m:oMathPara>
          </w:p>
        </w:tc>
        <w:tc>
          <w:tcPr>
            <w:tcW w:w="350" w:type="pct"/>
            <w:vAlign w:val="center"/>
          </w:tcPr>
          <w:p w14:paraId="05C82C91" w14:textId="52EBF924" w:rsidR="002E4BE5" w:rsidRPr="001162C8" w:rsidRDefault="002E4BE5" w:rsidP="00664EDA">
            <w:pPr>
              <w:jc w:val="right"/>
            </w:pPr>
            <w:bookmarkStart w:id="11" w:name="_Ref108261243"/>
            <w:r>
              <w:t>(</w:t>
            </w:r>
            <w:fldSimple w:instr=" SEQ Equation \* MERGEFORMAT ">
              <w:r w:rsidR="00600200">
                <w:rPr>
                  <w:noProof/>
                </w:rPr>
                <w:t>16</w:t>
              </w:r>
            </w:fldSimple>
            <w:r>
              <w:t>)</w:t>
            </w:r>
            <w:bookmarkEnd w:id="11"/>
          </w:p>
        </w:tc>
      </w:tr>
    </w:tbl>
    <w:p w14:paraId="36BDAC4D" w14:textId="64886EFC" w:rsidR="002E4BE5" w:rsidRDefault="002E4BE5" w:rsidP="002E4BE5">
      <w:pPr>
        <w:pStyle w:val="Indent"/>
      </w:pPr>
      <w:r>
        <w:t xml:space="preserve">Where </w:t>
      </w:r>
      <m:oMath>
        <m:r>
          <m:rPr>
            <m:sty m:val="p"/>
          </m:rPr>
          <w:rPr>
            <w:rFonts w:ascii="Cambria Math" w:eastAsia="Calibri" w:hAnsi="Cambria Math" w:cs="Times New Roman"/>
          </w:rPr>
          <m:t>Δ</m:t>
        </m:r>
        <m:r>
          <m:rPr>
            <m:sty m:val="p"/>
          </m:rPr>
          <w:rPr>
            <w:rFonts w:ascii="Cambria Math" w:hAnsi="Cambria Math"/>
          </w:rPr>
          <m:t>s</m:t>
        </m:r>
      </m:oMath>
      <w:r>
        <w:rPr>
          <w:rFonts w:eastAsiaTheme="minorEastAsia"/>
        </w:rPr>
        <w:t xml:space="preserve"> is the distance between two </w:t>
      </w:r>
      <w:r w:rsidR="00507AD8">
        <w:rPr>
          <w:rFonts w:eastAsiaTheme="minorEastAsia"/>
        </w:rPr>
        <w:t>points (sets of coordinates)</w:t>
      </w:r>
      <w:r>
        <w:rPr>
          <w:rFonts w:eastAsiaTheme="minorEastAsia"/>
        </w:rPr>
        <w:t xml:space="preserve">, </w:t>
      </w:r>
      <m:oMath>
        <m:sSub>
          <m:sSubPr>
            <m:ctrlPr>
              <w:rPr>
                <w:rFonts w:ascii="Cambria Math" w:hAnsi="Cambria Math"/>
                <w:i/>
              </w:rPr>
            </m:ctrlPr>
          </m:sSubPr>
          <m:e>
            <m:r>
              <w:rPr>
                <w:rFonts w:ascii="Cambria Math" w:eastAsia="Calibri" w:hAnsi="Cambria Math" w:cs="Times New Roman"/>
              </w:rPr>
              <m:t>τ</m:t>
            </m:r>
          </m:e>
          <m:sub>
            <m:r>
              <w:rPr>
                <w:rFonts w:ascii="Cambria Math" w:hAnsi="Cambria Math"/>
              </w:rPr>
              <m:t>0</m:t>
            </m:r>
          </m:sub>
        </m:sSub>
      </m:oMath>
      <w:r>
        <w:rPr>
          <w:rFonts w:eastAsiaTheme="minorEastAsia"/>
        </w:rPr>
        <w:t xml:space="preserve"> and </w:t>
      </w:r>
      <m:oMath>
        <m:sSub>
          <m:sSubPr>
            <m:ctrlPr>
              <w:rPr>
                <w:rFonts w:ascii="Cambria Math" w:eastAsia="Calibri" w:hAnsi="Cambria Math" w:cs="Times New Roman"/>
                <w:i/>
              </w:rPr>
            </m:ctrlPr>
          </m:sSubPr>
          <m:e>
            <m:r>
              <w:rPr>
                <w:rFonts w:ascii="Cambria Math" w:eastAsia="Calibri" w:hAnsi="Cambria Math" w:cs="Times New Roman"/>
              </w:rPr>
              <m:t>τ</m:t>
            </m:r>
          </m:e>
          <m:sub>
            <m:r>
              <w:rPr>
                <w:rFonts w:ascii="Cambria Math" w:eastAsia="Calibri" w:hAnsi="Cambria Math" w:cs="Times New Roman"/>
              </w:rPr>
              <m:t>1</m:t>
            </m:r>
          </m:sub>
        </m:sSub>
      </m:oMath>
      <w:r>
        <w:rPr>
          <w:rFonts w:eastAsiaTheme="minorEastAsia"/>
        </w:rPr>
        <w:t xml:space="preserve"> are the temporal coordinates of the </w:t>
      </w:r>
      <w:r w:rsidR="00507AD8">
        <w:rPr>
          <w:rFonts w:eastAsiaTheme="minorEastAsia"/>
        </w:rPr>
        <w:t>points</w:t>
      </w:r>
      <w:r>
        <w:rPr>
          <w:rFonts w:eastAsiaTheme="minorEastAsia"/>
        </w:rPr>
        <w:t xml:space="preserve">, </w:t>
      </w:r>
      <w:r w:rsidR="000467D6">
        <w:rPr>
          <w:rFonts w:eastAsiaTheme="minorEastAsia"/>
        </w:rPr>
        <w:t xml:space="preserve">and </w:t>
      </w:r>
      <w:r>
        <w:rPr>
          <w:rFonts w:eastAsiaTheme="minorEastAsia"/>
        </w:rPr>
        <w:t xml:space="preserve"> </w:t>
      </w:r>
      <m:oMath>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oMath>
      <w:r>
        <w:rPr>
          <w:rFonts w:eastAsiaTheme="minorEastAsia"/>
        </w:rPr>
        <w:t xml:space="preserve">, </w:t>
      </w:r>
      <m:oMath>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Y</m:t>
            </m:r>
          </m:sup>
        </m:sSubSup>
      </m:oMath>
      <w:r>
        <w:rPr>
          <w:rFonts w:eastAsiaTheme="minorEastAsia"/>
        </w:rPr>
        <w:t xml:space="preserve">, and </w:t>
      </w:r>
      <m:oMath>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C</m:t>
            </m:r>
          </m:sup>
        </m:sSubSup>
      </m:oMath>
      <w:r w:rsidR="00036564">
        <w:rPr>
          <w:rFonts w:eastAsiaTheme="minorEastAsia"/>
        </w:rPr>
        <w:t xml:space="preserve">, </w:t>
      </w:r>
      <w:r>
        <w:rPr>
          <w:rFonts w:eastAsiaTheme="minorEastAsia"/>
        </w:rPr>
        <w:t>are the spatial distances between those two</w:t>
      </w:r>
      <w:r w:rsidR="00036564">
        <w:rPr>
          <w:rFonts w:eastAsiaTheme="minorEastAsia"/>
        </w:rPr>
        <w:t xml:space="preserve"> points</w:t>
      </w:r>
      <w:r>
        <w:rPr>
          <w:rFonts w:eastAsiaTheme="minorEastAsia"/>
        </w:rPr>
        <w:t>.</w:t>
      </w:r>
    </w:p>
    <w:p w14:paraId="1C54B898" w14:textId="77777777" w:rsidR="002E5D8C" w:rsidRDefault="002E5D8C" w:rsidP="002E5D8C">
      <w:pPr>
        <w:pStyle w:val="Heading1"/>
      </w:pPr>
      <w:r>
        <w:lastRenderedPageBreak/>
        <w:t>INitial Conditions</w:t>
      </w:r>
    </w:p>
    <w:p w14:paraId="793A59CF" w14:textId="17B3F61D" w:rsidR="002E5D8C" w:rsidRDefault="008F7C45" w:rsidP="002E5D8C">
      <w:pPr>
        <w:pStyle w:val="Indent"/>
      </w:pPr>
      <w:r>
        <w:t>We</w:t>
      </w:r>
      <w:r w:rsidR="002E5D8C">
        <w:t xml:space="preserve"> find three initial conditions</w:t>
      </w:r>
      <w:r>
        <w:t xml:space="preserve"> in Eq. </w:t>
      </w:r>
      <w:r>
        <w:fldChar w:fldCharType="begin"/>
      </w:r>
      <w:r>
        <w:instrText xml:space="preserve"> REF _Ref108261243 \h </w:instrText>
      </w:r>
      <w:r>
        <w:fldChar w:fldCharType="separate"/>
      </w:r>
      <w:r w:rsidR="00600200">
        <w:t>(</w:t>
      </w:r>
      <w:r w:rsidR="00600200">
        <w:rPr>
          <w:noProof/>
        </w:rPr>
        <w:t>16</w:t>
      </w:r>
      <w:r w:rsidR="00600200">
        <w:t>)</w:t>
      </w:r>
      <w:r>
        <w:fldChar w:fldCharType="end"/>
      </w:r>
      <w:r w:rsidR="002E5D8C">
        <w:t xml:space="preserve"> for quadratically expanding space: the </w:t>
      </w:r>
      <w:r>
        <w:t xml:space="preserve">constant </w:t>
      </w:r>
      <w:r w:rsidR="002E5D8C">
        <w:t xml:space="preserve">acceleration,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rsidR="002E5D8C">
        <w:rPr>
          <w:rFonts w:eastAsiaTheme="minorEastAsia"/>
        </w:rPr>
        <w:t xml:space="preserve">, the initial tangent velocity,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oMath>
      <w:r w:rsidR="002E5D8C">
        <w:rPr>
          <w:rFonts w:eastAsiaTheme="minorEastAsia"/>
        </w:rPr>
        <w:t xml:space="preserve">, and the age of the manifold at the time of observation,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oMath>
      <w:r w:rsidR="002E5D8C">
        <w:t>.</w:t>
      </w:r>
    </w:p>
    <w:p w14:paraId="4E945C0D" w14:textId="1D8C75DF" w:rsidR="002E5D8C" w:rsidRDefault="002E5D8C" w:rsidP="002E5D8C">
      <w:pPr>
        <w:pStyle w:val="Indent"/>
        <w:rPr>
          <w:rFonts w:eastAsiaTheme="minorEastAsia"/>
        </w:rPr>
      </w:pPr>
      <w:r>
        <w:t xml:space="preserve">If we chose a line-of-sign path along a null geodesic (that is, a path having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B</m:t>
            </m:r>
          </m:sup>
        </m:s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M</m:t>
            </m:r>
          </m:sup>
        </m:sSup>
      </m:oMath>
      <w:r>
        <w:rPr>
          <w:rFonts w:eastAsiaTheme="minorEastAsia"/>
        </w:rPr>
        <w:t xml:space="preserve"> and </w:t>
      </w:r>
      <m:oMath>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Y</m:t>
            </m:r>
          </m:sup>
        </m:sSubSup>
        <m:r>
          <w:rPr>
            <w:rFonts w:ascii="Cambria Math" w:eastAsiaTheme="minorEastAsia" w:hAnsi="Cambria Math"/>
          </w:rPr>
          <m:t>=</m:t>
        </m:r>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C</m:t>
            </m:r>
          </m:sup>
        </m:sSubSup>
        <m:r>
          <w:rPr>
            <w:rFonts w:ascii="Cambria Math" w:hAnsi="Cambria Math"/>
          </w:rPr>
          <m:t>=0</m:t>
        </m:r>
      </m:oMath>
      <w:r>
        <w:rPr>
          <w:rFonts w:eastAsiaTheme="minorEastAsia"/>
        </w:rPr>
        <w:t xml:space="preserve">) then the distance between two </w:t>
      </w:r>
      <w:r w:rsidR="00CB6543">
        <w:rPr>
          <w:rFonts w:eastAsiaTheme="minorEastAsia"/>
        </w:rPr>
        <w:t>points</w:t>
      </w:r>
      <w:r>
        <w:rPr>
          <w:rFonts w:eastAsiaTheme="minorEastAsia"/>
        </w:rPr>
        <w:t xml:space="preserve"> can be found by solving </w:t>
      </w:r>
      <w:r>
        <w:t xml:space="preserve">Eq. </w:t>
      </w:r>
      <w:r>
        <w:fldChar w:fldCharType="begin"/>
      </w:r>
      <w:r>
        <w:instrText xml:space="preserve"> REF _Ref108261243 \h </w:instrText>
      </w:r>
      <w:r>
        <w:fldChar w:fldCharType="separate"/>
      </w:r>
      <w:r w:rsidR="00600200">
        <w:t>(</w:t>
      </w:r>
      <w:r w:rsidR="00600200">
        <w:rPr>
          <w:noProof/>
        </w:rPr>
        <w:t>16</w:t>
      </w:r>
      <w:r w:rsidR="00600200">
        <w:t>)</w:t>
      </w:r>
      <w:r>
        <w:fldChar w:fldCharType="end"/>
      </w:r>
      <w:r>
        <w:t xml:space="preserve"> for </w:t>
      </w:r>
      <m:oMath>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oMath>
      <w:r>
        <w:rPr>
          <w:rFonts w:eastAsiaTheme="minorEastAsia"/>
        </w:rPr>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2E5D8C" w:rsidRPr="001162C8" w14:paraId="3550602F" w14:textId="77777777" w:rsidTr="00EC692D">
        <w:tc>
          <w:tcPr>
            <w:tcW w:w="350" w:type="pct"/>
            <w:vAlign w:val="center"/>
          </w:tcPr>
          <w:p w14:paraId="2C9C3052" w14:textId="77777777" w:rsidR="002E5D8C" w:rsidRPr="001162C8" w:rsidRDefault="002E5D8C" w:rsidP="00EC692D"/>
        </w:tc>
        <w:tc>
          <w:tcPr>
            <w:tcW w:w="4300" w:type="pct"/>
            <w:vAlign w:val="center"/>
          </w:tcPr>
          <w:p w14:paraId="7EF68C35" w14:textId="0E047668" w:rsidR="002E5D8C" w:rsidRPr="001162C8" w:rsidRDefault="002E5D8C" w:rsidP="00EC692D">
            <w:pPr>
              <w:pStyle w:val="Equation"/>
            </w:pPr>
            <m:oMathPara>
              <m:oMath>
                <m:r>
                  <m:rPr>
                    <m:sty m:val="p"/>
                  </m:rPr>
                  <w:rPr>
                    <w:rFonts w:ascii="Cambria Math" w:eastAsia="Calibri" w:hAnsi="Cambria Math" w:cs="Times New Roman"/>
                  </w:rPr>
                  <m:t>D(</m:t>
                </m:r>
                <m:sSub>
                  <m:sSubPr>
                    <m:ctrlPr>
                      <w:rPr>
                        <w:rFonts w:ascii="Cambria Math" w:eastAsia="Calibri" w:hAnsi="Cambria Math" w:cs="Times New Roman"/>
                      </w:rPr>
                    </m:ctrlPr>
                  </m:sSubPr>
                  <m:e>
                    <m:r>
                      <m:rPr>
                        <m:sty m:val="p"/>
                      </m:rPr>
                      <w:rPr>
                        <w:rFonts w:ascii="Cambria Math" w:eastAsia="Calibri" w:hAnsi="Cambria Math" w:cs="Times New Roman"/>
                      </w:rPr>
                      <m:t>τ</m:t>
                    </m:r>
                  </m:e>
                  <m:sub>
                    <m:r>
                      <m:rPr>
                        <m:sty m:val="p"/>
                      </m:rPr>
                      <w:rPr>
                        <w:rFonts w:ascii="Cambria Math" w:eastAsia="Calibri" w:hAnsi="Cambria Math" w:cs="Times New Roman"/>
                      </w:rPr>
                      <m:t>0</m:t>
                    </m:r>
                  </m:sub>
                </m:sSub>
                <m:r>
                  <m:rPr>
                    <m:sty m:val="p"/>
                  </m:rPr>
                  <w:rPr>
                    <w:rFonts w:ascii="Cambria Math" w:eastAsia="Calibri" w:hAnsi="Cambria Math" w:cs="Times New Roman"/>
                  </w:rPr>
                  <m:t>,</m:t>
                </m:r>
                <m:sSub>
                  <m:sSubPr>
                    <m:ctrlPr>
                      <w:rPr>
                        <w:rFonts w:ascii="Cambria Math" w:eastAsia="Calibri" w:hAnsi="Cambria Math" w:cs="Times New Roman"/>
                      </w:rPr>
                    </m:ctrlPr>
                  </m:sSubPr>
                  <m:e>
                    <m:r>
                      <m:rPr>
                        <m:sty m:val="p"/>
                      </m:rPr>
                      <w:rPr>
                        <w:rFonts w:ascii="Cambria Math" w:eastAsia="Calibri" w:hAnsi="Cambria Math" w:cs="Times New Roman"/>
                      </w:rPr>
                      <m:t>τ</m:t>
                    </m:r>
                  </m:e>
                  <m:sub>
                    <m:r>
                      <m:rPr>
                        <m:sty m:val="p"/>
                      </m:rPr>
                      <w:rPr>
                        <w:rFonts w:ascii="Cambria Math" w:eastAsia="Calibri" w:hAnsi="Cambria Math" w:cs="Times New Roman"/>
                      </w:rPr>
                      <m:t>1</m:t>
                    </m:r>
                  </m:sub>
                </m:sSub>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r>
                  <w:rPr>
                    <w:rFonts w:ascii="Cambria Math" w:hAnsi="Cambria Math"/>
                  </w:rPr>
                  <m:t>=ⅈ</m:t>
                </m:r>
                <m:f>
                  <m:fPr>
                    <m:ctrlPr>
                      <w:rPr>
                        <w:rFonts w:ascii="Cambria Math" w:hAnsi="Cambria Math"/>
                      </w:rPr>
                    </m:ctrlPr>
                  </m:fPr>
                  <m:num>
                    <m:d>
                      <m:dPr>
                        <m:ctrlPr>
                          <w:rPr>
                            <w:rFonts w:ascii="Cambria Math" w:hAnsi="Cambria Math"/>
                            <w:i/>
                          </w:rPr>
                        </m:ctrlPr>
                      </m:dPr>
                      <m:e>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e>
                    </m:d>
                    <m:sSub>
                      <m:sSubPr>
                        <m:ctrlPr>
                          <w:rPr>
                            <w:rFonts w:ascii="Cambria Math" w:hAnsi="Cambria Math"/>
                          </w:rPr>
                        </m:ctrlPr>
                      </m:sSubPr>
                      <m:e>
                        <m:r>
                          <w:rPr>
                            <w:rFonts w:ascii="Cambria Math" w:hAnsi="Cambria Math"/>
                          </w:rPr>
                          <m:t>τ</m:t>
                        </m:r>
                      </m:e>
                      <m:sub>
                        <m:r>
                          <w:rPr>
                            <w:rFonts w:ascii="Cambria Math" w:hAnsi="Cambria Math"/>
                          </w:rPr>
                          <m:t>1</m:t>
                        </m:r>
                      </m:sub>
                    </m:sSub>
                    <m:d>
                      <m:dPr>
                        <m:ctrlPr>
                          <w:rPr>
                            <w:rFonts w:ascii="Cambria Math" w:hAnsi="Cambria Math"/>
                            <w:i/>
                          </w:rPr>
                        </m:ctrlPr>
                      </m:dPr>
                      <m:e>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d>
                          <m:dPr>
                            <m:ctrlPr>
                              <w:rPr>
                                <w:rFonts w:ascii="Cambria Math" w:hAnsi="Cambria Math"/>
                                <w:i/>
                              </w:rPr>
                            </m:ctrlPr>
                          </m:dPr>
                          <m:e>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e>
                        </m:d>
                      </m:e>
                    </m:d>
                    <m:r>
                      <m:rPr>
                        <m:lit/>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sSub>
                      <m:sSubPr>
                        <m:ctrlPr>
                          <w:rPr>
                            <w:rFonts w:ascii="Cambria Math" w:hAnsi="Cambria Math"/>
                          </w:rPr>
                        </m:ctrlPr>
                      </m:sSubPr>
                      <m:e>
                        <m:r>
                          <w:rPr>
                            <w:rFonts w:ascii="Cambria Math" w:hAnsi="Cambria Math"/>
                          </w:rPr>
                          <m:t>τ</m:t>
                        </m:r>
                      </m:e>
                      <m:sub>
                        <m:r>
                          <w:rPr>
                            <w:rFonts w:ascii="Cambria Math" w:hAnsi="Cambria Math"/>
                          </w:rPr>
                          <m:t>1</m:t>
                        </m:r>
                      </m:sub>
                    </m:sSub>
                    <m:r>
                      <m:rPr>
                        <m:lit/>
                      </m:rPr>
                      <w:rPr>
                        <w:rFonts w:ascii="Cambria Math" w:hAnsi="Cambria Math"/>
                      </w:rPr>
                      <m:t>||</m:t>
                    </m:r>
                  </m:num>
                  <m:den>
                    <m:rad>
                      <m:radPr>
                        <m:degHide m:val="1"/>
                        <m:ctrlPr>
                          <w:rPr>
                            <w:rFonts w:ascii="Cambria Math" w:hAnsi="Cambria Math"/>
                          </w:rPr>
                        </m:ctrlPr>
                      </m:radPr>
                      <m:deg/>
                      <m:e>
                        <m:r>
                          <w:rPr>
                            <w:rFonts w:ascii="Cambria Math" w:hAnsi="Cambria Math"/>
                          </w:rPr>
                          <m:t>-</m:t>
                        </m:r>
                        <m:sSup>
                          <m:sSupPr>
                            <m:ctrlPr>
                              <w:rPr>
                                <w:rFonts w:ascii="Cambria Math" w:hAnsi="Cambria Math"/>
                              </w:rPr>
                            </m:ctrlPr>
                          </m:sSupPr>
                          <m:e>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m:t>
                            </m:r>
                          </m:e>
                          <m:sup>
                            <m:r>
                              <w:rPr>
                                <w:rFonts w:ascii="Cambria Math" w:hAnsi="Cambria Math"/>
                              </w:rPr>
                              <m:t>2</m:t>
                            </m:r>
                          </m:sup>
                        </m:sSup>
                      </m:e>
                    </m:rad>
                  </m:den>
                </m:f>
              </m:oMath>
            </m:oMathPara>
          </w:p>
        </w:tc>
        <w:tc>
          <w:tcPr>
            <w:tcW w:w="350" w:type="pct"/>
            <w:vAlign w:val="center"/>
          </w:tcPr>
          <w:p w14:paraId="536DC5F6" w14:textId="77777777" w:rsidR="002E5D8C" w:rsidRPr="001162C8" w:rsidRDefault="002E5D8C" w:rsidP="00EC692D">
            <w:pPr>
              <w:jc w:val="right"/>
            </w:pPr>
          </w:p>
        </w:tc>
      </w:tr>
    </w:tbl>
    <w:p w14:paraId="6786C18A" w14:textId="70F7C7D4" w:rsidR="002E5D8C" w:rsidRDefault="002E5D8C" w:rsidP="002E5D8C">
      <w:pPr>
        <w:pStyle w:val="Indent"/>
      </w:pPr>
      <w:r>
        <w:t>This formula can be simplified by encoding the time coordinates as:</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2E5D8C" w:rsidRPr="001162C8" w14:paraId="368F5C22" w14:textId="77777777" w:rsidTr="00EC692D">
        <w:tc>
          <w:tcPr>
            <w:tcW w:w="350" w:type="pct"/>
            <w:vAlign w:val="center"/>
          </w:tcPr>
          <w:p w14:paraId="37BBBC80" w14:textId="77777777" w:rsidR="002E5D8C" w:rsidRPr="001162C8" w:rsidRDefault="002E5D8C" w:rsidP="00EC692D"/>
        </w:tc>
        <w:tc>
          <w:tcPr>
            <w:tcW w:w="4300" w:type="pct"/>
            <w:vAlign w:val="center"/>
          </w:tcPr>
          <w:p w14:paraId="383B4D85" w14:textId="165CEF02" w:rsidR="002E5D8C" w:rsidRDefault="002E5D8C" w:rsidP="00EC692D">
            <w:pPr>
              <w:pStyle w:val="Equation"/>
              <w:rPr>
                <w:rFonts w:eastAsia="Calibri" w:cs="Times New Roman"/>
              </w:rPr>
            </w:pPr>
            <m:oMathPara>
              <m:oMath>
                <m:r>
                  <w:rPr>
                    <w:rFonts w:ascii="Cambria Math" w:eastAsia="Calibri" w:hAnsi="Cambria Math" w:cs="Times New Roman"/>
                  </w:rPr>
                  <m:t>z</m:t>
                </m:r>
                <m:r>
                  <m:rPr>
                    <m:sty m:val="p"/>
                  </m:rPr>
                  <w:rPr>
                    <w:rFonts w:ascii="Cambria Math" w:eastAsia="Calibri" w:hAnsi="Cambria Math" w:cs="Times New Roman"/>
                  </w:rPr>
                  <m:t>=</m:t>
                </m:r>
                <m:f>
                  <m:fPr>
                    <m:ctrlPr>
                      <w:rPr>
                        <w:rFonts w:ascii="Cambria Math" w:hAnsi="Cambria Math"/>
                      </w:rPr>
                    </m:ctrlPr>
                  </m:fPr>
                  <m:num>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r>
                      <m:rPr>
                        <m:sty m:val="p"/>
                      </m:rPr>
                      <w:rPr>
                        <w:rFonts w:ascii="Cambria Math" w:hAnsi="Cambria Math"/>
                      </w:rPr>
                      <m:t>-</m:t>
                    </m:r>
                    <m:r>
                      <w:rPr>
                        <w:rFonts w:ascii="Cambria Math" w:hAnsi="Cambria Math"/>
                      </w:rPr>
                      <m:t>x</m:t>
                    </m:r>
                    <m:sSubSup>
                      <m:sSubSupPr>
                        <m:ctrlPr>
                          <w:rPr>
                            <w:rFonts w:ascii="Cambria Math" w:hAnsi="Cambria Math"/>
                          </w:rPr>
                        </m:ctrlPr>
                      </m:sSubSupPr>
                      <m:e>
                        <m:r>
                          <m:rPr>
                            <m:sty m:val="p"/>
                          </m:rPr>
                          <w:rPr>
                            <w:rFonts w:ascii="Cambria Math" w:hAnsi="Cambria Math"/>
                          </w:rPr>
                          <w:softHyphen/>
                        </m:r>
                      </m:e>
                      <m:sub>
                        <m:r>
                          <w:rPr>
                            <w:rFonts w:ascii="Cambria Math" w:hAnsi="Cambria Math"/>
                          </w:rPr>
                          <m:t>0</m:t>
                        </m:r>
                        <m:ctrlPr>
                          <w:rPr>
                            <w:rFonts w:ascii="Cambria Math" w:hAnsi="Cambria Math"/>
                            <w:i/>
                          </w:rPr>
                        </m:ctrlPr>
                      </m:sub>
                      <m:sup>
                        <m:r>
                          <m:rPr>
                            <m:sty m:val="p"/>
                          </m:rPr>
                          <w:rPr>
                            <w:rFonts w:ascii="Cambria Math" w:hAnsi="Cambria Math"/>
                          </w:rPr>
                          <m:t>M</m:t>
                        </m:r>
                      </m:sup>
                    </m:sSubSup>
                  </m:num>
                  <m:den>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den>
                </m:f>
              </m:oMath>
            </m:oMathPara>
          </w:p>
        </w:tc>
        <w:tc>
          <w:tcPr>
            <w:tcW w:w="350" w:type="pct"/>
            <w:vAlign w:val="center"/>
          </w:tcPr>
          <w:p w14:paraId="5619CB0C" w14:textId="77777777" w:rsidR="002E5D8C" w:rsidRPr="001162C8" w:rsidRDefault="002E5D8C" w:rsidP="00EC692D">
            <w:pPr>
              <w:jc w:val="right"/>
            </w:pPr>
          </w:p>
        </w:tc>
      </w:tr>
      <w:tr w:rsidR="002E5D8C" w:rsidRPr="001162C8" w14:paraId="42F7A6C3" w14:textId="77777777" w:rsidTr="00EC692D">
        <w:tc>
          <w:tcPr>
            <w:tcW w:w="350" w:type="pct"/>
            <w:vAlign w:val="center"/>
          </w:tcPr>
          <w:p w14:paraId="34CE56D9" w14:textId="77777777" w:rsidR="002E5D8C" w:rsidRPr="001162C8" w:rsidRDefault="002E5D8C" w:rsidP="00EC692D"/>
        </w:tc>
        <w:tc>
          <w:tcPr>
            <w:tcW w:w="4300" w:type="pct"/>
            <w:vAlign w:val="center"/>
          </w:tcPr>
          <w:p w14:paraId="6AE69C25" w14:textId="132F064F" w:rsidR="002E5D8C" w:rsidRDefault="00000000" w:rsidP="00EC692D">
            <w:pPr>
              <w:pStyle w:val="Equation"/>
              <w:rPr>
                <w:rFonts w:eastAsia="Calibri" w:cs="Times New Roman"/>
              </w:rPr>
            </w:pPr>
            <m:oMathPara>
              <m:oMath>
                <m:sSub>
                  <m:sSubPr>
                    <m:ctrlPr>
                      <w:rPr>
                        <w:rFonts w:ascii="Cambria Math" w:hAnsi="Cambria Math"/>
                      </w:rPr>
                    </m:ctrlPr>
                  </m:sSubPr>
                  <m:e>
                    <m:r>
                      <w:rPr>
                        <w:rFonts w:ascii="Cambria Math" w:hAnsi="Cambria Math"/>
                      </w:rPr>
                      <m:t>τ</m:t>
                    </m:r>
                  </m:e>
                  <m:sub>
                    <m:r>
                      <w:rPr>
                        <w:rFonts w:ascii="Cambria Math" w:hAnsi="Cambria Math"/>
                      </w:rPr>
                      <m:t>0</m:t>
                    </m:r>
                  </m:sub>
                </m:sSub>
                <m:r>
                  <m:rPr>
                    <m:sty m:val="p"/>
                  </m:rPr>
                  <w:rPr>
                    <w:rFonts w:ascii="Cambria Math" w:eastAsia="Calibri" w:hAnsi="Cambria Math" w:cs="Times New Roman"/>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z-</m:t>
                    </m:r>
                    <m:rad>
                      <m:radPr>
                        <m:degHide m:val="1"/>
                        <m:ctrlPr>
                          <w:rPr>
                            <w:rFonts w:ascii="Cambria Math" w:hAnsi="Cambria Math"/>
                          </w:rPr>
                        </m:ctrlPr>
                      </m:radPr>
                      <m:deg/>
                      <m:e>
                        <m:r>
                          <w:rPr>
                            <w:rFonts w:ascii="Cambria Math" w:hAnsi="Cambria Math"/>
                          </w:rPr>
                          <m:t>(1+z)(</m:t>
                        </m:r>
                        <m:sSubSup>
                          <m:sSubSupPr>
                            <m:ctrlPr>
                              <w:rPr>
                                <w:rFonts w:ascii="Cambria Math" w:hAnsi="Cambria Math"/>
                              </w:rPr>
                            </m:ctrlPr>
                          </m:sSubSupPr>
                          <m:e>
                            <m:r>
                              <w:rPr>
                                <w:rFonts w:ascii="Cambria Math" w:hAnsi="Cambria Math"/>
                              </w:rPr>
                              <m:t>v</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3</m:t>
                            </m:r>
                          </m:sub>
                          <m:sup>
                            <m:r>
                              <w:rPr>
                                <w:rFonts w:ascii="Cambria Math" w:hAnsi="Cambria Math"/>
                              </w:rPr>
                              <m:t>2</m:t>
                            </m:r>
                          </m:sup>
                        </m:sSubSup>
                        <m:r>
                          <w:rPr>
                            <w:rFonts w:ascii="Cambria Math" w:hAnsi="Cambria Math"/>
                          </w:rPr>
                          <m:t>z-2</m:t>
                        </m:r>
                        <m:sSub>
                          <m:sSubPr>
                            <m:ctrlPr>
                              <w:rPr>
                                <w:rFonts w:ascii="Cambria Math" w:hAnsi="Cambria Math"/>
                              </w:rPr>
                            </m:ctrlPr>
                          </m:sSubPr>
                          <m:e>
                            <m:r>
                              <w:rPr>
                                <w:rFonts w:ascii="Cambria Math" w:hAnsi="Cambria Math"/>
                              </w:rPr>
                              <m:t>a</m:t>
                            </m:r>
                          </m:e>
                          <m:sub>
                            <m:r>
                              <w:rPr>
                                <w:rFonts w:ascii="Cambria Math" w:hAnsi="Cambria Math"/>
                              </w:rPr>
                              <m:t>3</m:t>
                            </m:r>
                          </m:sub>
                        </m:sSub>
                        <m:sSub>
                          <m:sSubPr>
                            <m:ctrlPr>
                              <w:rPr>
                                <w:rFonts w:ascii="Cambria Math" w:hAnsi="Cambria Math"/>
                              </w:rPr>
                            </m:ctrlPr>
                          </m:sSubPr>
                          <m:e>
                            <m:r>
                              <w:rPr>
                                <w:rFonts w:ascii="Cambria Math" w:hAnsi="Cambria Math"/>
                              </w:rPr>
                              <m:t>v</m:t>
                            </m:r>
                          </m:e>
                          <m:sub>
                            <m:r>
                              <w:rPr>
                                <w:rFonts w:ascii="Cambria Math" w:hAnsi="Cambria Math"/>
                              </w:rPr>
                              <m:t>3</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3</m:t>
                            </m:r>
                          </m:sub>
                          <m:sup>
                            <m:r>
                              <w:rPr>
                                <w:rFonts w:ascii="Cambria Math" w:hAnsi="Cambria Math"/>
                              </w:rPr>
                              <m:t>2</m:t>
                            </m:r>
                          </m:sup>
                        </m:sSubSup>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m:t>
                        </m:r>
                      </m:e>
                    </m:rad>
                  </m:num>
                  <m:den>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z</m:t>
                    </m:r>
                  </m:den>
                </m:f>
              </m:oMath>
            </m:oMathPara>
          </w:p>
        </w:tc>
        <w:tc>
          <w:tcPr>
            <w:tcW w:w="350" w:type="pct"/>
            <w:vAlign w:val="center"/>
          </w:tcPr>
          <w:p w14:paraId="2C012510" w14:textId="77777777" w:rsidR="002E5D8C" w:rsidRPr="001162C8" w:rsidRDefault="002E5D8C" w:rsidP="00EC692D">
            <w:pPr>
              <w:jc w:val="right"/>
            </w:pPr>
          </w:p>
        </w:tc>
      </w:tr>
      <w:tr w:rsidR="002E5D8C" w:rsidRPr="001162C8" w14:paraId="1C064824" w14:textId="77777777" w:rsidTr="00EC692D">
        <w:tc>
          <w:tcPr>
            <w:tcW w:w="350" w:type="pct"/>
            <w:vAlign w:val="center"/>
          </w:tcPr>
          <w:p w14:paraId="662CA3F5" w14:textId="77777777" w:rsidR="002E5D8C" w:rsidRPr="001162C8" w:rsidRDefault="002E5D8C" w:rsidP="00EC692D"/>
        </w:tc>
        <w:tc>
          <w:tcPr>
            <w:tcW w:w="4300" w:type="pct"/>
            <w:vAlign w:val="center"/>
          </w:tcPr>
          <w:p w14:paraId="599AE42A" w14:textId="4D1D0D3C" w:rsidR="002E5D8C" w:rsidRPr="001162C8" w:rsidRDefault="002E5D8C" w:rsidP="00EC692D">
            <w:pPr>
              <w:pStyle w:val="Equation"/>
            </w:pPr>
            <m:oMathPara>
              <m:oMath>
                <m:r>
                  <m:rPr>
                    <m:sty m:val="p"/>
                  </m:rPr>
                  <w:rPr>
                    <w:rFonts w:ascii="Cambria Math" w:eastAsia="Calibri" w:hAnsi="Cambria Math" w:cs="Times New Roman"/>
                  </w:rPr>
                  <m:t>D</m:t>
                </m:r>
                <m:r>
                  <w:rPr>
                    <w:rFonts w:ascii="Cambria Math" w:eastAsia="Calibri" w:hAnsi="Cambria Math" w:cs="Times New Roman"/>
                  </w:rPr>
                  <m:t>(z)</m:t>
                </m:r>
                <m:r>
                  <m:rPr>
                    <m:sty m:val="p"/>
                  </m:rPr>
                  <w:rPr>
                    <w:rFonts w:ascii="Cambria Math" w:eastAsia="Calibri" w:hAnsi="Cambria Math" w:cs="Times New Roman"/>
                  </w:rPr>
                  <m:t>=</m:t>
                </m:r>
                <m:f>
                  <m:fPr>
                    <m:ctrlPr>
                      <w:rPr>
                        <w:rFonts w:ascii="Cambria Math" w:hAnsi="Cambria Math"/>
                      </w:rPr>
                    </m:ctrlPr>
                  </m:fPr>
                  <m:num>
                    <m:r>
                      <w:rPr>
                        <w:rFonts w:ascii="Cambria Math" w:hAnsi="Cambria Math"/>
                      </w:rPr>
                      <m:t>z</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num>
                  <m:den>
                    <m:r>
                      <w:rPr>
                        <w:rFonts w:ascii="Cambria Math" w:hAnsi="Cambria Math"/>
                      </w:rPr>
                      <m:t>2+z</m:t>
                    </m:r>
                  </m:den>
                </m:f>
              </m:oMath>
            </m:oMathPara>
          </w:p>
        </w:tc>
        <w:tc>
          <w:tcPr>
            <w:tcW w:w="350" w:type="pct"/>
            <w:vAlign w:val="center"/>
          </w:tcPr>
          <w:p w14:paraId="26300A42" w14:textId="08589DE8" w:rsidR="002E5D8C" w:rsidRPr="001162C8" w:rsidRDefault="002E5D8C" w:rsidP="00EC692D">
            <w:pPr>
              <w:jc w:val="right"/>
            </w:pPr>
            <w:r>
              <w:t>(</w:t>
            </w:r>
            <w:fldSimple w:instr=" SEQ Equation \* MERGEFORMAT ">
              <w:r w:rsidR="00600200">
                <w:rPr>
                  <w:noProof/>
                </w:rPr>
                <w:t>17</w:t>
              </w:r>
            </w:fldSimple>
            <w:r>
              <w:t>)</w:t>
            </w:r>
          </w:p>
        </w:tc>
      </w:tr>
    </w:tbl>
    <w:p w14:paraId="380A4F77" w14:textId="007A9FC1" w:rsidR="002E5D8C" w:rsidRDefault="002E5D8C" w:rsidP="002E5D8C">
      <w:pPr>
        <w:pStyle w:val="Indent"/>
      </w:pPr>
      <w:r>
        <w:rPr>
          <w:rFonts w:eastAsiaTheme="minorEastAsia"/>
        </w:rPr>
        <w:t xml:space="preserve">Where </w:t>
      </w:r>
      <m:oMath>
        <m:r>
          <w:rPr>
            <w:rFonts w:ascii="Cambria Math" w:eastAsiaTheme="minorEastAsia" w:hAnsi="Cambria Math"/>
          </w:rPr>
          <m:t>z</m:t>
        </m:r>
      </m:oMath>
      <w:r>
        <w:rPr>
          <w:rFonts w:eastAsiaTheme="minorEastAsia"/>
        </w:rPr>
        <w:t xml:space="preserve">, the redshift, is the change in a unit length (wavelength) from </w:t>
      </w:r>
      <m:oMath>
        <m:sSub>
          <m:sSubPr>
            <m:ctrlPr>
              <w:rPr>
                <w:rFonts w:ascii="Cambria Math" w:eastAsiaTheme="minorEastAsia" w:hAnsi="Cambria Math"/>
                <w:i/>
              </w:rPr>
            </m:ctrlPr>
          </m:sSubPr>
          <m:e>
            <m:r>
              <w:rPr>
                <w:rFonts w:ascii="Cambria Math" w:hAnsi="Cambria Math"/>
              </w:rPr>
              <m:t>τ</m:t>
            </m:r>
          </m:e>
          <m:sub>
            <m:r>
              <w:rPr>
                <w:rFonts w:ascii="Cambria Math" w:eastAsiaTheme="minorEastAsia" w:hAnsi="Cambria Math"/>
              </w:rPr>
              <m:t>0</m:t>
            </m:r>
          </m:sub>
        </m:sSub>
      </m:oMath>
      <w:r>
        <w:rPr>
          <w:rFonts w:eastAsiaTheme="minorEastAsia"/>
        </w:rPr>
        <w:t xml:space="preserve"> to </w:t>
      </w:r>
      <m:oMath>
        <m:sSub>
          <m:sSubPr>
            <m:ctrlPr>
              <w:rPr>
                <w:rFonts w:ascii="Cambria Math" w:eastAsiaTheme="minorEastAsia" w:hAnsi="Cambria Math"/>
                <w:i/>
              </w:rPr>
            </m:ctrlPr>
          </m:sSubPr>
          <m:e>
            <m:r>
              <w:rPr>
                <w:rFonts w:ascii="Cambria Math" w:hAnsi="Cambria Math"/>
              </w:rPr>
              <m:t>τ</m:t>
            </m:r>
          </m:e>
          <m:sub>
            <m:r>
              <w:rPr>
                <w:rFonts w:ascii="Cambria Math" w:eastAsiaTheme="minorEastAsia" w:hAnsi="Cambria Math"/>
              </w:rPr>
              <m:t>1</m:t>
            </m:r>
          </m:sub>
        </m:sSub>
      </m:oMath>
      <w:r>
        <w:rPr>
          <w:rFonts w:eastAsiaTheme="minorEastAsia"/>
        </w:rPr>
        <w:t xml:space="preserve">. This redshift value is encoded in photons, which we assume to travel along the null geodesic, making it possible to use </w:t>
      </w:r>
      <w:r w:rsidR="0034157E">
        <w:rPr>
          <w:rFonts w:eastAsiaTheme="minorEastAsia"/>
        </w:rPr>
        <w:t xml:space="preserve">a </w:t>
      </w:r>
      <w:r w:rsidR="007757C8">
        <w:rPr>
          <w:rFonts w:eastAsiaTheme="minorEastAsia"/>
        </w:rPr>
        <w:t>collection</w:t>
      </w:r>
      <w:r w:rsidR="0034157E">
        <w:rPr>
          <w:rFonts w:eastAsiaTheme="minorEastAsia"/>
        </w:rPr>
        <w:t xml:space="preserve"> of</w:t>
      </w:r>
      <w:r>
        <w:rPr>
          <w:rFonts w:eastAsiaTheme="minorEastAsia"/>
        </w:rPr>
        <w:t xml:space="preserve"> photons from a known source (of luminosity) as proxies for </w:t>
      </w:r>
      <w:r w:rsidR="00D20CFA">
        <w:rPr>
          <w:rFonts w:eastAsiaTheme="minorEastAsia"/>
        </w:rPr>
        <w:t xml:space="preserve">luminous </w:t>
      </w:r>
      <w:r>
        <w:rPr>
          <w:rFonts w:eastAsiaTheme="minorEastAsia"/>
        </w:rPr>
        <w:t>distance markers.</w:t>
      </w:r>
      <w:r w:rsidR="00A377BF">
        <w:rPr>
          <w:rFonts w:eastAsiaTheme="minorEastAsia"/>
        </w:rPr>
        <w:t xml:space="preserve"> </w:t>
      </w:r>
      <w:r w:rsidR="00DF3E61">
        <w:rPr>
          <w:rFonts w:eastAsiaTheme="minorEastAsia"/>
        </w:rPr>
        <w:t>As a function of redshift, t</w:t>
      </w:r>
      <w:r w:rsidR="00A377BF">
        <w:rPr>
          <w:rFonts w:eastAsiaTheme="minorEastAsia"/>
        </w:rPr>
        <w:t>he luminous distance is:</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293723" w:rsidRPr="001162C8" w14:paraId="276AA48F" w14:textId="77777777" w:rsidTr="00284EDA">
        <w:tc>
          <w:tcPr>
            <w:tcW w:w="350" w:type="pct"/>
            <w:vAlign w:val="center"/>
          </w:tcPr>
          <w:p w14:paraId="6DCF0555" w14:textId="77777777" w:rsidR="00293723" w:rsidRPr="001162C8" w:rsidRDefault="00293723" w:rsidP="00284EDA"/>
        </w:tc>
        <w:tc>
          <w:tcPr>
            <w:tcW w:w="4300" w:type="pct"/>
            <w:vAlign w:val="center"/>
          </w:tcPr>
          <w:p w14:paraId="3A0C7EDF" w14:textId="4C74F6BB" w:rsidR="00293723" w:rsidRPr="001162C8" w:rsidRDefault="00000000" w:rsidP="00284EDA">
            <w:pPr>
              <w:pStyle w:val="Equation"/>
            </w:pPr>
            <m:oMathPara>
              <m:oMath>
                <m:sSub>
                  <m:sSubPr>
                    <m:ctrlPr>
                      <w:rPr>
                        <w:rFonts w:ascii="Cambria Math" w:eastAsia="Calibri" w:hAnsi="Cambria Math" w:cs="Times New Roman"/>
                      </w:rPr>
                    </m:ctrlPr>
                  </m:sSubPr>
                  <m:e>
                    <m:r>
                      <m:rPr>
                        <m:sty m:val="p"/>
                      </m:rPr>
                      <w:rPr>
                        <w:rFonts w:ascii="Cambria Math" w:eastAsia="Calibri" w:hAnsi="Cambria Math" w:cs="Times New Roman"/>
                      </w:rPr>
                      <m:t>D</m:t>
                    </m:r>
                  </m:e>
                  <m:sub>
                    <m:r>
                      <m:rPr>
                        <m:sty m:val="p"/>
                      </m:rPr>
                      <w:rPr>
                        <w:rFonts w:ascii="Cambria Math" w:eastAsia="Calibri" w:hAnsi="Cambria Math" w:cs="Times New Roman"/>
                      </w:rPr>
                      <m:t>L</m:t>
                    </m:r>
                  </m:sub>
                </m:sSub>
                <m:r>
                  <w:rPr>
                    <w:rFonts w:ascii="Cambria Math" w:eastAsia="Calibri" w:hAnsi="Cambria Math" w:cs="Times New Roman"/>
                  </w:rPr>
                  <m:t>(z)</m:t>
                </m:r>
                <m:r>
                  <m:rPr>
                    <m:sty m:val="p"/>
                  </m:rPr>
                  <w:rPr>
                    <w:rFonts w:ascii="Cambria Math" w:eastAsia="Calibri" w:hAnsi="Cambria Math" w:cs="Times New Roman"/>
                  </w:rPr>
                  <m:t>=</m:t>
                </m:r>
                <m:f>
                  <m:fPr>
                    <m:ctrlPr>
                      <w:rPr>
                        <w:rFonts w:ascii="Cambria Math" w:hAnsi="Cambria Math"/>
                      </w:rPr>
                    </m:ctrlPr>
                  </m:fPr>
                  <m:num>
                    <m:r>
                      <w:rPr>
                        <w:rFonts w:ascii="Cambria Math" w:hAnsi="Cambria Math"/>
                      </w:rPr>
                      <m:t>z</m:t>
                    </m:r>
                    <m:sSub>
                      <m:sSubPr>
                        <m:ctrlPr>
                          <w:rPr>
                            <w:rFonts w:ascii="Cambria Math" w:hAnsi="Cambria Math"/>
                          </w:rPr>
                        </m:ctrlPr>
                      </m:sSubPr>
                      <m:e>
                        <m:r>
                          <w:rPr>
                            <w:rFonts w:ascii="Cambria Math" w:hAnsi="Cambria Math"/>
                          </w:rPr>
                          <m:t>τ</m:t>
                        </m:r>
                      </m:e>
                      <m:sub>
                        <m:r>
                          <w:rPr>
                            <w:rFonts w:ascii="Cambria Math" w:hAnsi="Cambria Math"/>
                          </w:rPr>
                          <m:t>1</m:t>
                        </m:r>
                      </m:sub>
                    </m:sSub>
                    <m:d>
                      <m:dPr>
                        <m:ctrlPr>
                          <w:rPr>
                            <w:rFonts w:ascii="Cambria Math" w:hAnsi="Cambria Math"/>
                            <w:i/>
                          </w:rPr>
                        </m:ctrlPr>
                      </m:dPr>
                      <m:e>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sSub>
                          <m:sSubPr>
                            <m:ctrlPr>
                              <w:rPr>
                                <w:rFonts w:ascii="Cambria Math" w:hAnsi="Cambria Math"/>
                              </w:rPr>
                            </m:ctrlPr>
                          </m:sSubPr>
                          <m:e>
                            <m:r>
                              <w:rPr>
                                <w:rFonts w:ascii="Cambria Math" w:hAnsi="Cambria Math"/>
                              </w:rPr>
                              <m:t>τ</m:t>
                            </m:r>
                          </m:e>
                          <m:sub>
                            <m:r>
                              <w:rPr>
                                <w:rFonts w:ascii="Cambria Math" w:hAnsi="Cambria Math"/>
                              </w:rPr>
                              <m:t>1</m:t>
                            </m:r>
                          </m:sub>
                        </m:sSub>
                      </m:e>
                    </m:d>
                  </m:num>
                  <m:den>
                    <m:r>
                      <w:rPr>
                        <w:rFonts w:ascii="Cambria Math" w:hAnsi="Cambria Math"/>
                      </w:rPr>
                      <m:t>2+z</m:t>
                    </m:r>
                  </m:den>
                </m:f>
                <m:r>
                  <w:rPr>
                    <w:rFonts w:ascii="Cambria Math" w:hAnsi="Cambria Math"/>
                  </w:rPr>
                  <m:t>(1+z)</m:t>
                </m:r>
              </m:oMath>
            </m:oMathPara>
          </w:p>
        </w:tc>
        <w:tc>
          <w:tcPr>
            <w:tcW w:w="350" w:type="pct"/>
            <w:vAlign w:val="center"/>
          </w:tcPr>
          <w:p w14:paraId="0C6C078F" w14:textId="25548FB8" w:rsidR="00293723" w:rsidRPr="001162C8" w:rsidRDefault="00293723" w:rsidP="00284EDA">
            <w:pPr>
              <w:jc w:val="right"/>
            </w:pPr>
            <w:r>
              <w:t>(</w:t>
            </w:r>
            <w:fldSimple w:instr=" SEQ Equation \* MERGEFORMAT ">
              <w:r w:rsidR="00600200">
                <w:rPr>
                  <w:noProof/>
                </w:rPr>
                <w:t>18</w:t>
              </w:r>
            </w:fldSimple>
            <w:r>
              <w:t>)</w:t>
            </w:r>
          </w:p>
        </w:tc>
      </w:tr>
    </w:tbl>
    <w:p w14:paraId="7E975F85" w14:textId="256167C8" w:rsidR="002E5D8C" w:rsidRDefault="00671BBA" w:rsidP="002E5D8C">
      <w:pPr>
        <w:pStyle w:val="Figure"/>
      </w:pPr>
      <w:r w:rsidRPr="00671BBA">
        <w:rPr>
          <w:noProof/>
        </w:rPr>
        <w:lastRenderedPageBreak/>
        <w:drawing>
          <wp:inline distT="0" distB="0" distL="0" distR="0" wp14:anchorId="24D72093" wp14:editId="5930AF95">
            <wp:extent cx="3657600" cy="320040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1"/>
                    <a:stretch>
                      <a:fillRect/>
                    </a:stretch>
                  </pic:blipFill>
                  <pic:spPr>
                    <a:xfrm>
                      <a:off x="0" y="0"/>
                      <a:ext cx="3657600" cy="3200400"/>
                    </a:xfrm>
                    <a:prstGeom prst="rect">
                      <a:avLst/>
                    </a:prstGeom>
                  </pic:spPr>
                </pic:pic>
              </a:graphicData>
            </a:graphic>
          </wp:inline>
        </w:drawing>
      </w:r>
    </w:p>
    <w:p w14:paraId="1038629C" w14:textId="1C70EBD4" w:rsidR="002E5D8C" w:rsidRDefault="002E5D8C" w:rsidP="002E5D8C">
      <w:pPr>
        <w:pStyle w:val="Caption"/>
      </w:pPr>
      <w:bookmarkStart w:id="12" w:name="_Ref109055945"/>
      <w:r>
        <w:t xml:space="preserve">Figure </w:t>
      </w:r>
      <w:r>
        <w:fldChar w:fldCharType="begin"/>
      </w:r>
      <w:r>
        <w:instrText xml:space="preserve"> SEQ Figure \* ARABIC </w:instrText>
      </w:r>
      <w:r>
        <w:fldChar w:fldCharType="separate"/>
      </w:r>
      <w:r w:rsidR="00600200">
        <w:t>3</w:t>
      </w:r>
      <w:r>
        <w:fldChar w:fldCharType="end"/>
      </w:r>
      <w:bookmarkEnd w:id="12"/>
      <w:r>
        <w:t xml:space="preserve"> - Top: The </w:t>
      </w:r>
      <w:r w:rsidR="00E40EE9">
        <w:t xml:space="preserve">luminous </w:t>
      </w:r>
      <w:r>
        <w:t xml:space="preserve">distances to a selection of 482 SNe Ia supernovae (green) and the distance predicted by the quadratically expandig space (QES) metric formula (red) and, for comparison, the distance predicted by the FLRW metric formula (blue). Bottom: </w:t>
      </w:r>
      <w:r w:rsidR="000D0984">
        <w:t>The difference between the predicted luminous distance and the observed</w:t>
      </w:r>
      <w:r>
        <w:t xml:space="preserve"> value in Gpc.</w:t>
      </w:r>
    </w:p>
    <w:p w14:paraId="5E2BC6B9" w14:textId="64B5DC1B" w:rsidR="002E5D8C" w:rsidRDefault="002E5D8C" w:rsidP="002E5D8C">
      <w:pPr>
        <w:pStyle w:val="Indent"/>
      </w:pPr>
      <w:r>
        <w:rPr>
          <w:rFonts w:eastAsiaTheme="minorEastAsia"/>
        </w:rPr>
        <w:t>Using the combined data from</w:t>
      </w:r>
      <w:r w:rsidR="008E7800">
        <w:rPr>
          <w:rFonts w:eastAsiaTheme="minorEastAsia"/>
        </w:rPr>
        <w:t xml:space="preserve"> </w:t>
      </w:r>
      <w:r w:rsidR="008E7800">
        <w:rPr>
          <w:rFonts w:eastAsiaTheme="minorEastAsia"/>
        </w:rPr>
        <w:fldChar w:fldCharType="begin"/>
      </w:r>
      <w:r w:rsidR="008E7800">
        <w:rPr>
          <w:rFonts w:eastAsiaTheme="minorEastAsia"/>
        </w:rPr>
        <w:instrText xml:space="preserve"> ADDIN ZOTERO_ITEM CSL_CITATION {"citationID":"95tjXXOJ","properties":{"formattedCitation":"(Conley et al. 2010)","plainCitation":"(Conley et al. 2010)","noteIndex":0},"citationItems":[{"id":1,"uris":["http://zotero.org/users/6653796/items/XA7WFJC7"],"itemData":{"id":1,"type":"article-journal","abstract":"We combine high-redshift Type Ia supernovae from the first three years of the Supernova Legacy Survey (SNLS) with other supernova (SN) samples, primarily at lower redshifts, to form a high-quality joint sample of 472 SNe (123 low-z, 93 SDSS, 242 SNLS, and 14 Hubble Space Telescope). SN data alone require cosmic acceleration at &gt;99.999% confidence, including systematic effects. For the dark energy equation of state parameter (assumed constant out to at least z = 1.4) in a flat universe, we find w = –0.91+0.16 –0.20(stat)+0.07 –0.14(sys) from SNe only, consistent with a cosmological constant. Our fits include a correction for the recently discovered relationship between host-galaxy mass and SN absolute brightness. We pay particular attention to systematic uncertainties, characterizing them using a systematic covariance matrix that incorporates the redshift dependence of these effects, as well as the shape-luminosity and color-luminosity relationships. Unlike previous work, we include the effects of systematic terms on the empirical light-curve models. The total systematic uncertainty is dominated by calibration terms. We describe how the systematic uncertainties can be reduced with soon to be available improved nearby and intermediate-redshift samples, particularly those calibrated onto USNO/SDSS-like systems.","container-title":"The Astrophysical Journal Supplement Series","DOI":"10.1088/0067-0049/192/1/1","ISSN":"0067-0049","issue":"1","journalAbbreviation":"ApJS","language":"en","note":"publisher: IOP Publishing","page":"1","source":"Institute of Physics","title":"SUPERNOVA CONSTRAINTS AND SYSTEMATIC UNCERTAINTIES FROM THE FIRST THREE YEARS OF THE SUPERNOVA LEGACY SURVEY","volume":"192","author":[{"family":"Conley","given":"A."},{"family":"Guy","given":"J."},{"family":"Sullivan","given":"M."},{"family":"Regnault","given":"N."},{"family":"Astier","given":"P."},{"family":"Balland","given":"C."},{"family":"Basa","given":"S."},{"family":"Carlberg","given":"R. G."},{"family":"Fouchez","given":"D."},{"family":"Hardin","given":"D."},{"family":"Hook","given":"I. M."},{"family":"Howell","given":"D. A."},{"family":"Pain","given":"R."},{"family":"Palanque-Delabrouille","given":"N."},{"family":"Perrett","given":"K. M."},{"family":"Pritchet","given":"C. J."},{"family":"Rich","given":"J."},{"family":"Ruhlmann-Kleider","given":"V."},{"family":"Balam","given":"D."},{"family":"Baumont","given":"S."},{"family":"Ellis","given":"R. S."},{"family":"Fabbro","given":"S."},{"family":"Fakhouri","given":"H. K."},{"family":"Fourmanoit","given":"N."},{"family":"González-Gaitán","given":"S."},{"family":"Graham","given":"M. L."},{"family":"Hudson","given":"M. J."},{"family":"Hsiao","given":"E."},{"family":"Kronborg","given":"T."},{"family":"Lidman","given":"C."},{"family":"Mourao","given":"A. M."},{"family":"Neill","given":"J. D."},{"family":"Perlmutter","given":"S."},{"family":"Ripoche","given":"P."},{"family":"Suzuki","given":"N."},{"family":"Walker","given":"E. S."}],"issued":{"date-parts":[["2010",12]]}}}],"schema":"https://github.com/citation-style-language/schema/raw/master/csl-citation.json"} </w:instrText>
      </w:r>
      <w:r w:rsidR="008E7800">
        <w:rPr>
          <w:rFonts w:eastAsiaTheme="minorEastAsia"/>
        </w:rPr>
        <w:fldChar w:fldCharType="separate"/>
      </w:r>
      <w:r w:rsidR="008E7800" w:rsidRPr="008E7800">
        <w:rPr>
          <w:rFonts w:cs="Times New Roman"/>
        </w:rPr>
        <w:t>(Conley et al. 2010)</w:t>
      </w:r>
      <w:r w:rsidR="008E7800">
        <w:rPr>
          <w:rFonts w:eastAsiaTheme="minorEastAsia"/>
        </w:rPr>
        <w:fldChar w:fldCharType="end"/>
      </w:r>
      <w:r w:rsidRPr="00DA7C39">
        <w:t xml:space="preserve">, </w:t>
      </w:r>
      <w:r w:rsidR="008E7800">
        <w:fldChar w:fldCharType="begin"/>
      </w:r>
      <w:r w:rsidR="008E7800">
        <w:instrText xml:space="preserve"> ADDIN ZOTERO_ITEM CSL_CITATION {"citationID":"XG4FUJXn","properties":{"formattedCitation":"(Rodney et al. 2012)","plainCitation":"(Rodney et al. 2012)","noteIndex":0},"citationItems":[{"id":3,"uris":["http://zotero.org/users/6653796/items/MRG4SC9T"],"itemData":{"id":3,"type":"article-journal","abstract":"We report the discovery of a Type Ia supernova (SN Ia) at redshift z = 1.55 with the infrared detector of the Wide Field Camera 3 (WFC3-IR) on the Hubble Space Telescope (HST). This object was discovered in CANDELS imaging data of the Hubble Ultra Deep Field and followed as part of the CANDELS+CLASH Supernova project, comprising the SN search components from those two HST multi-cycle treasury programs. This is the highest redshift SN Ia with direct spectroscopic evidence for classification. It is also the first SN Ia at z &gt; 1 found and followed in the infrared, providing a full light curve in rest-frame optical bands. The classification and redshift are securely defined from a combination of multi-band and multi-epoch photometry of the SN, ground-based spectroscopy of the host galaxy, and WFC3-IR grism spectroscopy of both the SN and host. This object is the first of a projected sample at z &gt; 1.5 that will be discovered by the CANDELS and CLASH programs. The full CANDELS+CLASH SN Ia sample will enable unique tests for evolutionary effects that could arise due to differences in SN Ia progenitor systems as a function of redshift. This high-z sample will also allow measurement of the SN Ia rate out to z ≈ 2, providing a complementary constraint on SN Ia progenitor models.","container-title":"The Astrophysical Journal","DOI":"10.1088/0004-637X/746/1/5","ISSN":"0004-637X","issue":"1","journalAbbreviation":"ApJ","language":"en","note":"publisher: IOP Publishing","page":"5","source":"Institute of Physics","title":"A TYPE Ia SUPERNOVA AT REDSHIFT 1.55 INHUBBLE SPACE ℡ESCOPEINFRARED OBSERVATIONS FROM CANDELS","volume":"746","author":[{"family":"Rodney","given":"Steven A."},{"family":"Riess","given":"Adam G."},{"family":"Dahlen","given":"Tomas"},{"family":"Strolger","given":"Louis-Gregory"},{"family":"Ferguson","given":"Henry C."},{"family":"Hjorth","given":"Jens"},{"family":"Frederiksen","given":"Teddy F."},{"family":"Weiner","given":"Benjamin J."},{"family":"Mobasher","given":"Bahram"},{"family":"Casertano","given":"Stefano"},{"family":"Jones","given":"David O."},{"family":"Challis","given":"Peter"},{"family":"Faber","given":"S. M."},{"family":"Filippenko","given":"Alexei V."},{"family":"Garnavich","given":"Peter"},{"family":"Graur","given":"Or"},{"family":"Grogin","given":"Norman A."},{"family":"Hayden","given":"Brian"},{"family":"Jha","given":"Saurabh W."},{"family":"Kirshner","given":"Robert P."},{"family":"Kocevski","given":"Dale"},{"family":"Koekemoer","given":"Anton"},{"family":"McCully","given":"Curtis"},{"family":"Patel","given":"Brandon"},{"family":"Rajan","given":"Abhijith"},{"family":"Scarlata","given":"Claudia"}],"issued":{"date-parts":[["2012",1]]}}}],"schema":"https://github.com/citation-style-language/schema/raw/master/csl-citation.json"} </w:instrText>
      </w:r>
      <w:r w:rsidR="008E7800">
        <w:fldChar w:fldCharType="separate"/>
      </w:r>
      <w:r w:rsidR="008E7800" w:rsidRPr="008E7800">
        <w:rPr>
          <w:rFonts w:cs="Times New Roman"/>
        </w:rPr>
        <w:t>(Rodney et al. 2012)</w:t>
      </w:r>
      <w:r w:rsidR="008E7800">
        <w:fldChar w:fldCharType="end"/>
      </w:r>
      <w:r w:rsidRPr="00DA7C39">
        <w:t xml:space="preserve">, </w:t>
      </w:r>
      <w:r w:rsidR="008E7800">
        <w:fldChar w:fldCharType="begin"/>
      </w:r>
      <w:r w:rsidR="008E7800">
        <w:instrText xml:space="preserve"> ADDIN ZOTERO_ITEM CSL_CITATION {"citationID":"aBmDyO2X","properties":{"formattedCitation":"(Jones et al. 2013)","plainCitation":"(Jones et al. 2013)","noteIndex":0},"citationItems":[{"id":12,"uris":["http://zotero.org/users/6653796/items/BV3DQ479"],"itemData":{"id":12,"type":"article-journal","container-title":"arXiv preprint arXiv:1304.0768","source":"Google Scholar","title":"The discovery of the most distant known type Ia supernova at redshift 1.914","author":[{"family":"Jones","given":"David O."},{"family":"Rodney","given":"Steven A."},{"family":"Riess","given":"Adam G."},{"family":"Mobasher","given":"Bahram"},{"family":"Dahlen","given":"Tomas"},{"family":"McCully","given":"Curtis"},{"family":"Frederiksen","given":"Teddy F."},{"family":"Casertano","given":"Stefano"},{"family":"Hjorth","given":"Jens"},{"family":"Keeton","given":"Charles R."}],"issued":{"date-parts":[["2013"]]}}}],"schema":"https://github.com/citation-style-language/schema/raw/master/csl-citation.json"} </w:instrText>
      </w:r>
      <w:r w:rsidR="008E7800">
        <w:fldChar w:fldCharType="separate"/>
      </w:r>
      <w:r w:rsidR="008E7800" w:rsidRPr="008E7800">
        <w:rPr>
          <w:rFonts w:cs="Times New Roman"/>
        </w:rPr>
        <w:t>(Jones et al. 2013)</w:t>
      </w:r>
      <w:r w:rsidR="008E7800">
        <w:fldChar w:fldCharType="end"/>
      </w:r>
      <w:r w:rsidRPr="00DA7C39">
        <w:t xml:space="preserve">, </w:t>
      </w:r>
      <w:r w:rsidR="008E7800">
        <w:fldChar w:fldCharType="begin"/>
      </w:r>
      <w:r w:rsidR="008E7800">
        <w:instrText xml:space="preserve"> ADDIN ZOTERO_ITEM CSL_CITATION {"citationID":"PfelFjjZ","properties":{"formattedCitation":"(Rodney et al. 2016)","plainCitation":"(Rodney et al. 2016)","noteIndex":0},"citationItems":[{"id":8,"uris":["http://zotero.org/users/6653796/items/7JGSFN5U"],"itemData":{"id":8,"type":"article-journal","abstract":"We present two supernovae (SNe) discovered with the Hubble Space Telescope (HST) in the Cosmic Assembly Near-infrared Deep Extragalactic Legacy Survey (CANDELS), an HST multi-cycle treasury program. We classify both objects as Type Ia SNe and find redshifts of z = 1.80+-0.02 and 2.26 +0.02 -0.10, the latter of which is the highest redshift Type Ia SN yet seen. Using light curve fitting we determine luminosity distances and find that both objects are consistent with a standard Lambda-CDM cosmological model. These SNe were observed using the HST Wide Field Camera 3 infrared detector (WFC3-IR), with imaging in both wide- and medium-band filters. We demonstrate that the classification and redshift estimates are significantly improved by the inclusion of single-epoch medium-band observations. This medium-band imaging approximates a very low resolution spectrum (lambda/delta lambda ~ 100) which can isolate broad spectral absorption features that differentiate Type Ia SNe from their most common core collapse cousins. This medium-band method is also insensitive to dust extinction and (unlike grism spectroscopy) it is not affected by contamination from the SN host galaxy or other nearby sources. As such, it can provide a more efficient - though less precise - alternative to IR spectroscopy for high-z SNe.","container-title":"The Astronomical Journal","DOI":"10.3847/0004-6256/151/2/47","ISSN":"1538-3881","issue":"2","journalAbbreviation":"The Astronomical Journal","note":"arXiv: 1508.03100","page":"47","source":"arXiv.org","title":"Two Type Ia Supernovae at Redshift ~2 : Improved Classification and Redshift Determination with Medium-band Infrared Imaging","title-short":"Two Type Ia Supernovae at Redshift ~2","volume":"151","author":[{"family":"Rodney","given":"Steven A."},{"family":"Riess","given":"Adam G."},{"family":"Scolnic","given":"Daniel M."},{"family":"Jones","given":"David O."},{"family":"Hemmati","given":"Shoubaneh"},{"family":"Molino","given":"Alberto"},{"family":"McCully","given":"Curtis"},{"family":"Mobasher","given":"Bahram"},{"family":"Strolger","given":"Louis-Gregory"},{"family":"Graur","given":"Or"},{"family":"Hayden","given":"Brian"},{"family":"Casertano","given":"Stefano"}],"issued":{"date-parts":[["2016",2,5]]}}}],"schema":"https://github.com/citation-style-language/schema/raw/master/csl-citation.json"} </w:instrText>
      </w:r>
      <w:r w:rsidR="008E7800">
        <w:fldChar w:fldCharType="separate"/>
      </w:r>
      <w:r w:rsidR="008E7800" w:rsidRPr="008E7800">
        <w:rPr>
          <w:rFonts w:cs="Times New Roman"/>
        </w:rPr>
        <w:t>(Rodney et al. 2016)</w:t>
      </w:r>
      <w:r w:rsidR="008E7800">
        <w:fldChar w:fldCharType="end"/>
      </w:r>
      <w:r w:rsidR="008E7800">
        <w:t xml:space="preserve"> </w:t>
      </w:r>
      <w:r w:rsidRPr="009C02D7">
        <w:t xml:space="preserve">and the parameters from </w:t>
      </w:r>
      <w:r w:rsidR="008E7800">
        <w:fldChar w:fldCharType="begin"/>
      </w:r>
      <w:r w:rsidR="008E7800">
        <w:instrText xml:space="preserve"> ADDIN ZOTERO_ITEM CSL_CITATION {"citationID":"p3Z5zp1n","properties":{"formattedCitation":"(Rodney et al. 2016)","plainCitation":"(Rodney et al. 2016)","noteIndex":0},"citationItems":[{"id":8,"uris":["http://zotero.org/users/6653796/items/7JGSFN5U"],"itemData":{"id":8,"type":"article-journal","abstract":"We present two supernovae (SNe) discovered with the Hubble Space Telescope (HST) in the Cosmic Assembly Near-infrared Deep Extragalactic Legacy Survey (CANDELS), an HST multi-cycle treasury program. We classify both objects as Type Ia SNe and find redshifts of z = 1.80+-0.02 and 2.26 +0.02 -0.10, the latter of which is the highest redshift Type Ia SN yet seen. Using light curve fitting we determine luminosity distances and find that both objects are consistent with a standard Lambda-CDM cosmological model. These SNe were observed using the HST Wide Field Camera 3 infrared detector (WFC3-IR), with imaging in both wide- and medium-band filters. We demonstrate that the classification and redshift estimates are significantly improved by the inclusion of single-epoch medium-band observations. This medium-band imaging approximates a very low resolution spectrum (lambda/delta lambda ~ 100) which can isolate broad spectral absorption features that differentiate Type Ia SNe from their most common core collapse cousins. This medium-band method is also insensitive to dust extinction and (unlike grism spectroscopy) it is not affected by contamination from the SN host galaxy or other nearby sources. As such, it can provide a more efficient - though less precise - alternative to IR spectroscopy for high-z SNe.","container-title":"The Astronomical Journal","DOI":"10.3847/0004-6256/151/2/47","ISSN":"1538-3881","issue":"2","journalAbbreviation":"The Astronomical Journal","note":"arXiv: 1508.03100","page":"47","source":"arXiv.org","title":"Two Type Ia Supernovae at Redshift ~2 : Improved Classification and Redshift Determination with Medium-band Infrared Imaging","title-short":"Two Type Ia Supernovae at Redshift ~2","volume":"151","author":[{"family":"Rodney","given":"Steven A."},{"family":"Riess","given":"Adam G."},{"family":"Scolnic","given":"Daniel M."},{"family":"Jones","given":"David O."},{"family":"Hemmati","given":"Shoubaneh"},{"family":"Molino","given":"Alberto"},{"family":"McCully","given":"Curtis"},{"family":"Mobasher","given":"Bahram"},{"family":"Strolger","given":"Louis-Gregory"},{"family":"Graur","given":"Or"},{"family":"Hayden","given":"Brian"},{"family":"Casertano","given":"Stefano"}],"issued":{"date-parts":[["2016",2,5]]}}}],"schema":"https://github.com/citation-style-language/schema/raw/master/csl-citation.json"} </w:instrText>
      </w:r>
      <w:r w:rsidR="008E7800">
        <w:fldChar w:fldCharType="separate"/>
      </w:r>
      <w:r w:rsidR="008E7800" w:rsidRPr="008E7800">
        <w:rPr>
          <w:rFonts w:cs="Times New Roman"/>
        </w:rPr>
        <w:t>(Rodney et al. 2016)</w:t>
      </w:r>
      <w:r w:rsidR="008E7800">
        <w:fldChar w:fldCharType="end"/>
      </w:r>
      <w:r>
        <w:t xml:space="preserve"> to normalize the sets, we can extract the initial conditions using a chi-square minimization algorithm. </w:t>
      </w:r>
      <w:r w:rsidR="00BD5714">
        <w:t>T</w:t>
      </w:r>
      <w:r>
        <w:rPr>
          <w:rFonts w:eastAsiaTheme="minorEastAsia"/>
        </w:rPr>
        <w:t xml:space="preserve">he </w:t>
      </w:r>
      <w:r w:rsidR="008B3C76">
        <w:rPr>
          <w:rFonts w:eastAsiaTheme="minorEastAsia"/>
        </w:rPr>
        <w:t>supernovae data</w:t>
      </w:r>
      <w:r>
        <w:rPr>
          <w:rFonts w:eastAsiaTheme="minorEastAsia"/>
        </w:rPr>
        <w:t xml:space="preserve"> </w:t>
      </w:r>
      <w:r w:rsidR="007D473F">
        <w:rPr>
          <w:rFonts w:eastAsiaTheme="minorEastAsia"/>
        </w:rPr>
        <w:t xml:space="preserve">demonstrates that this model is a </w:t>
      </w:r>
      <w:r w:rsidR="00671084">
        <w:rPr>
          <w:rFonts w:eastAsiaTheme="minorEastAsia"/>
        </w:rPr>
        <w:t xml:space="preserve">better </w:t>
      </w:r>
      <w:r w:rsidR="007D473F">
        <w:rPr>
          <w:rFonts w:eastAsiaTheme="minorEastAsia"/>
        </w:rPr>
        <w:t>match to the observed universe</w:t>
      </w:r>
      <w:r w:rsidR="00671084">
        <w:rPr>
          <w:rFonts w:eastAsiaTheme="minorEastAsia"/>
        </w:rPr>
        <w:t xml:space="preserve"> than FLRW</w:t>
      </w:r>
      <w:r w:rsidR="000D0984">
        <w:rPr>
          <w:rFonts w:eastAsiaTheme="minorEastAsia"/>
        </w:rPr>
        <w:t>, with fewer free parameters</w:t>
      </w:r>
      <w:r w:rsidR="007D473F">
        <w:rPr>
          <w:rFonts w:eastAsiaTheme="minorEastAsia"/>
        </w:rPr>
        <w:t xml:space="preserve"> and </w:t>
      </w:r>
      <w:r>
        <w:rPr>
          <w:rFonts w:eastAsiaTheme="minorEastAsia"/>
        </w:rPr>
        <w:t>provide</w:t>
      </w:r>
      <w:r w:rsidR="008B3C76">
        <w:rPr>
          <w:rFonts w:eastAsiaTheme="minorEastAsia"/>
        </w:rPr>
        <w:t>s</w:t>
      </w:r>
      <w:r>
        <w:rPr>
          <w:rFonts w:eastAsiaTheme="minorEastAsia"/>
        </w:rPr>
        <w:t xml:space="preserve"> </w:t>
      </w:r>
      <w:r w:rsidR="008B3C76">
        <w:rPr>
          <w:rFonts w:eastAsiaTheme="minorEastAsia"/>
        </w:rPr>
        <w:t xml:space="preserve">us with </w:t>
      </w:r>
      <w:r>
        <w:rPr>
          <w:rFonts w:eastAsiaTheme="minorEastAsia"/>
        </w:rPr>
        <w:t>a reasonable set of initial conditions with which we can continue our discussion.</w:t>
      </w:r>
    </w:p>
    <w:tbl>
      <w:tblPr>
        <w:tblStyle w:val="TableGrid"/>
        <w:tblW w:w="4320" w:type="dxa"/>
        <w:jc w:val="center"/>
        <w:tblCellMar>
          <w:left w:w="0" w:type="dxa"/>
          <w:right w:w="0" w:type="dxa"/>
        </w:tblCellMar>
        <w:tblLook w:val="04A0" w:firstRow="1" w:lastRow="0" w:firstColumn="1" w:lastColumn="0" w:noHBand="0" w:noVBand="1"/>
      </w:tblPr>
      <w:tblGrid>
        <w:gridCol w:w="1748"/>
        <w:gridCol w:w="2572"/>
      </w:tblGrid>
      <w:tr w:rsidR="002E5D8C" w14:paraId="582E14D9" w14:textId="77777777" w:rsidTr="00EC692D">
        <w:trPr>
          <w:cantSplit/>
          <w:jc w:val="center"/>
        </w:trPr>
        <w:tc>
          <w:tcPr>
            <w:tcW w:w="4675" w:type="dxa"/>
            <w:vAlign w:val="center"/>
          </w:tcPr>
          <w:p w14:paraId="50738F0F" w14:textId="77777777" w:rsidR="002E5D8C" w:rsidRDefault="00000000" w:rsidP="00EC692D">
            <w:pPr>
              <w:pStyle w:val="Indent"/>
              <w:keepNext/>
              <w:spacing w:after="0"/>
              <w:ind w:firstLine="0"/>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oMath>
            </m:oMathPara>
          </w:p>
        </w:tc>
        <w:tc>
          <w:tcPr>
            <w:tcW w:w="4675" w:type="dxa"/>
            <w:vAlign w:val="bottom"/>
          </w:tcPr>
          <w:p w14:paraId="7C4402D8" w14:textId="77777777" w:rsidR="002E5D8C" w:rsidRDefault="002E5D8C" w:rsidP="00EC692D">
            <w:pPr>
              <w:pStyle w:val="Indent"/>
              <w:keepNext/>
              <w:spacing w:after="0"/>
              <w:ind w:firstLine="0"/>
            </w:pPr>
            <m:oMathPara>
              <m:oMath>
                <m:r>
                  <w:rPr>
                    <w:rFonts w:ascii="Cambria Math" w:hAnsi="Cambria Math"/>
                  </w:rPr>
                  <m:t>3.65×</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eastAsiaTheme="minorEastAsia" w:hAnsi="Cambria Math"/>
                  </w:rPr>
                  <m:t xml:space="preserve"> m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m:oMathPara>
          </w:p>
        </w:tc>
      </w:tr>
      <w:tr w:rsidR="002E5D8C" w14:paraId="4FEA1CC5" w14:textId="77777777" w:rsidTr="00EC692D">
        <w:trPr>
          <w:cantSplit/>
          <w:jc w:val="center"/>
        </w:trPr>
        <w:tc>
          <w:tcPr>
            <w:tcW w:w="4675" w:type="dxa"/>
            <w:vAlign w:val="center"/>
          </w:tcPr>
          <w:p w14:paraId="7AE2B6C0" w14:textId="77777777" w:rsidR="002E5D8C" w:rsidRDefault="00000000" w:rsidP="00EC692D">
            <w:pPr>
              <w:pStyle w:val="Indent"/>
              <w:keepNext/>
              <w:spacing w:after="0"/>
              <w:ind w:firstLine="0"/>
            </w:pPr>
            <m:oMathPara>
              <m:oMath>
                <m:sSub>
                  <m:sSubPr>
                    <m:ctrlPr>
                      <w:rPr>
                        <w:rFonts w:ascii="Cambria Math" w:hAnsi="Cambria Math"/>
                        <w:i/>
                      </w:rPr>
                    </m:ctrlPr>
                  </m:sSubPr>
                  <m:e>
                    <m:r>
                      <w:rPr>
                        <w:rFonts w:ascii="Cambria Math" w:hAnsi="Cambria Math"/>
                      </w:rPr>
                      <m:t>v</m:t>
                    </m:r>
                  </m:e>
                  <m:sub>
                    <m:r>
                      <w:rPr>
                        <w:rFonts w:ascii="Cambria Math" w:hAnsi="Cambria Math"/>
                      </w:rPr>
                      <m:t>3</m:t>
                    </m:r>
                  </m:sub>
                </m:sSub>
              </m:oMath>
            </m:oMathPara>
          </w:p>
        </w:tc>
        <w:tc>
          <w:tcPr>
            <w:tcW w:w="4675" w:type="dxa"/>
            <w:vAlign w:val="bottom"/>
          </w:tcPr>
          <w:p w14:paraId="6689CF7F" w14:textId="65539B50" w:rsidR="002E5D8C" w:rsidRDefault="00F40B1D" w:rsidP="00EC692D">
            <w:pPr>
              <w:pStyle w:val="Indent"/>
              <w:keepNext/>
              <w:spacing w:after="0"/>
              <w:ind w:firstLine="0"/>
            </w:pPr>
            <m:oMathPara>
              <m:oMath>
                <m:r>
                  <w:rPr>
                    <w:rFonts w:ascii="Cambria Math" w:hAnsi="Cambria Math"/>
                  </w:rPr>
                  <m:t>3.18×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eastAsiaTheme="minorEastAsia" w:hAnsi="Cambria Math"/>
                  </w:rPr>
                  <m:t xml:space="preserve"> m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m:oMathPara>
          </w:p>
        </w:tc>
      </w:tr>
      <w:tr w:rsidR="002E5D8C" w14:paraId="1F318993" w14:textId="77777777" w:rsidTr="00EC692D">
        <w:trPr>
          <w:cantSplit/>
          <w:jc w:val="center"/>
        </w:trPr>
        <w:tc>
          <w:tcPr>
            <w:tcW w:w="4675" w:type="dxa"/>
            <w:vAlign w:val="center"/>
          </w:tcPr>
          <w:p w14:paraId="635E7F0A" w14:textId="77777777" w:rsidR="002E5D8C" w:rsidRDefault="00000000" w:rsidP="00EC692D">
            <w:pPr>
              <w:pStyle w:val="Indent"/>
              <w:keepNext/>
              <w:spacing w:after="0"/>
              <w:ind w:firstLine="0"/>
            </w:pPr>
            <m:oMathPara>
              <m:oMath>
                <m:sSub>
                  <m:sSubPr>
                    <m:ctrlPr>
                      <w:rPr>
                        <w:rFonts w:ascii="Cambria Math" w:hAnsi="Cambria Math"/>
                        <w:i/>
                      </w:rPr>
                    </m:ctrlPr>
                  </m:sSubPr>
                  <m:e>
                    <m:r>
                      <m:rPr>
                        <m:sty m:val="p"/>
                      </m:rPr>
                      <w:rPr>
                        <w:rFonts w:ascii="Cambria Math" w:eastAsia="Calibri" w:hAnsi="Cambria Math" w:cs="Times New Roman"/>
                      </w:rPr>
                      <m:t>τ</m:t>
                    </m:r>
                  </m:e>
                  <m:sub>
                    <m:r>
                      <w:rPr>
                        <w:rFonts w:ascii="Cambria Math" w:hAnsi="Cambria Math"/>
                      </w:rPr>
                      <m:t>1</m:t>
                    </m:r>
                  </m:sub>
                </m:sSub>
              </m:oMath>
            </m:oMathPara>
          </w:p>
        </w:tc>
        <w:tc>
          <w:tcPr>
            <w:tcW w:w="4675" w:type="dxa"/>
            <w:vAlign w:val="bottom"/>
          </w:tcPr>
          <w:p w14:paraId="3B3C9BCB" w14:textId="3508E214" w:rsidR="002E5D8C" w:rsidRDefault="00F40B1D" w:rsidP="00EC692D">
            <w:pPr>
              <w:pStyle w:val="Indent"/>
              <w:keepNext/>
              <w:spacing w:after="0"/>
              <w:ind w:firstLine="0"/>
            </w:pPr>
            <m:oMathPara>
              <m:oMath>
                <m:r>
                  <w:rPr>
                    <w:rFonts w:ascii="Cambria Math" w:hAnsi="Cambria Math"/>
                  </w:rPr>
                  <m:t>4.95×</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s</m:t>
                </m:r>
              </m:oMath>
            </m:oMathPara>
          </w:p>
        </w:tc>
      </w:tr>
    </w:tbl>
    <w:p w14:paraId="4A77832D" w14:textId="61D6A0D4" w:rsidR="002E5D8C" w:rsidRDefault="002E5D8C" w:rsidP="002E5D8C">
      <w:pPr>
        <w:pStyle w:val="Caption"/>
      </w:pPr>
      <w:bookmarkStart w:id="13" w:name="_Ref112489188"/>
      <w:bookmarkStart w:id="14" w:name="_Ref102565818"/>
      <w:bookmarkStart w:id="15" w:name="_Ref112489154"/>
      <w:r>
        <w:t xml:space="preserve">Table </w:t>
      </w:r>
      <w:r>
        <w:fldChar w:fldCharType="begin"/>
      </w:r>
      <w:r>
        <w:instrText xml:space="preserve"> SEQ Table \* ARABIC </w:instrText>
      </w:r>
      <w:r>
        <w:fldChar w:fldCharType="separate"/>
      </w:r>
      <w:r w:rsidR="00600200">
        <w:t>1</w:t>
      </w:r>
      <w:r>
        <w:fldChar w:fldCharType="end"/>
      </w:r>
      <w:bookmarkEnd w:id="13"/>
      <w:r>
        <w:t>– The initial conditions</w:t>
      </w:r>
      <w:bookmarkEnd w:id="14"/>
      <w:r>
        <w:t>.</w:t>
      </w:r>
      <w:bookmarkEnd w:id="15"/>
    </w:p>
    <w:p w14:paraId="0E7D1BCF" w14:textId="0519AB75" w:rsidR="00876B02" w:rsidRDefault="00D02F1F" w:rsidP="00876B02">
      <w:pPr>
        <w:pStyle w:val="Heading1"/>
      </w:pPr>
      <w:r>
        <w:t>Motion</w:t>
      </w:r>
    </w:p>
    <w:p w14:paraId="70A0807B" w14:textId="1E3ABBE1" w:rsidR="00876B02" w:rsidRDefault="00331627" w:rsidP="00876B02">
      <w:pPr>
        <w:pStyle w:val="Indent"/>
      </w:pPr>
      <w:r>
        <w:t xml:space="preserve">A particle on the surface of this manifold in free fall will accelerate. </w:t>
      </w:r>
      <w:r w:rsidR="005A3E94">
        <w:t>T</w:t>
      </w:r>
      <w:r w:rsidR="00137A66">
        <w:t>he</w:t>
      </w:r>
      <w:r w:rsidR="00615575">
        <w:t xml:space="preserve"> </w:t>
      </w:r>
      <w:r>
        <w:t>equation</w:t>
      </w:r>
      <w:r w:rsidR="005B2E66">
        <w:t xml:space="preserve"> describing this</w:t>
      </w:r>
      <w:r w:rsidR="00615575">
        <w:t xml:space="preserve"> </w:t>
      </w:r>
      <w:r>
        <w:t xml:space="preserve">can </w:t>
      </w:r>
      <w:r w:rsidR="00876B02">
        <w:t xml:space="preserve">be </w:t>
      </w:r>
      <w:r>
        <w:t xml:space="preserve">derived from Eq. </w:t>
      </w:r>
      <w:r>
        <w:fldChar w:fldCharType="begin"/>
      </w:r>
      <w:r>
        <w:instrText xml:space="preserve"> REF _Ref111297950 \h </w:instrText>
      </w:r>
      <w:r>
        <w:fldChar w:fldCharType="separate"/>
      </w:r>
      <w:r>
        <w:t>(</w:t>
      </w:r>
      <w:r>
        <w:rPr>
          <w:noProof/>
        </w:rPr>
        <w:t>4</w:t>
      </w:r>
      <w:r>
        <w:t>)</w:t>
      </w:r>
      <w:r>
        <w:fldChar w:fldCharType="end"/>
      </w:r>
      <w:r w:rsidR="00876B02">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876B02" w14:paraId="0E55BE4C" w14:textId="77777777" w:rsidTr="005231F5">
        <w:tc>
          <w:tcPr>
            <w:tcW w:w="350" w:type="pct"/>
          </w:tcPr>
          <w:p w14:paraId="586DD5EF" w14:textId="77777777" w:rsidR="00876B02" w:rsidRDefault="00876B02" w:rsidP="005231F5">
            <w:pPr>
              <w:pStyle w:val="Equation"/>
            </w:pPr>
          </w:p>
        </w:tc>
        <w:tc>
          <w:tcPr>
            <w:tcW w:w="4300" w:type="pct"/>
          </w:tcPr>
          <w:p w14:paraId="08B5175B" w14:textId="0237402B" w:rsidR="00876B02" w:rsidRPr="00414FCE" w:rsidRDefault="00000000" w:rsidP="005231F5">
            <w:pPr>
              <w:pStyle w:val="Equation"/>
              <w:rPr>
                <w:rFonts w:eastAsia="Calibri" w:cs="Times New Roman"/>
              </w:rPr>
            </w:pPr>
            <m:oMathPara>
              <m:oMath>
                <m:f>
                  <m:fPr>
                    <m:ctrlPr>
                      <w:rPr>
                        <w:rFonts w:ascii="Cambria Math" w:eastAsia="Calibri" w:hAnsi="Cambria Math" w:cs="Times New Roman"/>
                        <w:i/>
                      </w:rPr>
                    </m:ctrlPr>
                  </m:fPr>
                  <m:num>
                    <m:sSup>
                      <m:sSupPr>
                        <m:ctrlPr>
                          <w:rPr>
                            <w:rFonts w:ascii="Cambria Math" w:eastAsia="Calibri" w:hAnsi="Cambria Math" w:cs="Times New Roman"/>
                            <w:i/>
                          </w:rPr>
                        </m:ctrlPr>
                      </m:sSupPr>
                      <m:e>
                        <m:r>
                          <w:rPr>
                            <w:rFonts w:ascii="Cambria Math" w:eastAsia="Calibri" w:hAnsi="Cambria Math" w:cs="Times New Roman"/>
                          </w:rPr>
                          <m:t>d</m:t>
                        </m:r>
                      </m:e>
                      <m:sup>
                        <m:r>
                          <w:rPr>
                            <w:rFonts w:ascii="Cambria Math" w:eastAsia="Calibri" w:hAnsi="Cambria Math" w:cs="Times New Roman"/>
                          </w:rPr>
                          <m:t>2</m:t>
                        </m:r>
                      </m:sup>
                    </m:sSup>
                    <m:r>
                      <w:rPr>
                        <w:rFonts w:ascii="Cambria Math" w:eastAsia="Calibri" w:hAnsi="Cambria Math" w:cs="Times New Roman"/>
                      </w:rPr>
                      <m:t>x</m:t>
                    </m:r>
                  </m:num>
                  <m:den>
                    <m:r>
                      <w:rPr>
                        <w:rFonts w:ascii="Cambria Math" w:eastAsia="Calibri" w:hAnsi="Cambria Math" w:cs="Times New Roman"/>
                      </w:rPr>
                      <m:t>d</m:t>
                    </m:r>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eastAsia="Calibri" w:hAnsi="Cambria Math" w:cs="Times New Roman"/>
                  </w:rPr>
                  <m:t>=</m:t>
                </m:r>
                <m:f>
                  <m:fPr>
                    <m:ctrlPr>
                      <w:rPr>
                        <w:rFonts w:ascii="Cambria Math" w:hAnsi="Cambria Math"/>
                      </w:rPr>
                    </m:ctrlPr>
                  </m:fPr>
                  <m:num>
                    <m:r>
                      <w:rPr>
                        <w:rFonts w:ascii="Cambria Math" w:hAnsi="Cambria Math"/>
                      </w:rPr>
                      <m:t>d</m:t>
                    </m:r>
                    <m:acc>
                      <m:accPr>
                        <m:chr m:val="⃗"/>
                        <m:ctrlPr>
                          <w:rPr>
                            <w:rFonts w:ascii="Cambria Math" w:hAnsi="Cambria Math"/>
                            <w:i/>
                          </w:rPr>
                        </m:ctrlPr>
                      </m:accPr>
                      <m:e>
                        <m:r>
                          <w:rPr>
                            <w:rFonts w:ascii="Cambria Math" w:hAnsi="Cambria Math"/>
                          </w:rPr>
                          <m:t>u</m:t>
                        </m:r>
                      </m:e>
                    </m:acc>
                  </m:num>
                  <m:den>
                    <m:r>
                      <w:rPr>
                        <w:rFonts w:ascii="Cambria Math" w:hAnsi="Cambria Math"/>
                      </w:rPr>
                      <m:t>dτ</m:t>
                    </m:r>
                  </m:den>
                </m:f>
                <m:r>
                  <w:rPr>
                    <w:rFonts w:ascii="Cambria Math" w:hAnsi="Cambria Math"/>
                  </w:rPr>
                  <m:t>=</m:t>
                </m:r>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3</m:t>
                        </m:r>
                      </m:sub>
                    </m:sSub>
                  </m:e>
                </m:acc>
              </m:oMath>
            </m:oMathPara>
          </w:p>
        </w:tc>
        <w:tc>
          <w:tcPr>
            <w:tcW w:w="350" w:type="pct"/>
            <w:vAlign w:val="center"/>
          </w:tcPr>
          <w:p w14:paraId="264DB642" w14:textId="62E5EFAB" w:rsidR="00876B02" w:rsidRDefault="00876B02" w:rsidP="005231F5">
            <w:pPr>
              <w:pStyle w:val="Equation"/>
            </w:pPr>
            <w:r>
              <w:t>(</w:t>
            </w:r>
            <w:fldSimple w:instr=" SEQ Equation \* MERGEFORMAT ">
              <w:r w:rsidR="00600200">
                <w:rPr>
                  <w:noProof/>
                </w:rPr>
                <w:t>19</w:t>
              </w:r>
            </w:fldSimple>
            <w:r>
              <w:t>)</w:t>
            </w:r>
          </w:p>
        </w:tc>
      </w:tr>
      <w:tr w:rsidR="006F1197" w14:paraId="5D74D0E0" w14:textId="77777777" w:rsidTr="005231F5">
        <w:tc>
          <w:tcPr>
            <w:tcW w:w="350" w:type="pct"/>
          </w:tcPr>
          <w:p w14:paraId="07C251AE" w14:textId="77777777" w:rsidR="006F1197" w:rsidRDefault="006F1197" w:rsidP="005231F5">
            <w:pPr>
              <w:pStyle w:val="Equation"/>
            </w:pPr>
          </w:p>
        </w:tc>
        <w:tc>
          <w:tcPr>
            <w:tcW w:w="4300" w:type="pct"/>
          </w:tcPr>
          <w:p w14:paraId="44C439FB" w14:textId="3B6DFF9E" w:rsidR="006F1197" w:rsidRDefault="00000000" w:rsidP="005231F5">
            <w:pPr>
              <w:pStyle w:val="Equation"/>
              <w:rPr>
                <w:rFonts w:eastAsia="Times New Roman" w:cs="Times New Roman"/>
              </w:rPr>
            </w:pPr>
            <m:oMathPara>
              <m:oMath>
                <m:f>
                  <m:fPr>
                    <m:ctrlPr>
                      <w:rPr>
                        <w:rFonts w:ascii="Cambria Math" w:hAnsi="Cambria Math"/>
                      </w:rPr>
                    </m:ctrlPr>
                  </m:fPr>
                  <m:num>
                    <m:r>
                      <w:rPr>
                        <w:rFonts w:ascii="Cambria Math" w:hAnsi="Cambria Math"/>
                      </w:rPr>
                      <m:t>d(</m:t>
                    </m:r>
                    <m:sSup>
                      <m:sSupPr>
                        <m:ctrlPr>
                          <w:rPr>
                            <w:rFonts w:ascii="Cambria Math" w:hAnsi="Cambria Math"/>
                            <w:i/>
                          </w:rPr>
                        </m:ctrlPr>
                      </m:sSupPr>
                      <m:e>
                        <m:r>
                          <w:rPr>
                            <w:rFonts w:ascii="Cambria Math" w:hAnsi="Cambria Math"/>
                          </w:rPr>
                          <m:t>u</m:t>
                        </m:r>
                      </m:e>
                      <m:sup>
                        <m:r>
                          <w:rPr>
                            <w:rFonts w:ascii="Cambria Math" w:hAnsi="Cambria Math"/>
                          </w:rPr>
                          <m:t>α</m:t>
                        </m:r>
                      </m:sup>
                    </m:sSup>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r>
                      <w:rPr>
                        <w:rFonts w:ascii="Cambria Math" w:hAnsi="Cambria Math"/>
                      </w:rPr>
                      <m:t>)</m:t>
                    </m:r>
                  </m:num>
                  <m:den>
                    <m:r>
                      <w:rPr>
                        <w:rFonts w:ascii="Cambria Math" w:hAnsi="Cambria Math"/>
                      </w:rPr>
                      <m:t>dτ</m:t>
                    </m:r>
                  </m:den>
                </m:f>
                <m:r>
                  <w:rPr>
                    <w:rFonts w:ascii="Cambria Math" w:hAnsi="Cambria Math"/>
                  </w:rPr>
                  <m:t>=</m:t>
                </m:r>
                <m:acc>
                  <m:accPr>
                    <m:chr m:val="⃗"/>
                    <m:ctrlPr>
                      <w:rPr>
                        <w:rFonts w:ascii="Cambria Math" w:eastAsia="Calibri" w:hAnsi="Cambria Math" w:cs="Times New Roman"/>
                        <w:i/>
                      </w:rPr>
                    </m:ctrlPr>
                  </m:accPr>
                  <m:e>
                    <m:sSubSup>
                      <m:sSubSupPr>
                        <m:ctrlPr>
                          <w:rPr>
                            <w:rFonts w:ascii="Cambria Math" w:eastAsia="Calibri" w:hAnsi="Cambria Math" w:cs="Times New Roman"/>
                            <w:i/>
                          </w:rPr>
                        </m:ctrlPr>
                      </m:sSubSupPr>
                      <m:e>
                        <m:r>
                          <w:rPr>
                            <w:rFonts w:ascii="Cambria Math" w:eastAsia="Calibri" w:hAnsi="Cambria Math" w:cs="Times New Roman"/>
                          </w:rPr>
                          <m:t>a</m:t>
                        </m:r>
                      </m:e>
                      <m:sub>
                        <m:r>
                          <w:rPr>
                            <w:rFonts w:ascii="Cambria Math" w:eastAsia="Calibri" w:hAnsi="Cambria Math" w:cs="Times New Roman"/>
                          </w:rPr>
                          <m:t>3</m:t>
                        </m:r>
                      </m:sub>
                      <m:sup>
                        <m:r>
                          <w:rPr>
                            <w:rFonts w:ascii="Cambria Math" w:hAnsi="Cambria Math"/>
                          </w:rPr>
                          <m:t>α</m:t>
                        </m:r>
                      </m:sup>
                    </m:sSubSup>
                    <m:ctrlPr>
                      <w:rPr>
                        <w:rFonts w:ascii="Cambria Math" w:eastAsia="Times New Roman" w:hAnsi="Cambria Math" w:cs="Times New Roman"/>
                        <w:i/>
                      </w:rPr>
                    </m:ctrlPr>
                  </m:e>
                </m:acc>
              </m:oMath>
            </m:oMathPara>
          </w:p>
        </w:tc>
        <w:tc>
          <w:tcPr>
            <w:tcW w:w="350" w:type="pct"/>
            <w:vAlign w:val="center"/>
          </w:tcPr>
          <w:p w14:paraId="36F12DBF" w14:textId="77777777" w:rsidR="006F1197" w:rsidRDefault="006F1197" w:rsidP="005231F5">
            <w:pPr>
              <w:pStyle w:val="Equation"/>
            </w:pPr>
          </w:p>
        </w:tc>
      </w:tr>
    </w:tbl>
    <w:p w14:paraId="0A72258E" w14:textId="3BBB8104" w:rsidR="00876B02" w:rsidRDefault="00876B02" w:rsidP="00876B02">
      <w:pPr>
        <w:pStyle w:val="Indent"/>
      </w:pPr>
      <w:r>
        <w:t>This can be expanded with the chain rule:</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876B02" w14:paraId="3BF0F85B" w14:textId="77777777" w:rsidTr="005231F5">
        <w:tc>
          <w:tcPr>
            <w:tcW w:w="350" w:type="pct"/>
          </w:tcPr>
          <w:p w14:paraId="5817780D" w14:textId="77777777" w:rsidR="00876B02" w:rsidRDefault="00876B02" w:rsidP="005231F5">
            <w:pPr>
              <w:pStyle w:val="Equation"/>
            </w:pPr>
          </w:p>
        </w:tc>
        <w:tc>
          <w:tcPr>
            <w:tcW w:w="4300" w:type="pct"/>
          </w:tcPr>
          <w:p w14:paraId="17655ECC" w14:textId="19A10ACB" w:rsidR="00876B02" w:rsidRDefault="00000000" w:rsidP="005231F5">
            <w:pPr>
              <w:pStyle w:val="Equation"/>
              <w:rPr>
                <w:rFonts w:eastAsia="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f>
                  <m:fPr>
                    <m:ctrlPr>
                      <w:rPr>
                        <w:rFonts w:ascii="Cambria Math" w:eastAsia="Calibri" w:hAnsi="Cambria Math" w:cs="Times New Roman"/>
                        <w:i/>
                      </w:rPr>
                    </m:ctrlPr>
                  </m:fPr>
                  <m:num>
                    <m:r>
                      <w:rPr>
                        <w:rFonts w:ascii="Cambria Math" w:eastAsia="Calibri" w:hAnsi="Cambria Math" w:cs="Times New Roman"/>
                      </w:rPr>
                      <m:t>d</m:t>
                    </m:r>
                    <m:acc>
                      <m:accPr>
                        <m:chr m:val="⃗"/>
                        <m:ctrlPr>
                          <w:rPr>
                            <w:rFonts w:ascii="Cambria Math" w:eastAsia="Calibri" w:hAnsi="Cambria Math" w:cs="Times New Roman"/>
                            <w:b/>
                            <w:bCs/>
                            <w:i/>
                          </w:rPr>
                        </m:ctrlPr>
                      </m:accPr>
                      <m:e>
                        <m:sSub>
                          <m:sSubPr>
                            <m:ctrlPr>
                              <w:rPr>
                                <w:rFonts w:ascii="Cambria Math" w:eastAsia="Calibri" w:hAnsi="Cambria Math" w:cs="Times New Roman"/>
                                <w:b/>
                                <w:bCs/>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Calibri" w:hAnsi="Cambria Math" w:cs="Times New Roman"/>
                            <w:i/>
                          </w:rPr>
                        </m:ctrlPr>
                      </m:e>
                    </m:acc>
                  </m:num>
                  <m:den>
                    <m:r>
                      <w:rPr>
                        <w:rFonts w:ascii="Cambria Math" w:eastAsia="Calibri" w:hAnsi="Cambria Math" w:cs="Times New Roman"/>
                      </w:rPr>
                      <m:t>dτ</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num>
                  <m:den>
                    <m:r>
                      <w:rPr>
                        <w:rFonts w:ascii="Cambria Math" w:eastAsia="Calibri" w:hAnsi="Cambria Math" w:cs="Times New Roman"/>
                      </w:rPr>
                      <m:t>dτ</m:t>
                    </m:r>
                  </m:den>
                </m:f>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e>
                </m:acc>
                <m:r>
                  <w:rPr>
                    <w:rFonts w:ascii="Cambria Math" w:eastAsia="Calibri" w:hAnsi="Cambria Math" w:cs="Times New Roman"/>
                  </w:rPr>
                  <m:t>=</m:t>
                </m:r>
                <m:acc>
                  <m:accPr>
                    <m:chr m:val="⃗"/>
                    <m:ctrlPr>
                      <w:rPr>
                        <w:rFonts w:ascii="Cambria Math" w:eastAsia="Calibri" w:hAnsi="Cambria Math" w:cs="Times New Roman"/>
                        <w:i/>
                      </w:rPr>
                    </m:ctrlPr>
                  </m:accPr>
                  <m:e>
                    <m:sSubSup>
                      <m:sSubSupPr>
                        <m:ctrlPr>
                          <w:rPr>
                            <w:rFonts w:ascii="Cambria Math" w:eastAsia="Calibri" w:hAnsi="Cambria Math" w:cs="Times New Roman"/>
                            <w:i/>
                          </w:rPr>
                        </m:ctrlPr>
                      </m:sSubSupPr>
                      <m:e>
                        <m:r>
                          <w:rPr>
                            <w:rFonts w:ascii="Cambria Math" w:eastAsia="Calibri" w:hAnsi="Cambria Math" w:cs="Times New Roman"/>
                          </w:rPr>
                          <m:t>a</m:t>
                        </m:r>
                      </m:e>
                      <m:sub>
                        <m:r>
                          <w:rPr>
                            <w:rFonts w:ascii="Cambria Math" w:eastAsia="Calibri" w:hAnsi="Cambria Math" w:cs="Times New Roman"/>
                          </w:rPr>
                          <m:t>3</m:t>
                        </m:r>
                      </m:sub>
                      <m:sup>
                        <m:r>
                          <w:rPr>
                            <w:rFonts w:ascii="Cambria Math" w:hAnsi="Cambria Math"/>
                          </w:rPr>
                          <m:t>α</m:t>
                        </m:r>
                      </m:sup>
                    </m:sSubSup>
                  </m:e>
                </m:acc>
                <m:r>
                  <w:rPr>
                    <w:rFonts w:ascii="Cambria Math" w:eastAsia="Calibri" w:hAnsi="Cambria Math" w:cs="Times New Roman"/>
                  </w:rPr>
                  <m:t xml:space="preserve">  </m:t>
                </m:r>
              </m:oMath>
            </m:oMathPara>
          </w:p>
        </w:tc>
        <w:tc>
          <w:tcPr>
            <w:tcW w:w="350" w:type="pct"/>
            <w:vAlign w:val="center"/>
          </w:tcPr>
          <w:p w14:paraId="26F263F2" w14:textId="77777777" w:rsidR="00876B02" w:rsidRDefault="00876B02" w:rsidP="005231F5">
            <w:pPr>
              <w:pStyle w:val="Equation"/>
            </w:pPr>
          </w:p>
        </w:tc>
      </w:tr>
      <w:tr w:rsidR="00876B02" w14:paraId="0EBC746E" w14:textId="77777777" w:rsidTr="005231F5">
        <w:tc>
          <w:tcPr>
            <w:tcW w:w="350" w:type="pct"/>
          </w:tcPr>
          <w:p w14:paraId="5392DA23" w14:textId="77777777" w:rsidR="00876B02" w:rsidRDefault="00876B02" w:rsidP="005231F5">
            <w:pPr>
              <w:pStyle w:val="Equation"/>
            </w:pPr>
          </w:p>
        </w:tc>
        <w:tc>
          <w:tcPr>
            <w:tcW w:w="4300" w:type="pct"/>
          </w:tcPr>
          <w:p w14:paraId="43C7648E" w14:textId="6AA83BD1" w:rsidR="00876B02" w:rsidRDefault="00000000" w:rsidP="005231F5">
            <w:pPr>
              <w:pStyle w:val="Equation"/>
              <w:rPr>
                <w:rFonts w:eastAsia="Times New Roman" w:cs="Times New Roman"/>
              </w:rPr>
            </w:pPr>
            <m:oMathPara>
              <m:oMath>
                <m:f>
                  <m:fPr>
                    <m:ctrlPr>
                      <w:rPr>
                        <w:rFonts w:ascii="Cambria Math" w:eastAsia="Calibri" w:hAnsi="Cambria Math" w:cs="Times New Roman"/>
                        <w:i/>
                      </w:rPr>
                    </m:ctrlPr>
                  </m:fPr>
                  <m:num>
                    <m:r>
                      <w:rPr>
                        <w:rFonts w:ascii="Cambria Math" w:eastAsia="Calibri" w:hAnsi="Cambria Math" w:cs="Times New Roman"/>
                      </w:rPr>
                      <m:t>d</m:t>
                    </m:r>
                    <m:acc>
                      <m:accPr>
                        <m:chr m:val="⃗"/>
                        <m:ctrlPr>
                          <w:rPr>
                            <w:rFonts w:ascii="Cambria Math" w:eastAsia="Calibri" w:hAnsi="Cambria Math" w:cs="Times New Roman"/>
                            <w:b/>
                            <w:bCs/>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Calibri" w:hAnsi="Cambria Math" w:cs="Times New Roman"/>
                            <w:i/>
                          </w:rPr>
                        </m:ctrlPr>
                      </m:e>
                    </m:acc>
                  </m:num>
                  <m:den>
                    <m:r>
                      <w:rPr>
                        <w:rFonts w:ascii="Cambria Math" w:eastAsia="Calibri" w:hAnsi="Cambria Math" w:cs="Times New Roman"/>
                      </w:rPr>
                      <m:t>dτ</m:t>
                    </m:r>
                  </m:den>
                </m:f>
                <m:r>
                  <w:rPr>
                    <w:rFonts w:ascii="Cambria Math" w:eastAsia="Calibri" w:hAnsi="Cambria Math" w:cs="Times New Roman"/>
                  </w:rPr>
                  <m:t>=</m:t>
                </m:r>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αβ</m:t>
                    </m:r>
                  </m:sub>
                  <m:sup>
                    <m:r>
                      <w:rPr>
                        <w:rFonts w:ascii="Cambria Math" w:eastAsia="Calibri" w:hAnsi="Cambria Math" w:cs="Times New Roman"/>
                      </w:rPr>
                      <m:t>γ</m:t>
                    </m:r>
                  </m:sup>
                </m:sSub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β</m:t>
                    </m:r>
                  </m:sup>
                </m:sSup>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γ</m:t>
                        </m:r>
                      </m:sub>
                    </m:sSub>
                    <m:ctrlPr>
                      <w:rPr>
                        <w:rFonts w:ascii="Cambria Math" w:eastAsia="Times New Roman" w:hAnsi="Cambria Math" w:cs="Times New Roman"/>
                        <w:i/>
                      </w:rPr>
                    </m:ctrlPr>
                  </m:e>
                </m:acc>
              </m:oMath>
            </m:oMathPara>
          </w:p>
        </w:tc>
        <w:tc>
          <w:tcPr>
            <w:tcW w:w="350" w:type="pct"/>
            <w:vAlign w:val="center"/>
          </w:tcPr>
          <w:p w14:paraId="53696E61" w14:textId="77777777" w:rsidR="00876B02" w:rsidRDefault="00876B02" w:rsidP="005231F5">
            <w:pPr>
              <w:pStyle w:val="Equation"/>
            </w:pPr>
          </w:p>
        </w:tc>
      </w:tr>
      <w:tr w:rsidR="008F32FA" w14:paraId="7BAAD7BB" w14:textId="77777777" w:rsidTr="005231F5">
        <w:tc>
          <w:tcPr>
            <w:tcW w:w="350" w:type="pct"/>
          </w:tcPr>
          <w:p w14:paraId="74F759E6" w14:textId="77777777" w:rsidR="008F32FA" w:rsidRDefault="008F32FA" w:rsidP="005231F5">
            <w:pPr>
              <w:pStyle w:val="Equation"/>
            </w:pPr>
          </w:p>
        </w:tc>
        <w:tc>
          <w:tcPr>
            <w:tcW w:w="4300" w:type="pct"/>
          </w:tcPr>
          <w:p w14:paraId="5040CD95" w14:textId="0E361049" w:rsidR="008F32FA" w:rsidRDefault="00000000" w:rsidP="005231F5">
            <w:pPr>
              <w:pStyle w:val="Equation"/>
              <w:rPr>
                <w:rFonts w:eastAsia="Times New Roman" w:cs="Times New Roman"/>
              </w:rPr>
            </w:pPr>
            <m:oMathPara>
              <m:oMath>
                <m:sSup>
                  <m:sSupPr>
                    <m:ctrlPr>
                      <w:rPr>
                        <w:rFonts w:ascii="Cambria Math" w:eastAsia="Times New Roman" w:hAnsi="Cambria Math" w:cs="Times New Roman"/>
                        <w:i/>
                      </w:rPr>
                    </m:ctrlPr>
                  </m:sSupPr>
                  <m:e>
                    <m:r>
                      <w:rPr>
                        <w:rFonts w:ascii="Cambria Math" w:eastAsia="Times New Roman" w:hAnsi="Cambria Math" w:cs="Times New Roman"/>
                      </w:rPr>
                      <m:t>a</m:t>
                    </m:r>
                  </m:e>
                  <m:sup>
                    <m:r>
                      <w:rPr>
                        <w:rFonts w:ascii="Cambria Math" w:eastAsia="Times New Roman" w:hAnsi="Cambria Math" w:cs="Times New Roman"/>
                      </w:rPr>
                      <m:t>α</m:t>
                    </m:r>
                  </m:sup>
                </m:sSup>
                <m:r>
                  <w:rPr>
                    <w:rFonts w:ascii="Cambria Math" w:eastAsia="Times New Roman" w:hAnsi="Cambria Math" w:cs="Times New Roman"/>
                  </w:rPr>
                  <m:t>≡</m:t>
                </m:r>
                <m:f>
                  <m:fPr>
                    <m:ctrlPr>
                      <w:rPr>
                        <w:rFonts w:ascii="Cambria Math" w:eastAsia="Calibri" w:hAnsi="Cambria Math" w:cs="Times New Roman"/>
                        <w:i/>
                      </w:rPr>
                    </m:ctrlPr>
                  </m:fPr>
                  <m:num>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num>
                  <m:den>
                    <m:r>
                      <w:rPr>
                        <w:rFonts w:ascii="Cambria Math" w:eastAsia="Calibri" w:hAnsi="Cambria Math" w:cs="Times New Roman"/>
                      </w:rPr>
                      <m:t>dτ</m:t>
                    </m:r>
                  </m:den>
                </m:f>
              </m:oMath>
            </m:oMathPara>
          </w:p>
        </w:tc>
        <w:tc>
          <w:tcPr>
            <w:tcW w:w="350" w:type="pct"/>
            <w:vAlign w:val="center"/>
          </w:tcPr>
          <w:p w14:paraId="611B9EE0" w14:textId="77777777" w:rsidR="008F32FA" w:rsidRDefault="008F32FA" w:rsidP="005231F5">
            <w:pPr>
              <w:pStyle w:val="Equation"/>
            </w:pPr>
          </w:p>
        </w:tc>
      </w:tr>
      <w:tr w:rsidR="007C24AB" w14:paraId="47306A5E" w14:textId="77777777" w:rsidTr="005231F5">
        <w:tc>
          <w:tcPr>
            <w:tcW w:w="350" w:type="pct"/>
          </w:tcPr>
          <w:p w14:paraId="24F7E8E4" w14:textId="77777777" w:rsidR="007C24AB" w:rsidRDefault="007C24AB" w:rsidP="005231F5">
            <w:pPr>
              <w:pStyle w:val="Equation"/>
            </w:pPr>
          </w:p>
        </w:tc>
        <w:tc>
          <w:tcPr>
            <w:tcW w:w="4300" w:type="pct"/>
          </w:tcPr>
          <w:p w14:paraId="55AE4865" w14:textId="535DCC41" w:rsidR="007C24AB" w:rsidRPr="00857A35" w:rsidRDefault="00000000" w:rsidP="005231F5">
            <w:pPr>
              <w:pStyle w:val="Equation"/>
              <w:rPr>
                <w:rFonts w:eastAsia="Times New Roman" w:cs="Times New Roman"/>
              </w:rPr>
            </w:pPr>
            <m:oMathPara>
              <m:oMath>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αβ</m:t>
                    </m:r>
                  </m:sub>
                  <m:sup>
                    <m:r>
                      <w:rPr>
                        <w:rFonts w:ascii="Cambria Math" w:eastAsia="Calibri" w:hAnsi="Cambria Math" w:cs="Times New Roman"/>
                      </w:rPr>
                      <m:t>γ</m:t>
                    </m:r>
                  </m:sup>
                </m:sSubSup>
                <m:sSup>
                  <m:sSupPr>
                    <m:ctrlPr>
                      <w:rPr>
                        <w:rFonts w:ascii="Cambria Math" w:eastAsia="Calibri" w:hAnsi="Cambria Math" w:cs="Times New Roman"/>
                        <w:i/>
                      </w:rPr>
                    </m:ctrlPr>
                  </m:sSupPr>
                  <m:e>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r>
                      <w:rPr>
                        <w:rFonts w:ascii="Cambria Math" w:eastAsia="Calibri" w:hAnsi="Cambria Math" w:cs="Times New Roman"/>
                      </w:rPr>
                      <m:t>u</m:t>
                    </m:r>
                  </m:e>
                  <m:sup>
                    <m:r>
                      <w:rPr>
                        <w:rFonts w:ascii="Cambria Math" w:eastAsia="Calibri" w:hAnsi="Cambria Math" w:cs="Times New Roman"/>
                      </w:rPr>
                      <m:t>β</m:t>
                    </m:r>
                  </m:sup>
                </m:sSup>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γ</m:t>
                        </m:r>
                      </m:sub>
                    </m:sSub>
                    <m:ctrlPr>
                      <w:rPr>
                        <w:rFonts w:ascii="Cambria Math" w:eastAsia="Times New Roman" w:hAnsi="Cambria Math" w:cs="Times New Roman"/>
                        <w:i/>
                      </w:rPr>
                    </m:ctrlPr>
                  </m:e>
                </m:acc>
                <m:r>
                  <w:rPr>
                    <w:rFonts w:ascii="Cambria Math" w:eastAsia="Calibri"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a</m:t>
                    </m:r>
                  </m:e>
                  <m:sup>
                    <m:r>
                      <w:rPr>
                        <w:rFonts w:ascii="Cambria Math" w:eastAsia="Times New Roman" w:hAnsi="Cambria Math" w:cs="Times New Roman"/>
                      </w:rPr>
                      <m:t>α</m:t>
                    </m:r>
                  </m:sup>
                </m:sSup>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e>
                </m:acc>
                <m:r>
                  <w:rPr>
                    <w:rFonts w:ascii="Cambria Math" w:eastAsia="Calibri" w:hAnsi="Cambria Math" w:cs="Times New Roman"/>
                  </w:rPr>
                  <m:t>=</m:t>
                </m:r>
                <m:acc>
                  <m:accPr>
                    <m:chr m:val="⃗"/>
                    <m:ctrlPr>
                      <w:rPr>
                        <w:rFonts w:ascii="Cambria Math" w:eastAsia="Calibri" w:hAnsi="Cambria Math" w:cs="Times New Roman"/>
                        <w:i/>
                      </w:rPr>
                    </m:ctrlPr>
                  </m:accPr>
                  <m:e>
                    <m:sSubSup>
                      <m:sSubSupPr>
                        <m:ctrlPr>
                          <w:rPr>
                            <w:rFonts w:ascii="Cambria Math" w:eastAsia="Calibri" w:hAnsi="Cambria Math" w:cs="Times New Roman"/>
                            <w:i/>
                          </w:rPr>
                        </m:ctrlPr>
                      </m:sSubSupPr>
                      <m:e>
                        <m:r>
                          <w:rPr>
                            <w:rFonts w:ascii="Cambria Math" w:eastAsia="Calibri" w:hAnsi="Cambria Math" w:cs="Times New Roman"/>
                          </w:rPr>
                          <m:t>a</m:t>
                        </m:r>
                      </m:e>
                      <m:sub>
                        <m:r>
                          <w:rPr>
                            <w:rFonts w:ascii="Cambria Math" w:eastAsia="Calibri" w:hAnsi="Cambria Math" w:cs="Times New Roman"/>
                          </w:rPr>
                          <m:t>3</m:t>
                        </m:r>
                      </m:sub>
                      <m:sup>
                        <m:r>
                          <w:rPr>
                            <w:rFonts w:ascii="Cambria Math" w:hAnsi="Cambria Math"/>
                          </w:rPr>
                          <m:t>α</m:t>
                        </m:r>
                      </m:sup>
                    </m:sSubSup>
                  </m:e>
                </m:acc>
              </m:oMath>
            </m:oMathPara>
          </w:p>
        </w:tc>
        <w:tc>
          <w:tcPr>
            <w:tcW w:w="350" w:type="pct"/>
            <w:vAlign w:val="center"/>
          </w:tcPr>
          <w:p w14:paraId="1A1C352B" w14:textId="77777777" w:rsidR="007C24AB" w:rsidRDefault="007C24AB" w:rsidP="005231F5">
            <w:pPr>
              <w:pStyle w:val="Equation"/>
            </w:pPr>
          </w:p>
        </w:tc>
      </w:tr>
      <w:tr w:rsidR="00876B02" w14:paraId="6FC8E573" w14:textId="77777777" w:rsidTr="005231F5">
        <w:tc>
          <w:tcPr>
            <w:tcW w:w="350" w:type="pct"/>
          </w:tcPr>
          <w:p w14:paraId="6ECB56BB" w14:textId="77777777" w:rsidR="00876B02" w:rsidRDefault="00876B02" w:rsidP="005231F5">
            <w:pPr>
              <w:pStyle w:val="Equation"/>
            </w:pPr>
          </w:p>
        </w:tc>
        <w:tc>
          <w:tcPr>
            <w:tcW w:w="4300" w:type="pct"/>
          </w:tcPr>
          <w:p w14:paraId="09CB3BAC" w14:textId="17A04695" w:rsidR="00876B02" w:rsidRPr="00857A35" w:rsidRDefault="00000000" w:rsidP="005231F5">
            <w:pPr>
              <w:pStyle w:val="Equation"/>
              <w:rPr>
                <w:rFonts w:eastAsia="Times New Roman" w:cs="Times New Roman"/>
              </w:rPr>
            </w:pPr>
            <m:oMathPara>
              <m:oMath>
                <m:acc>
                  <m:accPr>
                    <m:chr m:val="⃗"/>
                    <m:ctrlPr>
                      <w:rPr>
                        <w:rFonts w:ascii="Cambria Math" w:eastAsia="Calibri" w:hAnsi="Cambria Math" w:cs="Times New Roman"/>
                        <w:i/>
                      </w:rPr>
                    </m:ctrlPr>
                  </m:accPr>
                  <m:e>
                    <m:sSup>
                      <m:sSupPr>
                        <m:ctrlPr>
                          <w:rPr>
                            <w:rFonts w:ascii="Cambria Math" w:eastAsia="Calibri" w:hAnsi="Cambria Math" w:cs="Times New Roman"/>
                            <w:i/>
                          </w:rPr>
                        </m:ctrlPr>
                      </m:sSupPr>
                      <m:e>
                        <m:r>
                          <w:rPr>
                            <w:rFonts w:ascii="Cambria Math" w:eastAsia="Calibri" w:hAnsi="Cambria Math" w:cs="Times New Roman"/>
                          </w:rPr>
                          <m:t>a</m:t>
                        </m:r>
                      </m:e>
                      <m:sup>
                        <m:r>
                          <w:rPr>
                            <w:rFonts w:ascii="Cambria Math" w:eastAsia="Calibri" w:hAnsi="Cambria Math" w:cs="Times New Roman"/>
                          </w:rPr>
                          <m:t>α</m:t>
                        </m:r>
                      </m:sup>
                    </m:sSup>
                  </m:e>
                </m:acc>
                <m:r>
                  <w:rPr>
                    <w:rFonts w:ascii="Cambria Math" w:eastAsia="Calibri" w:hAnsi="Cambria Math" w:cs="Times New Roman"/>
                  </w:rPr>
                  <m:t>+</m:t>
                </m:r>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μν</m:t>
                    </m:r>
                  </m:sub>
                  <m:sup>
                    <m:r>
                      <w:rPr>
                        <w:rFonts w:ascii="Cambria Math" w:eastAsia="Calibri" w:hAnsi="Cambria Math" w:cs="Times New Roman"/>
                      </w:rPr>
                      <m:t>α</m:t>
                    </m:r>
                  </m:sup>
                </m:sSubSup>
                <m:sSub>
                  <m:sSubPr>
                    <m:ctrlPr>
                      <w:rPr>
                        <w:rFonts w:ascii="Cambria Math" w:eastAsia="Calibri" w:hAnsi="Cambria Math" w:cs="Times New Roman"/>
                        <w:i/>
                      </w:rPr>
                    </m:ctrlPr>
                  </m:sSubPr>
                  <m:e>
                    <m:r>
                      <w:rPr>
                        <w:rFonts w:ascii="Cambria Math" w:eastAsia="Calibri" w:hAnsi="Cambria Math" w:cs="Times New Roman"/>
                      </w:rPr>
                      <m:t>u</m:t>
                    </m:r>
                  </m:e>
                  <m:sub>
                    <m:r>
                      <w:rPr>
                        <w:rFonts w:ascii="Cambria Math" w:eastAsia="Calibri" w:hAnsi="Cambria Math" w:cs="Times New Roman"/>
                      </w:rPr>
                      <m:t>μ</m:t>
                    </m:r>
                  </m:sub>
                </m:sSub>
                <m:sSub>
                  <m:sSubPr>
                    <m:ctrlPr>
                      <w:rPr>
                        <w:rFonts w:ascii="Cambria Math" w:eastAsia="Calibri" w:hAnsi="Cambria Math" w:cs="Times New Roman"/>
                        <w:i/>
                      </w:rPr>
                    </m:ctrlPr>
                  </m:sSubPr>
                  <m:e>
                    <m:r>
                      <w:rPr>
                        <w:rFonts w:ascii="Cambria Math" w:eastAsia="Calibri" w:hAnsi="Cambria Math" w:cs="Times New Roman"/>
                      </w:rPr>
                      <m:t>u</m:t>
                    </m:r>
                  </m:e>
                  <m:sub>
                    <m:r>
                      <w:rPr>
                        <w:rFonts w:ascii="Cambria Math" w:eastAsia="Calibri" w:hAnsi="Cambria Math" w:cs="Times New Roman"/>
                      </w:rPr>
                      <m:t>ν</m:t>
                    </m:r>
                  </m:sub>
                </m:sSub>
                <m:r>
                  <w:rPr>
                    <w:rFonts w:ascii="Cambria Math" w:eastAsia="Calibri" w:hAnsi="Cambria Math" w:cs="Times New Roman"/>
                  </w:rPr>
                  <m:t>=</m:t>
                </m:r>
                <m:acc>
                  <m:accPr>
                    <m:chr m:val="⃗"/>
                    <m:ctrlPr>
                      <w:rPr>
                        <w:rFonts w:ascii="Cambria Math" w:eastAsia="Calibri" w:hAnsi="Cambria Math" w:cs="Times New Roman"/>
                        <w:i/>
                      </w:rPr>
                    </m:ctrlPr>
                  </m:accPr>
                  <m:e>
                    <m:sSubSup>
                      <m:sSubSupPr>
                        <m:ctrlPr>
                          <w:rPr>
                            <w:rFonts w:ascii="Cambria Math" w:eastAsia="Calibri" w:hAnsi="Cambria Math" w:cs="Times New Roman"/>
                            <w:i/>
                          </w:rPr>
                        </m:ctrlPr>
                      </m:sSubSupPr>
                      <m:e>
                        <m:r>
                          <w:rPr>
                            <w:rFonts w:ascii="Cambria Math" w:eastAsia="Calibri" w:hAnsi="Cambria Math" w:cs="Times New Roman"/>
                          </w:rPr>
                          <m:t>a</m:t>
                        </m:r>
                      </m:e>
                      <m:sub>
                        <m:r>
                          <w:rPr>
                            <w:rFonts w:ascii="Cambria Math" w:eastAsia="Calibri" w:hAnsi="Cambria Math" w:cs="Times New Roman"/>
                          </w:rPr>
                          <m:t>3</m:t>
                        </m:r>
                      </m:sub>
                      <m:sup>
                        <m:r>
                          <w:rPr>
                            <w:rFonts w:ascii="Cambria Math" w:hAnsi="Cambria Math"/>
                          </w:rPr>
                          <m:t>α</m:t>
                        </m:r>
                      </m:sup>
                    </m:sSubSup>
                  </m:e>
                </m:acc>
              </m:oMath>
            </m:oMathPara>
          </w:p>
        </w:tc>
        <w:tc>
          <w:tcPr>
            <w:tcW w:w="350" w:type="pct"/>
            <w:vAlign w:val="center"/>
          </w:tcPr>
          <w:p w14:paraId="54BCF326" w14:textId="69D4EBBD" w:rsidR="00876B02" w:rsidRDefault="00876B02" w:rsidP="005231F5">
            <w:pPr>
              <w:pStyle w:val="Equation"/>
            </w:pPr>
            <w:bookmarkStart w:id="16" w:name="_Ref108710599"/>
            <w:r>
              <w:t>(</w:t>
            </w:r>
            <w:fldSimple w:instr=" SEQ Equation \* MERGEFORMAT ">
              <w:r w:rsidR="00600200">
                <w:rPr>
                  <w:noProof/>
                </w:rPr>
                <w:t>20</w:t>
              </w:r>
            </w:fldSimple>
            <w:r>
              <w:t>)</w:t>
            </w:r>
            <w:bookmarkEnd w:id="16"/>
          </w:p>
        </w:tc>
      </w:tr>
    </w:tbl>
    <w:p w14:paraId="09175528" w14:textId="06A63E86" w:rsidR="00876B02" w:rsidRDefault="00074EB4" w:rsidP="00876B02">
      <w:pPr>
        <w:pStyle w:val="Indent"/>
        <w:rPr>
          <w:rFonts w:eastAsiaTheme="minorEastAsia"/>
        </w:rPr>
      </w:pPr>
      <w:r>
        <w:t xml:space="preserve">Where </w:t>
      </w:r>
      <m:oMath>
        <m:acc>
          <m:accPr>
            <m:chr m:val="⃗"/>
            <m:ctrlPr>
              <w:rPr>
                <w:rFonts w:ascii="Cambria Math" w:eastAsia="Calibri" w:hAnsi="Cambria Math" w:cs="Times New Roman"/>
                <w:i/>
              </w:rPr>
            </m:ctrlPr>
          </m:accPr>
          <m:e>
            <m:r>
              <w:rPr>
                <w:rFonts w:ascii="Cambria Math" w:eastAsia="Calibri" w:hAnsi="Cambria Math" w:cs="Times New Roman"/>
              </w:rPr>
              <m:t>a</m:t>
            </m:r>
          </m:e>
        </m:acc>
      </m:oMath>
      <w:r w:rsidR="004667AB">
        <w:rPr>
          <w:rFonts w:eastAsiaTheme="minorEastAsia"/>
        </w:rPr>
        <w:t xml:space="preserve"> is the </w:t>
      </w:r>
      <w:r w:rsidR="00A23AE1">
        <w:rPr>
          <w:rFonts w:eastAsiaTheme="minorEastAsia"/>
        </w:rPr>
        <w:t xml:space="preserve">proper </w:t>
      </w:r>
      <w:r w:rsidR="004667AB">
        <w:rPr>
          <w:rFonts w:eastAsiaTheme="minorEastAsia"/>
        </w:rPr>
        <w:t>acceleration</w:t>
      </w:r>
      <w:r w:rsidR="006A6411">
        <w:rPr>
          <w:rFonts w:eastAsiaTheme="minorEastAsia"/>
        </w:rPr>
        <w:t xml:space="preserve"> of an object</w:t>
      </w:r>
      <w:r w:rsidR="004667AB">
        <w:rPr>
          <w:rFonts w:eastAsiaTheme="minorEastAsia"/>
        </w:rPr>
        <w:t xml:space="preserve">, </w:t>
      </w:r>
      <w:r w:rsidR="00876B02">
        <w:rPr>
          <w:rFonts w:eastAsiaTheme="minorEastAsia"/>
        </w:rPr>
        <w:t xml:space="preserve">and </w:t>
      </w:r>
      <m:oMath>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μν</m:t>
            </m:r>
          </m:sub>
          <m:sup>
            <m:r>
              <w:rPr>
                <w:rFonts w:ascii="Cambria Math" w:eastAsia="Calibri" w:hAnsi="Cambria Math" w:cs="Times New Roman"/>
              </w:rPr>
              <m:t>α</m:t>
            </m:r>
          </m:sup>
        </m:sSubSup>
        <m:sSub>
          <m:sSubPr>
            <m:ctrlPr>
              <w:rPr>
                <w:rFonts w:ascii="Cambria Math" w:eastAsia="Calibri" w:hAnsi="Cambria Math" w:cs="Times New Roman"/>
                <w:i/>
              </w:rPr>
            </m:ctrlPr>
          </m:sSubPr>
          <m:e>
            <m:r>
              <w:rPr>
                <w:rFonts w:ascii="Cambria Math" w:eastAsia="Calibri" w:hAnsi="Cambria Math" w:cs="Times New Roman"/>
              </w:rPr>
              <m:t>u</m:t>
            </m:r>
          </m:e>
          <m:sub>
            <m:r>
              <w:rPr>
                <w:rFonts w:ascii="Cambria Math" w:eastAsia="Calibri" w:hAnsi="Cambria Math" w:cs="Times New Roman"/>
              </w:rPr>
              <m:t>μ</m:t>
            </m:r>
          </m:sub>
        </m:sSub>
        <m:sSub>
          <m:sSubPr>
            <m:ctrlPr>
              <w:rPr>
                <w:rFonts w:ascii="Cambria Math" w:eastAsia="Calibri" w:hAnsi="Cambria Math" w:cs="Times New Roman"/>
                <w:i/>
              </w:rPr>
            </m:ctrlPr>
          </m:sSubPr>
          <m:e>
            <m:r>
              <w:rPr>
                <w:rFonts w:ascii="Cambria Math" w:eastAsia="Calibri" w:hAnsi="Cambria Math" w:cs="Times New Roman"/>
              </w:rPr>
              <m:t>u</m:t>
            </m:r>
          </m:e>
          <m:sub>
            <m:r>
              <w:rPr>
                <w:rFonts w:ascii="Cambria Math" w:eastAsia="Calibri" w:hAnsi="Cambria Math" w:cs="Times New Roman"/>
              </w:rPr>
              <m:t>ν</m:t>
            </m:r>
          </m:sub>
        </m:sSub>
      </m:oMath>
      <w:r w:rsidR="00876B02">
        <w:rPr>
          <w:rFonts w:eastAsiaTheme="minorEastAsia"/>
        </w:rPr>
        <w:t xml:space="preserve"> is the </w:t>
      </w:r>
      <w:r w:rsidR="00E92B27">
        <w:rPr>
          <w:rFonts w:eastAsiaTheme="minorEastAsia"/>
        </w:rPr>
        <w:t>a</w:t>
      </w:r>
      <w:r w:rsidR="00876B02">
        <w:rPr>
          <w:rFonts w:eastAsiaTheme="minorEastAsia"/>
        </w:rPr>
        <w:t>cceleration</w:t>
      </w:r>
      <w:r w:rsidR="00E92B27">
        <w:rPr>
          <w:rFonts w:eastAsiaTheme="minorEastAsia"/>
        </w:rPr>
        <w:t xml:space="preserve"> </w:t>
      </w:r>
      <w:r w:rsidR="00FA767B">
        <w:rPr>
          <w:rFonts w:eastAsiaTheme="minorEastAsia"/>
        </w:rPr>
        <w:t>caused by the change in the</w:t>
      </w:r>
      <w:r w:rsidR="00E92B27">
        <w:rPr>
          <w:rFonts w:eastAsiaTheme="minorEastAsia"/>
        </w:rPr>
        <w:t xml:space="preserve"> basis vector with time</w:t>
      </w:r>
      <w:r w:rsidR="00876B02">
        <w:rPr>
          <w:rFonts w:eastAsiaTheme="minorEastAsia"/>
        </w:rPr>
        <w:t>.</w:t>
      </w:r>
      <w:r w:rsidR="007B01E1">
        <w:rPr>
          <w:rFonts w:eastAsiaTheme="minorEastAsia"/>
        </w:rPr>
        <w:t xml:space="preserve"> In free fall, we can expect</w:t>
      </w:r>
      <w:r w:rsidR="00AC10B3">
        <w:rPr>
          <w:rFonts w:eastAsiaTheme="minorEastAsia"/>
        </w:rPr>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C376E6" w14:paraId="0978FA85" w14:textId="77777777" w:rsidTr="00717EE1">
        <w:tc>
          <w:tcPr>
            <w:tcW w:w="350" w:type="pct"/>
          </w:tcPr>
          <w:p w14:paraId="4C6816A1" w14:textId="77777777" w:rsidR="00C376E6" w:rsidRDefault="00C376E6" w:rsidP="00717EE1">
            <w:pPr>
              <w:pStyle w:val="Equation"/>
            </w:pPr>
          </w:p>
        </w:tc>
        <w:tc>
          <w:tcPr>
            <w:tcW w:w="4300" w:type="pct"/>
          </w:tcPr>
          <w:p w14:paraId="5038FE05" w14:textId="60CC6938" w:rsidR="00C376E6" w:rsidRPr="00857A35" w:rsidRDefault="00000000" w:rsidP="00717EE1">
            <w:pPr>
              <w:pStyle w:val="Equation"/>
              <w:rPr>
                <w:rFonts w:eastAsia="Times New Roman" w:cs="Times New Roman"/>
              </w:rPr>
            </w:pPr>
            <m:oMathPara>
              <m:oMath>
                <m:acc>
                  <m:accPr>
                    <m:chr m:val="⃗"/>
                    <m:ctrlPr>
                      <w:rPr>
                        <w:rFonts w:ascii="Cambria Math" w:eastAsia="Calibri" w:hAnsi="Cambria Math" w:cs="Times New Roman"/>
                        <w:i/>
                      </w:rPr>
                    </m:ctrlPr>
                  </m:accPr>
                  <m:e>
                    <m:sSup>
                      <m:sSupPr>
                        <m:ctrlPr>
                          <w:rPr>
                            <w:rFonts w:ascii="Cambria Math" w:eastAsia="Calibri" w:hAnsi="Cambria Math" w:cs="Times New Roman"/>
                            <w:i/>
                          </w:rPr>
                        </m:ctrlPr>
                      </m:sSupPr>
                      <m:e>
                        <m:r>
                          <w:rPr>
                            <w:rFonts w:ascii="Cambria Math" w:eastAsia="Calibri" w:hAnsi="Cambria Math" w:cs="Times New Roman"/>
                          </w:rPr>
                          <m:t>a</m:t>
                        </m:r>
                      </m:e>
                      <m:sup>
                        <m:r>
                          <w:rPr>
                            <w:rFonts w:ascii="Cambria Math" w:eastAsia="Calibri" w:hAnsi="Cambria Math" w:cs="Times New Roman"/>
                          </w:rPr>
                          <m:t>α</m:t>
                        </m:r>
                      </m:sup>
                    </m:sSup>
                  </m:e>
                </m:acc>
                <m:r>
                  <w:rPr>
                    <w:rFonts w:ascii="Cambria Math" w:eastAsia="Calibri" w:hAnsi="Cambria Math" w:cs="Times New Roman"/>
                  </w:rPr>
                  <m:t>=0=</m:t>
                </m:r>
                <m:acc>
                  <m:accPr>
                    <m:chr m:val="⃗"/>
                    <m:ctrlPr>
                      <w:rPr>
                        <w:rFonts w:ascii="Cambria Math" w:eastAsia="Calibri" w:hAnsi="Cambria Math" w:cs="Times New Roman"/>
                        <w:i/>
                      </w:rPr>
                    </m:ctrlPr>
                  </m:accPr>
                  <m:e>
                    <m:sSubSup>
                      <m:sSubSupPr>
                        <m:ctrlPr>
                          <w:rPr>
                            <w:rFonts w:ascii="Cambria Math" w:eastAsia="Calibri" w:hAnsi="Cambria Math" w:cs="Times New Roman"/>
                            <w:i/>
                          </w:rPr>
                        </m:ctrlPr>
                      </m:sSubSupPr>
                      <m:e>
                        <m:r>
                          <w:rPr>
                            <w:rFonts w:ascii="Cambria Math" w:eastAsia="Calibri" w:hAnsi="Cambria Math" w:cs="Times New Roman"/>
                          </w:rPr>
                          <m:t>a</m:t>
                        </m:r>
                      </m:e>
                      <m:sub>
                        <m:r>
                          <w:rPr>
                            <w:rFonts w:ascii="Cambria Math" w:eastAsia="Calibri" w:hAnsi="Cambria Math" w:cs="Times New Roman"/>
                          </w:rPr>
                          <m:t>3</m:t>
                        </m:r>
                      </m:sub>
                      <m:sup>
                        <m:r>
                          <w:rPr>
                            <w:rFonts w:ascii="Cambria Math" w:hAnsi="Cambria Math"/>
                          </w:rPr>
                          <m:t>α</m:t>
                        </m:r>
                      </m:sup>
                    </m:sSubSup>
                  </m:e>
                </m:acc>
                <m:r>
                  <w:rPr>
                    <w:rFonts w:ascii="Cambria Math" w:eastAsia="Calibri" w:hAnsi="Cambria Math" w:cs="Times New Roman"/>
                  </w:rPr>
                  <m:t>-</m:t>
                </m:r>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μν</m:t>
                    </m:r>
                  </m:sub>
                  <m:sup>
                    <m:r>
                      <w:rPr>
                        <w:rFonts w:ascii="Cambria Math" w:eastAsia="Calibri" w:hAnsi="Cambria Math" w:cs="Times New Roman"/>
                      </w:rPr>
                      <m:t>α</m:t>
                    </m:r>
                  </m:sup>
                </m:sSubSup>
                <m:sSub>
                  <m:sSubPr>
                    <m:ctrlPr>
                      <w:rPr>
                        <w:rFonts w:ascii="Cambria Math" w:eastAsia="Calibri" w:hAnsi="Cambria Math" w:cs="Times New Roman"/>
                        <w:i/>
                      </w:rPr>
                    </m:ctrlPr>
                  </m:sSubPr>
                  <m:e>
                    <m:r>
                      <w:rPr>
                        <w:rFonts w:ascii="Cambria Math" w:eastAsia="Calibri" w:hAnsi="Cambria Math" w:cs="Times New Roman"/>
                      </w:rPr>
                      <m:t>u</m:t>
                    </m:r>
                  </m:e>
                  <m:sub>
                    <m:r>
                      <w:rPr>
                        <w:rFonts w:ascii="Cambria Math" w:eastAsia="Calibri" w:hAnsi="Cambria Math" w:cs="Times New Roman"/>
                      </w:rPr>
                      <m:t>μ</m:t>
                    </m:r>
                  </m:sub>
                </m:sSub>
                <m:sSub>
                  <m:sSubPr>
                    <m:ctrlPr>
                      <w:rPr>
                        <w:rFonts w:ascii="Cambria Math" w:eastAsia="Calibri" w:hAnsi="Cambria Math" w:cs="Times New Roman"/>
                        <w:i/>
                      </w:rPr>
                    </m:ctrlPr>
                  </m:sSubPr>
                  <m:e>
                    <m:r>
                      <w:rPr>
                        <w:rFonts w:ascii="Cambria Math" w:eastAsia="Calibri" w:hAnsi="Cambria Math" w:cs="Times New Roman"/>
                      </w:rPr>
                      <m:t>u</m:t>
                    </m:r>
                  </m:e>
                  <m:sub>
                    <m:r>
                      <w:rPr>
                        <w:rFonts w:ascii="Cambria Math" w:eastAsia="Calibri" w:hAnsi="Cambria Math" w:cs="Times New Roman"/>
                      </w:rPr>
                      <m:t>ν</m:t>
                    </m:r>
                  </m:sub>
                </m:sSub>
              </m:oMath>
            </m:oMathPara>
          </w:p>
        </w:tc>
        <w:tc>
          <w:tcPr>
            <w:tcW w:w="350" w:type="pct"/>
            <w:vAlign w:val="center"/>
          </w:tcPr>
          <w:p w14:paraId="3575F65C" w14:textId="77777777" w:rsidR="00C376E6" w:rsidRDefault="00C376E6" w:rsidP="00717EE1">
            <w:pPr>
              <w:pStyle w:val="Equation"/>
            </w:pPr>
            <w:r>
              <w:t>(</w:t>
            </w:r>
            <w:fldSimple w:instr=" SEQ Equation \* MERGEFORMAT ">
              <w:r>
                <w:rPr>
                  <w:noProof/>
                </w:rPr>
                <w:t>20</w:t>
              </w:r>
            </w:fldSimple>
            <w:r>
              <w:t>)</w:t>
            </w:r>
          </w:p>
        </w:tc>
      </w:tr>
    </w:tbl>
    <w:p w14:paraId="614AC85E" w14:textId="2B4E2A90" w:rsidR="00876B02" w:rsidRDefault="00876B02" w:rsidP="00876B02">
      <w:pPr>
        <w:pStyle w:val="Indent"/>
      </w:pPr>
      <w:r>
        <w:t xml:space="preserve">In non-relativistic domains, our equation for </w:t>
      </w:r>
      <w:r w:rsidR="00282244">
        <w:t xml:space="preserve">free falling </w:t>
      </w:r>
      <w:r>
        <w:t>motion</w:t>
      </w:r>
      <w:r w:rsidR="00282244">
        <w:t xml:space="preserve"> in the presence of a force is</w:t>
      </w:r>
      <w:r>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876B02" w14:paraId="2B07BCC2" w14:textId="77777777" w:rsidTr="005231F5">
        <w:tc>
          <w:tcPr>
            <w:tcW w:w="350" w:type="pct"/>
          </w:tcPr>
          <w:p w14:paraId="0CF59871" w14:textId="77777777" w:rsidR="00876B02" w:rsidRDefault="00876B02" w:rsidP="005231F5">
            <w:pPr>
              <w:pStyle w:val="Equation"/>
            </w:pPr>
          </w:p>
        </w:tc>
        <w:tc>
          <w:tcPr>
            <w:tcW w:w="4300" w:type="pct"/>
          </w:tcPr>
          <w:p w14:paraId="44E5D5CE" w14:textId="7E122E9A" w:rsidR="00876B02" w:rsidRPr="00857A35" w:rsidRDefault="00000000" w:rsidP="005231F5">
            <w:pPr>
              <w:rPr>
                <w:rFonts w:eastAsia="Times New Roman" w:cs="Times New Roman"/>
              </w:rPr>
            </w:pPr>
            <m:oMathPara>
              <m:oMath>
                <m:nary>
                  <m:naryPr>
                    <m:chr m:val="∑"/>
                    <m:supHide m:val="1"/>
                    <m:ctrlPr>
                      <w:rPr>
                        <w:rFonts w:ascii="Cambria Math" w:hAnsi="Cambria Math"/>
                      </w:rPr>
                    </m:ctrlPr>
                  </m:naryPr>
                  <m:sub>
                    <m:r>
                      <m:rPr>
                        <m:sty m:val="p"/>
                      </m:rPr>
                      <w:rPr>
                        <w:rFonts w:ascii="Cambria Math" w:hAnsi="Cambria Math"/>
                      </w:rPr>
                      <m:t>i</m:t>
                    </m:r>
                  </m:sub>
                  <m:sup/>
                  <m:e>
                    <m:sSub>
                      <m:sSubPr>
                        <m:ctrlPr>
                          <w:rPr>
                            <w:rFonts w:ascii="Cambria Math" w:hAnsi="Cambria Math"/>
                            <w:i/>
                          </w:rPr>
                        </m:ctrlPr>
                      </m:sSubPr>
                      <m:e>
                        <m:r>
                          <w:rPr>
                            <w:rFonts w:ascii="Cambria Math" w:hAnsi="Cambria Math"/>
                          </w:rPr>
                          <m:t>F</m:t>
                        </m:r>
                      </m:e>
                      <m:sub>
                        <m:r>
                          <w:rPr>
                            <w:rFonts w:ascii="Cambria Math" w:hAnsi="Cambria Math"/>
                          </w:rPr>
                          <m:t>i</m:t>
                        </m:r>
                      </m:sub>
                    </m:sSub>
                  </m:e>
                </m:nary>
                <m:r>
                  <m:rPr>
                    <m:sty m:val="p"/>
                  </m:rPr>
                  <w:rPr>
                    <w:rFonts w:ascii="Cambria Math" w:hAnsi="Cambria Math"/>
                  </w:rPr>
                  <m:t>=</m:t>
                </m:r>
                <m:f>
                  <m:fPr>
                    <m:ctrlPr>
                      <w:rPr>
                        <w:rFonts w:ascii="Cambria Math" w:hAnsi="Cambria Math"/>
                      </w:rPr>
                    </m:ctrlPr>
                  </m:fPr>
                  <m:num>
                    <m:r>
                      <w:rPr>
                        <w:rFonts w:ascii="Cambria Math" w:hAnsi="Cambria Math"/>
                      </w:rPr>
                      <m:t>d</m:t>
                    </m:r>
                    <m:acc>
                      <m:accPr>
                        <m:chr m:val="⃗"/>
                        <m:ctrlPr>
                          <w:rPr>
                            <w:rFonts w:ascii="Cambria Math" w:hAnsi="Cambria Math"/>
                            <w:i/>
                          </w:rPr>
                        </m:ctrlPr>
                      </m:accPr>
                      <m:e>
                        <m:r>
                          <w:rPr>
                            <w:rFonts w:ascii="Cambria Math" w:hAnsi="Cambria Math"/>
                          </w:rPr>
                          <m:t>P</m:t>
                        </m:r>
                      </m:e>
                    </m:acc>
                  </m:num>
                  <m:den>
                    <m:r>
                      <w:rPr>
                        <w:rFonts w:ascii="Cambria Math" w:hAnsi="Cambria Math"/>
                      </w:rPr>
                      <m:t>dτ</m:t>
                    </m:r>
                  </m:den>
                </m:f>
              </m:oMath>
            </m:oMathPara>
          </w:p>
        </w:tc>
        <w:tc>
          <w:tcPr>
            <w:tcW w:w="350" w:type="pct"/>
            <w:vAlign w:val="center"/>
          </w:tcPr>
          <w:p w14:paraId="404826DD" w14:textId="77777777" w:rsidR="00876B02" w:rsidRDefault="00876B02" w:rsidP="005231F5">
            <w:pPr>
              <w:pStyle w:val="Equation"/>
            </w:pPr>
          </w:p>
        </w:tc>
      </w:tr>
      <w:tr w:rsidR="00876B02" w14:paraId="79DAC5C5" w14:textId="77777777" w:rsidTr="005231F5">
        <w:tc>
          <w:tcPr>
            <w:tcW w:w="350" w:type="pct"/>
          </w:tcPr>
          <w:p w14:paraId="62E13B76" w14:textId="77777777" w:rsidR="00876B02" w:rsidRDefault="00876B02" w:rsidP="005231F5">
            <w:pPr>
              <w:pStyle w:val="Equation"/>
            </w:pPr>
          </w:p>
        </w:tc>
        <w:tc>
          <w:tcPr>
            <w:tcW w:w="4300" w:type="pct"/>
          </w:tcPr>
          <w:p w14:paraId="75B307AA" w14:textId="3089A2E9" w:rsidR="00876B02" w:rsidRPr="00857A35" w:rsidRDefault="00000000" w:rsidP="005231F5">
            <w:pPr>
              <w:rPr>
                <w:rFonts w:ascii="Cambria Math" w:hAnsi="Cambria Math"/>
                <w:oMath/>
              </w:rPr>
            </w:pPr>
            <m:oMathPara>
              <m:oMath>
                <m:nary>
                  <m:naryPr>
                    <m:chr m:val="∑"/>
                    <m:supHide m:val="1"/>
                    <m:ctrlPr>
                      <w:rPr>
                        <w:rFonts w:ascii="Cambria Math" w:hAnsi="Cambria Math"/>
                      </w:rPr>
                    </m:ctrlPr>
                  </m:naryPr>
                  <m:sub>
                    <m:r>
                      <m:rPr>
                        <m:sty m:val="p"/>
                      </m:rPr>
                      <w:rPr>
                        <w:rFonts w:ascii="Cambria Math" w:hAnsi="Cambria Math"/>
                      </w:rPr>
                      <m:t>i</m:t>
                    </m:r>
                  </m:sub>
                  <m:sup/>
                  <m:e>
                    <m:sSub>
                      <m:sSubPr>
                        <m:ctrlPr>
                          <w:rPr>
                            <w:rFonts w:ascii="Cambria Math" w:hAnsi="Cambria Math"/>
                            <w:i/>
                          </w:rPr>
                        </m:ctrlPr>
                      </m:sSubPr>
                      <m:e>
                        <m:r>
                          <w:rPr>
                            <w:rFonts w:ascii="Cambria Math" w:hAnsi="Cambria Math"/>
                          </w:rPr>
                          <m:t>F</m:t>
                        </m:r>
                      </m:e>
                      <m:sub>
                        <m:r>
                          <w:rPr>
                            <w:rFonts w:ascii="Cambria Math" w:hAnsi="Cambria Math"/>
                          </w:rPr>
                          <m:t>i</m:t>
                        </m:r>
                      </m:sub>
                    </m:sSub>
                  </m:e>
                </m:nary>
                <m:r>
                  <m:rPr>
                    <m:sty m:val="p"/>
                  </m:rPr>
                  <w:rPr>
                    <w:rFonts w:ascii="Cambria Math" w:hAnsi="Cambria Math"/>
                  </w:rPr>
                  <m:t>=m</m:t>
                </m:r>
                <m:f>
                  <m:fPr>
                    <m:ctrlPr>
                      <w:rPr>
                        <w:rFonts w:ascii="Cambria Math" w:hAnsi="Cambria Math"/>
                      </w:rPr>
                    </m:ctrlPr>
                  </m:fPr>
                  <m:num>
                    <m:r>
                      <w:rPr>
                        <w:rFonts w:ascii="Cambria Math" w:hAnsi="Cambria Math"/>
                      </w:rPr>
                      <m:t>d</m:t>
                    </m:r>
                    <m:acc>
                      <m:accPr>
                        <m:chr m:val="⃗"/>
                        <m:ctrlPr>
                          <w:rPr>
                            <w:rFonts w:ascii="Cambria Math" w:hAnsi="Cambria Math"/>
                            <w:i/>
                            <w:iCs/>
                          </w:rPr>
                        </m:ctrlPr>
                      </m:accPr>
                      <m:e>
                        <m:r>
                          <w:rPr>
                            <w:rFonts w:ascii="Cambria Math" w:hAnsi="Cambria Math"/>
                          </w:rPr>
                          <m:t>u</m:t>
                        </m:r>
                        <m:ctrlPr>
                          <w:rPr>
                            <w:rFonts w:ascii="Cambria Math" w:hAnsi="Cambria Math"/>
                            <w:i/>
                          </w:rPr>
                        </m:ctrlPr>
                      </m:e>
                    </m:acc>
                  </m:num>
                  <m:den>
                    <m:r>
                      <w:rPr>
                        <w:rFonts w:ascii="Cambria Math" w:hAnsi="Cambria Math"/>
                      </w:rPr>
                      <m:t>dτ</m:t>
                    </m:r>
                  </m:den>
                </m:f>
              </m:oMath>
            </m:oMathPara>
          </w:p>
        </w:tc>
        <w:tc>
          <w:tcPr>
            <w:tcW w:w="350" w:type="pct"/>
            <w:vAlign w:val="center"/>
          </w:tcPr>
          <w:p w14:paraId="7039F0E0" w14:textId="77777777" w:rsidR="00876B02" w:rsidRDefault="00876B02" w:rsidP="005231F5">
            <w:pPr>
              <w:pStyle w:val="Equation"/>
            </w:pPr>
          </w:p>
        </w:tc>
      </w:tr>
      <w:tr w:rsidR="00876B02" w14:paraId="6110BB6E" w14:textId="77777777" w:rsidTr="005231F5">
        <w:tc>
          <w:tcPr>
            <w:tcW w:w="350" w:type="pct"/>
          </w:tcPr>
          <w:p w14:paraId="58E21545" w14:textId="77777777" w:rsidR="00876B02" w:rsidRDefault="00876B02" w:rsidP="005231F5">
            <w:pPr>
              <w:pStyle w:val="Equation"/>
            </w:pPr>
          </w:p>
        </w:tc>
        <w:tc>
          <w:tcPr>
            <w:tcW w:w="4300" w:type="pct"/>
          </w:tcPr>
          <w:p w14:paraId="7456D7E6" w14:textId="5666E428" w:rsidR="00876B02" w:rsidRPr="00857A35" w:rsidRDefault="00000000" w:rsidP="005231F5">
            <w:pPr>
              <w:rPr>
                <w:rFonts w:ascii="Cambria Math" w:hAnsi="Cambria Math"/>
                <w:oMath/>
              </w:rPr>
            </w:pPr>
            <m:oMathPara>
              <m:oMath>
                <m:nary>
                  <m:naryPr>
                    <m:chr m:val="∑"/>
                    <m:supHide m:val="1"/>
                    <m:ctrlPr>
                      <w:rPr>
                        <w:rFonts w:ascii="Cambria Math" w:hAnsi="Cambria Math"/>
                      </w:rPr>
                    </m:ctrlPr>
                  </m:naryPr>
                  <m:sub>
                    <m:r>
                      <m:rPr>
                        <m:sty m:val="p"/>
                      </m:rPr>
                      <w:rPr>
                        <w:rFonts w:ascii="Cambria Math" w:hAnsi="Cambria Math"/>
                      </w:rPr>
                      <m:t>i</m:t>
                    </m:r>
                  </m:sub>
                  <m:sup/>
                  <m:e>
                    <m:sSub>
                      <m:sSubPr>
                        <m:ctrlPr>
                          <w:rPr>
                            <w:rFonts w:ascii="Cambria Math" w:hAnsi="Cambria Math"/>
                            <w:i/>
                          </w:rPr>
                        </m:ctrlPr>
                      </m:sSubPr>
                      <m:e>
                        <m:r>
                          <w:rPr>
                            <w:rFonts w:ascii="Cambria Math" w:hAnsi="Cambria Math"/>
                          </w:rPr>
                          <m:t>F</m:t>
                        </m:r>
                      </m:e>
                      <m:sub>
                        <m:r>
                          <w:rPr>
                            <w:rFonts w:ascii="Cambria Math" w:hAnsi="Cambria Math"/>
                          </w:rPr>
                          <m:t>i</m:t>
                        </m:r>
                      </m:sub>
                    </m:sSub>
                  </m:e>
                </m:nary>
                <m:r>
                  <m:rPr>
                    <m:sty m:val="p"/>
                  </m:rPr>
                  <w:rPr>
                    <w:rFonts w:ascii="Cambria Math" w:hAnsi="Cambria Math"/>
                  </w:rPr>
                  <m:t>=m</m:t>
                </m:r>
                <m:r>
                  <w:rPr>
                    <w:rFonts w:ascii="Cambria Math" w:hAnsi="Cambria Math"/>
                  </w:rPr>
                  <m:t>(</m:t>
                </m:r>
                <m:acc>
                  <m:accPr>
                    <m:chr m:val="⃗"/>
                    <m:ctrlPr>
                      <w:rPr>
                        <w:rFonts w:ascii="Cambria Math" w:eastAsia="Calibri" w:hAnsi="Cambria Math" w:cs="Times New Roman"/>
                        <w:i/>
                      </w:rPr>
                    </m:ctrlPr>
                  </m:accPr>
                  <m:e>
                    <m:sSubSup>
                      <m:sSubSupPr>
                        <m:ctrlPr>
                          <w:rPr>
                            <w:rFonts w:ascii="Cambria Math" w:eastAsia="Calibri" w:hAnsi="Cambria Math" w:cs="Times New Roman"/>
                            <w:i/>
                          </w:rPr>
                        </m:ctrlPr>
                      </m:sSubSupPr>
                      <m:e>
                        <m:r>
                          <w:rPr>
                            <w:rFonts w:ascii="Cambria Math" w:eastAsia="Calibri" w:hAnsi="Cambria Math" w:cs="Times New Roman"/>
                          </w:rPr>
                          <m:t>a</m:t>
                        </m:r>
                      </m:e>
                      <m:sub>
                        <m:r>
                          <w:rPr>
                            <w:rFonts w:ascii="Cambria Math" w:eastAsia="Calibri" w:hAnsi="Cambria Math" w:cs="Times New Roman"/>
                          </w:rPr>
                          <m:t>3</m:t>
                        </m:r>
                      </m:sub>
                      <m:sup>
                        <m:r>
                          <w:rPr>
                            <w:rFonts w:ascii="Cambria Math" w:hAnsi="Cambria Math"/>
                          </w:rPr>
                          <m:t>α</m:t>
                        </m:r>
                      </m:sup>
                    </m:sSubSup>
                  </m:e>
                </m:acc>
                <m:r>
                  <w:rPr>
                    <w:rFonts w:ascii="Cambria Math" w:eastAsia="Calibri" w:hAnsi="Cambria Math" w:cs="Times New Roman"/>
                  </w:rPr>
                  <m:t>-</m:t>
                </m:r>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μν</m:t>
                    </m:r>
                  </m:sub>
                  <m:sup>
                    <m:r>
                      <w:rPr>
                        <w:rFonts w:ascii="Cambria Math" w:eastAsia="Calibri" w:hAnsi="Cambria Math" w:cs="Times New Roman"/>
                      </w:rPr>
                      <m:t>α</m:t>
                    </m:r>
                  </m:sup>
                </m:sSubSup>
                <m:sSub>
                  <m:sSubPr>
                    <m:ctrlPr>
                      <w:rPr>
                        <w:rFonts w:ascii="Cambria Math" w:eastAsia="Calibri" w:hAnsi="Cambria Math" w:cs="Times New Roman"/>
                        <w:i/>
                      </w:rPr>
                    </m:ctrlPr>
                  </m:sSubPr>
                  <m:e>
                    <m:r>
                      <w:rPr>
                        <w:rFonts w:ascii="Cambria Math" w:eastAsia="Calibri" w:hAnsi="Cambria Math" w:cs="Times New Roman"/>
                      </w:rPr>
                      <m:t>u</m:t>
                    </m:r>
                  </m:e>
                  <m:sub>
                    <m:r>
                      <w:rPr>
                        <w:rFonts w:ascii="Cambria Math" w:eastAsia="Calibri" w:hAnsi="Cambria Math" w:cs="Times New Roman"/>
                      </w:rPr>
                      <m:t>μ</m:t>
                    </m:r>
                  </m:sub>
                </m:sSub>
                <m:sSub>
                  <m:sSubPr>
                    <m:ctrlPr>
                      <w:rPr>
                        <w:rFonts w:ascii="Cambria Math" w:eastAsia="Calibri" w:hAnsi="Cambria Math" w:cs="Times New Roman"/>
                        <w:i/>
                      </w:rPr>
                    </m:ctrlPr>
                  </m:sSubPr>
                  <m:e>
                    <m:r>
                      <w:rPr>
                        <w:rFonts w:ascii="Cambria Math" w:eastAsia="Calibri" w:hAnsi="Cambria Math" w:cs="Times New Roman"/>
                      </w:rPr>
                      <m:t>u</m:t>
                    </m:r>
                  </m:e>
                  <m:sub>
                    <m:r>
                      <w:rPr>
                        <w:rFonts w:ascii="Cambria Math" w:eastAsia="Calibri" w:hAnsi="Cambria Math" w:cs="Times New Roman"/>
                      </w:rPr>
                      <m:t>ν</m:t>
                    </m:r>
                  </m:sub>
                </m:sSub>
                <m:r>
                  <w:rPr>
                    <w:rFonts w:ascii="Cambria Math" w:hAnsi="Cambria Math"/>
                  </w:rPr>
                  <m:t>)</m:t>
                </m:r>
              </m:oMath>
            </m:oMathPara>
          </w:p>
        </w:tc>
        <w:tc>
          <w:tcPr>
            <w:tcW w:w="350" w:type="pct"/>
            <w:vAlign w:val="center"/>
          </w:tcPr>
          <w:p w14:paraId="42A5789B" w14:textId="25955F09" w:rsidR="00876B02" w:rsidRDefault="00876B02" w:rsidP="005231F5">
            <w:pPr>
              <w:pStyle w:val="Equation"/>
            </w:pPr>
            <w:bookmarkStart w:id="17" w:name="_Ref108712124"/>
            <w:r>
              <w:t>(</w:t>
            </w:r>
            <w:fldSimple w:instr=" SEQ Equation \* MERGEFORMAT ">
              <w:r w:rsidR="00600200">
                <w:rPr>
                  <w:noProof/>
                </w:rPr>
                <w:t>22</w:t>
              </w:r>
            </w:fldSimple>
            <w:r>
              <w:t>)</w:t>
            </w:r>
            <w:bookmarkEnd w:id="17"/>
          </w:p>
        </w:tc>
      </w:tr>
    </w:tbl>
    <w:p w14:paraId="2885C17E" w14:textId="0E6C6845" w:rsidR="00485EF6" w:rsidRDefault="00BB7FF4" w:rsidP="00485EF6">
      <w:pPr>
        <w:pStyle w:val="Indent"/>
      </w:pPr>
      <w:r>
        <w:t xml:space="preserve">Where </w:t>
      </w:r>
      <m:oMath>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w:r>
        <w:rPr>
          <w:rFonts w:eastAsiaTheme="minorEastAsia"/>
        </w:rPr>
        <w:t xml:space="preserve"> is a collection of forces</w:t>
      </w:r>
      <w:r w:rsidR="009670AF">
        <w:rPr>
          <w:rFonts w:eastAsiaTheme="minorEastAsia"/>
        </w:rPr>
        <w:t xml:space="preserve"> (or pseudo forces)</w:t>
      </w:r>
      <w:r>
        <w:rPr>
          <w:rFonts w:eastAsiaTheme="minorEastAsia"/>
        </w:rPr>
        <w:t xml:space="preserve"> and </w:t>
      </w:r>
      <m:oMath>
        <m:r>
          <w:rPr>
            <w:rFonts w:ascii="Cambria Math" w:eastAsiaTheme="minorEastAsia" w:hAnsi="Cambria Math"/>
          </w:rPr>
          <m:t>m</m:t>
        </m:r>
      </m:oMath>
      <w:r>
        <w:rPr>
          <w:rFonts w:eastAsiaTheme="minorEastAsia"/>
        </w:rPr>
        <w:t xml:space="preserve"> is a mass travelling </w:t>
      </w:r>
      <w:r w:rsidR="009D3231">
        <w:rPr>
          <w:rFonts w:eastAsiaTheme="minorEastAsia"/>
        </w:rPr>
        <w:t xml:space="preserve">in free fall </w:t>
      </w:r>
      <w:r>
        <w:rPr>
          <w:rFonts w:eastAsiaTheme="minorEastAsia"/>
        </w:rPr>
        <w:t>along the surface of this manifold</w:t>
      </w:r>
      <w:r w:rsidR="00876B02">
        <w:rPr>
          <w:rFonts w:eastAsiaTheme="minorEastAsia"/>
        </w:rPr>
        <w:t>.</w:t>
      </w:r>
      <w:r>
        <w:rPr>
          <w:rFonts w:eastAsiaTheme="minorEastAsia"/>
        </w:rPr>
        <w:t xml:space="preserve"> </w:t>
      </w:r>
      <w:r w:rsidR="00485EF6">
        <w:rPr>
          <w:rFonts w:eastAsiaTheme="minorEastAsia"/>
        </w:rPr>
        <w:t xml:space="preserve">We can </w:t>
      </w:r>
      <w:r w:rsidR="00E90894">
        <w:rPr>
          <w:rFonts w:eastAsiaTheme="minorEastAsia"/>
        </w:rPr>
        <w:t xml:space="preserve">derive a formula for </w:t>
      </w:r>
      <w:r w:rsidR="00BA6BC2">
        <w:rPr>
          <w:rFonts w:eastAsiaTheme="minorEastAsia"/>
        </w:rPr>
        <w:t xml:space="preserve">orbital </w:t>
      </w:r>
      <w:r w:rsidR="00E90894">
        <w:rPr>
          <w:rFonts w:eastAsiaTheme="minorEastAsia"/>
        </w:rPr>
        <w:t xml:space="preserve">motion in a gravitational </w:t>
      </w:r>
      <w:r w:rsidR="00CE6ED7">
        <w:rPr>
          <w:rFonts w:eastAsiaTheme="minorEastAsia"/>
        </w:rPr>
        <w:t>field</w:t>
      </w:r>
      <w:r w:rsidR="00E90894">
        <w:rPr>
          <w:rFonts w:eastAsiaTheme="minorEastAsia"/>
        </w:rPr>
        <w:t xml:space="preserve"> by replacing</w:t>
      </w:r>
      <w:r w:rsidR="00485EF6">
        <w:rPr>
          <w:rFonts w:eastAsiaTheme="minorEastAsia"/>
        </w:rPr>
        <w:t xml:space="preserve"> the general terms of Eq. </w:t>
      </w:r>
      <w:r w:rsidR="00485EF6">
        <w:rPr>
          <w:rFonts w:eastAsiaTheme="minorEastAsia"/>
        </w:rPr>
        <w:fldChar w:fldCharType="begin"/>
      </w:r>
      <w:r w:rsidR="00485EF6">
        <w:rPr>
          <w:rFonts w:eastAsiaTheme="minorEastAsia"/>
        </w:rPr>
        <w:instrText xml:space="preserve"> REF _Ref108712124 \h </w:instrText>
      </w:r>
      <w:r w:rsidR="00485EF6">
        <w:rPr>
          <w:rFonts w:eastAsiaTheme="minorEastAsia"/>
        </w:rPr>
      </w:r>
      <w:r w:rsidR="00485EF6">
        <w:rPr>
          <w:rFonts w:eastAsiaTheme="minorEastAsia"/>
        </w:rPr>
        <w:fldChar w:fldCharType="separate"/>
      </w:r>
      <w:r w:rsidR="00600200">
        <w:t>(</w:t>
      </w:r>
      <w:r w:rsidR="00600200">
        <w:rPr>
          <w:noProof/>
        </w:rPr>
        <w:t>22</w:t>
      </w:r>
      <w:r w:rsidR="00600200">
        <w:t>)</w:t>
      </w:r>
      <w:r w:rsidR="00485EF6">
        <w:rPr>
          <w:rFonts w:eastAsiaTheme="minorEastAsia"/>
        </w:rPr>
        <w:fldChar w:fldCharType="end"/>
      </w:r>
      <w:r w:rsidR="00485EF6">
        <w:rPr>
          <w:rFonts w:eastAsiaTheme="minorEastAsia"/>
        </w:rPr>
        <w:t xml:space="preserve"> with </w:t>
      </w:r>
      <w:r>
        <w:rPr>
          <w:rFonts w:eastAsiaTheme="minorEastAsia"/>
        </w:rPr>
        <w:t xml:space="preserve">more </w:t>
      </w:r>
      <w:r w:rsidR="00485EF6">
        <w:rPr>
          <w:rFonts w:eastAsiaTheme="minorEastAsia"/>
        </w:rPr>
        <w:t>specific terms</w:t>
      </w:r>
      <w:r w:rsidR="00BA6BC2">
        <w:rPr>
          <w:rFonts w:eastAsiaTheme="minorEastAsia"/>
        </w:rPr>
        <w:t xml:space="preserve">. </w:t>
      </w:r>
      <w:r w:rsidR="00A90923">
        <w:rPr>
          <w:rFonts w:eastAsiaTheme="minorEastAsia"/>
        </w:rPr>
        <w:t xml:space="preserve"> </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485EF6" w14:paraId="4617A1CD" w14:textId="77777777" w:rsidTr="007104F3">
        <w:tc>
          <w:tcPr>
            <w:tcW w:w="350" w:type="pct"/>
          </w:tcPr>
          <w:p w14:paraId="2E5CB64C" w14:textId="77777777" w:rsidR="00485EF6" w:rsidRDefault="00485EF6" w:rsidP="007104F3">
            <w:pPr>
              <w:pStyle w:val="Equation"/>
            </w:pPr>
          </w:p>
        </w:tc>
        <w:tc>
          <w:tcPr>
            <w:tcW w:w="4300" w:type="pct"/>
          </w:tcPr>
          <w:p w14:paraId="35CA4BF0" w14:textId="7F5124FB" w:rsidR="00485EF6" w:rsidRPr="00262206" w:rsidRDefault="00485EF6" w:rsidP="007104F3">
            <w:pPr>
              <w:rPr>
                <w:rFonts w:ascii="Cambria Math" w:hAnsi="Cambria Math"/>
                <w:oMath/>
              </w:rPr>
            </w:pPr>
            <m:oMathPara>
              <m:oMath>
                <m:r>
                  <w:rPr>
                    <w:rFonts w:ascii="Cambria Math" w:hAnsi="Cambria Math"/>
                  </w:rPr>
                  <m:t>-</m:t>
                </m:r>
                <m:f>
                  <m:fPr>
                    <m:ctrlPr>
                      <w:rPr>
                        <w:rFonts w:ascii="Cambria Math" w:hAnsi="Cambria Math"/>
                      </w:rPr>
                    </m:ctrlPr>
                  </m:fPr>
                  <m:num>
                    <m:r>
                      <w:rPr>
                        <w:rFonts w:ascii="Cambria Math" w:hAnsi="Cambria Math"/>
                      </w:rPr>
                      <m:t>GMm</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acc>
                  <m:accPr>
                    <m:chr m:val="⃗"/>
                    <m:ctrlPr>
                      <w:rPr>
                        <w:rFonts w:ascii="Cambria Math" w:hAnsi="Cambria Math"/>
                        <w:b/>
                        <w:bCs/>
                        <w:i/>
                      </w:rPr>
                    </m:ctrlPr>
                  </m:accPr>
                  <m:e>
                    <m:r>
                      <w:rPr>
                        <w:rFonts w:ascii="Cambria Math" w:hAnsi="Cambria Math"/>
                      </w:rPr>
                      <m:t>r</m:t>
                    </m:r>
                  </m:e>
                </m:acc>
                <m:r>
                  <m:rPr>
                    <m:sty m:val="p"/>
                  </m:rPr>
                  <w:rPr>
                    <w:rFonts w:ascii="Cambria Math" w:hAnsi="Cambria Math"/>
                  </w:rPr>
                  <m:t>=</m:t>
                </m:r>
                <m:r>
                  <w:rPr>
                    <w:rFonts w:ascii="Cambria Math" w:hAnsi="Cambria Math"/>
                  </w:rPr>
                  <m:t>m</m:t>
                </m:r>
                <m:d>
                  <m:dPr>
                    <m:ctrlPr>
                      <w:rPr>
                        <w:rFonts w:ascii="Cambria Math" w:hAnsi="Cambria Math"/>
                      </w:rPr>
                    </m:ctrlPr>
                  </m:dPr>
                  <m:e>
                    <m:sSub>
                      <m:sSubPr>
                        <m:ctrlPr>
                          <w:rPr>
                            <w:rFonts w:ascii="Cambria Math" w:hAnsi="Cambria Math"/>
                          </w:rPr>
                        </m:ctrlPr>
                      </m:sSubPr>
                      <m:e>
                        <m:r>
                          <w:rPr>
                            <w:rFonts w:ascii="Cambria Math" w:hAnsi="Cambria Math"/>
                          </w:rPr>
                          <m:t>a</m:t>
                        </m:r>
                      </m:e>
                      <m:sub>
                        <m:r>
                          <m:rPr>
                            <m:sty m:val="p"/>
                          </m:rPr>
                          <w:rPr>
                            <w:rFonts w:ascii="Cambria Math" w:hAnsi="Cambria Math"/>
                          </w:rPr>
                          <m:t>3</m:t>
                        </m:r>
                      </m:sub>
                    </m:sSub>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r</m:t>
                        </m:r>
                      </m:den>
                    </m:f>
                  </m:e>
                </m:d>
                <m:acc>
                  <m:accPr>
                    <m:chr m:val="⃗"/>
                    <m:ctrlPr>
                      <w:rPr>
                        <w:rFonts w:ascii="Cambria Math" w:hAnsi="Cambria Math"/>
                        <w:bCs/>
                        <w:i/>
                      </w:rPr>
                    </m:ctrlPr>
                  </m:accPr>
                  <m:e>
                    <m:r>
                      <w:rPr>
                        <w:rFonts w:ascii="Cambria Math" w:hAnsi="Cambria Math"/>
                      </w:rPr>
                      <m:t>r</m:t>
                    </m:r>
                    <m:ctrlPr>
                      <w:rPr>
                        <w:rFonts w:ascii="Cambria Math" w:hAnsi="Cambria Math"/>
                        <w:bCs/>
                      </w:rPr>
                    </m:ctrlPr>
                  </m:e>
                </m:acc>
              </m:oMath>
            </m:oMathPara>
          </w:p>
        </w:tc>
        <w:tc>
          <w:tcPr>
            <w:tcW w:w="350" w:type="pct"/>
            <w:vAlign w:val="center"/>
          </w:tcPr>
          <w:p w14:paraId="2CD01739" w14:textId="77777777" w:rsidR="00485EF6" w:rsidRDefault="00485EF6" w:rsidP="007104F3">
            <w:pPr>
              <w:pStyle w:val="Equation"/>
            </w:pPr>
          </w:p>
        </w:tc>
      </w:tr>
      <w:tr w:rsidR="00485EF6" w14:paraId="77DB0680" w14:textId="77777777" w:rsidTr="007104F3">
        <w:tc>
          <w:tcPr>
            <w:tcW w:w="350" w:type="pct"/>
          </w:tcPr>
          <w:p w14:paraId="13A702E0" w14:textId="77777777" w:rsidR="00485EF6" w:rsidRDefault="00485EF6" w:rsidP="007104F3">
            <w:pPr>
              <w:pStyle w:val="Equation"/>
            </w:pPr>
          </w:p>
        </w:tc>
        <w:tc>
          <w:tcPr>
            <w:tcW w:w="4300" w:type="pct"/>
          </w:tcPr>
          <w:p w14:paraId="09261735" w14:textId="4421549E" w:rsidR="00485EF6" w:rsidRPr="00262206" w:rsidRDefault="00000000" w:rsidP="007104F3">
            <w:pPr>
              <w:rPr>
                <w:rFonts w:ascii="Cambria Math" w:hAnsi="Cambria Math"/>
                <w:oMath/>
              </w:rPr>
            </w:pPr>
            <m:oMathPara>
              <m:oMath>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r</m:t>
                    </m:r>
                  </m:den>
                </m:f>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r>
                      <w:rPr>
                        <w:rFonts w:ascii="Cambria Math" w:hAnsi="Cambria Math"/>
                      </w:rPr>
                      <m:t>GM</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oMath>
            </m:oMathPara>
          </w:p>
        </w:tc>
        <w:tc>
          <w:tcPr>
            <w:tcW w:w="350" w:type="pct"/>
            <w:vAlign w:val="center"/>
          </w:tcPr>
          <w:p w14:paraId="1554F8D7" w14:textId="77777777" w:rsidR="00485EF6" w:rsidRDefault="00485EF6" w:rsidP="007104F3">
            <w:pPr>
              <w:pStyle w:val="Equation"/>
            </w:pPr>
          </w:p>
        </w:tc>
      </w:tr>
      <w:tr w:rsidR="00485EF6" w14:paraId="3E7A67A0" w14:textId="77777777" w:rsidTr="007104F3">
        <w:tc>
          <w:tcPr>
            <w:tcW w:w="350" w:type="pct"/>
          </w:tcPr>
          <w:p w14:paraId="289557C2" w14:textId="77777777" w:rsidR="00485EF6" w:rsidRDefault="00485EF6" w:rsidP="007104F3">
            <w:pPr>
              <w:pStyle w:val="Equation"/>
            </w:pPr>
          </w:p>
        </w:tc>
        <w:tc>
          <w:tcPr>
            <w:tcW w:w="4300" w:type="pct"/>
          </w:tcPr>
          <w:p w14:paraId="04547FAD" w14:textId="5F69F7B8" w:rsidR="00485EF6" w:rsidRPr="00262206" w:rsidRDefault="00485EF6" w:rsidP="007104F3">
            <w:pPr>
              <w:rPr>
                <w:rFonts w:ascii="Cambria Math" w:hAnsi="Cambria Math"/>
                <w:oMath/>
              </w:rPr>
            </w:pPr>
            <m:oMathPara>
              <m:oMath>
                <m:r>
                  <w:rPr>
                    <w:rFonts w:ascii="Cambria Math" w:hAnsi="Cambria Math"/>
                  </w:rPr>
                  <m:t>v</m:t>
                </m:r>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a</m:t>
                        </m:r>
                      </m:e>
                      <m:sub>
                        <m:r>
                          <m:rPr>
                            <m:sty m:val="p"/>
                          </m:rPr>
                          <w:rPr>
                            <w:rFonts w:ascii="Cambria Math" w:hAnsi="Cambria Math"/>
                          </w:rPr>
                          <m:t>3</m:t>
                        </m:r>
                      </m:sub>
                    </m:sSub>
                    <m:r>
                      <w:rPr>
                        <w:rFonts w:ascii="Cambria Math" w:hAnsi="Cambria Math"/>
                      </w:rPr>
                      <m:t>r+</m:t>
                    </m:r>
                    <m:f>
                      <m:fPr>
                        <m:ctrlPr>
                          <w:rPr>
                            <w:rFonts w:ascii="Cambria Math" w:hAnsi="Cambria Math"/>
                          </w:rPr>
                        </m:ctrlPr>
                      </m:fPr>
                      <m:num>
                        <m:r>
                          <w:rPr>
                            <w:rFonts w:ascii="Cambria Math" w:hAnsi="Cambria Math"/>
                          </w:rPr>
                          <m:t>GM</m:t>
                        </m:r>
                      </m:num>
                      <m:den>
                        <m:r>
                          <w:rPr>
                            <w:rFonts w:ascii="Cambria Math" w:hAnsi="Cambria Math"/>
                          </w:rPr>
                          <m:t>r</m:t>
                        </m:r>
                      </m:den>
                    </m:f>
                  </m:e>
                </m:rad>
              </m:oMath>
            </m:oMathPara>
          </w:p>
        </w:tc>
        <w:tc>
          <w:tcPr>
            <w:tcW w:w="350" w:type="pct"/>
            <w:vAlign w:val="center"/>
          </w:tcPr>
          <w:p w14:paraId="38B2CD4A" w14:textId="6F8272AB" w:rsidR="00485EF6" w:rsidRDefault="00485EF6" w:rsidP="007104F3">
            <w:pPr>
              <w:pStyle w:val="Equation"/>
            </w:pPr>
            <w:bookmarkStart w:id="18" w:name="_Ref108887767"/>
            <w:r>
              <w:t>(</w:t>
            </w:r>
            <w:fldSimple w:instr=" SEQ Equation \* MERGEFORMAT ">
              <w:r w:rsidR="00600200">
                <w:rPr>
                  <w:noProof/>
                </w:rPr>
                <w:t>23</w:t>
              </w:r>
            </w:fldSimple>
            <w:r>
              <w:t>)</w:t>
            </w:r>
            <w:bookmarkEnd w:id="18"/>
          </w:p>
        </w:tc>
      </w:tr>
    </w:tbl>
    <w:p w14:paraId="70207718" w14:textId="5D910302" w:rsidR="00485EF6" w:rsidRDefault="00CE6ED7" w:rsidP="00876B02">
      <w:pPr>
        <w:pStyle w:val="Indent"/>
        <w:rPr>
          <w:rFonts w:eastAsiaTheme="minorEastAsia"/>
        </w:rPr>
      </w:pPr>
      <w:r>
        <w:rPr>
          <w:rFonts w:eastAsiaTheme="minorEastAsia"/>
        </w:rPr>
        <w:t xml:space="preserve">Where </w:t>
      </w:r>
      <m:oMath>
        <m:r>
          <w:rPr>
            <w:rFonts w:ascii="Cambria Math" w:eastAsiaTheme="minorEastAsia" w:hAnsi="Cambria Math"/>
          </w:rPr>
          <m:t>G</m:t>
        </m:r>
      </m:oMath>
      <w:r>
        <w:rPr>
          <w:rFonts w:eastAsiaTheme="minorEastAsia"/>
        </w:rPr>
        <w:t xml:space="preserve"> is the gravitational constant, </w:t>
      </w:r>
      <m:oMath>
        <m:r>
          <w:rPr>
            <w:rFonts w:ascii="Cambria Math" w:eastAsiaTheme="minorEastAsia" w:hAnsi="Cambria Math"/>
          </w:rPr>
          <m:t>M</m:t>
        </m:r>
      </m:oMath>
      <w:r>
        <w:rPr>
          <w:rFonts w:eastAsiaTheme="minorEastAsia"/>
        </w:rPr>
        <w:t xml:space="preserve">, is the mass within a radius, </w:t>
      </w:r>
      <m:oMath>
        <m:r>
          <w:rPr>
            <w:rFonts w:ascii="Cambria Math" w:eastAsiaTheme="minorEastAsia" w:hAnsi="Cambria Math"/>
          </w:rPr>
          <m:t>r</m:t>
        </m:r>
      </m:oMath>
      <w:r>
        <w:rPr>
          <w:rFonts w:eastAsiaTheme="minorEastAsia"/>
        </w:rPr>
        <w:t xml:space="preserve">, and </w:t>
      </w:r>
      <m:oMath>
        <m:r>
          <w:rPr>
            <w:rFonts w:ascii="Cambria Math" w:eastAsiaTheme="minorEastAsia" w:hAnsi="Cambria Math"/>
          </w:rPr>
          <m:t>v</m:t>
        </m:r>
      </m:oMath>
      <w:r>
        <w:rPr>
          <w:rFonts w:eastAsiaTheme="minorEastAsia"/>
        </w:rPr>
        <w:t xml:space="preserve"> is the </w:t>
      </w:r>
      <w:r w:rsidR="00DE3913">
        <w:rPr>
          <w:rFonts w:eastAsiaTheme="minorEastAsia"/>
        </w:rPr>
        <w:t xml:space="preserve">tangential </w:t>
      </w:r>
      <w:r>
        <w:rPr>
          <w:rFonts w:eastAsiaTheme="minorEastAsia"/>
        </w:rPr>
        <w:t>velocity of an object at the given radius</w:t>
      </w:r>
      <w:r w:rsidR="005736D0">
        <w:rPr>
          <w:rFonts w:eastAsiaTheme="minorEastAsia"/>
        </w:rPr>
        <w:t>.</w:t>
      </w:r>
    </w:p>
    <w:p w14:paraId="30F844BC" w14:textId="11587268" w:rsidR="00630CAD" w:rsidRDefault="002C4811" w:rsidP="000577BD">
      <w:pPr>
        <w:pStyle w:val="Figure"/>
      </w:pPr>
      <w:r w:rsidRPr="002C4811">
        <w:rPr>
          <w:noProof/>
        </w:rPr>
        <w:lastRenderedPageBreak/>
        <w:drawing>
          <wp:inline distT="0" distB="0" distL="0" distR="0" wp14:anchorId="0929C744" wp14:editId="5C987680">
            <wp:extent cx="2734056" cy="1828800"/>
            <wp:effectExtent l="0" t="0" r="9525"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2"/>
                    <a:stretch>
                      <a:fillRect/>
                    </a:stretch>
                  </pic:blipFill>
                  <pic:spPr>
                    <a:xfrm>
                      <a:off x="0" y="0"/>
                      <a:ext cx="2734056" cy="1828800"/>
                    </a:xfrm>
                    <a:prstGeom prst="rect">
                      <a:avLst/>
                    </a:prstGeom>
                  </pic:spPr>
                </pic:pic>
              </a:graphicData>
            </a:graphic>
          </wp:inline>
        </w:drawing>
      </w:r>
    </w:p>
    <w:p w14:paraId="17D64D2B" w14:textId="7805E9AA" w:rsidR="00042770" w:rsidRDefault="00042770" w:rsidP="00042770">
      <w:pPr>
        <w:pStyle w:val="Caption"/>
      </w:pPr>
      <w:r>
        <w:t xml:space="preserve">Figure </w:t>
      </w:r>
      <w:r>
        <w:fldChar w:fldCharType="begin"/>
      </w:r>
      <w:r>
        <w:instrText xml:space="preserve"> SEQ Figure \* ARABIC </w:instrText>
      </w:r>
      <w:r>
        <w:fldChar w:fldCharType="separate"/>
      </w:r>
      <w:r w:rsidR="00600200">
        <w:t>4</w:t>
      </w:r>
      <w:r>
        <w:fldChar w:fldCharType="end"/>
      </w:r>
      <w:r>
        <w:t xml:space="preserve"> –</w:t>
      </w:r>
      <w:r w:rsidR="0083194D">
        <w:t xml:space="preserve">The velocity curves of </w:t>
      </w:r>
      <w:r w:rsidR="00EC03B7">
        <w:t>orbital</w:t>
      </w:r>
      <w:r w:rsidR="0051577D">
        <w:rPr>
          <w:rFonts w:eastAsiaTheme="minorEastAsia"/>
        </w:rPr>
        <w:t xml:space="preserve"> motion around a </w:t>
      </w:r>
      <w:r w:rsidR="00FE1A66">
        <w:rPr>
          <w:rFonts w:eastAsiaTheme="minorEastAsia"/>
        </w:rPr>
        <w:t xml:space="preserve">spherical mass </w:t>
      </w:r>
      <w:r w:rsidR="0083194D">
        <w:rPr>
          <w:rFonts w:eastAsiaTheme="minorEastAsia"/>
        </w:rPr>
        <w:t xml:space="preserve">of </w:t>
      </w:r>
      <m:oMath>
        <m:sSup>
          <m:sSupPr>
            <m:ctrlPr>
              <w:rPr>
                <w:rFonts w:ascii="Cambria Math" w:hAnsi="Cambria Math"/>
                <w:i/>
              </w:rPr>
            </m:ctrlPr>
          </m:sSupPr>
          <m:e>
            <m:r>
              <w:rPr>
                <w:rFonts w:ascii="Cambria Math" w:hAnsi="Cambria Math"/>
              </w:rPr>
              <m:t>10</m:t>
            </m:r>
          </m:e>
          <m:sup>
            <m:r>
              <w:rPr>
                <w:rFonts w:ascii="Cambria Math" w:hAnsi="Cambria Math"/>
              </w:rPr>
              <m:t>11</m:t>
            </m:r>
          </m:sup>
        </m:sSup>
        <m:sSub>
          <m:sSubPr>
            <m:ctrlPr>
              <w:rPr>
                <w:rFonts w:ascii="Cambria Math" w:hAnsi="Cambria Math"/>
                <w:i/>
              </w:rPr>
            </m:ctrlPr>
          </m:sSubPr>
          <m:e>
            <m:r>
              <w:rPr>
                <w:rFonts w:ascii="Cambria Math" w:hAnsi="Cambria Math"/>
              </w:rPr>
              <m:t>M</m:t>
            </m:r>
          </m:e>
          <m:sub>
            <m:r>
              <m:rPr>
                <m:sty m:val="p"/>
              </m:rPr>
              <w:rPr>
                <w:rFonts w:ascii="Cambria Math" w:eastAsia="Arial Unicode MS" w:hAnsi="Cambria Math" w:cs="Cambria Math"/>
                <w:sz w:val="21"/>
                <w:szCs w:val="21"/>
                <w:vertAlign w:val="subscript"/>
              </w:rPr>
              <m:t>⊙</m:t>
            </m:r>
          </m:sub>
        </m:sSub>
      </m:oMath>
      <w:r w:rsidR="0083194D">
        <w:rPr>
          <w:rFonts w:eastAsiaTheme="minorEastAsia"/>
        </w:rPr>
        <w:t xml:space="preserve"> </w:t>
      </w:r>
      <w:r w:rsidR="002B465C">
        <w:rPr>
          <w:rFonts w:eastAsiaTheme="minorEastAsia"/>
        </w:rPr>
        <w:t>having</w:t>
      </w:r>
      <w:r w:rsidR="00C74779">
        <w:rPr>
          <w:rFonts w:eastAsiaTheme="minorEastAsia"/>
        </w:rPr>
        <w:t xml:space="preserve"> a radius of 4 kpc</w:t>
      </w:r>
      <w:r w:rsidR="002B465C">
        <w:rPr>
          <w:rFonts w:eastAsiaTheme="minorEastAsia"/>
        </w:rPr>
        <w:t xml:space="preserve"> and</w:t>
      </w:r>
      <w:r w:rsidR="00FE1A66">
        <w:rPr>
          <w:rFonts w:eastAsiaTheme="minorEastAsia"/>
        </w:rPr>
        <w:t xml:space="preserve"> constant density</w:t>
      </w:r>
      <w:r w:rsidR="00C74779">
        <w:rPr>
          <w:rFonts w:eastAsiaTheme="minorEastAsia"/>
        </w:rPr>
        <w:t xml:space="preserve">, </w:t>
      </w:r>
      <w:r w:rsidR="00AF12E7">
        <w:rPr>
          <w:rFonts w:eastAsiaTheme="minorEastAsia"/>
        </w:rPr>
        <w:t>for</w:t>
      </w:r>
      <w:r w:rsidR="0051577D">
        <w:rPr>
          <w:rFonts w:eastAsiaTheme="minorEastAsia"/>
        </w:rPr>
        <w:t xml:space="preserve"> quadratically expanding space (red), and</w:t>
      </w:r>
      <w:r w:rsidR="0083194D">
        <w:rPr>
          <w:rFonts w:eastAsiaTheme="minorEastAsia"/>
        </w:rPr>
        <w:t xml:space="preserve"> </w:t>
      </w:r>
      <w:r w:rsidR="0051577D">
        <w:rPr>
          <w:rFonts w:eastAsiaTheme="minorEastAsia"/>
        </w:rPr>
        <w:t xml:space="preserve">Newtonian </w:t>
      </w:r>
      <w:r w:rsidR="002C4811">
        <w:rPr>
          <w:rFonts w:eastAsiaTheme="minorEastAsia"/>
        </w:rPr>
        <w:t>dynamics</w:t>
      </w:r>
      <w:r w:rsidR="0083194D">
        <w:rPr>
          <w:rFonts w:eastAsiaTheme="minorEastAsia"/>
        </w:rPr>
        <w:t xml:space="preserve"> (blue).</w:t>
      </w:r>
    </w:p>
    <w:p w14:paraId="662A0C1E" w14:textId="01BD7AF6" w:rsidR="00E9670D" w:rsidRDefault="00E9670D" w:rsidP="00E9670D">
      <w:pPr>
        <w:pStyle w:val="Heading1"/>
      </w:pPr>
      <w:r>
        <w:t>Fundamental Plane</w:t>
      </w:r>
    </w:p>
    <w:p w14:paraId="761FDB19" w14:textId="2DFEF5AE" w:rsidR="00E9670D" w:rsidRDefault="00F26CC6" w:rsidP="00E9670D">
      <w:pPr>
        <w:pStyle w:val="Indent"/>
      </w:pPr>
      <w:r>
        <w:t xml:space="preserve">Eq. </w:t>
      </w:r>
      <w:r>
        <w:fldChar w:fldCharType="begin"/>
      </w:r>
      <w:r>
        <w:instrText xml:space="preserve"> REF _Ref108887767 \h </w:instrText>
      </w:r>
      <w:r>
        <w:fldChar w:fldCharType="separate"/>
      </w:r>
      <w:r w:rsidR="00600200">
        <w:t>(</w:t>
      </w:r>
      <w:r w:rsidR="00600200">
        <w:rPr>
          <w:noProof/>
        </w:rPr>
        <w:t>23</w:t>
      </w:r>
      <w:r w:rsidR="00600200">
        <w:t>)</w:t>
      </w:r>
      <w:r>
        <w:fldChar w:fldCharType="end"/>
      </w:r>
      <w:r>
        <w:t xml:space="preserve"> </w:t>
      </w:r>
      <w:r w:rsidR="00E9670D">
        <w:t>defines</w:t>
      </w:r>
      <w:r w:rsidR="00616B03">
        <w:t xml:space="preserve"> relationship between the</w:t>
      </w:r>
      <w:r w:rsidR="00E9670D">
        <w:t xml:space="preserve"> </w:t>
      </w:r>
      <w:r>
        <w:t>tangential</w:t>
      </w:r>
      <w:r w:rsidR="00E9670D">
        <w:t xml:space="preserve"> velocity</w:t>
      </w:r>
      <w:r w:rsidR="00616B03">
        <w:t>,</w:t>
      </w:r>
      <w:r w:rsidR="00E9670D">
        <w:t xml:space="preserve"> the radius of orbiting objects</w:t>
      </w:r>
      <w:r w:rsidR="00616B03">
        <w:t xml:space="preserve"> and the enclosed mass</w:t>
      </w:r>
      <w:r w:rsidR="00E9670D">
        <w:t xml:space="preserve">. </w:t>
      </w:r>
      <w:r w:rsidR="00616B03">
        <w:t>The formula</w:t>
      </w:r>
      <w:r w:rsidR="00E9670D">
        <w:t xml:space="preserve"> can be rearranged to predict the maximum mass possible in </w:t>
      </w:r>
      <w:r w:rsidR="00D86955">
        <w:t>gravitationally bound</w:t>
      </w:r>
      <w:r w:rsidR="004056EE">
        <w:t xml:space="preserve"> </w:t>
      </w:r>
      <w:r w:rsidR="00E9670D">
        <w:t>orbit.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E9670D" w14:paraId="1E4A78B5" w14:textId="77777777" w:rsidTr="00C85D82">
        <w:tc>
          <w:tcPr>
            <w:tcW w:w="350" w:type="pct"/>
          </w:tcPr>
          <w:p w14:paraId="3F25461E" w14:textId="77777777" w:rsidR="00E9670D" w:rsidRDefault="00E9670D" w:rsidP="00C85D82">
            <w:pPr>
              <w:pStyle w:val="Equation"/>
            </w:pPr>
          </w:p>
        </w:tc>
        <w:tc>
          <w:tcPr>
            <w:tcW w:w="4300" w:type="pct"/>
          </w:tcPr>
          <w:p w14:paraId="13FFC671" w14:textId="77777777" w:rsidR="00E9670D" w:rsidRDefault="00E9670D" w:rsidP="00C85D82">
            <w:pPr>
              <w:pStyle w:val="Equation"/>
              <w:rPr>
                <w:rFonts w:eastAsia="Times New Roman" w:cs="Times New Roman"/>
              </w:rPr>
            </w:pPr>
            <m:oMathPara>
              <m:oMath>
                <m:r>
                  <w:rPr>
                    <w:rFonts w:ascii="Cambria Math" w:hAnsi="Cambria Math"/>
                  </w:rPr>
                  <m:t>M</m:t>
                </m:r>
                <m:r>
                  <m:rPr>
                    <m:sty m:val="p"/>
                  </m:rPr>
                  <w:rPr>
                    <w:rFonts w:ascii="Cambria Math" w:hAnsi="Cambria Math"/>
                  </w:rPr>
                  <m:t>=</m:t>
                </m:r>
                <m:f>
                  <m:fPr>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w:rPr>
                            <w:rFonts w:ascii="Cambria Math" w:hAnsi="Cambria Math"/>
                          </w:rPr>
                          <m:t>r</m:t>
                        </m:r>
                      </m:e>
                    </m:d>
                    <m:r>
                      <w:rPr>
                        <w:rFonts w:ascii="Cambria Math" w:hAnsi="Cambria Math"/>
                      </w:rPr>
                      <m:t>r</m:t>
                    </m:r>
                  </m:num>
                  <m:den>
                    <m:r>
                      <w:rPr>
                        <w:rFonts w:ascii="Cambria Math" w:hAnsi="Cambria Math"/>
                      </w:rPr>
                      <m:t>G</m:t>
                    </m:r>
                  </m:den>
                </m:f>
              </m:oMath>
            </m:oMathPara>
          </w:p>
        </w:tc>
        <w:tc>
          <w:tcPr>
            <w:tcW w:w="350" w:type="pct"/>
            <w:vAlign w:val="center"/>
          </w:tcPr>
          <w:p w14:paraId="566C92D9" w14:textId="0240832E" w:rsidR="00E9670D" w:rsidRDefault="00E9670D" w:rsidP="00C85D82">
            <w:pPr>
              <w:pStyle w:val="Equation"/>
            </w:pPr>
            <w:bookmarkStart w:id="19" w:name="_Ref108888696"/>
            <w:r>
              <w:t>(</w:t>
            </w:r>
            <w:fldSimple w:instr=" SEQ Equation \* MERGEFORMAT ">
              <w:r w:rsidR="00600200">
                <w:rPr>
                  <w:noProof/>
                </w:rPr>
                <w:t>24</w:t>
              </w:r>
            </w:fldSimple>
            <w:r>
              <w:t>)</w:t>
            </w:r>
            <w:bookmarkEnd w:id="19"/>
          </w:p>
        </w:tc>
      </w:tr>
    </w:tbl>
    <w:p w14:paraId="5F8322F8" w14:textId="77777777" w:rsidR="002C7DDC" w:rsidRDefault="002C7DDC" w:rsidP="002C7DDC">
      <w:pPr>
        <w:pStyle w:val="Indent"/>
      </w:pPr>
      <w:r>
        <w:t>The radius where the maximum mass will be found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2C7DDC" w14:paraId="5FF3C944" w14:textId="77777777" w:rsidTr="00655EFF">
        <w:tc>
          <w:tcPr>
            <w:tcW w:w="750" w:type="pct"/>
            <w:vAlign w:val="center"/>
          </w:tcPr>
          <w:p w14:paraId="44E15DEF" w14:textId="77777777" w:rsidR="002C7DDC" w:rsidRDefault="002C7DDC" w:rsidP="00655EFF">
            <w:pPr>
              <w:pStyle w:val="Equation"/>
            </w:pPr>
          </w:p>
        </w:tc>
        <w:tc>
          <w:tcPr>
            <w:tcW w:w="3500" w:type="pct"/>
            <w:vAlign w:val="center"/>
          </w:tcPr>
          <w:p w14:paraId="14DD6B80" w14:textId="77777777" w:rsidR="002C7DDC" w:rsidRDefault="002C7DDC" w:rsidP="00655EFF">
            <w:pPr>
              <w:pStyle w:val="Equation"/>
              <w:rPr>
                <w:rFonts w:eastAsia="Times New Roman" w:cs="Times New Roman"/>
              </w:rPr>
            </w:pPr>
            <m:oMathPara>
              <m:oMath>
                <m:r>
                  <w:rPr>
                    <w:rFonts w:ascii="Cambria Math" w:hAnsi="Cambria Math"/>
                  </w:rPr>
                  <m:t>M'</m:t>
                </m:r>
                <m:d>
                  <m:dPr>
                    <m:ctrlPr>
                      <w:rPr>
                        <w:rFonts w:ascii="Cambria Math" w:hAnsi="Cambria Math"/>
                        <w:i/>
                      </w:rPr>
                    </m:ctrlPr>
                  </m:dPr>
                  <m:e>
                    <m:r>
                      <w:rPr>
                        <w:rFonts w:ascii="Cambria Math" w:hAnsi="Cambria Math"/>
                      </w:rPr>
                      <m:t>r</m:t>
                    </m:r>
                  </m:e>
                </m:d>
                <m:r>
                  <m:rPr>
                    <m:sty m:val="p"/>
                  </m:rPr>
                  <w:rPr>
                    <w:rFonts w:ascii="Cambria Math" w:hAnsi="Cambria Math"/>
                  </w:rPr>
                  <m:t>=</m:t>
                </m:r>
                <m:f>
                  <m:fPr>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r>
                          <w:rPr>
                            <w:rFonts w:ascii="Cambria Math" w:hAnsi="Cambria Math"/>
                          </w:rPr>
                          <m:t>r</m:t>
                        </m:r>
                      </m:e>
                    </m:d>
                    <m:r>
                      <w:rPr>
                        <w:rFonts w:ascii="Cambria Math" w:hAnsi="Cambria Math"/>
                      </w:rPr>
                      <m:t>r</m:t>
                    </m:r>
                  </m:num>
                  <m:den>
                    <m:r>
                      <w:rPr>
                        <w:rFonts w:ascii="Cambria Math" w:hAnsi="Cambria Math"/>
                      </w:rPr>
                      <m:t>G</m:t>
                    </m:r>
                  </m:den>
                </m:f>
                <m:f>
                  <m:fPr>
                    <m:ctrlPr>
                      <w:rPr>
                        <w:rFonts w:ascii="Cambria Math" w:hAnsi="Cambria Math"/>
                        <w:i/>
                      </w:rPr>
                    </m:ctrlPr>
                  </m:fPr>
                  <m:num>
                    <m:r>
                      <w:rPr>
                        <w:rFonts w:ascii="Cambria Math" w:hAnsi="Cambria Math"/>
                      </w:rPr>
                      <m:t>d</m:t>
                    </m:r>
                  </m:num>
                  <m:den>
                    <m:r>
                      <w:rPr>
                        <w:rFonts w:ascii="Cambria Math" w:hAnsi="Cambria Math"/>
                      </w:rPr>
                      <m:t>dr</m:t>
                    </m:r>
                  </m:den>
                </m:f>
                <m:r>
                  <w:rPr>
                    <w:rFonts w:ascii="Cambria Math" w:hAnsi="Cambria Math"/>
                  </w:rPr>
                  <m:t>=0</m:t>
                </m:r>
              </m:oMath>
            </m:oMathPara>
          </w:p>
        </w:tc>
        <w:tc>
          <w:tcPr>
            <w:tcW w:w="750" w:type="pct"/>
            <w:vAlign w:val="center"/>
          </w:tcPr>
          <w:p w14:paraId="0D71C088" w14:textId="77777777" w:rsidR="002C7DDC" w:rsidRDefault="002C7DDC" w:rsidP="00655EFF">
            <w:pPr>
              <w:pStyle w:val="Equation"/>
            </w:pPr>
          </w:p>
        </w:tc>
      </w:tr>
      <w:tr w:rsidR="002C7DDC" w14:paraId="4AE9A303" w14:textId="77777777" w:rsidTr="00655EFF">
        <w:tc>
          <w:tcPr>
            <w:tcW w:w="750" w:type="pct"/>
            <w:vAlign w:val="center"/>
          </w:tcPr>
          <w:p w14:paraId="267D27D2" w14:textId="77777777" w:rsidR="002C7DDC" w:rsidRDefault="002C7DDC" w:rsidP="00655EFF">
            <w:pPr>
              <w:pStyle w:val="Equation"/>
            </w:pPr>
          </w:p>
        </w:tc>
        <w:tc>
          <w:tcPr>
            <w:tcW w:w="3500" w:type="pct"/>
            <w:vAlign w:val="center"/>
          </w:tcPr>
          <w:p w14:paraId="2A6D6F45" w14:textId="77777777" w:rsidR="002C7DDC" w:rsidRDefault="00000000" w:rsidP="00655EFF">
            <w:pPr>
              <w:pStyle w:val="Equation"/>
              <w:rPr>
                <w:rFonts w:eastAsia="Times New Roman" w:cs="Times New Roman"/>
              </w:rPr>
            </w:pPr>
            <m:oMathPara>
              <m:oMath>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r>
                      <w:rPr>
                        <w:rFonts w:ascii="Cambria Math" w:hAnsi="Cambria Math"/>
                      </w:rPr>
                      <m:t>-2</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r>
                      <w:rPr>
                        <w:rFonts w:ascii="Cambria Math" w:hAnsi="Cambria Math"/>
                      </w:rPr>
                      <m:t>r</m:t>
                    </m:r>
                  </m:num>
                  <m:den>
                    <m:r>
                      <w:rPr>
                        <w:rFonts w:ascii="Cambria Math" w:hAnsi="Cambria Math"/>
                      </w:rPr>
                      <m:t>G</m:t>
                    </m:r>
                  </m:den>
                </m:f>
                <m:r>
                  <w:rPr>
                    <w:rFonts w:ascii="Cambria Math" w:hAnsi="Cambria Math"/>
                  </w:rPr>
                  <m:t>=0</m:t>
                </m:r>
              </m:oMath>
            </m:oMathPara>
          </w:p>
        </w:tc>
        <w:tc>
          <w:tcPr>
            <w:tcW w:w="750" w:type="pct"/>
            <w:vAlign w:val="center"/>
          </w:tcPr>
          <w:p w14:paraId="43526496" w14:textId="77777777" w:rsidR="002C7DDC" w:rsidRDefault="002C7DDC" w:rsidP="00655EFF">
            <w:pPr>
              <w:pStyle w:val="Equation"/>
            </w:pPr>
          </w:p>
        </w:tc>
      </w:tr>
      <w:tr w:rsidR="002C7DDC" w14:paraId="22554248" w14:textId="77777777" w:rsidTr="00655EFF">
        <w:tc>
          <w:tcPr>
            <w:tcW w:w="750" w:type="pct"/>
            <w:vAlign w:val="center"/>
          </w:tcPr>
          <w:p w14:paraId="001F7FBD" w14:textId="77777777" w:rsidR="002C7DDC" w:rsidRDefault="002C7DDC" w:rsidP="00655EFF">
            <w:pPr>
              <w:pStyle w:val="Equation"/>
            </w:pPr>
          </w:p>
        </w:tc>
        <w:tc>
          <w:tcPr>
            <w:tcW w:w="3500" w:type="pct"/>
            <w:vAlign w:val="center"/>
          </w:tcPr>
          <w:p w14:paraId="53741A60" w14:textId="77777777" w:rsidR="002C7DDC" w:rsidRDefault="002C7DDC" w:rsidP="00655EFF">
            <w:pPr>
              <w:pStyle w:val="Equation"/>
              <w:rPr>
                <w:rFonts w:eastAsia="Times New Roman" w:cs="Times New Roman"/>
              </w:rPr>
            </w:pPr>
            <m:oMathPara>
              <m:oMath>
                <m:r>
                  <w:rPr>
                    <w:rFonts w:ascii="Cambria Math" w:hAnsi="Cambria Math"/>
                  </w:rPr>
                  <m:t>r=</m:t>
                </m:r>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2</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den>
                </m:f>
              </m:oMath>
            </m:oMathPara>
          </w:p>
        </w:tc>
        <w:tc>
          <w:tcPr>
            <w:tcW w:w="750" w:type="pct"/>
            <w:vAlign w:val="center"/>
          </w:tcPr>
          <w:p w14:paraId="2824AEDE" w14:textId="707399AF" w:rsidR="002C7DDC" w:rsidRDefault="002C7DDC" w:rsidP="00655EFF">
            <w:pPr>
              <w:pStyle w:val="Equation"/>
            </w:pPr>
            <w:bookmarkStart w:id="20" w:name="_Ref113171925"/>
            <w:r>
              <w:t>(</w:t>
            </w:r>
            <w:fldSimple w:instr=" SEQ Equation \* MERGEFORMAT ">
              <w:r w:rsidR="00600200">
                <w:rPr>
                  <w:noProof/>
                </w:rPr>
                <w:t>25</w:t>
              </w:r>
            </w:fldSimple>
            <w:r>
              <w:t>)</w:t>
            </w:r>
            <w:bookmarkEnd w:id="20"/>
          </w:p>
        </w:tc>
      </w:tr>
    </w:tbl>
    <w:p w14:paraId="55351DBA" w14:textId="376473D5" w:rsidR="00C613F4" w:rsidRDefault="002C7DDC" w:rsidP="00C613F4">
      <w:pPr>
        <w:pStyle w:val="Indent"/>
      </w:pPr>
      <w:r>
        <w:t xml:space="preserve">Substituting the </w:t>
      </w:r>
      <w:r w:rsidR="00600200">
        <w:t xml:space="preserve">Eq. </w:t>
      </w:r>
      <w:r w:rsidR="00600200">
        <w:fldChar w:fldCharType="begin"/>
      </w:r>
      <w:r w:rsidR="00600200">
        <w:instrText xml:space="preserve"> REF _Ref113171925 \h </w:instrText>
      </w:r>
      <w:r w:rsidR="00600200">
        <w:fldChar w:fldCharType="separate"/>
      </w:r>
      <w:r w:rsidR="00600200">
        <w:t>(</w:t>
      </w:r>
      <w:r w:rsidR="00600200">
        <w:rPr>
          <w:noProof/>
        </w:rPr>
        <w:t>25</w:t>
      </w:r>
      <w:r w:rsidR="00600200">
        <w:t>)</w:t>
      </w:r>
      <w:r w:rsidR="00600200">
        <w:fldChar w:fldCharType="end"/>
      </w:r>
      <w:r>
        <w:t xml:space="preserve"> back into </w:t>
      </w:r>
      <w:r w:rsidR="00600200">
        <w:t xml:space="preserve">Eq. </w:t>
      </w:r>
      <w:r w:rsidR="00600200">
        <w:fldChar w:fldCharType="begin"/>
      </w:r>
      <w:r w:rsidR="00600200">
        <w:instrText xml:space="preserve"> REF _Ref108888696 \h </w:instrText>
      </w:r>
      <w:r w:rsidR="00600200">
        <w:fldChar w:fldCharType="separate"/>
      </w:r>
      <w:r w:rsidR="00600200">
        <w:t>(</w:t>
      </w:r>
      <w:r w:rsidR="00600200">
        <w:rPr>
          <w:noProof/>
        </w:rPr>
        <w:t>24</w:t>
      </w:r>
      <w:r w:rsidR="00600200">
        <w:t>)</w:t>
      </w:r>
      <w:r w:rsidR="00600200">
        <w:fldChar w:fldCharType="end"/>
      </w:r>
      <w:r>
        <w:t xml:space="preserve"> yields the formula for the maximum mass given the velocity</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C613F4" w14:paraId="220588B9" w14:textId="77777777" w:rsidTr="00DB2514">
        <w:tc>
          <w:tcPr>
            <w:tcW w:w="350" w:type="pct"/>
          </w:tcPr>
          <w:p w14:paraId="71C25D75" w14:textId="77777777" w:rsidR="00C613F4" w:rsidRDefault="00C613F4" w:rsidP="00DB2514">
            <w:pPr>
              <w:pStyle w:val="Equation"/>
            </w:pPr>
          </w:p>
        </w:tc>
        <w:tc>
          <w:tcPr>
            <w:tcW w:w="4300" w:type="pct"/>
          </w:tcPr>
          <w:p w14:paraId="48883921" w14:textId="77777777" w:rsidR="00C613F4" w:rsidRPr="005253E8" w:rsidRDefault="00000000" w:rsidP="00DB2514">
            <w:pPr>
              <w:pStyle w:val="Equation"/>
              <w:rPr>
                <w:rFonts w:ascii="Cambria Math" w:hAnsi="Cambria Math"/>
                <w:oMath/>
              </w:rPr>
            </w:pPr>
            <m:oMathPara>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MAX</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2</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den>
                        </m:f>
                      </m:e>
                    </m:d>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2</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den>
                    </m:f>
                  </m:num>
                  <m:den>
                    <m:r>
                      <w:rPr>
                        <w:rFonts w:ascii="Cambria Math" w:hAnsi="Cambria Math"/>
                      </w:rPr>
                      <m:t>G</m:t>
                    </m:r>
                  </m:den>
                </m:f>
              </m:oMath>
            </m:oMathPara>
          </w:p>
        </w:tc>
        <w:tc>
          <w:tcPr>
            <w:tcW w:w="350" w:type="pct"/>
            <w:vAlign w:val="center"/>
          </w:tcPr>
          <w:p w14:paraId="2D0488EC" w14:textId="77777777" w:rsidR="00C613F4" w:rsidRDefault="00C613F4" w:rsidP="00DB2514">
            <w:pPr>
              <w:pStyle w:val="Equation"/>
            </w:pPr>
          </w:p>
        </w:tc>
      </w:tr>
      <w:tr w:rsidR="00C613F4" w14:paraId="485F232A" w14:textId="77777777" w:rsidTr="00DB2514">
        <w:tc>
          <w:tcPr>
            <w:tcW w:w="350" w:type="pct"/>
          </w:tcPr>
          <w:p w14:paraId="495AE385" w14:textId="77777777" w:rsidR="00C613F4" w:rsidRDefault="00C613F4" w:rsidP="00DB2514">
            <w:pPr>
              <w:pStyle w:val="Equation"/>
            </w:pPr>
          </w:p>
        </w:tc>
        <w:tc>
          <w:tcPr>
            <w:tcW w:w="4300" w:type="pct"/>
          </w:tcPr>
          <w:p w14:paraId="3ED735A4" w14:textId="77777777" w:rsidR="00C613F4" w:rsidRPr="005253E8" w:rsidRDefault="00000000" w:rsidP="00DB2514">
            <w:pPr>
              <w:pStyle w:val="Equation"/>
              <w:rPr>
                <w:rFonts w:ascii="Cambria Math" w:hAnsi="Cambria Math"/>
                <w:oMath/>
              </w:rPr>
            </w:pPr>
            <m:oMathPara>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MAX</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v</m:t>
                        </m:r>
                      </m:e>
                      <m:sup>
                        <m:r>
                          <w:rPr>
                            <w:rFonts w:ascii="Cambria Math" w:hAnsi="Cambria Math"/>
                          </w:rPr>
                          <m:t>4</m:t>
                        </m:r>
                      </m:sup>
                    </m:sSup>
                  </m:num>
                  <m:den>
                    <m:r>
                      <w:rPr>
                        <w:rFonts w:ascii="Cambria Math" w:hAnsi="Cambria Math"/>
                      </w:rPr>
                      <m:t>4</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w:rPr>
                        <w:rFonts w:ascii="Cambria Math" w:hAnsi="Cambria Math"/>
                      </w:rPr>
                      <m:t>G</m:t>
                    </m:r>
                  </m:den>
                </m:f>
              </m:oMath>
            </m:oMathPara>
          </w:p>
        </w:tc>
        <w:tc>
          <w:tcPr>
            <w:tcW w:w="350" w:type="pct"/>
            <w:vAlign w:val="center"/>
          </w:tcPr>
          <w:p w14:paraId="6131A3A0" w14:textId="11AD1BAB" w:rsidR="00C613F4" w:rsidRDefault="00C613F4" w:rsidP="00DB2514">
            <w:pPr>
              <w:pStyle w:val="Equation"/>
            </w:pPr>
            <w:bookmarkStart w:id="21" w:name="_Ref109056889"/>
            <w:r>
              <w:t>(</w:t>
            </w:r>
            <w:fldSimple w:instr=" SEQ Equation \* MERGEFORMAT ">
              <w:r w:rsidR="00600200">
                <w:rPr>
                  <w:noProof/>
                </w:rPr>
                <w:t>26</w:t>
              </w:r>
            </w:fldSimple>
            <w:r>
              <w:t>)</w:t>
            </w:r>
            <w:bookmarkEnd w:id="21"/>
          </w:p>
        </w:tc>
      </w:tr>
    </w:tbl>
    <w:p w14:paraId="2A05847B" w14:textId="6BDD721E" w:rsidR="00E9670D" w:rsidRDefault="00BA252E" w:rsidP="00E9670D">
      <w:pPr>
        <w:pStyle w:val="Figure"/>
      </w:pPr>
      <w:r w:rsidRPr="00BA252E">
        <w:rPr>
          <w:noProof/>
        </w:rPr>
        <w:lastRenderedPageBreak/>
        <w:drawing>
          <wp:inline distT="0" distB="0" distL="0" distR="0" wp14:anchorId="296FEAFA" wp14:editId="2D4C7B00">
            <wp:extent cx="3200400" cy="2322576"/>
            <wp:effectExtent l="0" t="0" r="0" b="1905"/>
            <wp:docPr id="2" name="Picture 2"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radar chart&#10;&#10;Description automatically generated"/>
                    <pic:cNvPicPr/>
                  </pic:nvPicPr>
                  <pic:blipFill>
                    <a:blip r:embed="rId13"/>
                    <a:stretch>
                      <a:fillRect/>
                    </a:stretch>
                  </pic:blipFill>
                  <pic:spPr>
                    <a:xfrm>
                      <a:off x="0" y="0"/>
                      <a:ext cx="3200400" cy="2322576"/>
                    </a:xfrm>
                    <a:prstGeom prst="rect">
                      <a:avLst/>
                    </a:prstGeom>
                  </pic:spPr>
                </pic:pic>
              </a:graphicData>
            </a:graphic>
          </wp:inline>
        </w:drawing>
      </w:r>
    </w:p>
    <w:p w14:paraId="30B83C86" w14:textId="2213045E" w:rsidR="00E9670D" w:rsidRDefault="00E9670D" w:rsidP="00E9670D">
      <w:pPr>
        <w:pStyle w:val="Caption"/>
        <w:rPr>
          <w:rFonts w:eastAsia="Arial Unicode MS" w:cs="Times New Roman"/>
          <w:szCs w:val="24"/>
        </w:rPr>
      </w:pPr>
      <w:bookmarkStart w:id="22" w:name="_Ref108888547"/>
      <w:r>
        <w:t xml:space="preserve">Figure </w:t>
      </w:r>
      <w:r>
        <w:fldChar w:fldCharType="begin"/>
      </w:r>
      <w:r>
        <w:instrText xml:space="preserve"> SEQ Figure \* ARABIC </w:instrText>
      </w:r>
      <w:r>
        <w:fldChar w:fldCharType="separate"/>
      </w:r>
      <w:r w:rsidR="00600200">
        <w:t>5</w:t>
      </w:r>
      <w:r>
        <w:fldChar w:fldCharType="end"/>
      </w:r>
      <w:bookmarkEnd w:id="22"/>
      <w:r>
        <w:t xml:space="preserve"> - The </w:t>
      </w:r>
      <w:r w:rsidR="006C083D">
        <w:t>f</w:t>
      </w:r>
      <w:r w:rsidR="007C0F17">
        <w:t xml:space="preserve">undamental </w:t>
      </w:r>
      <w:r w:rsidR="006C083D">
        <w:t>p</w:t>
      </w:r>
      <w:r w:rsidR="007C0F17">
        <w:t>lane</w:t>
      </w:r>
      <w:r>
        <w:t xml:space="preserve">. Radius is in </w:t>
      </w:r>
      <m:oMath>
        <m:r>
          <w:rPr>
            <w:rFonts w:ascii="Cambria Math" w:hAnsi="Cambria Math"/>
          </w:rPr>
          <m:t>kpc</m:t>
        </m:r>
      </m:oMath>
      <w:r>
        <w:t>, velocity in</w:t>
      </w:r>
      <w:r w:rsidR="00515DB2">
        <w:t xml:space="preserve"> </w:t>
      </w:r>
      <m:oMath>
        <m:r>
          <w:rPr>
            <w:rFonts w:ascii="Cambria Math" w:hAnsi="Cambria Math"/>
          </w:rPr>
          <m:t xml:space="preserve">km </m:t>
        </m:r>
        <m:sSup>
          <m:sSupPr>
            <m:ctrlPr>
              <w:rPr>
                <w:rFonts w:ascii="Cambria Math" w:hAnsi="Cambria Math"/>
                <w:i/>
              </w:rPr>
            </m:ctrlPr>
          </m:sSupPr>
          <m:e>
            <m:r>
              <w:rPr>
                <w:rFonts w:ascii="Cambria Math" w:hAnsi="Cambria Math"/>
              </w:rPr>
              <m:t>s</m:t>
            </m:r>
          </m:e>
          <m:sup>
            <m:r>
              <w:rPr>
                <w:rFonts w:ascii="Cambria Math" w:hAnsi="Cambria Math"/>
              </w:rPr>
              <m:t>-1</m:t>
            </m:r>
          </m:sup>
        </m:sSup>
      </m:oMath>
      <w:r w:rsidR="00515DB2">
        <w:rPr>
          <w:rFonts w:eastAsiaTheme="minorEastAsia"/>
        </w:rPr>
        <w:t>,</w:t>
      </w:r>
      <w:r w:rsidR="00515DB2">
        <w:t xml:space="preserve"> </w:t>
      </w:r>
      <w:r>
        <w:t xml:space="preserve">and </w:t>
      </w:r>
      <w:r w:rsidR="00C26BE4">
        <w:t>mass</w:t>
      </w:r>
      <w:r w:rsidR="002A1D36">
        <w:t xml:space="preserve">, </w:t>
      </w:r>
      <w:r w:rsidR="00617A50">
        <w:t xml:space="preserve">the </w:t>
      </w:r>
      <w:r w:rsidR="002A1D36">
        <w:t>verticle axis,</w:t>
      </w:r>
      <w:r>
        <w:t xml:space="preserve"> is in </w:t>
      </w:r>
      <m:oMath>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 xml:space="preserve"> </m:t>
        </m:r>
        <m:sSub>
          <m:sSubPr>
            <m:ctrlPr>
              <w:rPr>
                <w:rFonts w:ascii="Cambria Math" w:hAnsi="Cambria Math"/>
                <w:i/>
              </w:rPr>
            </m:ctrlPr>
          </m:sSubPr>
          <m:e>
            <m:r>
              <w:rPr>
                <w:rFonts w:ascii="Cambria Math" w:hAnsi="Cambria Math"/>
              </w:rPr>
              <m:t>M</m:t>
            </m:r>
          </m:e>
          <m:sub>
            <m:r>
              <m:rPr>
                <m:sty m:val="p"/>
              </m:rPr>
              <w:rPr>
                <w:rFonts w:ascii="Cambria Math" w:eastAsia="Arial Unicode MS" w:hAnsi="Cambria Math" w:cs="Cambria Math"/>
                <w:sz w:val="21"/>
                <w:szCs w:val="21"/>
                <w:vertAlign w:val="subscript"/>
              </w:rPr>
              <m:t>⊙</m:t>
            </m:r>
          </m:sub>
        </m:sSub>
      </m:oMath>
      <w:r>
        <w:rPr>
          <w:rFonts w:eastAsia="Arial Unicode MS" w:cs="Times New Roman"/>
          <w:szCs w:val="24"/>
        </w:rPr>
        <w:t xml:space="preserve">. Solid line is the </w:t>
      </w:r>
      <w:r w:rsidR="005F5C1E">
        <w:rPr>
          <w:rFonts w:eastAsia="Arial Unicode MS" w:cs="Times New Roman"/>
          <w:szCs w:val="24"/>
        </w:rPr>
        <w:t>maximum</w:t>
      </w:r>
      <w:r>
        <w:rPr>
          <w:rFonts w:eastAsia="Arial Unicode MS" w:cs="Times New Roman"/>
          <w:szCs w:val="24"/>
        </w:rPr>
        <w:t xml:space="preserve"> mass allowed </w:t>
      </w:r>
      <w:r w:rsidR="005F5C1E">
        <w:rPr>
          <w:rFonts w:eastAsia="Arial Unicode MS" w:cs="Times New Roman"/>
          <w:szCs w:val="24"/>
        </w:rPr>
        <w:t xml:space="preserve">for </w:t>
      </w:r>
      <w:r w:rsidR="003E3310">
        <w:rPr>
          <w:rFonts w:eastAsia="Arial Unicode MS" w:cs="Times New Roman"/>
          <w:szCs w:val="24"/>
        </w:rPr>
        <w:t>orbital</w:t>
      </w:r>
      <w:r w:rsidR="005F5C1E">
        <w:rPr>
          <w:rFonts w:eastAsia="Arial Unicode MS" w:cs="Times New Roman"/>
          <w:szCs w:val="24"/>
        </w:rPr>
        <w:t xml:space="preserve"> motion in</w:t>
      </w:r>
      <w:r>
        <w:rPr>
          <w:rFonts w:eastAsia="Arial Unicode MS" w:cs="Times New Roman"/>
          <w:szCs w:val="24"/>
        </w:rPr>
        <w:t xml:space="preserve"> quadratically expanding space.</w:t>
      </w:r>
    </w:p>
    <w:p w14:paraId="0D45A94F" w14:textId="4510F79E" w:rsidR="000C50D5" w:rsidRDefault="00E9670D" w:rsidP="00E9670D">
      <w:pPr>
        <w:pStyle w:val="Indent"/>
        <w:rPr>
          <w:rFonts w:eastAsiaTheme="minorEastAsia"/>
        </w:rPr>
      </w:pPr>
      <w:r w:rsidRPr="00750636">
        <w:t>A study of the relation between velocity and mass was conducted in</w:t>
      </w:r>
      <w:r w:rsidR="00B94AE3">
        <w:t xml:space="preserve"> </w:t>
      </w:r>
      <w:r w:rsidR="00B94AE3">
        <w:fldChar w:fldCharType="begin"/>
      </w:r>
      <w:r w:rsidR="00B94AE3">
        <w:instrText xml:space="preserve"> ADDIN ZOTERO_ITEM CSL_CITATION {"citationID":"XfOSPiTa","properties":{"formattedCitation":"(McGaugh 2012)","plainCitation":"(McGaugh 2012)","noteIndex":0},"citationItems":[{"id":88,"uris":["http://zotero.org/users/6653796/items/AAQ6UW2G"],"itemData":{"id":88,"type":"article-journal","container-title":"The Astronomical Journal","issue":"2","note":"publisher: IOP Publishing","page":"40","source":"Google Scholar","title":"The baryonic Tully-Fisher relation of gas-rich galaxies as a test of ΛCDM and MOND","volume":"143","author":[{"family":"McGaugh","given":"Stacy S."}],"issued":{"date-parts":[["2012"]]}}}],"schema":"https://github.com/citation-style-language/schema/raw/master/csl-citation.json"} </w:instrText>
      </w:r>
      <w:r w:rsidR="00B94AE3">
        <w:fldChar w:fldCharType="separate"/>
      </w:r>
      <w:r w:rsidR="00B94AE3" w:rsidRPr="00B94AE3">
        <w:rPr>
          <w:rFonts w:cs="Times New Roman"/>
        </w:rPr>
        <w:t>(McGaugh 2012)</w:t>
      </w:r>
      <w:r w:rsidR="00B94AE3">
        <w:fldChar w:fldCharType="end"/>
      </w:r>
      <w:r w:rsidRPr="00750636">
        <w:t xml:space="preserve">. </w:t>
      </w:r>
      <w:r w:rsidR="001C2E32">
        <w:t xml:space="preserve">Using 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8C3A37">
        <w:rPr>
          <w:rFonts w:eastAsiaTheme="minorEastAsia"/>
        </w:rPr>
        <w:t xml:space="preserve"> </w:t>
      </w:r>
      <w:r w:rsidR="001C2E32">
        <w:rPr>
          <w:rFonts w:eastAsiaTheme="minorEastAsia"/>
        </w:rPr>
        <w:t>minimization algorithm</w:t>
      </w:r>
      <w:r w:rsidR="00A67F27">
        <w:rPr>
          <w:rFonts w:eastAsiaTheme="minorEastAsia"/>
        </w:rPr>
        <w:t xml:space="preserve"> on Eq. </w:t>
      </w:r>
      <w:r w:rsidR="00A67F27">
        <w:rPr>
          <w:rFonts w:eastAsiaTheme="minorEastAsia"/>
        </w:rPr>
        <w:fldChar w:fldCharType="begin"/>
      </w:r>
      <w:r w:rsidR="00A67F27">
        <w:rPr>
          <w:rFonts w:eastAsiaTheme="minorEastAsia"/>
        </w:rPr>
        <w:instrText xml:space="preserve"> REF _Ref109056889 \h </w:instrText>
      </w:r>
      <w:r w:rsidR="00A67F27">
        <w:rPr>
          <w:rFonts w:eastAsiaTheme="minorEastAsia"/>
        </w:rPr>
      </w:r>
      <w:r w:rsidR="00A67F27">
        <w:rPr>
          <w:rFonts w:eastAsiaTheme="minorEastAsia"/>
        </w:rPr>
        <w:fldChar w:fldCharType="separate"/>
      </w:r>
      <w:r w:rsidR="00600200">
        <w:t>(</w:t>
      </w:r>
      <w:r w:rsidR="00600200">
        <w:rPr>
          <w:noProof/>
        </w:rPr>
        <w:t>26</w:t>
      </w:r>
      <w:r w:rsidR="00600200">
        <w:t>)</w:t>
      </w:r>
      <w:r w:rsidR="00A67F27">
        <w:rPr>
          <w:rFonts w:eastAsiaTheme="minorEastAsia"/>
        </w:rPr>
        <w:fldChar w:fldCharType="end"/>
      </w:r>
      <w:r w:rsidR="00A67F27">
        <w:rPr>
          <w:rFonts w:eastAsiaTheme="minorEastAsia"/>
        </w:rPr>
        <w:t xml:space="preserve"> and solving for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sidR="001C2E32">
        <w:rPr>
          <w:rFonts w:eastAsiaTheme="minorEastAsia"/>
        </w:rPr>
        <w:t xml:space="preserve">, we find a value of </w:t>
      </w:r>
      <m:oMath>
        <m:r>
          <w:rPr>
            <w:rFonts w:ascii="Cambria Math" w:eastAsiaTheme="minorEastAsia" w:hAnsi="Cambria Math"/>
          </w:rPr>
          <m:t>3.64×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m:t>
            </m:r>
          </m:sup>
        </m:sSup>
        <m:r>
          <w:rPr>
            <w:rFonts w:ascii="Cambria Math" w:eastAsiaTheme="minorEastAsia" w:hAnsi="Cambria Math"/>
          </w:rPr>
          <m:t xml:space="preserve"> m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00F51946">
        <w:rPr>
          <w:rFonts w:eastAsiaTheme="minorEastAsia"/>
        </w:rPr>
        <w:t>,</w:t>
      </w:r>
      <w:r w:rsidR="00E35707">
        <w:rPr>
          <w:rFonts w:eastAsiaTheme="minorEastAsia"/>
        </w:rPr>
        <w:t xml:space="preserve"> which we </w:t>
      </w:r>
      <w:r w:rsidR="006C083D">
        <w:rPr>
          <w:rFonts w:eastAsiaTheme="minorEastAsia"/>
        </w:rPr>
        <w:t>used earlier</w:t>
      </w:r>
      <w:r w:rsidR="00E35707">
        <w:rPr>
          <w:rFonts w:eastAsiaTheme="minorEastAsia"/>
        </w:rPr>
        <w:t xml:space="preserve"> to </w:t>
      </w:r>
      <w:r w:rsidR="006C083D">
        <w:rPr>
          <w:rFonts w:eastAsiaTheme="minorEastAsia"/>
        </w:rPr>
        <w:t>define</w:t>
      </w:r>
      <w:r w:rsidR="00E35707">
        <w:rPr>
          <w:rFonts w:eastAsiaTheme="minorEastAsia"/>
        </w:rPr>
        <w:t xml:space="preserve"> our fiducial model.</w:t>
      </w:r>
      <w:r w:rsidR="00334907" w:rsidRPr="00334907">
        <w:t xml:space="preserve"> </w:t>
      </w:r>
      <w:r w:rsidR="00334907" w:rsidRPr="00750636">
        <w:t>Th</w:t>
      </w:r>
      <w:r w:rsidR="00334907">
        <w:t>e</w:t>
      </w:r>
      <w:r w:rsidR="00334907" w:rsidRPr="00750636">
        <w:t xml:space="preserve"> </w:t>
      </w:r>
      <w:r w:rsidR="00334907">
        <w:t>combined stellar and gas masses</w:t>
      </w:r>
      <w:r w:rsidR="00B67962">
        <w:t xml:space="preserve"> of a collection of gas-rich spiral galaxies</w:t>
      </w:r>
      <w:r w:rsidR="00334907" w:rsidRPr="00750636">
        <w:t xml:space="preserve"> are displayed in </w:t>
      </w:r>
      <w:r w:rsidR="00334907">
        <w:fldChar w:fldCharType="begin"/>
      </w:r>
      <w:r w:rsidR="00334907">
        <w:instrText xml:space="preserve"> REF _Ref109156500 \h </w:instrText>
      </w:r>
      <w:r w:rsidR="00334907">
        <w:fldChar w:fldCharType="separate"/>
      </w:r>
      <w:r w:rsidR="00334907">
        <w:t xml:space="preserve">Figure </w:t>
      </w:r>
      <w:r w:rsidR="00334907">
        <w:rPr>
          <w:noProof/>
        </w:rPr>
        <w:t>6</w:t>
      </w:r>
      <w:r w:rsidR="00334907">
        <w:fldChar w:fldCharType="end"/>
      </w:r>
      <w:r w:rsidR="00334907">
        <w:t xml:space="preserve"> </w:t>
      </w:r>
      <w:r w:rsidR="00334907" w:rsidRPr="00750636">
        <w:t xml:space="preserve">and overlaid with </w:t>
      </w:r>
      <w:r w:rsidR="00334907">
        <w:t xml:space="preserve">Eq. </w:t>
      </w:r>
      <w:r w:rsidR="00334907">
        <w:fldChar w:fldCharType="begin"/>
      </w:r>
      <w:r w:rsidR="00334907">
        <w:instrText xml:space="preserve"> REF _Ref109056889 \h </w:instrText>
      </w:r>
      <w:r w:rsidR="00334907">
        <w:fldChar w:fldCharType="separate"/>
      </w:r>
      <w:r w:rsidR="00334907">
        <w:t>(</w:t>
      </w:r>
      <w:r w:rsidR="00334907">
        <w:rPr>
          <w:noProof/>
        </w:rPr>
        <w:t>26</w:t>
      </w:r>
      <w:r w:rsidR="00334907">
        <w:t>)</w:t>
      </w:r>
      <w:r w:rsidR="00334907">
        <w:fldChar w:fldCharType="end"/>
      </w:r>
      <w:r w:rsidR="00175CDD">
        <w:t xml:space="preserve"> using our fiducial model.</w:t>
      </w:r>
    </w:p>
    <w:p w14:paraId="725F1837" w14:textId="024C3773" w:rsidR="00E9670D" w:rsidRDefault="00D00861" w:rsidP="00E9670D">
      <w:pPr>
        <w:pStyle w:val="Figure"/>
      </w:pPr>
      <w:r w:rsidRPr="00D00861">
        <w:rPr>
          <w:noProof/>
        </w:rPr>
        <w:drawing>
          <wp:inline distT="0" distB="0" distL="0" distR="0" wp14:anchorId="40F7EA1A" wp14:editId="0F5FBA22">
            <wp:extent cx="2743200" cy="2350008"/>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4"/>
                    <a:stretch>
                      <a:fillRect/>
                    </a:stretch>
                  </pic:blipFill>
                  <pic:spPr>
                    <a:xfrm>
                      <a:off x="0" y="0"/>
                      <a:ext cx="2743200" cy="2350008"/>
                    </a:xfrm>
                    <a:prstGeom prst="rect">
                      <a:avLst/>
                    </a:prstGeom>
                  </pic:spPr>
                </pic:pic>
              </a:graphicData>
            </a:graphic>
          </wp:inline>
        </w:drawing>
      </w:r>
    </w:p>
    <w:p w14:paraId="4530E686" w14:textId="5A073A65" w:rsidR="00E9670D" w:rsidRDefault="00E9670D" w:rsidP="00E9670D">
      <w:pPr>
        <w:pStyle w:val="Caption"/>
      </w:pPr>
      <w:bookmarkStart w:id="23" w:name="_Ref109156500"/>
      <w:r>
        <w:t xml:space="preserve">Figure </w:t>
      </w:r>
      <w:r>
        <w:fldChar w:fldCharType="begin"/>
      </w:r>
      <w:r>
        <w:instrText xml:space="preserve"> SEQ Figure \* ARABIC </w:instrText>
      </w:r>
      <w:r>
        <w:fldChar w:fldCharType="separate"/>
      </w:r>
      <w:r w:rsidR="00600200">
        <w:t>6</w:t>
      </w:r>
      <w:r>
        <w:fldChar w:fldCharType="end"/>
      </w:r>
      <w:bookmarkEnd w:id="23"/>
      <w:r>
        <w:t xml:space="preserve"> - The relation between angular velocity and mass.  </w:t>
      </w:r>
      <w:r w:rsidR="00136720">
        <w:t>Blue c</w:t>
      </w:r>
      <w:r>
        <w:t xml:space="preserve">ircles are the combined gas and stellar mass of the gas-rich galaxies and the solid line is the maximum mass allowed </w:t>
      </w:r>
      <w:r w:rsidR="004D6B5B">
        <w:t>by quadratically expanding space for orbital</w:t>
      </w:r>
      <w:r>
        <w:t xml:space="preserve"> motion.</w:t>
      </w:r>
    </w:p>
    <w:p w14:paraId="62581BB7" w14:textId="63031B9B" w:rsidR="00551E1F" w:rsidRPr="00551E1F" w:rsidRDefault="00551E1F" w:rsidP="00551E1F">
      <w:pPr>
        <w:pStyle w:val="Indent"/>
      </w:pPr>
      <w:r>
        <w:t>T</w:t>
      </w:r>
      <w:r w:rsidRPr="00750636">
        <w:t>he Tully-Fisher Relationship</w:t>
      </w:r>
      <w:r>
        <w:t xml:space="preserve"> is an excellent match to our model and strongly suggests that our universe is a six-dimensional, pseudo-Riemannian manifold.</w:t>
      </w:r>
    </w:p>
    <w:p w14:paraId="1A3B78B5" w14:textId="4A364D0A" w:rsidR="00D81B3E" w:rsidRDefault="00D81B3E" w:rsidP="00D81B3E">
      <w:pPr>
        <w:pStyle w:val="Heading1"/>
      </w:pPr>
      <w:r>
        <w:lastRenderedPageBreak/>
        <w:t>Conclusion</w:t>
      </w:r>
    </w:p>
    <w:p w14:paraId="5F45FAC8" w14:textId="777837F2" w:rsidR="00334907" w:rsidRPr="00750636" w:rsidRDefault="00334907" w:rsidP="00334907">
      <w:pPr>
        <w:pStyle w:val="Indent"/>
        <w:rPr>
          <w:rFonts w:eastAsiaTheme="minorEastAsia"/>
        </w:rPr>
      </w:pPr>
    </w:p>
    <w:p w14:paraId="2036541F" w14:textId="77777777" w:rsidR="00334907" w:rsidRPr="00334907" w:rsidRDefault="00334907" w:rsidP="00334907"/>
    <w:p w14:paraId="257A6178" w14:textId="2597071E" w:rsidR="00252C40" w:rsidRDefault="00340497" w:rsidP="00340497">
      <w:pPr>
        <w:pStyle w:val="Heading1"/>
      </w:pPr>
      <w:r>
        <w:t>Bibliography</w:t>
      </w:r>
    </w:p>
    <w:p w14:paraId="5DF9918F" w14:textId="77777777" w:rsidR="00B94AE3" w:rsidRPr="00B94AE3" w:rsidRDefault="00340497" w:rsidP="00B94AE3">
      <w:pPr>
        <w:pStyle w:val="Bibliography"/>
        <w:rPr>
          <w:rFonts w:cs="Times New Roman"/>
        </w:rPr>
      </w:pPr>
      <w:r>
        <w:fldChar w:fldCharType="begin"/>
      </w:r>
      <w:r>
        <w:instrText xml:space="preserve"> ADDIN ZOTERO_BIBL {"uncited":[],"omitted":[],"custom":[]} CSL_BIBLIOGRAPHY </w:instrText>
      </w:r>
      <w:r>
        <w:fldChar w:fldCharType="separate"/>
      </w:r>
      <w:r w:rsidR="00B94AE3" w:rsidRPr="00B94AE3">
        <w:rPr>
          <w:rFonts w:cs="Times New Roman"/>
        </w:rPr>
        <w:t>Conley, A., Guy, J., Sullivan, M., et al. 2010, Astrophys J Suppl Ser, 192 (IOP Publishing), 1</w:t>
      </w:r>
    </w:p>
    <w:p w14:paraId="4A52068C" w14:textId="77777777" w:rsidR="00B94AE3" w:rsidRPr="00B94AE3" w:rsidRDefault="00B94AE3" w:rsidP="00B94AE3">
      <w:pPr>
        <w:pStyle w:val="Bibliography"/>
        <w:rPr>
          <w:rFonts w:cs="Times New Roman"/>
        </w:rPr>
      </w:pPr>
      <w:r w:rsidRPr="00B94AE3">
        <w:rPr>
          <w:rFonts w:cs="Times New Roman"/>
        </w:rPr>
        <w:t>Jones, D. O., Rodney, S. A., Riess, A. G., et al. 2013, ArXiv Prepr ArXiv13040768</w:t>
      </w:r>
    </w:p>
    <w:p w14:paraId="47D1FC67" w14:textId="77777777" w:rsidR="00B94AE3" w:rsidRPr="00B94AE3" w:rsidRDefault="00B94AE3" w:rsidP="00B94AE3">
      <w:pPr>
        <w:pStyle w:val="Bibliography"/>
        <w:rPr>
          <w:rFonts w:cs="Times New Roman"/>
        </w:rPr>
      </w:pPr>
      <w:r w:rsidRPr="00B94AE3">
        <w:rPr>
          <w:rFonts w:cs="Times New Roman"/>
        </w:rPr>
        <w:t>McGaugh, S. S. 2012, Astron J, 143 (IOP Publishing), 40</w:t>
      </w:r>
    </w:p>
    <w:p w14:paraId="5DCCE990" w14:textId="77777777" w:rsidR="00B94AE3" w:rsidRPr="00B94AE3" w:rsidRDefault="00B94AE3" w:rsidP="00B94AE3">
      <w:pPr>
        <w:pStyle w:val="Bibliography"/>
        <w:rPr>
          <w:rFonts w:cs="Times New Roman"/>
        </w:rPr>
      </w:pPr>
      <w:r w:rsidRPr="00B94AE3">
        <w:rPr>
          <w:rFonts w:cs="Times New Roman"/>
        </w:rPr>
        <w:t>Rodney, S. A., Riess, A. G., Dahlen, T., et al. 2012, Astrophys J, 746 (IOP Publishing), 5</w:t>
      </w:r>
    </w:p>
    <w:p w14:paraId="1929139B" w14:textId="77777777" w:rsidR="00B94AE3" w:rsidRPr="00B94AE3" w:rsidRDefault="00B94AE3" w:rsidP="00B94AE3">
      <w:pPr>
        <w:pStyle w:val="Bibliography"/>
        <w:rPr>
          <w:rFonts w:cs="Times New Roman"/>
        </w:rPr>
      </w:pPr>
      <w:r w:rsidRPr="00B94AE3">
        <w:rPr>
          <w:rFonts w:cs="Times New Roman"/>
        </w:rPr>
        <w:t>Rodney, S. A., Riess, A. G., Scolnic, D. M., et al. 2016, Astron J, 151, 47</w:t>
      </w:r>
    </w:p>
    <w:p w14:paraId="2DF8DB7F" w14:textId="1BDFF495" w:rsidR="00340497" w:rsidRPr="00252C40" w:rsidRDefault="00340497" w:rsidP="00650137">
      <w:pPr>
        <w:pStyle w:val="Indent"/>
      </w:pPr>
      <w:r>
        <w:fldChar w:fldCharType="end"/>
      </w:r>
    </w:p>
    <w:sectPr w:rsidR="00340497" w:rsidRPr="00252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00000000"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24D8"/>
    <w:multiLevelType w:val="hybridMultilevel"/>
    <w:tmpl w:val="B6D47A9E"/>
    <w:lvl w:ilvl="0" w:tplc="88523A9A">
      <w:start w:val="1"/>
      <w:numFmt w:val="decimal"/>
      <w:pStyle w:val="Heading1"/>
      <w:lvlText w:val="%1."/>
      <w:lvlJc w:val="left"/>
      <w:pPr>
        <w:ind w:left="68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802D3E"/>
    <w:multiLevelType w:val="hybridMultilevel"/>
    <w:tmpl w:val="FD36891A"/>
    <w:lvl w:ilvl="0" w:tplc="2786A77A">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8533E8"/>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5F6402"/>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F415EC"/>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006986"/>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4116722">
    <w:abstractNumId w:val="0"/>
  </w:num>
  <w:num w:numId="2" w16cid:durableId="631712455">
    <w:abstractNumId w:val="5"/>
  </w:num>
  <w:num w:numId="3" w16cid:durableId="1581408538">
    <w:abstractNumId w:val="1"/>
  </w:num>
  <w:num w:numId="4" w16cid:durableId="1272274266">
    <w:abstractNumId w:val="3"/>
  </w:num>
  <w:num w:numId="5" w16cid:durableId="1252742776">
    <w:abstractNumId w:val="4"/>
  </w:num>
  <w:num w:numId="6" w16cid:durableId="2141259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9DD"/>
    <w:rsid w:val="00000A15"/>
    <w:rsid w:val="00000D5B"/>
    <w:rsid w:val="00001080"/>
    <w:rsid w:val="00001679"/>
    <w:rsid w:val="000023FA"/>
    <w:rsid w:val="00002A32"/>
    <w:rsid w:val="00003986"/>
    <w:rsid w:val="00003F2F"/>
    <w:rsid w:val="00004611"/>
    <w:rsid w:val="000046BC"/>
    <w:rsid w:val="000048AB"/>
    <w:rsid w:val="00004D33"/>
    <w:rsid w:val="000050CC"/>
    <w:rsid w:val="000052EF"/>
    <w:rsid w:val="00007706"/>
    <w:rsid w:val="000077C0"/>
    <w:rsid w:val="00007D14"/>
    <w:rsid w:val="00007F17"/>
    <w:rsid w:val="000100A3"/>
    <w:rsid w:val="0001061D"/>
    <w:rsid w:val="00011222"/>
    <w:rsid w:val="000116A5"/>
    <w:rsid w:val="00011AC2"/>
    <w:rsid w:val="00011EB9"/>
    <w:rsid w:val="0001240D"/>
    <w:rsid w:val="000124DA"/>
    <w:rsid w:val="000129A7"/>
    <w:rsid w:val="00013249"/>
    <w:rsid w:val="000135EA"/>
    <w:rsid w:val="00013781"/>
    <w:rsid w:val="000139BB"/>
    <w:rsid w:val="000139FB"/>
    <w:rsid w:val="000142C8"/>
    <w:rsid w:val="00014866"/>
    <w:rsid w:val="00014E68"/>
    <w:rsid w:val="000152E0"/>
    <w:rsid w:val="00015C7C"/>
    <w:rsid w:val="00016597"/>
    <w:rsid w:val="00017205"/>
    <w:rsid w:val="000173D6"/>
    <w:rsid w:val="000174F1"/>
    <w:rsid w:val="000202E8"/>
    <w:rsid w:val="00020499"/>
    <w:rsid w:val="00020797"/>
    <w:rsid w:val="000207DC"/>
    <w:rsid w:val="0002094B"/>
    <w:rsid w:val="00020E9D"/>
    <w:rsid w:val="000214D3"/>
    <w:rsid w:val="000215CB"/>
    <w:rsid w:val="00021C4F"/>
    <w:rsid w:val="00021F02"/>
    <w:rsid w:val="00021F92"/>
    <w:rsid w:val="00022035"/>
    <w:rsid w:val="000232ED"/>
    <w:rsid w:val="000245DB"/>
    <w:rsid w:val="0002494E"/>
    <w:rsid w:val="00024D69"/>
    <w:rsid w:val="00024F3F"/>
    <w:rsid w:val="00024FF3"/>
    <w:rsid w:val="000253C8"/>
    <w:rsid w:val="00025A7D"/>
    <w:rsid w:val="00025C92"/>
    <w:rsid w:val="00026AEA"/>
    <w:rsid w:val="00026DCD"/>
    <w:rsid w:val="00026E9E"/>
    <w:rsid w:val="00026F88"/>
    <w:rsid w:val="00027626"/>
    <w:rsid w:val="00027763"/>
    <w:rsid w:val="00027AE6"/>
    <w:rsid w:val="00030940"/>
    <w:rsid w:val="00031A6B"/>
    <w:rsid w:val="00031ADF"/>
    <w:rsid w:val="00033DEF"/>
    <w:rsid w:val="00033F56"/>
    <w:rsid w:val="00034CBB"/>
    <w:rsid w:val="00035AD8"/>
    <w:rsid w:val="00036016"/>
    <w:rsid w:val="00036564"/>
    <w:rsid w:val="0003758A"/>
    <w:rsid w:val="00037C86"/>
    <w:rsid w:val="000404D8"/>
    <w:rsid w:val="000404F3"/>
    <w:rsid w:val="00041142"/>
    <w:rsid w:val="00042770"/>
    <w:rsid w:val="00042880"/>
    <w:rsid w:val="000428A5"/>
    <w:rsid w:val="0004358F"/>
    <w:rsid w:val="000443D1"/>
    <w:rsid w:val="00044628"/>
    <w:rsid w:val="00044792"/>
    <w:rsid w:val="00044C8A"/>
    <w:rsid w:val="00044F86"/>
    <w:rsid w:val="00045071"/>
    <w:rsid w:val="000453DF"/>
    <w:rsid w:val="00045421"/>
    <w:rsid w:val="00045B2B"/>
    <w:rsid w:val="00045C14"/>
    <w:rsid w:val="00045D44"/>
    <w:rsid w:val="000460DA"/>
    <w:rsid w:val="0004629E"/>
    <w:rsid w:val="000467D6"/>
    <w:rsid w:val="000468D9"/>
    <w:rsid w:val="00046D84"/>
    <w:rsid w:val="00046E52"/>
    <w:rsid w:val="00047C6E"/>
    <w:rsid w:val="00047FBE"/>
    <w:rsid w:val="00050497"/>
    <w:rsid w:val="00050B4E"/>
    <w:rsid w:val="00050F7C"/>
    <w:rsid w:val="00050FA4"/>
    <w:rsid w:val="00052300"/>
    <w:rsid w:val="00052B68"/>
    <w:rsid w:val="00052CA2"/>
    <w:rsid w:val="00052F1C"/>
    <w:rsid w:val="00052F93"/>
    <w:rsid w:val="000530C6"/>
    <w:rsid w:val="00053312"/>
    <w:rsid w:val="00053469"/>
    <w:rsid w:val="00053972"/>
    <w:rsid w:val="000539F6"/>
    <w:rsid w:val="000544EE"/>
    <w:rsid w:val="00056089"/>
    <w:rsid w:val="000561A9"/>
    <w:rsid w:val="00056CC7"/>
    <w:rsid w:val="00056F88"/>
    <w:rsid w:val="00057273"/>
    <w:rsid w:val="000577BD"/>
    <w:rsid w:val="00060051"/>
    <w:rsid w:val="000606EF"/>
    <w:rsid w:val="00060A0B"/>
    <w:rsid w:val="00060FC1"/>
    <w:rsid w:val="000617BF"/>
    <w:rsid w:val="00061821"/>
    <w:rsid w:val="000622A6"/>
    <w:rsid w:val="000626CC"/>
    <w:rsid w:val="00062A12"/>
    <w:rsid w:val="00062B02"/>
    <w:rsid w:val="00063CAA"/>
    <w:rsid w:val="00063D73"/>
    <w:rsid w:val="000644A4"/>
    <w:rsid w:val="000647E3"/>
    <w:rsid w:val="00064BE1"/>
    <w:rsid w:val="00065077"/>
    <w:rsid w:val="00065708"/>
    <w:rsid w:val="00066401"/>
    <w:rsid w:val="0006682B"/>
    <w:rsid w:val="0006742B"/>
    <w:rsid w:val="00067E74"/>
    <w:rsid w:val="0007003D"/>
    <w:rsid w:val="000711DC"/>
    <w:rsid w:val="0007120D"/>
    <w:rsid w:val="00071876"/>
    <w:rsid w:val="00072056"/>
    <w:rsid w:val="00072104"/>
    <w:rsid w:val="000732B8"/>
    <w:rsid w:val="000736E8"/>
    <w:rsid w:val="00073B9E"/>
    <w:rsid w:val="00073DEB"/>
    <w:rsid w:val="00074AF8"/>
    <w:rsid w:val="00074EB4"/>
    <w:rsid w:val="0007550C"/>
    <w:rsid w:val="000767D9"/>
    <w:rsid w:val="00076840"/>
    <w:rsid w:val="00076E10"/>
    <w:rsid w:val="00076EE3"/>
    <w:rsid w:val="00076FB8"/>
    <w:rsid w:val="000806D4"/>
    <w:rsid w:val="00080806"/>
    <w:rsid w:val="0008295C"/>
    <w:rsid w:val="00083FCE"/>
    <w:rsid w:val="000844BB"/>
    <w:rsid w:val="0008544A"/>
    <w:rsid w:val="00085AAF"/>
    <w:rsid w:val="00085B7E"/>
    <w:rsid w:val="00086375"/>
    <w:rsid w:val="00090FBE"/>
    <w:rsid w:val="0009171C"/>
    <w:rsid w:val="00091D09"/>
    <w:rsid w:val="00093146"/>
    <w:rsid w:val="00093F3D"/>
    <w:rsid w:val="00094239"/>
    <w:rsid w:val="0009512E"/>
    <w:rsid w:val="0009567D"/>
    <w:rsid w:val="00095A84"/>
    <w:rsid w:val="00096FA7"/>
    <w:rsid w:val="0009729D"/>
    <w:rsid w:val="0009755E"/>
    <w:rsid w:val="000A05B8"/>
    <w:rsid w:val="000A11E0"/>
    <w:rsid w:val="000A12E2"/>
    <w:rsid w:val="000A175F"/>
    <w:rsid w:val="000A1825"/>
    <w:rsid w:val="000A1E01"/>
    <w:rsid w:val="000A2FF9"/>
    <w:rsid w:val="000A3363"/>
    <w:rsid w:val="000A3F00"/>
    <w:rsid w:val="000A42F8"/>
    <w:rsid w:val="000A432C"/>
    <w:rsid w:val="000A45AA"/>
    <w:rsid w:val="000A6137"/>
    <w:rsid w:val="000A6554"/>
    <w:rsid w:val="000A67D5"/>
    <w:rsid w:val="000A6F1B"/>
    <w:rsid w:val="000A70D7"/>
    <w:rsid w:val="000B0A3B"/>
    <w:rsid w:val="000B0E65"/>
    <w:rsid w:val="000B1142"/>
    <w:rsid w:val="000B15FF"/>
    <w:rsid w:val="000B1BCA"/>
    <w:rsid w:val="000B1C31"/>
    <w:rsid w:val="000B1C7C"/>
    <w:rsid w:val="000B2B8F"/>
    <w:rsid w:val="000B2BD0"/>
    <w:rsid w:val="000B2CCD"/>
    <w:rsid w:val="000B2E62"/>
    <w:rsid w:val="000B2F4A"/>
    <w:rsid w:val="000B2FED"/>
    <w:rsid w:val="000B30B8"/>
    <w:rsid w:val="000B3343"/>
    <w:rsid w:val="000B386A"/>
    <w:rsid w:val="000B38AD"/>
    <w:rsid w:val="000B3E65"/>
    <w:rsid w:val="000B3FB2"/>
    <w:rsid w:val="000B4D7A"/>
    <w:rsid w:val="000B50F7"/>
    <w:rsid w:val="000B6D8E"/>
    <w:rsid w:val="000C0194"/>
    <w:rsid w:val="000C0697"/>
    <w:rsid w:val="000C0867"/>
    <w:rsid w:val="000C19C5"/>
    <w:rsid w:val="000C4793"/>
    <w:rsid w:val="000C50D5"/>
    <w:rsid w:val="000C53AC"/>
    <w:rsid w:val="000C55EA"/>
    <w:rsid w:val="000C5779"/>
    <w:rsid w:val="000C6515"/>
    <w:rsid w:val="000C6CE1"/>
    <w:rsid w:val="000C71B5"/>
    <w:rsid w:val="000C744D"/>
    <w:rsid w:val="000C7844"/>
    <w:rsid w:val="000D01B2"/>
    <w:rsid w:val="000D0575"/>
    <w:rsid w:val="000D0984"/>
    <w:rsid w:val="000D16E9"/>
    <w:rsid w:val="000D1A8F"/>
    <w:rsid w:val="000D2591"/>
    <w:rsid w:val="000D25DC"/>
    <w:rsid w:val="000D2FB1"/>
    <w:rsid w:val="000D37A5"/>
    <w:rsid w:val="000D3880"/>
    <w:rsid w:val="000D3E79"/>
    <w:rsid w:val="000D4B1A"/>
    <w:rsid w:val="000D514B"/>
    <w:rsid w:val="000D5186"/>
    <w:rsid w:val="000D5364"/>
    <w:rsid w:val="000D5CE9"/>
    <w:rsid w:val="000E0242"/>
    <w:rsid w:val="000E0B4B"/>
    <w:rsid w:val="000E19C3"/>
    <w:rsid w:val="000E19EA"/>
    <w:rsid w:val="000E1FCF"/>
    <w:rsid w:val="000E2BF7"/>
    <w:rsid w:val="000E2CA2"/>
    <w:rsid w:val="000E3883"/>
    <w:rsid w:val="000E3CD8"/>
    <w:rsid w:val="000E485D"/>
    <w:rsid w:val="000E53B2"/>
    <w:rsid w:val="000E55A6"/>
    <w:rsid w:val="000E6F79"/>
    <w:rsid w:val="000E7096"/>
    <w:rsid w:val="000E7A37"/>
    <w:rsid w:val="000E7CC2"/>
    <w:rsid w:val="000F023D"/>
    <w:rsid w:val="000F050D"/>
    <w:rsid w:val="000F142E"/>
    <w:rsid w:val="000F1F7D"/>
    <w:rsid w:val="000F1FEC"/>
    <w:rsid w:val="000F2252"/>
    <w:rsid w:val="000F2EE6"/>
    <w:rsid w:val="000F3D59"/>
    <w:rsid w:val="000F4519"/>
    <w:rsid w:val="000F49CC"/>
    <w:rsid w:val="000F4A3B"/>
    <w:rsid w:val="000F5599"/>
    <w:rsid w:val="000F5861"/>
    <w:rsid w:val="000F5929"/>
    <w:rsid w:val="000F5AC7"/>
    <w:rsid w:val="000F5D65"/>
    <w:rsid w:val="000F5E58"/>
    <w:rsid w:val="000F607B"/>
    <w:rsid w:val="000F6214"/>
    <w:rsid w:val="000F7373"/>
    <w:rsid w:val="000F7975"/>
    <w:rsid w:val="000F7B1F"/>
    <w:rsid w:val="001004D8"/>
    <w:rsid w:val="001005E9"/>
    <w:rsid w:val="00100B52"/>
    <w:rsid w:val="00101066"/>
    <w:rsid w:val="00101276"/>
    <w:rsid w:val="00101853"/>
    <w:rsid w:val="00101B22"/>
    <w:rsid w:val="00101F8D"/>
    <w:rsid w:val="001026CD"/>
    <w:rsid w:val="00102C1B"/>
    <w:rsid w:val="0010301E"/>
    <w:rsid w:val="00103F20"/>
    <w:rsid w:val="00103F30"/>
    <w:rsid w:val="00103FAB"/>
    <w:rsid w:val="0010437A"/>
    <w:rsid w:val="00104543"/>
    <w:rsid w:val="00106189"/>
    <w:rsid w:val="001063E1"/>
    <w:rsid w:val="0010652B"/>
    <w:rsid w:val="001073B8"/>
    <w:rsid w:val="00107491"/>
    <w:rsid w:val="001076C9"/>
    <w:rsid w:val="00107873"/>
    <w:rsid w:val="00110CC7"/>
    <w:rsid w:val="00110EFE"/>
    <w:rsid w:val="00110F0E"/>
    <w:rsid w:val="00111062"/>
    <w:rsid w:val="00111487"/>
    <w:rsid w:val="00111828"/>
    <w:rsid w:val="0011202A"/>
    <w:rsid w:val="00114973"/>
    <w:rsid w:val="001150FE"/>
    <w:rsid w:val="00115CCB"/>
    <w:rsid w:val="0011602F"/>
    <w:rsid w:val="001162C8"/>
    <w:rsid w:val="001178BD"/>
    <w:rsid w:val="00117F6B"/>
    <w:rsid w:val="00117F71"/>
    <w:rsid w:val="001201F8"/>
    <w:rsid w:val="00120378"/>
    <w:rsid w:val="001208E1"/>
    <w:rsid w:val="001210C8"/>
    <w:rsid w:val="001212C0"/>
    <w:rsid w:val="00121A28"/>
    <w:rsid w:val="001229CD"/>
    <w:rsid w:val="00122D1D"/>
    <w:rsid w:val="001237DC"/>
    <w:rsid w:val="00125145"/>
    <w:rsid w:val="001258F3"/>
    <w:rsid w:val="001262F7"/>
    <w:rsid w:val="001266FE"/>
    <w:rsid w:val="00126D27"/>
    <w:rsid w:val="001275A9"/>
    <w:rsid w:val="0012791E"/>
    <w:rsid w:val="0012798A"/>
    <w:rsid w:val="00127DF1"/>
    <w:rsid w:val="00130E6F"/>
    <w:rsid w:val="00131E0E"/>
    <w:rsid w:val="00133087"/>
    <w:rsid w:val="00133673"/>
    <w:rsid w:val="00133C25"/>
    <w:rsid w:val="00133E1D"/>
    <w:rsid w:val="00133EFF"/>
    <w:rsid w:val="00134412"/>
    <w:rsid w:val="00134BA7"/>
    <w:rsid w:val="001356D1"/>
    <w:rsid w:val="001356D7"/>
    <w:rsid w:val="00135E9B"/>
    <w:rsid w:val="00136720"/>
    <w:rsid w:val="00137323"/>
    <w:rsid w:val="00137614"/>
    <w:rsid w:val="0013795A"/>
    <w:rsid w:val="00137A66"/>
    <w:rsid w:val="00137CF5"/>
    <w:rsid w:val="0014039C"/>
    <w:rsid w:val="00141239"/>
    <w:rsid w:val="00141A37"/>
    <w:rsid w:val="00141F3C"/>
    <w:rsid w:val="00142482"/>
    <w:rsid w:val="00142AE8"/>
    <w:rsid w:val="00142D8A"/>
    <w:rsid w:val="001433C6"/>
    <w:rsid w:val="001435D0"/>
    <w:rsid w:val="00143647"/>
    <w:rsid w:val="00143A7D"/>
    <w:rsid w:val="00144075"/>
    <w:rsid w:val="001444A4"/>
    <w:rsid w:val="00144C56"/>
    <w:rsid w:val="0014619D"/>
    <w:rsid w:val="001469F5"/>
    <w:rsid w:val="00146B19"/>
    <w:rsid w:val="00146BCB"/>
    <w:rsid w:val="001471E5"/>
    <w:rsid w:val="00147C9A"/>
    <w:rsid w:val="0015388A"/>
    <w:rsid w:val="00154029"/>
    <w:rsid w:val="00154728"/>
    <w:rsid w:val="00154B7F"/>
    <w:rsid w:val="00154D62"/>
    <w:rsid w:val="00155795"/>
    <w:rsid w:val="0015581B"/>
    <w:rsid w:val="00155B15"/>
    <w:rsid w:val="0015654E"/>
    <w:rsid w:val="00156A63"/>
    <w:rsid w:val="00156A6C"/>
    <w:rsid w:val="00157612"/>
    <w:rsid w:val="001576C9"/>
    <w:rsid w:val="0015772C"/>
    <w:rsid w:val="00157A0D"/>
    <w:rsid w:val="001608B4"/>
    <w:rsid w:val="00160BEE"/>
    <w:rsid w:val="00162131"/>
    <w:rsid w:val="00162DCB"/>
    <w:rsid w:val="0016334D"/>
    <w:rsid w:val="001634DD"/>
    <w:rsid w:val="001636DF"/>
    <w:rsid w:val="00163937"/>
    <w:rsid w:val="001645A2"/>
    <w:rsid w:val="00165FC3"/>
    <w:rsid w:val="001672FC"/>
    <w:rsid w:val="001674D1"/>
    <w:rsid w:val="001678CF"/>
    <w:rsid w:val="00167EBB"/>
    <w:rsid w:val="001708AE"/>
    <w:rsid w:val="00170B24"/>
    <w:rsid w:val="00170B52"/>
    <w:rsid w:val="00170B90"/>
    <w:rsid w:val="00171A9C"/>
    <w:rsid w:val="00172CA0"/>
    <w:rsid w:val="00173D1A"/>
    <w:rsid w:val="001755D1"/>
    <w:rsid w:val="0017580C"/>
    <w:rsid w:val="00175A7B"/>
    <w:rsid w:val="00175CDD"/>
    <w:rsid w:val="001763BF"/>
    <w:rsid w:val="001764C1"/>
    <w:rsid w:val="001766C6"/>
    <w:rsid w:val="0017739B"/>
    <w:rsid w:val="001773DF"/>
    <w:rsid w:val="00180280"/>
    <w:rsid w:val="0018101B"/>
    <w:rsid w:val="00182C5A"/>
    <w:rsid w:val="00182DA2"/>
    <w:rsid w:val="00183422"/>
    <w:rsid w:val="00183BCD"/>
    <w:rsid w:val="00183D66"/>
    <w:rsid w:val="00183E7E"/>
    <w:rsid w:val="001845A5"/>
    <w:rsid w:val="00184BBB"/>
    <w:rsid w:val="00185E1B"/>
    <w:rsid w:val="00185F74"/>
    <w:rsid w:val="001860F1"/>
    <w:rsid w:val="001864ED"/>
    <w:rsid w:val="00186978"/>
    <w:rsid w:val="00187B6F"/>
    <w:rsid w:val="0019026B"/>
    <w:rsid w:val="001902C1"/>
    <w:rsid w:val="0019074E"/>
    <w:rsid w:val="00190D2A"/>
    <w:rsid w:val="001917B3"/>
    <w:rsid w:val="001923F7"/>
    <w:rsid w:val="00192423"/>
    <w:rsid w:val="00192F4E"/>
    <w:rsid w:val="0019376E"/>
    <w:rsid w:val="00193A3B"/>
    <w:rsid w:val="00193C61"/>
    <w:rsid w:val="00194271"/>
    <w:rsid w:val="001950F2"/>
    <w:rsid w:val="001953F6"/>
    <w:rsid w:val="001955BC"/>
    <w:rsid w:val="00195812"/>
    <w:rsid w:val="00196238"/>
    <w:rsid w:val="001965DF"/>
    <w:rsid w:val="001967B9"/>
    <w:rsid w:val="00196CCA"/>
    <w:rsid w:val="001975DE"/>
    <w:rsid w:val="00197760"/>
    <w:rsid w:val="001A046A"/>
    <w:rsid w:val="001A0870"/>
    <w:rsid w:val="001A0CE6"/>
    <w:rsid w:val="001A22C2"/>
    <w:rsid w:val="001A2502"/>
    <w:rsid w:val="001A2B5A"/>
    <w:rsid w:val="001A3432"/>
    <w:rsid w:val="001A3C37"/>
    <w:rsid w:val="001A63CE"/>
    <w:rsid w:val="001A659A"/>
    <w:rsid w:val="001A7285"/>
    <w:rsid w:val="001A788C"/>
    <w:rsid w:val="001A7B25"/>
    <w:rsid w:val="001B14BF"/>
    <w:rsid w:val="001B1658"/>
    <w:rsid w:val="001B1856"/>
    <w:rsid w:val="001B2091"/>
    <w:rsid w:val="001B2B06"/>
    <w:rsid w:val="001B3656"/>
    <w:rsid w:val="001B38C5"/>
    <w:rsid w:val="001B3DAC"/>
    <w:rsid w:val="001B3F17"/>
    <w:rsid w:val="001B417C"/>
    <w:rsid w:val="001B4E35"/>
    <w:rsid w:val="001B4E3E"/>
    <w:rsid w:val="001B4F27"/>
    <w:rsid w:val="001B5522"/>
    <w:rsid w:val="001B55DE"/>
    <w:rsid w:val="001B596F"/>
    <w:rsid w:val="001B5C24"/>
    <w:rsid w:val="001B6BDB"/>
    <w:rsid w:val="001B6EEE"/>
    <w:rsid w:val="001B6FD1"/>
    <w:rsid w:val="001B76F2"/>
    <w:rsid w:val="001C0DEC"/>
    <w:rsid w:val="001C14E6"/>
    <w:rsid w:val="001C222E"/>
    <w:rsid w:val="001C256E"/>
    <w:rsid w:val="001C2E32"/>
    <w:rsid w:val="001C344D"/>
    <w:rsid w:val="001C3A67"/>
    <w:rsid w:val="001C4093"/>
    <w:rsid w:val="001C42A6"/>
    <w:rsid w:val="001C44E0"/>
    <w:rsid w:val="001C4A64"/>
    <w:rsid w:val="001C71E5"/>
    <w:rsid w:val="001D04FC"/>
    <w:rsid w:val="001D12B4"/>
    <w:rsid w:val="001D159F"/>
    <w:rsid w:val="001D1BEB"/>
    <w:rsid w:val="001D310D"/>
    <w:rsid w:val="001D3955"/>
    <w:rsid w:val="001D3966"/>
    <w:rsid w:val="001D3DBB"/>
    <w:rsid w:val="001D3E4D"/>
    <w:rsid w:val="001D3F9A"/>
    <w:rsid w:val="001D4433"/>
    <w:rsid w:val="001D446F"/>
    <w:rsid w:val="001D48F3"/>
    <w:rsid w:val="001D5049"/>
    <w:rsid w:val="001D586F"/>
    <w:rsid w:val="001D66EC"/>
    <w:rsid w:val="001D6AB1"/>
    <w:rsid w:val="001D6B27"/>
    <w:rsid w:val="001D6D76"/>
    <w:rsid w:val="001D6F0C"/>
    <w:rsid w:val="001D7324"/>
    <w:rsid w:val="001D76C9"/>
    <w:rsid w:val="001E026D"/>
    <w:rsid w:val="001E06C2"/>
    <w:rsid w:val="001E0988"/>
    <w:rsid w:val="001E0A0A"/>
    <w:rsid w:val="001E1EC8"/>
    <w:rsid w:val="001E2C80"/>
    <w:rsid w:val="001E2F43"/>
    <w:rsid w:val="001E35D0"/>
    <w:rsid w:val="001E3B3E"/>
    <w:rsid w:val="001E3F37"/>
    <w:rsid w:val="001E4563"/>
    <w:rsid w:val="001E5711"/>
    <w:rsid w:val="001E7B6C"/>
    <w:rsid w:val="001F092E"/>
    <w:rsid w:val="001F0CE1"/>
    <w:rsid w:val="001F1B7C"/>
    <w:rsid w:val="001F1C4A"/>
    <w:rsid w:val="001F1F19"/>
    <w:rsid w:val="001F250E"/>
    <w:rsid w:val="001F2928"/>
    <w:rsid w:val="001F333D"/>
    <w:rsid w:val="001F3CA6"/>
    <w:rsid w:val="001F480D"/>
    <w:rsid w:val="001F4973"/>
    <w:rsid w:val="001F4F15"/>
    <w:rsid w:val="001F5A16"/>
    <w:rsid w:val="001F62FD"/>
    <w:rsid w:val="001F6872"/>
    <w:rsid w:val="001F6ECE"/>
    <w:rsid w:val="001F71FB"/>
    <w:rsid w:val="001F7AB3"/>
    <w:rsid w:val="00200E13"/>
    <w:rsid w:val="00200EF9"/>
    <w:rsid w:val="002013AB"/>
    <w:rsid w:val="00202EE1"/>
    <w:rsid w:val="002043B1"/>
    <w:rsid w:val="0020522E"/>
    <w:rsid w:val="00205E1A"/>
    <w:rsid w:val="002069B9"/>
    <w:rsid w:val="0020774B"/>
    <w:rsid w:val="00207917"/>
    <w:rsid w:val="0020791D"/>
    <w:rsid w:val="00207A3B"/>
    <w:rsid w:val="00210D5B"/>
    <w:rsid w:val="0021100D"/>
    <w:rsid w:val="002118CF"/>
    <w:rsid w:val="002126ED"/>
    <w:rsid w:val="00212E9A"/>
    <w:rsid w:val="002139D7"/>
    <w:rsid w:val="002150C6"/>
    <w:rsid w:val="00215613"/>
    <w:rsid w:val="0021662F"/>
    <w:rsid w:val="002166D2"/>
    <w:rsid w:val="002166FB"/>
    <w:rsid w:val="0021693F"/>
    <w:rsid w:val="00216DF7"/>
    <w:rsid w:val="00216FDA"/>
    <w:rsid w:val="0021710D"/>
    <w:rsid w:val="00220253"/>
    <w:rsid w:val="002206CA"/>
    <w:rsid w:val="002216F2"/>
    <w:rsid w:val="0022191A"/>
    <w:rsid w:val="00223341"/>
    <w:rsid w:val="00223422"/>
    <w:rsid w:val="002240F4"/>
    <w:rsid w:val="00224C80"/>
    <w:rsid w:val="00224C87"/>
    <w:rsid w:val="00227A7C"/>
    <w:rsid w:val="00230521"/>
    <w:rsid w:val="00230770"/>
    <w:rsid w:val="00230836"/>
    <w:rsid w:val="00230CC5"/>
    <w:rsid w:val="00231036"/>
    <w:rsid w:val="0023113B"/>
    <w:rsid w:val="002319A4"/>
    <w:rsid w:val="00231AFC"/>
    <w:rsid w:val="002324DC"/>
    <w:rsid w:val="00232667"/>
    <w:rsid w:val="00232B6A"/>
    <w:rsid w:val="002332C1"/>
    <w:rsid w:val="00233CE5"/>
    <w:rsid w:val="00233DEF"/>
    <w:rsid w:val="00235321"/>
    <w:rsid w:val="00235646"/>
    <w:rsid w:val="00235B3F"/>
    <w:rsid w:val="00235C97"/>
    <w:rsid w:val="0024086C"/>
    <w:rsid w:val="00240891"/>
    <w:rsid w:val="00240EC9"/>
    <w:rsid w:val="002418BC"/>
    <w:rsid w:val="00241983"/>
    <w:rsid w:val="00241A93"/>
    <w:rsid w:val="00241F4A"/>
    <w:rsid w:val="00242405"/>
    <w:rsid w:val="00242975"/>
    <w:rsid w:val="00243402"/>
    <w:rsid w:val="0024351F"/>
    <w:rsid w:val="00243784"/>
    <w:rsid w:val="00244088"/>
    <w:rsid w:val="002440C1"/>
    <w:rsid w:val="00244483"/>
    <w:rsid w:val="00244A6D"/>
    <w:rsid w:val="00244C6A"/>
    <w:rsid w:val="00245030"/>
    <w:rsid w:val="002450C2"/>
    <w:rsid w:val="00245697"/>
    <w:rsid w:val="0024681B"/>
    <w:rsid w:val="00246ED2"/>
    <w:rsid w:val="00247BA4"/>
    <w:rsid w:val="0025220E"/>
    <w:rsid w:val="00252574"/>
    <w:rsid w:val="00252C40"/>
    <w:rsid w:val="002535ED"/>
    <w:rsid w:val="00253615"/>
    <w:rsid w:val="0025543A"/>
    <w:rsid w:val="002555FB"/>
    <w:rsid w:val="00255DAF"/>
    <w:rsid w:val="00256518"/>
    <w:rsid w:val="00256603"/>
    <w:rsid w:val="00256C10"/>
    <w:rsid w:val="00256CE8"/>
    <w:rsid w:val="00256EF3"/>
    <w:rsid w:val="002571B3"/>
    <w:rsid w:val="00257BC9"/>
    <w:rsid w:val="00257DAA"/>
    <w:rsid w:val="00260631"/>
    <w:rsid w:val="00260B0E"/>
    <w:rsid w:val="00261281"/>
    <w:rsid w:val="002614CC"/>
    <w:rsid w:val="002617EE"/>
    <w:rsid w:val="00261A29"/>
    <w:rsid w:val="0026216B"/>
    <w:rsid w:val="00262206"/>
    <w:rsid w:val="002626C8"/>
    <w:rsid w:val="00262876"/>
    <w:rsid w:val="00262A93"/>
    <w:rsid w:val="00263782"/>
    <w:rsid w:val="00263B16"/>
    <w:rsid w:val="002649B9"/>
    <w:rsid w:val="002653F3"/>
    <w:rsid w:val="002654D9"/>
    <w:rsid w:val="002655A2"/>
    <w:rsid w:val="00265AFD"/>
    <w:rsid w:val="00265D8F"/>
    <w:rsid w:val="002669A4"/>
    <w:rsid w:val="00266A24"/>
    <w:rsid w:val="002671FD"/>
    <w:rsid w:val="00267403"/>
    <w:rsid w:val="0026756B"/>
    <w:rsid w:val="00267976"/>
    <w:rsid w:val="00270454"/>
    <w:rsid w:val="002704E2"/>
    <w:rsid w:val="002707AE"/>
    <w:rsid w:val="00270883"/>
    <w:rsid w:val="0027217B"/>
    <w:rsid w:val="0027244E"/>
    <w:rsid w:val="002724D0"/>
    <w:rsid w:val="0027253A"/>
    <w:rsid w:val="00272A93"/>
    <w:rsid w:val="00274B53"/>
    <w:rsid w:val="00274FEE"/>
    <w:rsid w:val="00275C2F"/>
    <w:rsid w:val="00275EB6"/>
    <w:rsid w:val="002761D0"/>
    <w:rsid w:val="00276B8C"/>
    <w:rsid w:val="00277C09"/>
    <w:rsid w:val="00277E6E"/>
    <w:rsid w:val="00280A67"/>
    <w:rsid w:val="00280BB1"/>
    <w:rsid w:val="00281F4B"/>
    <w:rsid w:val="0028209A"/>
    <w:rsid w:val="00282244"/>
    <w:rsid w:val="002829B5"/>
    <w:rsid w:val="00282E36"/>
    <w:rsid w:val="00282E6F"/>
    <w:rsid w:val="0028391E"/>
    <w:rsid w:val="00283E15"/>
    <w:rsid w:val="00283E34"/>
    <w:rsid w:val="00285125"/>
    <w:rsid w:val="002855E0"/>
    <w:rsid w:val="00285ADA"/>
    <w:rsid w:val="00285C78"/>
    <w:rsid w:val="00286407"/>
    <w:rsid w:val="00286C05"/>
    <w:rsid w:val="00286C0B"/>
    <w:rsid w:val="0028727F"/>
    <w:rsid w:val="0028776C"/>
    <w:rsid w:val="0029085D"/>
    <w:rsid w:val="00291847"/>
    <w:rsid w:val="00291923"/>
    <w:rsid w:val="0029295B"/>
    <w:rsid w:val="00292EBB"/>
    <w:rsid w:val="002935B5"/>
    <w:rsid w:val="00293681"/>
    <w:rsid w:val="00293723"/>
    <w:rsid w:val="00293D00"/>
    <w:rsid w:val="00294103"/>
    <w:rsid w:val="00294558"/>
    <w:rsid w:val="00294669"/>
    <w:rsid w:val="0029615F"/>
    <w:rsid w:val="002966D2"/>
    <w:rsid w:val="00296CC7"/>
    <w:rsid w:val="00297118"/>
    <w:rsid w:val="00297374"/>
    <w:rsid w:val="002A0548"/>
    <w:rsid w:val="002A0A5E"/>
    <w:rsid w:val="002A0DF1"/>
    <w:rsid w:val="002A1653"/>
    <w:rsid w:val="002A1792"/>
    <w:rsid w:val="002A1D36"/>
    <w:rsid w:val="002A1E94"/>
    <w:rsid w:val="002A21D5"/>
    <w:rsid w:val="002A27AA"/>
    <w:rsid w:val="002A2BDB"/>
    <w:rsid w:val="002A44FD"/>
    <w:rsid w:val="002A608D"/>
    <w:rsid w:val="002B1791"/>
    <w:rsid w:val="002B1A51"/>
    <w:rsid w:val="002B246E"/>
    <w:rsid w:val="002B2F96"/>
    <w:rsid w:val="002B35C0"/>
    <w:rsid w:val="002B382A"/>
    <w:rsid w:val="002B3CFC"/>
    <w:rsid w:val="002B42BA"/>
    <w:rsid w:val="002B465C"/>
    <w:rsid w:val="002B47D2"/>
    <w:rsid w:val="002B4C2A"/>
    <w:rsid w:val="002B54AC"/>
    <w:rsid w:val="002B5833"/>
    <w:rsid w:val="002B58F2"/>
    <w:rsid w:val="002B5D34"/>
    <w:rsid w:val="002B602A"/>
    <w:rsid w:val="002B6660"/>
    <w:rsid w:val="002B7760"/>
    <w:rsid w:val="002B7906"/>
    <w:rsid w:val="002B7AEA"/>
    <w:rsid w:val="002B7CAD"/>
    <w:rsid w:val="002C1459"/>
    <w:rsid w:val="002C294F"/>
    <w:rsid w:val="002C2E72"/>
    <w:rsid w:val="002C31CE"/>
    <w:rsid w:val="002C320F"/>
    <w:rsid w:val="002C3B20"/>
    <w:rsid w:val="002C403A"/>
    <w:rsid w:val="002C4811"/>
    <w:rsid w:val="002C4BAE"/>
    <w:rsid w:val="002C51EE"/>
    <w:rsid w:val="002C5CC4"/>
    <w:rsid w:val="002C5D71"/>
    <w:rsid w:val="002C5F74"/>
    <w:rsid w:val="002C5FD2"/>
    <w:rsid w:val="002C6178"/>
    <w:rsid w:val="002C6350"/>
    <w:rsid w:val="002C6781"/>
    <w:rsid w:val="002C6912"/>
    <w:rsid w:val="002C6CDD"/>
    <w:rsid w:val="002C78DD"/>
    <w:rsid w:val="002C7BA3"/>
    <w:rsid w:val="002C7DDC"/>
    <w:rsid w:val="002C7FBF"/>
    <w:rsid w:val="002D0426"/>
    <w:rsid w:val="002D0D7C"/>
    <w:rsid w:val="002D128C"/>
    <w:rsid w:val="002D1F00"/>
    <w:rsid w:val="002D2269"/>
    <w:rsid w:val="002D2ED5"/>
    <w:rsid w:val="002D31B5"/>
    <w:rsid w:val="002D3510"/>
    <w:rsid w:val="002D3A7C"/>
    <w:rsid w:val="002D404C"/>
    <w:rsid w:val="002D4380"/>
    <w:rsid w:val="002D4558"/>
    <w:rsid w:val="002D4A57"/>
    <w:rsid w:val="002D5703"/>
    <w:rsid w:val="002D5ECF"/>
    <w:rsid w:val="002D7060"/>
    <w:rsid w:val="002D74C9"/>
    <w:rsid w:val="002E0B64"/>
    <w:rsid w:val="002E2481"/>
    <w:rsid w:val="002E25C9"/>
    <w:rsid w:val="002E2AD7"/>
    <w:rsid w:val="002E2FE1"/>
    <w:rsid w:val="002E3299"/>
    <w:rsid w:val="002E3647"/>
    <w:rsid w:val="002E3A65"/>
    <w:rsid w:val="002E3B97"/>
    <w:rsid w:val="002E4A03"/>
    <w:rsid w:val="002E4BE5"/>
    <w:rsid w:val="002E4D59"/>
    <w:rsid w:val="002E4EDA"/>
    <w:rsid w:val="002E4EF9"/>
    <w:rsid w:val="002E51EE"/>
    <w:rsid w:val="002E555C"/>
    <w:rsid w:val="002E587B"/>
    <w:rsid w:val="002E5D7C"/>
    <w:rsid w:val="002E5D8C"/>
    <w:rsid w:val="002E63BA"/>
    <w:rsid w:val="002E649A"/>
    <w:rsid w:val="002E6AAA"/>
    <w:rsid w:val="002E6D4B"/>
    <w:rsid w:val="002E71FF"/>
    <w:rsid w:val="002E7835"/>
    <w:rsid w:val="002E7DE5"/>
    <w:rsid w:val="002F0089"/>
    <w:rsid w:val="002F0200"/>
    <w:rsid w:val="002F1A9C"/>
    <w:rsid w:val="002F1CB8"/>
    <w:rsid w:val="002F1F1D"/>
    <w:rsid w:val="002F30B1"/>
    <w:rsid w:val="002F30F3"/>
    <w:rsid w:val="002F481D"/>
    <w:rsid w:val="002F4CEA"/>
    <w:rsid w:val="002F50DD"/>
    <w:rsid w:val="002F5A9B"/>
    <w:rsid w:val="002F60AE"/>
    <w:rsid w:val="002F61DF"/>
    <w:rsid w:val="002F6A32"/>
    <w:rsid w:val="002F6D91"/>
    <w:rsid w:val="002F71CA"/>
    <w:rsid w:val="002F73A1"/>
    <w:rsid w:val="002F7B32"/>
    <w:rsid w:val="002F7F78"/>
    <w:rsid w:val="003008FF"/>
    <w:rsid w:val="00301501"/>
    <w:rsid w:val="003017C4"/>
    <w:rsid w:val="00302783"/>
    <w:rsid w:val="00302B08"/>
    <w:rsid w:val="003035D1"/>
    <w:rsid w:val="003038B1"/>
    <w:rsid w:val="00304274"/>
    <w:rsid w:val="00304D95"/>
    <w:rsid w:val="003050CA"/>
    <w:rsid w:val="003106C2"/>
    <w:rsid w:val="00310FB8"/>
    <w:rsid w:val="00312B93"/>
    <w:rsid w:val="0031382C"/>
    <w:rsid w:val="00313B23"/>
    <w:rsid w:val="003143D2"/>
    <w:rsid w:val="00314679"/>
    <w:rsid w:val="003148C6"/>
    <w:rsid w:val="00315AE4"/>
    <w:rsid w:val="00315CF3"/>
    <w:rsid w:val="00315E41"/>
    <w:rsid w:val="00316732"/>
    <w:rsid w:val="00316E71"/>
    <w:rsid w:val="00320CE7"/>
    <w:rsid w:val="003213FF"/>
    <w:rsid w:val="0032154F"/>
    <w:rsid w:val="003215D2"/>
    <w:rsid w:val="0032189B"/>
    <w:rsid w:val="003218F8"/>
    <w:rsid w:val="00322CD2"/>
    <w:rsid w:val="00322D27"/>
    <w:rsid w:val="00322FB4"/>
    <w:rsid w:val="0032374C"/>
    <w:rsid w:val="003238AB"/>
    <w:rsid w:val="00323AFD"/>
    <w:rsid w:val="003241E3"/>
    <w:rsid w:val="0032470C"/>
    <w:rsid w:val="00325315"/>
    <w:rsid w:val="00325379"/>
    <w:rsid w:val="00325BED"/>
    <w:rsid w:val="00325C4B"/>
    <w:rsid w:val="00325F34"/>
    <w:rsid w:val="00326E66"/>
    <w:rsid w:val="003270DE"/>
    <w:rsid w:val="0032719E"/>
    <w:rsid w:val="00330147"/>
    <w:rsid w:val="00330387"/>
    <w:rsid w:val="00330C3A"/>
    <w:rsid w:val="003311DB"/>
    <w:rsid w:val="00331627"/>
    <w:rsid w:val="00331E0B"/>
    <w:rsid w:val="0033281D"/>
    <w:rsid w:val="00332DE5"/>
    <w:rsid w:val="003334AD"/>
    <w:rsid w:val="0033378E"/>
    <w:rsid w:val="00333838"/>
    <w:rsid w:val="00333B04"/>
    <w:rsid w:val="00333CCB"/>
    <w:rsid w:val="003345EF"/>
    <w:rsid w:val="003347FF"/>
    <w:rsid w:val="00334907"/>
    <w:rsid w:val="00335052"/>
    <w:rsid w:val="00335306"/>
    <w:rsid w:val="00335495"/>
    <w:rsid w:val="003359CB"/>
    <w:rsid w:val="00335F15"/>
    <w:rsid w:val="00335F4F"/>
    <w:rsid w:val="00335FEE"/>
    <w:rsid w:val="00336E29"/>
    <w:rsid w:val="00336F67"/>
    <w:rsid w:val="003375D1"/>
    <w:rsid w:val="00337615"/>
    <w:rsid w:val="00337B63"/>
    <w:rsid w:val="00337C04"/>
    <w:rsid w:val="003401C7"/>
    <w:rsid w:val="00340497"/>
    <w:rsid w:val="0034054B"/>
    <w:rsid w:val="00341194"/>
    <w:rsid w:val="0034157E"/>
    <w:rsid w:val="00341B72"/>
    <w:rsid w:val="00341FC5"/>
    <w:rsid w:val="00342451"/>
    <w:rsid w:val="00343185"/>
    <w:rsid w:val="003431B2"/>
    <w:rsid w:val="00344273"/>
    <w:rsid w:val="003449C4"/>
    <w:rsid w:val="00345436"/>
    <w:rsid w:val="00345499"/>
    <w:rsid w:val="00346D82"/>
    <w:rsid w:val="00347660"/>
    <w:rsid w:val="003505EB"/>
    <w:rsid w:val="0035067B"/>
    <w:rsid w:val="00350A58"/>
    <w:rsid w:val="003513F7"/>
    <w:rsid w:val="0035150C"/>
    <w:rsid w:val="0035154D"/>
    <w:rsid w:val="0035197D"/>
    <w:rsid w:val="00351D5B"/>
    <w:rsid w:val="003524C8"/>
    <w:rsid w:val="00352613"/>
    <w:rsid w:val="00352AB3"/>
    <w:rsid w:val="00354058"/>
    <w:rsid w:val="00354217"/>
    <w:rsid w:val="00354A54"/>
    <w:rsid w:val="00354C02"/>
    <w:rsid w:val="00354E03"/>
    <w:rsid w:val="00355736"/>
    <w:rsid w:val="00355AD8"/>
    <w:rsid w:val="00356B36"/>
    <w:rsid w:val="003577D8"/>
    <w:rsid w:val="0035785F"/>
    <w:rsid w:val="00361813"/>
    <w:rsid w:val="00361BCF"/>
    <w:rsid w:val="00362AD8"/>
    <w:rsid w:val="00363634"/>
    <w:rsid w:val="00363708"/>
    <w:rsid w:val="00363A2B"/>
    <w:rsid w:val="00363C3F"/>
    <w:rsid w:val="00364E33"/>
    <w:rsid w:val="00365176"/>
    <w:rsid w:val="00365908"/>
    <w:rsid w:val="00365B54"/>
    <w:rsid w:val="0036648F"/>
    <w:rsid w:val="00366F83"/>
    <w:rsid w:val="00367445"/>
    <w:rsid w:val="0036759C"/>
    <w:rsid w:val="00367793"/>
    <w:rsid w:val="00367AFA"/>
    <w:rsid w:val="003702D2"/>
    <w:rsid w:val="00370365"/>
    <w:rsid w:val="0037113D"/>
    <w:rsid w:val="00371808"/>
    <w:rsid w:val="003720E1"/>
    <w:rsid w:val="003721AD"/>
    <w:rsid w:val="00372D5B"/>
    <w:rsid w:val="00373670"/>
    <w:rsid w:val="00373F0E"/>
    <w:rsid w:val="003740D0"/>
    <w:rsid w:val="003762F6"/>
    <w:rsid w:val="003764B9"/>
    <w:rsid w:val="003770E5"/>
    <w:rsid w:val="00377999"/>
    <w:rsid w:val="00377A7D"/>
    <w:rsid w:val="003804BD"/>
    <w:rsid w:val="0038130E"/>
    <w:rsid w:val="00381418"/>
    <w:rsid w:val="003815A0"/>
    <w:rsid w:val="003822B1"/>
    <w:rsid w:val="003827CF"/>
    <w:rsid w:val="00383021"/>
    <w:rsid w:val="0038382B"/>
    <w:rsid w:val="0038412D"/>
    <w:rsid w:val="00384535"/>
    <w:rsid w:val="003857C8"/>
    <w:rsid w:val="003859BE"/>
    <w:rsid w:val="00385B06"/>
    <w:rsid w:val="00385B41"/>
    <w:rsid w:val="00386CB2"/>
    <w:rsid w:val="00390178"/>
    <w:rsid w:val="00390D79"/>
    <w:rsid w:val="00392D84"/>
    <w:rsid w:val="0039331E"/>
    <w:rsid w:val="00393D5E"/>
    <w:rsid w:val="00393EA0"/>
    <w:rsid w:val="00393ED1"/>
    <w:rsid w:val="00394681"/>
    <w:rsid w:val="00394720"/>
    <w:rsid w:val="00394EEB"/>
    <w:rsid w:val="003952DA"/>
    <w:rsid w:val="003952EB"/>
    <w:rsid w:val="00395A75"/>
    <w:rsid w:val="003965B3"/>
    <w:rsid w:val="00397212"/>
    <w:rsid w:val="00397342"/>
    <w:rsid w:val="003976AA"/>
    <w:rsid w:val="00397AD7"/>
    <w:rsid w:val="003A0403"/>
    <w:rsid w:val="003A0796"/>
    <w:rsid w:val="003A0FF1"/>
    <w:rsid w:val="003A198E"/>
    <w:rsid w:val="003A1BFB"/>
    <w:rsid w:val="003A2A43"/>
    <w:rsid w:val="003A3FC4"/>
    <w:rsid w:val="003A46F5"/>
    <w:rsid w:val="003A4DC8"/>
    <w:rsid w:val="003A5300"/>
    <w:rsid w:val="003A5478"/>
    <w:rsid w:val="003A57BD"/>
    <w:rsid w:val="003A59F6"/>
    <w:rsid w:val="003A63CD"/>
    <w:rsid w:val="003A64EA"/>
    <w:rsid w:val="003A68E9"/>
    <w:rsid w:val="003A6B3C"/>
    <w:rsid w:val="003A76E5"/>
    <w:rsid w:val="003A7AB7"/>
    <w:rsid w:val="003A7CB9"/>
    <w:rsid w:val="003B0742"/>
    <w:rsid w:val="003B077C"/>
    <w:rsid w:val="003B0B70"/>
    <w:rsid w:val="003B0BA3"/>
    <w:rsid w:val="003B1601"/>
    <w:rsid w:val="003B1FAE"/>
    <w:rsid w:val="003B20BD"/>
    <w:rsid w:val="003B22DB"/>
    <w:rsid w:val="003B2A12"/>
    <w:rsid w:val="003B322B"/>
    <w:rsid w:val="003B3B5A"/>
    <w:rsid w:val="003B49CE"/>
    <w:rsid w:val="003B566A"/>
    <w:rsid w:val="003B5B6D"/>
    <w:rsid w:val="003B6E62"/>
    <w:rsid w:val="003C06FB"/>
    <w:rsid w:val="003C094B"/>
    <w:rsid w:val="003C0E0D"/>
    <w:rsid w:val="003C13D1"/>
    <w:rsid w:val="003C16B1"/>
    <w:rsid w:val="003C1B7A"/>
    <w:rsid w:val="003C1ED6"/>
    <w:rsid w:val="003C261E"/>
    <w:rsid w:val="003C2670"/>
    <w:rsid w:val="003C37C2"/>
    <w:rsid w:val="003C4B0A"/>
    <w:rsid w:val="003C4C60"/>
    <w:rsid w:val="003C6FB8"/>
    <w:rsid w:val="003C6FEC"/>
    <w:rsid w:val="003C76D8"/>
    <w:rsid w:val="003C772B"/>
    <w:rsid w:val="003D0851"/>
    <w:rsid w:val="003D0FEA"/>
    <w:rsid w:val="003D1944"/>
    <w:rsid w:val="003D19F0"/>
    <w:rsid w:val="003D1BAC"/>
    <w:rsid w:val="003D1D7F"/>
    <w:rsid w:val="003D23D9"/>
    <w:rsid w:val="003D2F5F"/>
    <w:rsid w:val="003D2FCD"/>
    <w:rsid w:val="003D31FE"/>
    <w:rsid w:val="003D3599"/>
    <w:rsid w:val="003D3696"/>
    <w:rsid w:val="003D43E9"/>
    <w:rsid w:val="003D4522"/>
    <w:rsid w:val="003D479F"/>
    <w:rsid w:val="003D48CF"/>
    <w:rsid w:val="003D4F74"/>
    <w:rsid w:val="003D5183"/>
    <w:rsid w:val="003D532E"/>
    <w:rsid w:val="003D5CA0"/>
    <w:rsid w:val="003D5D84"/>
    <w:rsid w:val="003D661F"/>
    <w:rsid w:val="003E0259"/>
    <w:rsid w:val="003E04F4"/>
    <w:rsid w:val="003E0686"/>
    <w:rsid w:val="003E06CD"/>
    <w:rsid w:val="003E09D6"/>
    <w:rsid w:val="003E0AD6"/>
    <w:rsid w:val="003E0FDF"/>
    <w:rsid w:val="003E189B"/>
    <w:rsid w:val="003E2714"/>
    <w:rsid w:val="003E2E7D"/>
    <w:rsid w:val="003E3310"/>
    <w:rsid w:val="003E3BD0"/>
    <w:rsid w:val="003E411B"/>
    <w:rsid w:val="003E5B96"/>
    <w:rsid w:val="003E6305"/>
    <w:rsid w:val="003E67B1"/>
    <w:rsid w:val="003E762B"/>
    <w:rsid w:val="003E79C7"/>
    <w:rsid w:val="003F0012"/>
    <w:rsid w:val="003F029D"/>
    <w:rsid w:val="003F02D2"/>
    <w:rsid w:val="003F06E6"/>
    <w:rsid w:val="003F07C6"/>
    <w:rsid w:val="003F0CD9"/>
    <w:rsid w:val="003F1896"/>
    <w:rsid w:val="003F23E2"/>
    <w:rsid w:val="003F31AD"/>
    <w:rsid w:val="003F35B3"/>
    <w:rsid w:val="003F3BD9"/>
    <w:rsid w:val="003F3F15"/>
    <w:rsid w:val="003F6584"/>
    <w:rsid w:val="003F6DD1"/>
    <w:rsid w:val="003F73EB"/>
    <w:rsid w:val="003F78F7"/>
    <w:rsid w:val="00401259"/>
    <w:rsid w:val="004021C0"/>
    <w:rsid w:val="0040345E"/>
    <w:rsid w:val="00403DE4"/>
    <w:rsid w:val="004056EE"/>
    <w:rsid w:val="00406763"/>
    <w:rsid w:val="00406BD8"/>
    <w:rsid w:val="00406D78"/>
    <w:rsid w:val="00411277"/>
    <w:rsid w:val="00411516"/>
    <w:rsid w:val="0041152F"/>
    <w:rsid w:val="00411854"/>
    <w:rsid w:val="0041195D"/>
    <w:rsid w:val="004119BD"/>
    <w:rsid w:val="00411D3C"/>
    <w:rsid w:val="004123A9"/>
    <w:rsid w:val="00412A42"/>
    <w:rsid w:val="00412A71"/>
    <w:rsid w:val="00412B07"/>
    <w:rsid w:val="004134BF"/>
    <w:rsid w:val="00413BE5"/>
    <w:rsid w:val="00413BE8"/>
    <w:rsid w:val="004146BC"/>
    <w:rsid w:val="00414FCE"/>
    <w:rsid w:val="00415CCE"/>
    <w:rsid w:val="00416CC4"/>
    <w:rsid w:val="00417223"/>
    <w:rsid w:val="00417357"/>
    <w:rsid w:val="00417412"/>
    <w:rsid w:val="004207B8"/>
    <w:rsid w:val="00421399"/>
    <w:rsid w:val="004217C5"/>
    <w:rsid w:val="004219DD"/>
    <w:rsid w:val="00421E31"/>
    <w:rsid w:val="004223DE"/>
    <w:rsid w:val="00422526"/>
    <w:rsid w:val="00422C7D"/>
    <w:rsid w:val="00423824"/>
    <w:rsid w:val="00423B28"/>
    <w:rsid w:val="00424384"/>
    <w:rsid w:val="00424F5E"/>
    <w:rsid w:val="00425590"/>
    <w:rsid w:val="0042709B"/>
    <w:rsid w:val="00427223"/>
    <w:rsid w:val="00427858"/>
    <w:rsid w:val="00427D51"/>
    <w:rsid w:val="00427FAA"/>
    <w:rsid w:val="00430596"/>
    <w:rsid w:val="004309A2"/>
    <w:rsid w:val="00430DDE"/>
    <w:rsid w:val="004311B9"/>
    <w:rsid w:val="00431565"/>
    <w:rsid w:val="00431D51"/>
    <w:rsid w:val="0043270D"/>
    <w:rsid w:val="00433004"/>
    <w:rsid w:val="0043382A"/>
    <w:rsid w:val="0043417B"/>
    <w:rsid w:val="0043432F"/>
    <w:rsid w:val="0043771F"/>
    <w:rsid w:val="0043784C"/>
    <w:rsid w:val="00437CC2"/>
    <w:rsid w:val="00440B8C"/>
    <w:rsid w:val="00440F2A"/>
    <w:rsid w:val="00441462"/>
    <w:rsid w:val="00441662"/>
    <w:rsid w:val="0044215D"/>
    <w:rsid w:val="00442CEE"/>
    <w:rsid w:val="004430D6"/>
    <w:rsid w:val="004438CE"/>
    <w:rsid w:val="00443A2E"/>
    <w:rsid w:val="00443D69"/>
    <w:rsid w:val="004441B6"/>
    <w:rsid w:val="0044576D"/>
    <w:rsid w:val="00445B92"/>
    <w:rsid w:val="00445C55"/>
    <w:rsid w:val="00450CDE"/>
    <w:rsid w:val="00451502"/>
    <w:rsid w:val="004519BD"/>
    <w:rsid w:val="00452C7E"/>
    <w:rsid w:val="00452DA0"/>
    <w:rsid w:val="0045340B"/>
    <w:rsid w:val="0045366E"/>
    <w:rsid w:val="00453DA3"/>
    <w:rsid w:val="00454350"/>
    <w:rsid w:val="0045510C"/>
    <w:rsid w:val="00455299"/>
    <w:rsid w:val="004561C9"/>
    <w:rsid w:val="004565BE"/>
    <w:rsid w:val="0045686E"/>
    <w:rsid w:val="0045712C"/>
    <w:rsid w:val="00457589"/>
    <w:rsid w:val="004579C1"/>
    <w:rsid w:val="004602E7"/>
    <w:rsid w:val="0046045C"/>
    <w:rsid w:val="00460B39"/>
    <w:rsid w:val="00460CDE"/>
    <w:rsid w:val="0046164F"/>
    <w:rsid w:val="00462251"/>
    <w:rsid w:val="004633F1"/>
    <w:rsid w:val="00463831"/>
    <w:rsid w:val="00464471"/>
    <w:rsid w:val="004644FA"/>
    <w:rsid w:val="0046455A"/>
    <w:rsid w:val="004654AC"/>
    <w:rsid w:val="00465A6C"/>
    <w:rsid w:val="00466612"/>
    <w:rsid w:val="004667AB"/>
    <w:rsid w:val="00467C2E"/>
    <w:rsid w:val="0047206E"/>
    <w:rsid w:val="00472E17"/>
    <w:rsid w:val="00472E43"/>
    <w:rsid w:val="004736FD"/>
    <w:rsid w:val="004744F1"/>
    <w:rsid w:val="004768DC"/>
    <w:rsid w:val="00476B24"/>
    <w:rsid w:val="00476C16"/>
    <w:rsid w:val="00476D97"/>
    <w:rsid w:val="00476EEC"/>
    <w:rsid w:val="00477287"/>
    <w:rsid w:val="004776A6"/>
    <w:rsid w:val="00477780"/>
    <w:rsid w:val="0047778C"/>
    <w:rsid w:val="00477A65"/>
    <w:rsid w:val="00477C04"/>
    <w:rsid w:val="00480506"/>
    <w:rsid w:val="004806D4"/>
    <w:rsid w:val="00480F44"/>
    <w:rsid w:val="004815BE"/>
    <w:rsid w:val="00482121"/>
    <w:rsid w:val="00482B1A"/>
    <w:rsid w:val="00482B39"/>
    <w:rsid w:val="00483352"/>
    <w:rsid w:val="0048342B"/>
    <w:rsid w:val="00483FCE"/>
    <w:rsid w:val="00484C72"/>
    <w:rsid w:val="00484D52"/>
    <w:rsid w:val="00485EF6"/>
    <w:rsid w:val="0048621E"/>
    <w:rsid w:val="0048626E"/>
    <w:rsid w:val="004864B7"/>
    <w:rsid w:val="0048680F"/>
    <w:rsid w:val="004874B8"/>
    <w:rsid w:val="00487FCB"/>
    <w:rsid w:val="00490245"/>
    <w:rsid w:val="0049081F"/>
    <w:rsid w:val="00490955"/>
    <w:rsid w:val="00490A25"/>
    <w:rsid w:val="00490E46"/>
    <w:rsid w:val="0049141D"/>
    <w:rsid w:val="00492AC6"/>
    <w:rsid w:val="00492E0B"/>
    <w:rsid w:val="00492E4B"/>
    <w:rsid w:val="00493725"/>
    <w:rsid w:val="00494DE9"/>
    <w:rsid w:val="00495AA6"/>
    <w:rsid w:val="00495C1C"/>
    <w:rsid w:val="00496151"/>
    <w:rsid w:val="0049727D"/>
    <w:rsid w:val="0049788D"/>
    <w:rsid w:val="004A2126"/>
    <w:rsid w:val="004A2817"/>
    <w:rsid w:val="004A39FA"/>
    <w:rsid w:val="004A515A"/>
    <w:rsid w:val="004A538D"/>
    <w:rsid w:val="004A5421"/>
    <w:rsid w:val="004A5FB5"/>
    <w:rsid w:val="004A6137"/>
    <w:rsid w:val="004A6C1A"/>
    <w:rsid w:val="004A7ECD"/>
    <w:rsid w:val="004B026F"/>
    <w:rsid w:val="004B08A0"/>
    <w:rsid w:val="004B08A6"/>
    <w:rsid w:val="004B0DF6"/>
    <w:rsid w:val="004B172A"/>
    <w:rsid w:val="004B18AB"/>
    <w:rsid w:val="004B1B6A"/>
    <w:rsid w:val="004B1DD2"/>
    <w:rsid w:val="004B23EA"/>
    <w:rsid w:val="004B2ABC"/>
    <w:rsid w:val="004B2AF1"/>
    <w:rsid w:val="004B3072"/>
    <w:rsid w:val="004B3921"/>
    <w:rsid w:val="004B3F9B"/>
    <w:rsid w:val="004B5119"/>
    <w:rsid w:val="004B5607"/>
    <w:rsid w:val="004B5E90"/>
    <w:rsid w:val="004B64DD"/>
    <w:rsid w:val="004B68D5"/>
    <w:rsid w:val="004B7431"/>
    <w:rsid w:val="004B74A4"/>
    <w:rsid w:val="004B79D7"/>
    <w:rsid w:val="004C022E"/>
    <w:rsid w:val="004C08B5"/>
    <w:rsid w:val="004C1227"/>
    <w:rsid w:val="004C1926"/>
    <w:rsid w:val="004C1F6C"/>
    <w:rsid w:val="004C2070"/>
    <w:rsid w:val="004C2387"/>
    <w:rsid w:val="004C2698"/>
    <w:rsid w:val="004C3C90"/>
    <w:rsid w:val="004C4A29"/>
    <w:rsid w:val="004C4B5C"/>
    <w:rsid w:val="004C56CE"/>
    <w:rsid w:val="004C57BA"/>
    <w:rsid w:val="004C5E6B"/>
    <w:rsid w:val="004C698F"/>
    <w:rsid w:val="004C77A0"/>
    <w:rsid w:val="004C77AE"/>
    <w:rsid w:val="004D0619"/>
    <w:rsid w:val="004D06EB"/>
    <w:rsid w:val="004D0856"/>
    <w:rsid w:val="004D0DA2"/>
    <w:rsid w:val="004D1FD7"/>
    <w:rsid w:val="004D208F"/>
    <w:rsid w:val="004D2337"/>
    <w:rsid w:val="004D4052"/>
    <w:rsid w:val="004D40FC"/>
    <w:rsid w:val="004D5E71"/>
    <w:rsid w:val="004D66D0"/>
    <w:rsid w:val="004D6AF7"/>
    <w:rsid w:val="004D6B5B"/>
    <w:rsid w:val="004D7E54"/>
    <w:rsid w:val="004E0EF0"/>
    <w:rsid w:val="004E1455"/>
    <w:rsid w:val="004E20B8"/>
    <w:rsid w:val="004E2167"/>
    <w:rsid w:val="004E22DC"/>
    <w:rsid w:val="004E24E3"/>
    <w:rsid w:val="004E28A7"/>
    <w:rsid w:val="004E30D0"/>
    <w:rsid w:val="004E3CB0"/>
    <w:rsid w:val="004E3CFC"/>
    <w:rsid w:val="004E3EA7"/>
    <w:rsid w:val="004E471E"/>
    <w:rsid w:val="004E6092"/>
    <w:rsid w:val="004E70D0"/>
    <w:rsid w:val="004E7B8B"/>
    <w:rsid w:val="004F047C"/>
    <w:rsid w:val="004F088D"/>
    <w:rsid w:val="004F0D17"/>
    <w:rsid w:val="004F173F"/>
    <w:rsid w:val="004F1E8C"/>
    <w:rsid w:val="004F2315"/>
    <w:rsid w:val="004F271F"/>
    <w:rsid w:val="004F2832"/>
    <w:rsid w:val="004F2E6D"/>
    <w:rsid w:val="004F35D0"/>
    <w:rsid w:val="004F3AF4"/>
    <w:rsid w:val="004F3E00"/>
    <w:rsid w:val="004F3FB6"/>
    <w:rsid w:val="004F4AC2"/>
    <w:rsid w:val="004F4C65"/>
    <w:rsid w:val="004F51FE"/>
    <w:rsid w:val="004F65CB"/>
    <w:rsid w:val="004F6E0F"/>
    <w:rsid w:val="004F6ECA"/>
    <w:rsid w:val="00500DB9"/>
    <w:rsid w:val="005011D7"/>
    <w:rsid w:val="00501A17"/>
    <w:rsid w:val="00501EBC"/>
    <w:rsid w:val="00501ED6"/>
    <w:rsid w:val="0050202E"/>
    <w:rsid w:val="00502154"/>
    <w:rsid w:val="0050234B"/>
    <w:rsid w:val="005026D4"/>
    <w:rsid w:val="005027BF"/>
    <w:rsid w:val="00502EA5"/>
    <w:rsid w:val="00503507"/>
    <w:rsid w:val="00503C0C"/>
    <w:rsid w:val="00503CFA"/>
    <w:rsid w:val="00504160"/>
    <w:rsid w:val="00505386"/>
    <w:rsid w:val="005059A2"/>
    <w:rsid w:val="00505E44"/>
    <w:rsid w:val="00505F89"/>
    <w:rsid w:val="005064F5"/>
    <w:rsid w:val="00507AD8"/>
    <w:rsid w:val="00510213"/>
    <w:rsid w:val="00510351"/>
    <w:rsid w:val="00510AF3"/>
    <w:rsid w:val="0051152F"/>
    <w:rsid w:val="00511A50"/>
    <w:rsid w:val="00512A29"/>
    <w:rsid w:val="00512DD7"/>
    <w:rsid w:val="00513619"/>
    <w:rsid w:val="00513ABE"/>
    <w:rsid w:val="00513E29"/>
    <w:rsid w:val="005140CC"/>
    <w:rsid w:val="00514B81"/>
    <w:rsid w:val="0051577D"/>
    <w:rsid w:val="00515A2B"/>
    <w:rsid w:val="00515DB2"/>
    <w:rsid w:val="00516388"/>
    <w:rsid w:val="00520F86"/>
    <w:rsid w:val="00521ADE"/>
    <w:rsid w:val="00522906"/>
    <w:rsid w:val="005232E4"/>
    <w:rsid w:val="00523315"/>
    <w:rsid w:val="00523CC3"/>
    <w:rsid w:val="00523CE5"/>
    <w:rsid w:val="005246AA"/>
    <w:rsid w:val="0052473C"/>
    <w:rsid w:val="0052492F"/>
    <w:rsid w:val="00525072"/>
    <w:rsid w:val="005253E8"/>
    <w:rsid w:val="00525817"/>
    <w:rsid w:val="00525A83"/>
    <w:rsid w:val="00525ABE"/>
    <w:rsid w:val="00525F26"/>
    <w:rsid w:val="00525F82"/>
    <w:rsid w:val="005263CB"/>
    <w:rsid w:val="00526759"/>
    <w:rsid w:val="00526CA8"/>
    <w:rsid w:val="005271F4"/>
    <w:rsid w:val="005272F0"/>
    <w:rsid w:val="005273A2"/>
    <w:rsid w:val="00527774"/>
    <w:rsid w:val="005316A6"/>
    <w:rsid w:val="005316AB"/>
    <w:rsid w:val="00532204"/>
    <w:rsid w:val="0053241D"/>
    <w:rsid w:val="00532791"/>
    <w:rsid w:val="00532B5E"/>
    <w:rsid w:val="00533B11"/>
    <w:rsid w:val="00533C2A"/>
    <w:rsid w:val="00534052"/>
    <w:rsid w:val="005345DB"/>
    <w:rsid w:val="005352D2"/>
    <w:rsid w:val="00535927"/>
    <w:rsid w:val="00536283"/>
    <w:rsid w:val="005362A3"/>
    <w:rsid w:val="0053701F"/>
    <w:rsid w:val="00537833"/>
    <w:rsid w:val="00537842"/>
    <w:rsid w:val="00540B67"/>
    <w:rsid w:val="00540CD9"/>
    <w:rsid w:val="00540E8C"/>
    <w:rsid w:val="00541252"/>
    <w:rsid w:val="00541317"/>
    <w:rsid w:val="0054260B"/>
    <w:rsid w:val="005427DA"/>
    <w:rsid w:val="005430B0"/>
    <w:rsid w:val="00544D67"/>
    <w:rsid w:val="00544EF0"/>
    <w:rsid w:val="005453CE"/>
    <w:rsid w:val="0054570B"/>
    <w:rsid w:val="00545F17"/>
    <w:rsid w:val="005473D9"/>
    <w:rsid w:val="00547B24"/>
    <w:rsid w:val="00547D56"/>
    <w:rsid w:val="0055010D"/>
    <w:rsid w:val="005508AB"/>
    <w:rsid w:val="00551E1F"/>
    <w:rsid w:val="00551F3A"/>
    <w:rsid w:val="00551FB7"/>
    <w:rsid w:val="00552C2D"/>
    <w:rsid w:val="00553F8A"/>
    <w:rsid w:val="0055411C"/>
    <w:rsid w:val="0055552C"/>
    <w:rsid w:val="00555D89"/>
    <w:rsid w:val="005567EB"/>
    <w:rsid w:val="0055698A"/>
    <w:rsid w:val="005572B0"/>
    <w:rsid w:val="005572C4"/>
    <w:rsid w:val="005573CD"/>
    <w:rsid w:val="00557BDA"/>
    <w:rsid w:val="005605BB"/>
    <w:rsid w:val="00560EE8"/>
    <w:rsid w:val="005619C5"/>
    <w:rsid w:val="00561DAD"/>
    <w:rsid w:val="00561E6C"/>
    <w:rsid w:val="005623AE"/>
    <w:rsid w:val="00562BA7"/>
    <w:rsid w:val="00562C10"/>
    <w:rsid w:val="005632C9"/>
    <w:rsid w:val="0056331F"/>
    <w:rsid w:val="00563B6F"/>
    <w:rsid w:val="005646F9"/>
    <w:rsid w:val="005647A7"/>
    <w:rsid w:val="00565261"/>
    <w:rsid w:val="00565654"/>
    <w:rsid w:val="00565B8D"/>
    <w:rsid w:val="00565EF6"/>
    <w:rsid w:val="0057020B"/>
    <w:rsid w:val="005705C2"/>
    <w:rsid w:val="005706BD"/>
    <w:rsid w:val="00570A13"/>
    <w:rsid w:val="00571B1D"/>
    <w:rsid w:val="00571BFD"/>
    <w:rsid w:val="0057201C"/>
    <w:rsid w:val="0057246F"/>
    <w:rsid w:val="00572F99"/>
    <w:rsid w:val="00572FFB"/>
    <w:rsid w:val="005734A1"/>
    <w:rsid w:val="005736CF"/>
    <w:rsid w:val="005736D0"/>
    <w:rsid w:val="0057381D"/>
    <w:rsid w:val="0057381E"/>
    <w:rsid w:val="00573CB3"/>
    <w:rsid w:val="00574566"/>
    <w:rsid w:val="00574C8E"/>
    <w:rsid w:val="005767D1"/>
    <w:rsid w:val="00576A56"/>
    <w:rsid w:val="0057785A"/>
    <w:rsid w:val="00577A8F"/>
    <w:rsid w:val="00580458"/>
    <w:rsid w:val="005807B7"/>
    <w:rsid w:val="00580D21"/>
    <w:rsid w:val="0058122A"/>
    <w:rsid w:val="00581341"/>
    <w:rsid w:val="00581B25"/>
    <w:rsid w:val="00581D7A"/>
    <w:rsid w:val="0058280C"/>
    <w:rsid w:val="005843E6"/>
    <w:rsid w:val="00585807"/>
    <w:rsid w:val="00585DB3"/>
    <w:rsid w:val="00586828"/>
    <w:rsid w:val="00586AD4"/>
    <w:rsid w:val="00586D09"/>
    <w:rsid w:val="00586DF5"/>
    <w:rsid w:val="0058753D"/>
    <w:rsid w:val="00591420"/>
    <w:rsid w:val="00591D59"/>
    <w:rsid w:val="00592273"/>
    <w:rsid w:val="005922B5"/>
    <w:rsid w:val="005931AE"/>
    <w:rsid w:val="0059365D"/>
    <w:rsid w:val="0059515C"/>
    <w:rsid w:val="0059549F"/>
    <w:rsid w:val="00595609"/>
    <w:rsid w:val="00596CC0"/>
    <w:rsid w:val="0059743A"/>
    <w:rsid w:val="00597540"/>
    <w:rsid w:val="005975F1"/>
    <w:rsid w:val="00597707"/>
    <w:rsid w:val="00597CEE"/>
    <w:rsid w:val="00597E07"/>
    <w:rsid w:val="005A00D1"/>
    <w:rsid w:val="005A0209"/>
    <w:rsid w:val="005A039E"/>
    <w:rsid w:val="005A14C2"/>
    <w:rsid w:val="005A183D"/>
    <w:rsid w:val="005A200D"/>
    <w:rsid w:val="005A2910"/>
    <w:rsid w:val="005A313E"/>
    <w:rsid w:val="005A33EC"/>
    <w:rsid w:val="005A3917"/>
    <w:rsid w:val="005A3E94"/>
    <w:rsid w:val="005A417E"/>
    <w:rsid w:val="005A42DA"/>
    <w:rsid w:val="005A4EC8"/>
    <w:rsid w:val="005A54EC"/>
    <w:rsid w:val="005A596C"/>
    <w:rsid w:val="005A5A03"/>
    <w:rsid w:val="005A625B"/>
    <w:rsid w:val="005A6773"/>
    <w:rsid w:val="005A6C48"/>
    <w:rsid w:val="005A6F7E"/>
    <w:rsid w:val="005A7205"/>
    <w:rsid w:val="005B1455"/>
    <w:rsid w:val="005B2166"/>
    <w:rsid w:val="005B2256"/>
    <w:rsid w:val="005B287F"/>
    <w:rsid w:val="005B2C20"/>
    <w:rsid w:val="005B2D74"/>
    <w:rsid w:val="005B2E66"/>
    <w:rsid w:val="005B332B"/>
    <w:rsid w:val="005B42BE"/>
    <w:rsid w:val="005B483F"/>
    <w:rsid w:val="005B4B6F"/>
    <w:rsid w:val="005B5012"/>
    <w:rsid w:val="005B57DE"/>
    <w:rsid w:val="005B5A60"/>
    <w:rsid w:val="005B5E8A"/>
    <w:rsid w:val="005B69A1"/>
    <w:rsid w:val="005B6AD8"/>
    <w:rsid w:val="005B798C"/>
    <w:rsid w:val="005C07B3"/>
    <w:rsid w:val="005C0C5F"/>
    <w:rsid w:val="005C1AF0"/>
    <w:rsid w:val="005C3983"/>
    <w:rsid w:val="005C44F0"/>
    <w:rsid w:val="005C4C38"/>
    <w:rsid w:val="005C5D99"/>
    <w:rsid w:val="005C695C"/>
    <w:rsid w:val="005C72AB"/>
    <w:rsid w:val="005D0922"/>
    <w:rsid w:val="005D0A36"/>
    <w:rsid w:val="005D0BA5"/>
    <w:rsid w:val="005D0D68"/>
    <w:rsid w:val="005D1B76"/>
    <w:rsid w:val="005D1BDB"/>
    <w:rsid w:val="005D1D3A"/>
    <w:rsid w:val="005D2D42"/>
    <w:rsid w:val="005D313D"/>
    <w:rsid w:val="005D3562"/>
    <w:rsid w:val="005D4135"/>
    <w:rsid w:val="005D43EC"/>
    <w:rsid w:val="005D518E"/>
    <w:rsid w:val="005D5781"/>
    <w:rsid w:val="005D5C8E"/>
    <w:rsid w:val="005D5CD7"/>
    <w:rsid w:val="005D630F"/>
    <w:rsid w:val="005D6954"/>
    <w:rsid w:val="005D7DD4"/>
    <w:rsid w:val="005E0645"/>
    <w:rsid w:val="005E0BA6"/>
    <w:rsid w:val="005E13F0"/>
    <w:rsid w:val="005E197E"/>
    <w:rsid w:val="005E232E"/>
    <w:rsid w:val="005E2E39"/>
    <w:rsid w:val="005E35B3"/>
    <w:rsid w:val="005E4058"/>
    <w:rsid w:val="005E4667"/>
    <w:rsid w:val="005E5740"/>
    <w:rsid w:val="005E5869"/>
    <w:rsid w:val="005E58AA"/>
    <w:rsid w:val="005E590B"/>
    <w:rsid w:val="005E65CA"/>
    <w:rsid w:val="005E6BA0"/>
    <w:rsid w:val="005E746B"/>
    <w:rsid w:val="005E7AE6"/>
    <w:rsid w:val="005E7C07"/>
    <w:rsid w:val="005E7D4A"/>
    <w:rsid w:val="005F23AA"/>
    <w:rsid w:val="005F2E29"/>
    <w:rsid w:val="005F3B66"/>
    <w:rsid w:val="005F4773"/>
    <w:rsid w:val="005F4A6A"/>
    <w:rsid w:val="005F5C1E"/>
    <w:rsid w:val="005F5D60"/>
    <w:rsid w:val="005F5E2F"/>
    <w:rsid w:val="005F62F5"/>
    <w:rsid w:val="005F63DF"/>
    <w:rsid w:val="005F7391"/>
    <w:rsid w:val="005F7FA2"/>
    <w:rsid w:val="00600200"/>
    <w:rsid w:val="006009B8"/>
    <w:rsid w:val="006009FE"/>
    <w:rsid w:val="0060115A"/>
    <w:rsid w:val="006022BA"/>
    <w:rsid w:val="006024E4"/>
    <w:rsid w:val="006029A3"/>
    <w:rsid w:val="00603ADF"/>
    <w:rsid w:val="00603AFF"/>
    <w:rsid w:val="00604A9A"/>
    <w:rsid w:val="006057AA"/>
    <w:rsid w:val="00605F32"/>
    <w:rsid w:val="00606EFA"/>
    <w:rsid w:val="00607391"/>
    <w:rsid w:val="006073C3"/>
    <w:rsid w:val="0060780A"/>
    <w:rsid w:val="00607ABC"/>
    <w:rsid w:val="00610A77"/>
    <w:rsid w:val="00610AFC"/>
    <w:rsid w:val="00610E29"/>
    <w:rsid w:val="006111E3"/>
    <w:rsid w:val="00611387"/>
    <w:rsid w:val="00611DD3"/>
    <w:rsid w:val="00612084"/>
    <w:rsid w:val="006120B4"/>
    <w:rsid w:val="00612E0B"/>
    <w:rsid w:val="00613351"/>
    <w:rsid w:val="00613A13"/>
    <w:rsid w:val="00613B04"/>
    <w:rsid w:val="00614210"/>
    <w:rsid w:val="00614640"/>
    <w:rsid w:val="006152AB"/>
    <w:rsid w:val="00615575"/>
    <w:rsid w:val="006161DF"/>
    <w:rsid w:val="006164D8"/>
    <w:rsid w:val="00616954"/>
    <w:rsid w:val="00616B03"/>
    <w:rsid w:val="00616E4A"/>
    <w:rsid w:val="00617A50"/>
    <w:rsid w:val="00620C62"/>
    <w:rsid w:val="00620F22"/>
    <w:rsid w:val="00622295"/>
    <w:rsid w:val="0062258D"/>
    <w:rsid w:val="00622933"/>
    <w:rsid w:val="00623F65"/>
    <w:rsid w:val="00624158"/>
    <w:rsid w:val="00624177"/>
    <w:rsid w:val="0062554F"/>
    <w:rsid w:val="00625B15"/>
    <w:rsid w:val="00626733"/>
    <w:rsid w:val="00626B36"/>
    <w:rsid w:val="00626B8A"/>
    <w:rsid w:val="00626D87"/>
    <w:rsid w:val="00627261"/>
    <w:rsid w:val="006274EB"/>
    <w:rsid w:val="00627E92"/>
    <w:rsid w:val="00630389"/>
    <w:rsid w:val="00630544"/>
    <w:rsid w:val="00630553"/>
    <w:rsid w:val="006305EB"/>
    <w:rsid w:val="00630CAD"/>
    <w:rsid w:val="0063187F"/>
    <w:rsid w:val="00632001"/>
    <w:rsid w:val="00632A2A"/>
    <w:rsid w:val="00632D0E"/>
    <w:rsid w:val="0063341A"/>
    <w:rsid w:val="0063363B"/>
    <w:rsid w:val="00634203"/>
    <w:rsid w:val="0063438A"/>
    <w:rsid w:val="00634425"/>
    <w:rsid w:val="006351D4"/>
    <w:rsid w:val="00635446"/>
    <w:rsid w:val="00636CBC"/>
    <w:rsid w:val="00637141"/>
    <w:rsid w:val="00637F77"/>
    <w:rsid w:val="00640072"/>
    <w:rsid w:val="0064037D"/>
    <w:rsid w:val="00640831"/>
    <w:rsid w:val="0064093F"/>
    <w:rsid w:val="00641307"/>
    <w:rsid w:val="006419E5"/>
    <w:rsid w:val="00642628"/>
    <w:rsid w:val="00643084"/>
    <w:rsid w:val="0064320B"/>
    <w:rsid w:val="006451B4"/>
    <w:rsid w:val="00645C66"/>
    <w:rsid w:val="00647319"/>
    <w:rsid w:val="006475C1"/>
    <w:rsid w:val="006475D2"/>
    <w:rsid w:val="00647670"/>
    <w:rsid w:val="00647740"/>
    <w:rsid w:val="00647F28"/>
    <w:rsid w:val="00650137"/>
    <w:rsid w:val="00651CB1"/>
    <w:rsid w:val="00651EB4"/>
    <w:rsid w:val="00652364"/>
    <w:rsid w:val="00652A8B"/>
    <w:rsid w:val="00652FFE"/>
    <w:rsid w:val="00652FFF"/>
    <w:rsid w:val="0065318C"/>
    <w:rsid w:val="006538E8"/>
    <w:rsid w:val="00653A90"/>
    <w:rsid w:val="00654046"/>
    <w:rsid w:val="006545F7"/>
    <w:rsid w:val="00654653"/>
    <w:rsid w:val="00655592"/>
    <w:rsid w:val="00655671"/>
    <w:rsid w:val="00655885"/>
    <w:rsid w:val="00656489"/>
    <w:rsid w:val="00656A95"/>
    <w:rsid w:val="00656DF4"/>
    <w:rsid w:val="006572B1"/>
    <w:rsid w:val="006573F8"/>
    <w:rsid w:val="006604A3"/>
    <w:rsid w:val="00660917"/>
    <w:rsid w:val="00661A3A"/>
    <w:rsid w:val="00661FFC"/>
    <w:rsid w:val="00662B00"/>
    <w:rsid w:val="0066314D"/>
    <w:rsid w:val="006638DB"/>
    <w:rsid w:val="00664F5F"/>
    <w:rsid w:val="00665105"/>
    <w:rsid w:val="00665678"/>
    <w:rsid w:val="00665D6D"/>
    <w:rsid w:val="006668B3"/>
    <w:rsid w:val="00667061"/>
    <w:rsid w:val="00667855"/>
    <w:rsid w:val="00667B3C"/>
    <w:rsid w:val="00667B6C"/>
    <w:rsid w:val="00667D61"/>
    <w:rsid w:val="006700D4"/>
    <w:rsid w:val="00670E5F"/>
    <w:rsid w:val="00671084"/>
    <w:rsid w:val="006715CE"/>
    <w:rsid w:val="00671BBA"/>
    <w:rsid w:val="00671BD5"/>
    <w:rsid w:val="00671CF6"/>
    <w:rsid w:val="006736FF"/>
    <w:rsid w:val="00673BE5"/>
    <w:rsid w:val="00673DA4"/>
    <w:rsid w:val="00673DE4"/>
    <w:rsid w:val="00673E69"/>
    <w:rsid w:val="00673E92"/>
    <w:rsid w:val="006743D2"/>
    <w:rsid w:val="00674629"/>
    <w:rsid w:val="006751DF"/>
    <w:rsid w:val="00676415"/>
    <w:rsid w:val="006767FC"/>
    <w:rsid w:val="00680A42"/>
    <w:rsid w:val="00680A5A"/>
    <w:rsid w:val="00680FDF"/>
    <w:rsid w:val="0068121E"/>
    <w:rsid w:val="0068125F"/>
    <w:rsid w:val="006813D2"/>
    <w:rsid w:val="0068194E"/>
    <w:rsid w:val="00681A74"/>
    <w:rsid w:val="00681CF7"/>
    <w:rsid w:val="00682B00"/>
    <w:rsid w:val="006831D7"/>
    <w:rsid w:val="00683A41"/>
    <w:rsid w:val="00684351"/>
    <w:rsid w:val="006845B1"/>
    <w:rsid w:val="0068552E"/>
    <w:rsid w:val="0068559F"/>
    <w:rsid w:val="00685D89"/>
    <w:rsid w:val="006861AC"/>
    <w:rsid w:val="00686ABA"/>
    <w:rsid w:val="00687803"/>
    <w:rsid w:val="00687A0C"/>
    <w:rsid w:val="00691171"/>
    <w:rsid w:val="006912DC"/>
    <w:rsid w:val="00691743"/>
    <w:rsid w:val="006931C2"/>
    <w:rsid w:val="006936A6"/>
    <w:rsid w:val="00694B13"/>
    <w:rsid w:val="00695AF4"/>
    <w:rsid w:val="00695C8C"/>
    <w:rsid w:val="00696188"/>
    <w:rsid w:val="0069623B"/>
    <w:rsid w:val="00696394"/>
    <w:rsid w:val="006967AB"/>
    <w:rsid w:val="00696C1E"/>
    <w:rsid w:val="006971D5"/>
    <w:rsid w:val="00697880"/>
    <w:rsid w:val="00697BAF"/>
    <w:rsid w:val="00697D57"/>
    <w:rsid w:val="006A00BD"/>
    <w:rsid w:val="006A05AF"/>
    <w:rsid w:val="006A06A6"/>
    <w:rsid w:val="006A0D8F"/>
    <w:rsid w:val="006A0EA5"/>
    <w:rsid w:val="006A1909"/>
    <w:rsid w:val="006A29D0"/>
    <w:rsid w:val="006A2D71"/>
    <w:rsid w:val="006A3637"/>
    <w:rsid w:val="006A390A"/>
    <w:rsid w:val="006A39D8"/>
    <w:rsid w:val="006A423B"/>
    <w:rsid w:val="006A48A5"/>
    <w:rsid w:val="006A4941"/>
    <w:rsid w:val="006A550B"/>
    <w:rsid w:val="006A570B"/>
    <w:rsid w:val="006A6411"/>
    <w:rsid w:val="006A74B3"/>
    <w:rsid w:val="006B020D"/>
    <w:rsid w:val="006B089C"/>
    <w:rsid w:val="006B16C8"/>
    <w:rsid w:val="006B1BC0"/>
    <w:rsid w:val="006B20A6"/>
    <w:rsid w:val="006B2251"/>
    <w:rsid w:val="006B333E"/>
    <w:rsid w:val="006B4BAE"/>
    <w:rsid w:val="006B4F72"/>
    <w:rsid w:val="006B5469"/>
    <w:rsid w:val="006B54AA"/>
    <w:rsid w:val="006B567C"/>
    <w:rsid w:val="006B56F8"/>
    <w:rsid w:val="006B5EA8"/>
    <w:rsid w:val="006B603B"/>
    <w:rsid w:val="006B6DB7"/>
    <w:rsid w:val="006B715B"/>
    <w:rsid w:val="006B7517"/>
    <w:rsid w:val="006B7C24"/>
    <w:rsid w:val="006B7D35"/>
    <w:rsid w:val="006C083D"/>
    <w:rsid w:val="006C1EDD"/>
    <w:rsid w:val="006C27BF"/>
    <w:rsid w:val="006C2F45"/>
    <w:rsid w:val="006C38ED"/>
    <w:rsid w:val="006C3A4E"/>
    <w:rsid w:val="006C3E71"/>
    <w:rsid w:val="006C4036"/>
    <w:rsid w:val="006C417E"/>
    <w:rsid w:val="006C43F7"/>
    <w:rsid w:val="006C49C9"/>
    <w:rsid w:val="006C4AFD"/>
    <w:rsid w:val="006C5086"/>
    <w:rsid w:val="006C67D4"/>
    <w:rsid w:val="006C68CD"/>
    <w:rsid w:val="006C69DA"/>
    <w:rsid w:val="006C69EB"/>
    <w:rsid w:val="006C6E26"/>
    <w:rsid w:val="006C7575"/>
    <w:rsid w:val="006D0695"/>
    <w:rsid w:val="006D0ADC"/>
    <w:rsid w:val="006D0C44"/>
    <w:rsid w:val="006D1119"/>
    <w:rsid w:val="006D181C"/>
    <w:rsid w:val="006D226F"/>
    <w:rsid w:val="006D2BCC"/>
    <w:rsid w:val="006D2CC3"/>
    <w:rsid w:val="006D3C0B"/>
    <w:rsid w:val="006D3FC0"/>
    <w:rsid w:val="006D51A3"/>
    <w:rsid w:val="006D5507"/>
    <w:rsid w:val="006D69F8"/>
    <w:rsid w:val="006D6FEF"/>
    <w:rsid w:val="006D7638"/>
    <w:rsid w:val="006D79A6"/>
    <w:rsid w:val="006D79CC"/>
    <w:rsid w:val="006D7B58"/>
    <w:rsid w:val="006E169B"/>
    <w:rsid w:val="006E1B71"/>
    <w:rsid w:val="006E1D1D"/>
    <w:rsid w:val="006E1D7E"/>
    <w:rsid w:val="006E1EDF"/>
    <w:rsid w:val="006E254F"/>
    <w:rsid w:val="006E36BD"/>
    <w:rsid w:val="006E4221"/>
    <w:rsid w:val="006E50A7"/>
    <w:rsid w:val="006E5510"/>
    <w:rsid w:val="006E593F"/>
    <w:rsid w:val="006E5999"/>
    <w:rsid w:val="006E5C44"/>
    <w:rsid w:val="006E5F29"/>
    <w:rsid w:val="006E68A6"/>
    <w:rsid w:val="006E6BE1"/>
    <w:rsid w:val="006E6F13"/>
    <w:rsid w:val="006E7526"/>
    <w:rsid w:val="006E7B9A"/>
    <w:rsid w:val="006E7E80"/>
    <w:rsid w:val="006F00BF"/>
    <w:rsid w:val="006F023B"/>
    <w:rsid w:val="006F05AC"/>
    <w:rsid w:val="006F075E"/>
    <w:rsid w:val="006F0CA2"/>
    <w:rsid w:val="006F0F66"/>
    <w:rsid w:val="006F10BD"/>
    <w:rsid w:val="006F1197"/>
    <w:rsid w:val="006F187F"/>
    <w:rsid w:val="006F19C0"/>
    <w:rsid w:val="006F1C45"/>
    <w:rsid w:val="006F2553"/>
    <w:rsid w:val="006F28E7"/>
    <w:rsid w:val="006F2EFA"/>
    <w:rsid w:val="006F3070"/>
    <w:rsid w:val="006F35C9"/>
    <w:rsid w:val="006F3D3B"/>
    <w:rsid w:val="006F40CC"/>
    <w:rsid w:val="006F48B0"/>
    <w:rsid w:val="006F4A41"/>
    <w:rsid w:val="006F4E56"/>
    <w:rsid w:val="006F5079"/>
    <w:rsid w:val="006F52AD"/>
    <w:rsid w:val="006F5B6C"/>
    <w:rsid w:val="006F635B"/>
    <w:rsid w:val="006F6622"/>
    <w:rsid w:val="006F695C"/>
    <w:rsid w:val="006F71AD"/>
    <w:rsid w:val="006F7543"/>
    <w:rsid w:val="006F7B5F"/>
    <w:rsid w:val="0070064A"/>
    <w:rsid w:val="00701100"/>
    <w:rsid w:val="00702E4E"/>
    <w:rsid w:val="00703176"/>
    <w:rsid w:val="007036A8"/>
    <w:rsid w:val="00703EDF"/>
    <w:rsid w:val="00704157"/>
    <w:rsid w:val="00704662"/>
    <w:rsid w:val="00704FD0"/>
    <w:rsid w:val="00705019"/>
    <w:rsid w:val="007052FF"/>
    <w:rsid w:val="00705800"/>
    <w:rsid w:val="00705976"/>
    <w:rsid w:val="007068EF"/>
    <w:rsid w:val="00706BBC"/>
    <w:rsid w:val="00706DEA"/>
    <w:rsid w:val="00707114"/>
    <w:rsid w:val="00707522"/>
    <w:rsid w:val="00707A39"/>
    <w:rsid w:val="00707B68"/>
    <w:rsid w:val="007109E0"/>
    <w:rsid w:val="007112CD"/>
    <w:rsid w:val="00711804"/>
    <w:rsid w:val="00711EF0"/>
    <w:rsid w:val="007123A6"/>
    <w:rsid w:val="00712681"/>
    <w:rsid w:val="0071287E"/>
    <w:rsid w:val="00712D26"/>
    <w:rsid w:val="007131D4"/>
    <w:rsid w:val="00713D11"/>
    <w:rsid w:val="0071433D"/>
    <w:rsid w:val="00714CFB"/>
    <w:rsid w:val="007151F5"/>
    <w:rsid w:val="00715F9D"/>
    <w:rsid w:val="00716C13"/>
    <w:rsid w:val="0071738C"/>
    <w:rsid w:val="00717B1B"/>
    <w:rsid w:val="00717EB4"/>
    <w:rsid w:val="007200F9"/>
    <w:rsid w:val="00720BB2"/>
    <w:rsid w:val="00720D29"/>
    <w:rsid w:val="007215BA"/>
    <w:rsid w:val="0072644A"/>
    <w:rsid w:val="0072648E"/>
    <w:rsid w:val="00726AB6"/>
    <w:rsid w:val="00726B19"/>
    <w:rsid w:val="0072703D"/>
    <w:rsid w:val="00727F3E"/>
    <w:rsid w:val="00730434"/>
    <w:rsid w:val="00730CAB"/>
    <w:rsid w:val="007315D3"/>
    <w:rsid w:val="00731683"/>
    <w:rsid w:val="007318FB"/>
    <w:rsid w:val="0073229C"/>
    <w:rsid w:val="0073297E"/>
    <w:rsid w:val="00732B25"/>
    <w:rsid w:val="0073399F"/>
    <w:rsid w:val="00733C60"/>
    <w:rsid w:val="0073469F"/>
    <w:rsid w:val="00734D6D"/>
    <w:rsid w:val="0073546A"/>
    <w:rsid w:val="00735E5D"/>
    <w:rsid w:val="007360F7"/>
    <w:rsid w:val="0073795D"/>
    <w:rsid w:val="00737C12"/>
    <w:rsid w:val="007408CE"/>
    <w:rsid w:val="0074132C"/>
    <w:rsid w:val="0074140F"/>
    <w:rsid w:val="00741C93"/>
    <w:rsid w:val="00741DEE"/>
    <w:rsid w:val="007420CD"/>
    <w:rsid w:val="00742586"/>
    <w:rsid w:val="00743A60"/>
    <w:rsid w:val="00744055"/>
    <w:rsid w:val="00744371"/>
    <w:rsid w:val="00744CFB"/>
    <w:rsid w:val="0074597C"/>
    <w:rsid w:val="00746780"/>
    <w:rsid w:val="0074699B"/>
    <w:rsid w:val="007470CB"/>
    <w:rsid w:val="00747393"/>
    <w:rsid w:val="00747D70"/>
    <w:rsid w:val="00750636"/>
    <w:rsid w:val="00750674"/>
    <w:rsid w:val="007508AF"/>
    <w:rsid w:val="007509C6"/>
    <w:rsid w:val="00750CC5"/>
    <w:rsid w:val="00751CBC"/>
    <w:rsid w:val="0075219A"/>
    <w:rsid w:val="007532E7"/>
    <w:rsid w:val="00753A42"/>
    <w:rsid w:val="00754B5F"/>
    <w:rsid w:val="00754BEC"/>
    <w:rsid w:val="00754D99"/>
    <w:rsid w:val="00754FA5"/>
    <w:rsid w:val="007552F9"/>
    <w:rsid w:val="00756042"/>
    <w:rsid w:val="00756222"/>
    <w:rsid w:val="00757A42"/>
    <w:rsid w:val="00757BA8"/>
    <w:rsid w:val="00757CB6"/>
    <w:rsid w:val="00760382"/>
    <w:rsid w:val="0076099C"/>
    <w:rsid w:val="0076182A"/>
    <w:rsid w:val="00761907"/>
    <w:rsid w:val="00762065"/>
    <w:rsid w:val="0076246B"/>
    <w:rsid w:val="007626D3"/>
    <w:rsid w:val="0076325A"/>
    <w:rsid w:val="00763678"/>
    <w:rsid w:val="00764464"/>
    <w:rsid w:val="0076505D"/>
    <w:rsid w:val="007655A7"/>
    <w:rsid w:val="00765807"/>
    <w:rsid w:val="007702C7"/>
    <w:rsid w:val="0077203C"/>
    <w:rsid w:val="007724EA"/>
    <w:rsid w:val="00772781"/>
    <w:rsid w:val="007733AB"/>
    <w:rsid w:val="007738CF"/>
    <w:rsid w:val="007739A1"/>
    <w:rsid w:val="00773AC3"/>
    <w:rsid w:val="007749A9"/>
    <w:rsid w:val="007757C8"/>
    <w:rsid w:val="0077740D"/>
    <w:rsid w:val="00780308"/>
    <w:rsid w:val="0078083C"/>
    <w:rsid w:val="007808E0"/>
    <w:rsid w:val="00780E27"/>
    <w:rsid w:val="00781AAE"/>
    <w:rsid w:val="00781BC2"/>
    <w:rsid w:val="00781D94"/>
    <w:rsid w:val="007821DC"/>
    <w:rsid w:val="007825C5"/>
    <w:rsid w:val="00782610"/>
    <w:rsid w:val="00782757"/>
    <w:rsid w:val="00782BF8"/>
    <w:rsid w:val="00782DE9"/>
    <w:rsid w:val="00783540"/>
    <w:rsid w:val="00783A7D"/>
    <w:rsid w:val="00783E4D"/>
    <w:rsid w:val="00784285"/>
    <w:rsid w:val="00784953"/>
    <w:rsid w:val="00785054"/>
    <w:rsid w:val="007854BB"/>
    <w:rsid w:val="00786925"/>
    <w:rsid w:val="00786FF6"/>
    <w:rsid w:val="00787B0C"/>
    <w:rsid w:val="00787EA3"/>
    <w:rsid w:val="00790FA1"/>
    <w:rsid w:val="00791492"/>
    <w:rsid w:val="00791AD7"/>
    <w:rsid w:val="00791C18"/>
    <w:rsid w:val="00791D8B"/>
    <w:rsid w:val="00791F7C"/>
    <w:rsid w:val="007925D6"/>
    <w:rsid w:val="00792859"/>
    <w:rsid w:val="00792E67"/>
    <w:rsid w:val="00792F76"/>
    <w:rsid w:val="007930E3"/>
    <w:rsid w:val="0079358D"/>
    <w:rsid w:val="00793FC7"/>
    <w:rsid w:val="007943EA"/>
    <w:rsid w:val="0079565B"/>
    <w:rsid w:val="00795943"/>
    <w:rsid w:val="00795C0D"/>
    <w:rsid w:val="00795C4D"/>
    <w:rsid w:val="00796075"/>
    <w:rsid w:val="00796882"/>
    <w:rsid w:val="00796CF5"/>
    <w:rsid w:val="00797858"/>
    <w:rsid w:val="007A03AE"/>
    <w:rsid w:val="007A0BEA"/>
    <w:rsid w:val="007A1502"/>
    <w:rsid w:val="007A218F"/>
    <w:rsid w:val="007A2BBC"/>
    <w:rsid w:val="007A2EE0"/>
    <w:rsid w:val="007A2FAD"/>
    <w:rsid w:val="007A33F7"/>
    <w:rsid w:val="007A363E"/>
    <w:rsid w:val="007A3DF9"/>
    <w:rsid w:val="007A6823"/>
    <w:rsid w:val="007A6EA7"/>
    <w:rsid w:val="007A737B"/>
    <w:rsid w:val="007A7731"/>
    <w:rsid w:val="007A7D52"/>
    <w:rsid w:val="007B000D"/>
    <w:rsid w:val="007B01E1"/>
    <w:rsid w:val="007B0538"/>
    <w:rsid w:val="007B0D13"/>
    <w:rsid w:val="007B1299"/>
    <w:rsid w:val="007B1498"/>
    <w:rsid w:val="007B27DC"/>
    <w:rsid w:val="007B37A3"/>
    <w:rsid w:val="007B38C5"/>
    <w:rsid w:val="007B3EB3"/>
    <w:rsid w:val="007B401E"/>
    <w:rsid w:val="007B4204"/>
    <w:rsid w:val="007B448F"/>
    <w:rsid w:val="007B45FF"/>
    <w:rsid w:val="007B4634"/>
    <w:rsid w:val="007B48D1"/>
    <w:rsid w:val="007B4FF6"/>
    <w:rsid w:val="007B524E"/>
    <w:rsid w:val="007B5ACB"/>
    <w:rsid w:val="007B5BFC"/>
    <w:rsid w:val="007B5EC7"/>
    <w:rsid w:val="007B6570"/>
    <w:rsid w:val="007B6617"/>
    <w:rsid w:val="007B6B48"/>
    <w:rsid w:val="007B6B61"/>
    <w:rsid w:val="007B6C35"/>
    <w:rsid w:val="007B6FF2"/>
    <w:rsid w:val="007B7340"/>
    <w:rsid w:val="007C013A"/>
    <w:rsid w:val="007C0C0C"/>
    <w:rsid w:val="007C0F17"/>
    <w:rsid w:val="007C12BF"/>
    <w:rsid w:val="007C1D98"/>
    <w:rsid w:val="007C24AB"/>
    <w:rsid w:val="007C2C6B"/>
    <w:rsid w:val="007C33CE"/>
    <w:rsid w:val="007C3879"/>
    <w:rsid w:val="007C407A"/>
    <w:rsid w:val="007C43A8"/>
    <w:rsid w:val="007C5105"/>
    <w:rsid w:val="007C5BFD"/>
    <w:rsid w:val="007C69AD"/>
    <w:rsid w:val="007C6A6C"/>
    <w:rsid w:val="007C753D"/>
    <w:rsid w:val="007C7783"/>
    <w:rsid w:val="007D08F6"/>
    <w:rsid w:val="007D0996"/>
    <w:rsid w:val="007D10F6"/>
    <w:rsid w:val="007D12BA"/>
    <w:rsid w:val="007D1E7B"/>
    <w:rsid w:val="007D1F98"/>
    <w:rsid w:val="007D2918"/>
    <w:rsid w:val="007D2CD9"/>
    <w:rsid w:val="007D3E62"/>
    <w:rsid w:val="007D3FDC"/>
    <w:rsid w:val="007D4136"/>
    <w:rsid w:val="007D42D4"/>
    <w:rsid w:val="007D4692"/>
    <w:rsid w:val="007D473F"/>
    <w:rsid w:val="007D577A"/>
    <w:rsid w:val="007D6D33"/>
    <w:rsid w:val="007D6E90"/>
    <w:rsid w:val="007D702D"/>
    <w:rsid w:val="007E024C"/>
    <w:rsid w:val="007E02AA"/>
    <w:rsid w:val="007E0604"/>
    <w:rsid w:val="007E1228"/>
    <w:rsid w:val="007E4838"/>
    <w:rsid w:val="007E4852"/>
    <w:rsid w:val="007E48CB"/>
    <w:rsid w:val="007E5805"/>
    <w:rsid w:val="007E75BD"/>
    <w:rsid w:val="007E7B56"/>
    <w:rsid w:val="007E7C90"/>
    <w:rsid w:val="007E7ED2"/>
    <w:rsid w:val="007F011F"/>
    <w:rsid w:val="007F068C"/>
    <w:rsid w:val="007F08C6"/>
    <w:rsid w:val="007F10BD"/>
    <w:rsid w:val="007F12EE"/>
    <w:rsid w:val="007F13BD"/>
    <w:rsid w:val="007F182D"/>
    <w:rsid w:val="007F2AFB"/>
    <w:rsid w:val="007F2CE1"/>
    <w:rsid w:val="007F2D57"/>
    <w:rsid w:val="007F32CF"/>
    <w:rsid w:val="007F367F"/>
    <w:rsid w:val="007F37D4"/>
    <w:rsid w:val="007F4CDD"/>
    <w:rsid w:val="007F5276"/>
    <w:rsid w:val="007F531E"/>
    <w:rsid w:val="007F57EC"/>
    <w:rsid w:val="007F5ED4"/>
    <w:rsid w:val="007F6833"/>
    <w:rsid w:val="007F6E21"/>
    <w:rsid w:val="007F773C"/>
    <w:rsid w:val="008006D2"/>
    <w:rsid w:val="00803192"/>
    <w:rsid w:val="00803CAC"/>
    <w:rsid w:val="00805B96"/>
    <w:rsid w:val="00805BBB"/>
    <w:rsid w:val="0080628F"/>
    <w:rsid w:val="008069F3"/>
    <w:rsid w:val="00806BC1"/>
    <w:rsid w:val="00806FDD"/>
    <w:rsid w:val="008070D8"/>
    <w:rsid w:val="0080756A"/>
    <w:rsid w:val="00810427"/>
    <w:rsid w:val="00810797"/>
    <w:rsid w:val="008115C3"/>
    <w:rsid w:val="00811BE3"/>
    <w:rsid w:val="008125C4"/>
    <w:rsid w:val="00812701"/>
    <w:rsid w:val="008131C4"/>
    <w:rsid w:val="008136A1"/>
    <w:rsid w:val="00813762"/>
    <w:rsid w:val="008138EB"/>
    <w:rsid w:val="00813B52"/>
    <w:rsid w:val="00813B5B"/>
    <w:rsid w:val="008144D6"/>
    <w:rsid w:val="008147F6"/>
    <w:rsid w:val="00814BAB"/>
    <w:rsid w:val="00815D8B"/>
    <w:rsid w:val="0081609B"/>
    <w:rsid w:val="00816217"/>
    <w:rsid w:val="0081738E"/>
    <w:rsid w:val="0081748F"/>
    <w:rsid w:val="00817FFC"/>
    <w:rsid w:val="00820228"/>
    <w:rsid w:val="00820E9D"/>
    <w:rsid w:val="00821127"/>
    <w:rsid w:val="008215DC"/>
    <w:rsid w:val="0082253C"/>
    <w:rsid w:val="00823C87"/>
    <w:rsid w:val="00824098"/>
    <w:rsid w:val="00825459"/>
    <w:rsid w:val="008254B2"/>
    <w:rsid w:val="00825521"/>
    <w:rsid w:val="0082564A"/>
    <w:rsid w:val="00825815"/>
    <w:rsid w:val="008263AE"/>
    <w:rsid w:val="00826964"/>
    <w:rsid w:val="00826E04"/>
    <w:rsid w:val="0082706D"/>
    <w:rsid w:val="0082720D"/>
    <w:rsid w:val="00827AB2"/>
    <w:rsid w:val="00830764"/>
    <w:rsid w:val="008308BB"/>
    <w:rsid w:val="0083194D"/>
    <w:rsid w:val="00831D30"/>
    <w:rsid w:val="00831DF8"/>
    <w:rsid w:val="008321C9"/>
    <w:rsid w:val="008322E8"/>
    <w:rsid w:val="00832A5A"/>
    <w:rsid w:val="00832C96"/>
    <w:rsid w:val="00832D83"/>
    <w:rsid w:val="008336F3"/>
    <w:rsid w:val="00834622"/>
    <w:rsid w:val="00835B7B"/>
    <w:rsid w:val="00835E0D"/>
    <w:rsid w:val="0083698D"/>
    <w:rsid w:val="00836B04"/>
    <w:rsid w:val="0083733A"/>
    <w:rsid w:val="0083798C"/>
    <w:rsid w:val="00837ABE"/>
    <w:rsid w:val="0084039C"/>
    <w:rsid w:val="008404F3"/>
    <w:rsid w:val="008413F1"/>
    <w:rsid w:val="008415A1"/>
    <w:rsid w:val="00841A24"/>
    <w:rsid w:val="00841DA8"/>
    <w:rsid w:val="00842261"/>
    <w:rsid w:val="00842386"/>
    <w:rsid w:val="0084254C"/>
    <w:rsid w:val="008427A7"/>
    <w:rsid w:val="008435F1"/>
    <w:rsid w:val="00843AD7"/>
    <w:rsid w:val="0084491F"/>
    <w:rsid w:val="008449B2"/>
    <w:rsid w:val="008449B5"/>
    <w:rsid w:val="008449C8"/>
    <w:rsid w:val="00844C90"/>
    <w:rsid w:val="00845749"/>
    <w:rsid w:val="00846CEC"/>
    <w:rsid w:val="00847A98"/>
    <w:rsid w:val="008509EA"/>
    <w:rsid w:val="0085123D"/>
    <w:rsid w:val="008514BD"/>
    <w:rsid w:val="008517BD"/>
    <w:rsid w:val="0085198A"/>
    <w:rsid w:val="00852FE7"/>
    <w:rsid w:val="00853744"/>
    <w:rsid w:val="00853AE5"/>
    <w:rsid w:val="00854244"/>
    <w:rsid w:val="00854859"/>
    <w:rsid w:val="0085493B"/>
    <w:rsid w:val="00854AD0"/>
    <w:rsid w:val="00854CE6"/>
    <w:rsid w:val="00854D7C"/>
    <w:rsid w:val="00855913"/>
    <w:rsid w:val="0085598A"/>
    <w:rsid w:val="00856053"/>
    <w:rsid w:val="00856335"/>
    <w:rsid w:val="00856571"/>
    <w:rsid w:val="00856A71"/>
    <w:rsid w:val="00856AFB"/>
    <w:rsid w:val="00856FDA"/>
    <w:rsid w:val="0085714C"/>
    <w:rsid w:val="008576E3"/>
    <w:rsid w:val="008577A5"/>
    <w:rsid w:val="00857A35"/>
    <w:rsid w:val="0086042C"/>
    <w:rsid w:val="00860A5D"/>
    <w:rsid w:val="00860ACC"/>
    <w:rsid w:val="00860D75"/>
    <w:rsid w:val="00860E97"/>
    <w:rsid w:val="008611E0"/>
    <w:rsid w:val="0086122E"/>
    <w:rsid w:val="008613BB"/>
    <w:rsid w:val="008617AA"/>
    <w:rsid w:val="0086183A"/>
    <w:rsid w:val="00862627"/>
    <w:rsid w:val="00862AD6"/>
    <w:rsid w:val="00863710"/>
    <w:rsid w:val="0086382E"/>
    <w:rsid w:val="00863B06"/>
    <w:rsid w:val="00864CF0"/>
    <w:rsid w:val="00865498"/>
    <w:rsid w:val="00865D50"/>
    <w:rsid w:val="0086648C"/>
    <w:rsid w:val="00866A08"/>
    <w:rsid w:val="00867767"/>
    <w:rsid w:val="00867FF6"/>
    <w:rsid w:val="00870972"/>
    <w:rsid w:val="00870AB3"/>
    <w:rsid w:val="00871C8C"/>
    <w:rsid w:val="00872AD8"/>
    <w:rsid w:val="00873216"/>
    <w:rsid w:val="00873734"/>
    <w:rsid w:val="008739C6"/>
    <w:rsid w:val="008744D1"/>
    <w:rsid w:val="00874D8B"/>
    <w:rsid w:val="008751B5"/>
    <w:rsid w:val="0087538C"/>
    <w:rsid w:val="00875489"/>
    <w:rsid w:val="00875983"/>
    <w:rsid w:val="0087668E"/>
    <w:rsid w:val="00876B02"/>
    <w:rsid w:val="008771D6"/>
    <w:rsid w:val="00881060"/>
    <w:rsid w:val="00881279"/>
    <w:rsid w:val="00881954"/>
    <w:rsid w:val="00881BA1"/>
    <w:rsid w:val="008820ED"/>
    <w:rsid w:val="0088225D"/>
    <w:rsid w:val="008824C2"/>
    <w:rsid w:val="008825F8"/>
    <w:rsid w:val="0088327B"/>
    <w:rsid w:val="008835EE"/>
    <w:rsid w:val="00883B3A"/>
    <w:rsid w:val="0088472D"/>
    <w:rsid w:val="008848C0"/>
    <w:rsid w:val="00884C07"/>
    <w:rsid w:val="00884C2E"/>
    <w:rsid w:val="0088512B"/>
    <w:rsid w:val="00885202"/>
    <w:rsid w:val="00885530"/>
    <w:rsid w:val="0088610A"/>
    <w:rsid w:val="008865CA"/>
    <w:rsid w:val="00886E8D"/>
    <w:rsid w:val="00886F2D"/>
    <w:rsid w:val="008902EA"/>
    <w:rsid w:val="008904CC"/>
    <w:rsid w:val="0089082D"/>
    <w:rsid w:val="00890C5C"/>
    <w:rsid w:val="00890CFD"/>
    <w:rsid w:val="00890FC5"/>
    <w:rsid w:val="0089185F"/>
    <w:rsid w:val="00891C51"/>
    <w:rsid w:val="008935AE"/>
    <w:rsid w:val="0089383B"/>
    <w:rsid w:val="00893A17"/>
    <w:rsid w:val="00893F55"/>
    <w:rsid w:val="0089408A"/>
    <w:rsid w:val="00894DD8"/>
    <w:rsid w:val="0089556D"/>
    <w:rsid w:val="0089558D"/>
    <w:rsid w:val="00895F89"/>
    <w:rsid w:val="00895FFF"/>
    <w:rsid w:val="0089734B"/>
    <w:rsid w:val="00897D92"/>
    <w:rsid w:val="00897EA5"/>
    <w:rsid w:val="008A060A"/>
    <w:rsid w:val="008A0A29"/>
    <w:rsid w:val="008A0C8E"/>
    <w:rsid w:val="008A1755"/>
    <w:rsid w:val="008A2919"/>
    <w:rsid w:val="008A3E90"/>
    <w:rsid w:val="008A48E0"/>
    <w:rsid w:val="008A49B1"/>
    <w:rsid w:val="008A4B8F"/>
    <w:rsid w:val="008A603E"/>
    <w:rsid w:val="008A6487"/>
    <w:rsid w:val="008A6A3C"/>
    <w:rsid w:val="008A6F00"/>
    <w:rsid w:val="008A727F"/>
    <w:rsid w:val="008A7367"/>
    <w:rsid w:val="008A7DA4"/>
    <w:rsid w:val="008A7E6E"/>
    <w:rsid w:val="008A7F2C"/>
    <w:rsid w:val="008B0930"/>
    <w:rsid w:val="008B1EEA"/>
    <w:rsid w:val="008B238E"/>
    <w:rsid w:val="008B259B"/>
    <w:rsid w:val="008B27B7"/>
    <w:rsid w:val="008B2D28"/>
    <w:rsid w:val="008B3C76"/>
    <w:rsid w:val="008B56E1"/>
    <w:rsid w:val="008B573A"/>
    <w:rsid w:val="008B602C"/>
    <w:rsid w:val="008B6721"/>
    <w:rsid w:val="008B6B7E"/>
    <w:rsid w:val="008B70FB"/>
    <w:rsid w:val="008B7B16"/>
    <w:rsid w:val="008C07D1"/>
    <w:rsid w:val="008C0AEE"/>
    <w:rsid w:val="008C164B"/>
    <w:rsid w:val="008C1739"/>
    <w:rsid w:val="008C1EA7"/>
    <w:rsid w:val="008C1F19"/>
    <w:rsid w:val="008C1F51"/>
    <w:rsid w:val="008C2EE0"/>
    <w:rsid w:val="008C2F20"/>
    <w:rsid w:val="008C324A"/>
    <w:rsid w:val="008C325D"/>
    <w:rsid w:val="008C3A37"/>
    <w:rsid w:val="008C3B90"/>
    <w:rsid w:val="008C3EC9"/>
    <w:rsid w:val="008C3F1C"/>
    <w:rsid w:val="008C5C60"/>
    <w:rsid w:val="008C6BA3"/>
    <w:rsid w:val="008C715D"/>
    <w:rsid w:val="008C7BF2"/>
    <w:rsid w:val="008D0904"/>
    <w:rsid w:val="008D19E8"/>
    <w:rsid w:val="008D1C76"/>
    <w:rsid w:val="008D1EA8"/>
    <w:rsid w:val="008D2008"/>
    <w:rsid w:val="008D2925"/>
    <w:rsid w:val="008D2B02"/>
    <w:rsid w:val="008D2CD7"/>
    <w:rsid w:val="008D2D4F"/>
    <w:rsid w:val="008D3016"/>
    <w:rsid w:val="008D3693"/>
    <w:rsid w:val="008D38AA"/>
    <w:rsid w:val="008D4EFC"/>
    <w:rsid w:val="008D4F6D"/>
    <w:rsid w:val="008D4FC4"/>
    <w:rsid w:val="008D5875"/>
    <w:rsid w:val="008D58DB"/>
    <w:rsid w:val="008D5CD7"/>
    <w:rsid w:val="008D5D2B"/>
    <w:rsid w:val="008D60F6"/>
    <w:rsid w:val="008D73BB"/>
    <w:rsid w:val="008E0652"/>
    <w:rsid w:val="008E0E14"/>
    <w:rsid w:val="008E10F8"/>
    <w:rsid w:val="008E1275"/>
    <w:rsid w:val="008E18EE"/>
    <w:rsid w:val="008E1E25"/>
    <w:rsid w:val="008E1E2C"/>
    <w:rsid w:val="008E2367"/>
    <w:rsid w:val="008E2B34"/>
    <w:rsid w:val="008E2D73"/>
    <w:rsid w:val="008E2FCE"/>
    <w:rsid w:val="008E5409"/>
    <w:rsid w:val="008E63D3"/>
    <w:rsid w:val="008E63F2"/>
    <w:rsid w:val="008E6F2F"/>
    <w:rsid w:val="008E7157"/>
    <w:rsid w:val="008E7800"/>
    <w:rsid w:val="008E794F"/>
    <w:rsid w:val="008F01D1"/>
    <w:rsid w:val="008F15F0"/>
    <w:rsid w:val="008F3050"/>
    <w:rsid w:val="008F3260"/>
    <w:rsid w:val="008F32FA"/>
    <w:rsid w:val="008F3AB5"/>
    <w:rsid w:val="008F3F80"/>
    <w:rsid w:val="008F400F"/>
    <w:rsid w:val="008F4ABC"/>
    <w:rsid w:val="008F4CB1"/>
    <w:rsid w:val="008F5C88"/>
    <w:rsid w:val="008F63EE"/>
    <w:rsid w:val="008F670E"/>
    <w:rsid w:val="008F6A0A"/>
    <w:rsid w:val="008F732B"/>
    <w:rsid w:val="008F77F3"/>
    <w:rsid w:val="008F7C45"/>
    <w:rsid w:val="008F7D9A"/>
    <w:rsid w:val="00900196"/>
    <w:rsid w:val="009003CB"/>
    <w:rsid w:val="00900689"/>
    <w:rsid w:val="00901539"/>
    <w:rsid w:val="00902675"/>
    <w:rsid w:val="0090276F"/>
    <w:rsid w:val="00902D0C"/>
    <w:rsid w:val="009033F5"/>
    <w:rsid w:val="009042DA"/>
    <w:rsid w:val="009052D6"/>
    <w:rsid w:val="00905C5A"/>
    <w:rsid w:val="00906549"/>
    <w:rsid w:val="0090671B"/>
    <w:rsid w:val="009069C7"/>
    <w:rsid w:val="009069D9"/>
    <w:rsid w:val="00906A6A"/>
    <w:rsid w:val="00907499"/>
    <w:rsid w:val="00910250"/>
    <w:rsid w:val="00910255"/>
    <w:rsid w:val="009103B3"/>
    <w:rsid w:val="0091124E"/>
    <w:rsid w:val="009113FE"/>
    <w:rsid w:val="0091196B"/>
    <w:rsid w:val="00911D97"/>
    <w:rsid w:val="00912210"/>
    <w:rsid w:val="00912235"/>
    <w:rsid w:val="00912310"/>
    <w:rsid w:val="0091311B"/>
    <w:rsid w:val="009131E2"/>
    <w:rsid w:val="00914E1D"/>
    <w:rsid w:val="00915051"/>
    <w:rsid w:val="00915960"/>
    <w:rsid w:val="00915A03"/>
    <w:rsid w:val="00915BBC"/>
    <w:rsid w:val="00916098"/>
    <w:rsid w:val="00916EF1"/>
    <w:rsid w:val="00917B3D"/>
    <w:rsid w:val="00917E4A"/>
    <w:rsid w:val="00920C60"/>
    <w:rsid w:val="00920F70"/>
    <w:rsid w:val="009211A6"/>
    <w:rsid w:val="0092139B"/>
    <w:rsid w:val="009216F8"/>
    <w:rsid w:val="00921710"/>
    <w:rsid w:val="00921776"/>
    <w:rsid w:val="009217CE"/>
    <w:rsid w:val="009218B9"/>
    <w:rsid w:val="00921B2F"/>
    <w:rsid w:val="00921BB7"/>
    <w:rsid w:val="009228BE"/>
    <w:rsid w:val="00922CA9"/>
    <w:rsid w:val="00922E62"/>
    <w:rsid w:val="009230D5"/>
    <w:rsid w:val="009244D2"/>
    <w:rsid w:val="0092541B"/>
    <w:rsid w:val="00925509"/>
    <w:rsid w:val="0092567A"/>
    <w:rsid w:val="009265E2"/>
    <w:rsid w:val="0092705E"/>
    <w:rsid w:val="009277D9"/>
    <w:rsid w:val="00927881"/>
    <w:rsid w:val="00927D41"/>
    <w:rsid w:val="00930135"/>
    <w:rsid w:val="00930666"/>
    <w:rsid w:val="00930F75"/>
    <w:rsid w:val="009311F9"/>
    <w:rsid w:val="0093199B"/>
    <w:rsid w:val="00931C04"/>
    <w:rsid w:val="00932945"/>
    <w:rsid w:val="00932E09"/>
    <w:rsid w:val="009335C6"/>
    <w:rsid w:val="00933FBF"/>
    <w:rsid w:val="00934103"/>
    <w:rsid w:val="00934D13"/>
    <w:rsid w:val="00934D58"/>
    <w:rsid w:val="00935032"/>
    <w:rsid w:val="0093558D"/>
    <w:rsid w:val="00935CD6"/>
    <w:rsid w:val="00935E2A"/>
    <w:rsid w:val="0093636B"/>
    <w:rsid w:val="009364AB"/>
    <w:rsid w:val="00936B15"/>
    <w:rsid w:val="00937015"/>
    <w:rsid w:val="009378E0"/>
    <w:rsid w:val="00937E33"/>
    <w:rsid w:val="00937ECA"/>
    <w:rsid w:val="009400E6"/>
    <w:rsid w:val="00940D28"/>
    <w:rsid w:val="00941592"/>
    <w:rsid w:val="00941E6C"/>
    <w:rsid w:val="00942415"/>
    <w:rsid w:val="00942B19"/>
    <w:rsid w:val="00942D53"/>
    <w:rsid w:val="00942F13"/>
    <w:rsid w:val="00942F4F"/>
    <w:rsid w:val="0094301F"/>
    <w:rsid w:val="00943895"/>
    <w:rsid w:val="00943993"/>
    <w:rsid w:val="00943A9C"/>
    <w:rsid w:val="0094415D"/>
    <w:rsid w:val="0094475E"/>
    <w:rsid w:val="00944DC1"/>
    <w:rsid w:val="009455AB"/>
    <w:rsid w:val="00946C11"/>
    <w:rsid w:val="00946CA9"/>
    <w:rsid w:val="0095036B"/>
    <w:rsid w:val="00951CD0"/>
    <w:rsid w:val="00952041"/>
    <w:rsid w:val="009520B5"/>
    <w:rsid w:val="00952680"/>
    <w:rsid w:val="009528EC"/>
    <w:rsid w:val="009529D2"/>
    <w:rsid w:val="00952A51"/>
    <w:rsid w:val="009547CE"/>
    <w:rsid w:val="0095531E"/>
    <w:rsid w:val="009559B5"/>
    <w:rsid w:val="0095622B"/>
    <w:rsid w:val="009605A4"/>
    <w:rsid w:val="00960DE1"/>
    <w:rsid w:val="00961DBE"/>
    <w:rsid w:val="00961E96"/>
    <w:rsid w:val="00962051"/>
    <w:rsid w:val="0096240D"/>
    <w:rsid w:val="009633DC"/>
    <w:rsid w:val="00963772"/>
    <w:rsid w:val="0096402D"/>
    <w:rsid w:val="00964C30"/>
    <w:rsid w:val="00964CFD"/>
    <w:rsid w:val="00965E07"/>
    <w:rsid w:val="00966DE1"/>
    <w:rsid w:val="00966E92"/>
    <w:rsid w:val="009670AF"/>
    <w:rsid w:val="009673C2"/>
    <w:rsid w:val="009673C6"/>
    <w:rsid w:val="0096748C"/>
    <w:rsid w:val="00967D54"/>
    <w:rsid w:val="00970150"/>
    <w:rsid w:val="00970566"/>
    <w:rsid w:val="009706B2"/>
    <w:rsid w:val="00971AD5"/>
    <w:rsid w:val="00971BF8"/>
    <w:rsid w:val="00971CDC"/>
    <w:rsid w:val="0097201F"/>
    <w:rsid w:val="009722EA"/>
    <w:rsid w:val="00972507"/>
    <w:rsid w:val="00973407"/>
    <w:rsid w:val="00973600"/>
    <w:rsid w:val="00973BE6"/>
    <w:rsid w:val="009741C7"/>
    <w:rsid w:val="0097445B"/>
    <w:rsid w:val="00974681"/>
    <w:rsid w:val="0097476A"/>
    <w:rsid w:val="009747F0"/>
    <w:rsid w:val="00974A3B"/>
    <w:rsid w:val="0097537D"/>
    <w:rsid w:val="00976368"/>
    <w:rsid w:val="0097739D"/>
    <w:rsid w:val="009807F1"/>
    <w:rsid w:val="00980A79"/>
    <w:rsid w:val="0098111C"/>
    <w:rsid w:val="00981272"/>
    <w:rsid w:val="009812D4"/>
    <w:rsid w:val="009816A7"/>
    <w:rsid w:val="009817E2"/>
    <w:rsid w:val="00981E72"/>
    <w:rsid w:val="00981FA6"/>
    <w:rsid w:val="00982506"/>
    <w:rsid w:val="0098295B"/>
    <w:rsid w:val="00982DA2"/>
    <w:rsid w:val="009830F2"/>
    <w:rsid w:val="00983ED0"/>
    <w:rsid w:val="0098417D"/>
    <w:rsid w:val="009841DF"/>
    <w:rsid w:val="00984253"/>
    <w:rsid w:val="00984706"/>
    <w:rsid w:val="00984E71"/>
    <w:rsid w:val="009856C5"/>
    <w:rsid w:val="009860AA"/>
    <w:rsid w:val="00986ECD"/>
    <w:rsid w:val="0099176A"/>
    <w:rsid w:val="00991BFD"/>
    <w:rsid w:val="00992EBD"/>
    <w:rsid w:val="0099310C"/>
    <w:rsid w:val="00993792"/>
    <w:rsid w:val="009939E0"/>
    <w:rsid w:val="00993CE4"/>
    <w:rsid w:val="009943E7"/>
    <w:rsid w:val="00994787"/>
    <w:rsid w:val="00994DAC"/>
    <w:rsid w:val="0099532F"/>
    <w:rsid w:val="009954EE"/>
    <w:rsid w:val="00996CC8"/>
    <w:rsid w:val="00997784"/>
    <w:rsid w:val="00997ADC"/>
    <w:rsid w:val="00997DB6"/>
    <w:rsid w:val="009A00D0"/>
    <w:rsid w:val="009A017A"/>
    <w:rsid w:val="009A035A"/>
    <w:rsid w:val="009A0762"/>
    <w:rsid w:val="009A2420"/>
    <w:rsid w:val="009A2590"/>
    <w:rsid w:val="009A26F9"/>
    <w:rsid w:val="009A27C3"/>
    <w:rsid w:val="009A27C8"/>
    <w:rsid w:val="009A29AB"/>
    <w:rsid w:val="009A2C83"/>
    <w:rsid w:val="009A2F8E"/>
    <w:rsid w:val="009A32CB"/>
    <w:rsid w:val="009A4AA1"/>
    <w:rsid w:val="009A4D51"/>
    <w:rsid w:val="009A5AD4"/>
    <w:rsid w:val="009A5CF4"/>
    <w:rsid w:val="009A6032"/>
    <w:rsid w:val="009A6AAD"/>
    <w:rsid w:val="009A71E0"/>
    <w:rsid w:val="009A779A"/>
    <w:rsid w:val="009A7E73"/>
    <w:rsid w:val="009A7F51"/>
    <w:rsid w:val="009B053E"/>
    <w:rsid w:val="009B084E"/>
    <w:rsid w:val="009B0F6A"/>
    <w:rsid w:val="009B1811"/>
    <w:rsid w:val="009B1EDF"/>
    <w:rsid w:val="009B27A9"/>
    <w:rsid w:val="009B28C6"/>
    <w:rsid w:val="009B2C50"/>
    <w:rsid w:val="009B2DD2"/>
    <w:rsid w:val="009B2F0C"/>
    <w:rsid w:val="009B2F72"/>
    <w:rsid w:val="009B356A"/>
    <w:rsid w:val="009B39C4"/>
    <w:rsid w:val="009B39DB"/>
    <w:rsid w:val="009B3DC4"/>
    <w:rsid w:val="009B47F9"/>
    <w:rsid w:val="009B4C5E"/>
    <w:rsid w:val="009B5121"/>
    <w:rsid w:val="009B5E86"/>
    <w:rsid w:val="009B60A8"/>
    <w:rsid w:val="009B73D0"/>
    <w:rsid w:val="009B75C6"/>
    <w:rsid w:val="009B77F8"/>
    <w:rsid w:val="009B7FAC"/>
    <w:rsid w:val="009C12B7"/>
    <w:rsid w:val="009C16AD"/>
    <w:rsid w:val="009C38D2"/>
    <w:rsid w:val="009C479A"/>
    <w:rsid w:val="009C484E"/>
    <w:rsid w:val="009C4B9C"/>
    <w:rsid w:val="009C4E2A"/>
    <w:rsid w:val="009C52D8"/>
    <w:rsid w:val="009C5AAE"/>
    <w:rsid w:val="009C630C"/>
    <w:rsid w:val="009C6A1E"/>
    <w:rsid w:val="009C7556"/>
    <w:rsid w:val="009C771D"/>
    <w:rsid w:val="009D02F3"/>
    <w:rsid w:val="009D06AB"/>
    <w:rsid w:val="009D0E3A"/>
    <w:rsid w:val="009D1249"/>
    <w:rsid w:val="009D1D87"/>
    <w:rsid w:val="009D29A9"/>
    <w:rsid w:val="009D2B3E"/>
    <w:rsid w:val="009D3231"/>
    <w:rsid w:val="009D440B"/>
    <w:rsid w:val="009D4556"/>
    <w:rsid w:val="009D45DA"/>
    <w:rsid w:val="009D4E73"/>
    <w:rsid w:val="009D53B5"/>
    <w:rsid w:val="009D5B4E"/>
    <w:rsid w:val="009D5DE3"/>
    <w:rsid w:val="009D63BC"/>
    <w:rsid w:val="009D6409"/>
    <w:rsid w:val="009D6578"/>
    <w:rsid w:val="009D76C9"/>
    <w:rsid w:val="009E020D"/>
    <w:rsid w:val="009E027F"/>
    <w:rsid w:val="009E1420"/>
    <w:rsid w:val="009E1918"/>
    <w:rsid w:val="009E19D7"/>
    <w:rsid w:val="009E2541"/>
    <w:rsid w:val="009E287D"/>
    <w:rsid w:val="009E289D"/>
    <w:rsid w:val="009E2B13"/>
    <w:rsid w:val="009E3297"/>
    <w:rsid w:val="009E32E6"/>
    <w:rsid w:val="009E3796"/>
    <w:rsid w:val="009E3C81"/>
    <w:rsid w:val="009E3DE7"/>
    <w:rsid w:val="009E44B4"/>
    <w:rsid w:val="009E46DF"/>
    <w:rsid w:val="009E482F"/>
    <w:rsid w:val="009E49BB"/>
    <w:rsid w:val="009E5236"/>
    <w:rsid w:val="009E524E"/>
    <w:rsid w:val="009E5393"/>
    <w:rsid w:val="009E709F"/>
    <w:rsid w:val="009E7F50"/>
    <w:rsid w:val="009F0240"/>
    <w:rsid w:val="009F03E0"/>
    <w:rsid w:val="009F041E"/>
    <w:rsid w:val="009F0981"/>
    <w:rsid w:val="009F0DAC"/>
    <w:rsid w:val="009F1538"/>
    <w:rsid w:val="009F1E6B"/>
    <w:rsid w:val="009F2C49"/>
    <w:rsid w:val="009F4925"/>
    <w:rsid w:val="009F4B6B"/>
    <w:rsid w:val="009F4CE8"/>
    <w:rsid w:val="009F5163"/>
    <w:rsid w:val="009F6B54"/>
    <w:rsid w:val="009F6EBD"/>
    <w:rsid w:val="009F797A"/>
    <w:rsid w:val="00A0029D"/>
    <w:rsid w:val="00A00B0D"/>
    <w:rsid w:val="00A012FF"/>
    <w:rsid w:val="00A01DC3"/>
    <w:rsid w:val="00A05D9C"/>
    <w:rsid w:val="00A06165"/>
    <w:rsid w:val="00A06FFC"/>
    <w:rsid w:val="00A0724F"/>
    <w:rsid w:val="00A07C32"/>
    <w:rsid w:val="00A108FA"/>
    <w:rsid w:val="00A10A11"/>
    <w:rsid w:val="00A1190E"/>
    <w:rsid w:val="00A11F11"/>
    <w:rsid w:val="00A12F0E"/>
    <w:rsid w:val="00A1336B"/>
    <w:rsid w:val="00A13E87"/>
    <w:rsid w:val="00A143A4"/>
    <w:rsid w:val="00A14B9F"/>
    <w:rsid w:val="00A14F66"/>
    <w:rsid w:val="00A158E6"/>
    <w:rsid w:val="00A15975"/>
    <w:rsid w:val="00A15A3A"/>
    <w:rsid w:val="00A15BD3"/>
    <w:rsid w:val="00A1694E"/>
    <w:rsid w:val="00A17106"/>
    <w:rsid w:val="00A17FBA"/>
    <w:rsid w:val="00A20259"/>
    <w:rsid w:val="00A20579"/>
    <w:rsid w:val="00A211F6"/>
    <w:rsid w:val="00A21A1C"/>
    <w:rsid w:val="00A21F58"/>
    <w:rsid w:val="00A221B5"/>
    <w:rsid w:val="00A22658"/>
    <w:rsid w:val="00A22B19"/>
    <w:rsid w:val="00A22DCF"/>
    <w:rsid w:val="00A234BC"/>
    <w:rsid w:val="00A23A70"/>
    <w:rsid w:val="00A23AE1"/>
    <w:rsid w:val="00A24AF1"/>
    <w:rsid w:val="00A25384"/>
    <w:rsid w:val="00A259FD"/>
    <w:rsid w:val="00A25FDE"/>
    <w:rsid w:val="00A2617B"/>
    <w:rsid w:val="00A2678E"/>
    <w:rsid w:val="00A278ED"/>
    <w:rsid w:val="00A31035"/>
    <w:rsid w:val="00A310C0"/>
    <w:rsid w:val="00A31628"/>
    <w:rsid w:val="00A32621"/>
    <w:rsid w:val="00A327E3"/>
    <w:rsid w:val="00A334E4"/>
    <w:rsid w:val="00A3378A"/>
    <w:rsid w:val="00A33856"/>
    <w:rsid w:val="00A33BA7"/>
    <w:rsid w:val="00A34897"/>
    <w:rsid w:val="00A366CD"/>
    <w:rsid w:val="00A377BF"/>
    <w:rsid w:val="00A403C0"/>
    <w:rsid w:val="00A40531"/>
    <w:rsid w:val="00A40656"/>
    <w:rsid w:val="00A41181"/>
    <w:rsid w:val="00A41316"/>
    <w:rsid w:val="00A41426"/>
    <w:rsid w:val="00A41D66"/>
    <w:rsid w:val="00A41FB9"/>
    <w:rsid w:val="00A4213E"/>
    <w:rsid w:val="00A4218D"/>
    <w:rsid w:val="00A4253B"/>
    <w:rsid w:val="00A43DA3"/>
    <w:rsid w:val="00A43EBE"/>
    <w:rsid w:val="00A44248"/>
    <w:rsid w:val="00A44550"/>
    <w:rsid w:val="00A4507C"/>
    <w:rsid w:val="00A452E3"/>
    <w:rsid w:val="00A46E7C"/>
    <w:rsid w:val="00A46F8E"/>
    <w:rsid w:val="00A4770E"/>
    <w:rsid w:val="00A47B10"/>
    <w:rsid w:val="00A47D77"/>
    <w:rsid w:val="00A47F24"/>
    <w:rsid w:val="00A503B4"/>
    <w:rsid w:val="00A514B2"/>
    <w:rsid w:val="00A517D4"/>
    <w:rsid w:val="00A52EAD"/>
    <w:rsid w:val="00A53BB1"/>
    <w:rsid w:val="00A53E3E"/>
    <w:rsid w:val="00A548EE"/>
    <w:rsid w:val="00A551F0"/>
    <w:rsid w:val="00A552C7"/>
    <w:rsid w:val="00A55645"/>
    <w:rsid w:val="00A562DA"/>
    <w:rsid w:val="00A563FB"/>
    <w:rsid w:val="00A57F13"/>
    <w:rsid w:val="00A60245"/>
    <w:rsid w:val="00A60451"/>
    <w:rsid w:val="00A609DD"/>
    <w:rsid w:val="00A60A62"/>
    <w:rsid w:val="00A60E0A"/>
    <w:rsid w:val="00A61125"/>
    <w:rsid w:val="00A61691"/>
    <w:rsid w:val="00A62462"/>
    <w:rsid w:val="00A628D5"/>
    <w:rsid w:val="00A62BA5"/>
    <w:rsid w:val="00A62CB4"/>
    <w:rsid w:val="00A635C0"/>
    <w:rsid w:val="00A63606"/>
    <w:rsid w:val="00A638AE"/>
    <w:rsid w:val="00A64D33"/>
    <w:rsid w:val="00A64F4D"/>
    <w:rsid w:val="00A64F7E"/>
    <w:rsid w:val="00A6720F"/>
    <w:rsid w:val="00A677EA"/>
    <w:rsid w:val="00A67F27"/>
    <w:rsid w:val="00A703A0"/>
    <w:rsid w:val="00A70F15"/>
    <w:rsid w:val="00A71231"/>
    <w:rsid w:val="00A719B5"/>
    <w:rsid w:val="00A71BFE"/>
    <w:rsid w:val="00A71EF5"/>
    <w:rsid w:val="00A71F5F"/>
    <w:rsid w:val="00A72033"/>
    <w:rsid w:val="00A726ED"/>
    <w:rsid w:val="00A73347"/>
    <w:rsid w:val="00A73370"/>
    <w:rsid w:val="00A737BA"/>
    <w:rsid w:val="00A7410F"/>
    <w:rsid w:val="00A742A1"/>
    <w:rsid w:val="00A74525"/>
    <w:rsid w:val="00A74C8E"/>
    <w:rsid w:val="00A74F64"/>
    <w:rsid w:val="00A75414"/>
    <w:rsid w:val="00A7660D"/>
    <w:rsid w:val="00A766E5"/>
    <w:rsid w:val="00A76873"/>
    <w:rsid w:val="00A76B70"/>
    <w:rsid w:val="00A76BC5"/>
    <w:rsid w:val="00A771A6"/>
    <w:rsid w:val="00A77527"/>
    <w:rsid w:val="00A77810"/>
    <w:rsid w:val="00A77A4E"/>
    <w:rsid w:val="00A77CA4"/>
    <w:rsid w:val="00A8149C"/>
    <w:rsid w:val="00A816A9"/>
    <w:rsid w:val="00A816CC"/>
    <w:rsid w:val="00A822D0"/>
    <w:rsid w:val="00A825F0"/>
    <w:rsid w:val="00A82AE4"/>
    <w:rsid w:val="00A8308F"/>
    <w:rsid w:val="00A8309B"/>
    <w:rsid w:val="00A83214"/>
    <w:rsid w:val="00A8451F"/>
    <w:rsid w:val="00A847A2"/>
    <w:rsid w:val="00A852A1"/>
    <w:rsid w:val="00A856D1"/>
    <w:rsid w:val="00A85719"/>
    <w:rsid w:val="00A85E72"/>
    <w:rsid w:val="00A86234"/>
    <w:rsid w:val="00A86509"/>
    <w:rsid w:val="00A8658F"/>
    <w:rsid w:val="00A866B7"/>
    <w:rsid w:val="00A86859"/>
    <w:rsid w:val="00A86B89"/>
    <w:rsid w:val="00A87149"/>
    <w:rsid w:val="00A901E2"/>
    <w:rsid w:val="00A90923"/>
    <w:rsid w:val="00A911CC"/>
    <w:rsid w:val="00A91380"/>
    <w:rsid w:val="00A9147D"/>
    <w:rsid w:val="00A91593"/>
    <w:rsid w:val="00A915EF"/>
    <w:rsid w:val="00A91F54"/>
    <w:rsid w:val="00A922E4"/>
    <w:rsid w:val="00A92CD9"/>
    <w:rsid w:val="00A93A11"/>
    <w:rsid w:val="00A93C5E"/>
    <w:rsid w:val="00A9418A"/>
    <w:rsid w:val="00A94213"/>
    <w:rsid w:val="00A94708"/>
    <w:rsid w:val="00A94DB5"/>
    <w:rsid w:val="00A95BDB"/>
    <w:rsid w:val="00A96F20"/>
    <w:rsid w:val="00A9710C"/>
    <w:rsid w:val="00A975BC"/>
    <w:rsid w:val="00A9790B"/>
    <w:rsid w:val="00A97FE1"/>
    <w:rsid w:val="00AA160C"/>
    <w:rsid w:val="00AA163D"/>
    <w:rsid w:val="00AA18B1"/>
    <w:rsid w:val="00AA1DD1"/>
    <w:rsid w:val="00AA2388"/>
    <w:rsid w:val="00AA2D05"/>
    <w:rsid w:val="00AA4223"/>
    <w:rsid w:val="00AA425D"/>
    <w:rsid w:val="00AA44FD"/>
    <w:rsid w:val="00AA4840"/>
    <w:rsid w:val="00AA4B19"/>
    <w:rsid w:val="00AA4BC6"/>
    <w:rsid w:val="00AA512A"/>
    <w:rsid w:val="00AA592D"/>
    <w:rsid w:val="00AA65AE"/>
    <w:rsid w:val="00AA66A3"/>
    <w:rsid w:val="00AA682F"/>
    <w:rsid w:val="00AA7688"/>
    <w:rsid w:val="00AB0486"/>
    <w:rsid w:val="00AB05B5"/>
    <w:rsid w:val="00AB1C83"/>
    <w:rsid w:val="00AB1D1E"/>
    <w:rsid w:val="00AB3BD4"/>
    <w:rsid w:val="00AB3D70"/>
    <w:rsid w:val="00AB45F9"/>
    <w:rsid w:val="00AB4702"/>
    <w:rsid w:val="00AB486A"/>
    <w:rsid w:val="00AB6245"/>
    <w:rsid w:val="00AB6DCC"/>
    <w:rsid w:val="00AB7068"/>
    <w:rsid w:val="00AB7562"/>
    <w:rsid w:val="00AB7D4D"/>
    <w:rsid w:val="00AC0657"/>
    <w:rsid w:val="00AC0676"/>
    <w:rsid w:val="00AC10B3"/>
    <w:rsid w:val="00AC20CC"/>
    <w:rsid w:val="00AC21FB"/>
    <w:rsid w:val="00AC36EE"/>
    <w:rsid w:val="00AC4513"/>
    <w:rsid w:val="00AC4761"/>
    <w:rsid w:val="00AC48A6"/>
    <w:rsid w:val="00AC4AB8"/>
    <w:rsid w:val="00AC51F8"/>
    <w:rsid w:val="00AC579D"/>
    <w:rsid w:val="00AC6440"/>
    <w:rsid w:val="00AC65F3"/>
    <w:rsid w:val="00AC67EF"/>
    <w:rsid w:val="00AC6815"/>
    <w:rsid w:val="00AC685D"/>
    <w:rsid w:val="00AC6DAD"/>
    <w:rsid w:val="00AC7ABE"/>
    <w:rsid w:val="00AD01A2"/>
    <w:rsid w:val="00AD182B"/>
    <w:rsid w:val="00AD1EB7"/>
    <w:rsid w:val="00AD24BC"/>
    <w:rsid w:val="00AD253A"/>
    <w:rsid w:val="00AD3287"/>
    <w:rsid w:val="00AD3D44"/>
    <w:rsid w:val="00AD3E0D"/>
    <w:rsid w:val="00AD42D7"/>
    <w:rsid w:val="00AD4C59"/>
    <w:rsid w:val="00AD565B"/>
    <w:rsid w:val="00AD5760"/>
    <w:rsid w:val="00AD67A9"/>
    <w:rsid w:val="00AD6C93"/>
    <w:rsid w:val="00AD7DD2"/>
    <w:rsid w:val="00AE039E"/>
    <w:rsid w:val="00AE0650"/>
    <w:rsid w:val="00AE0A43"/>
    <w:rsid w:val="00AE0AEF"/>
    <w:rsid w:val="00AE17EE"/>
    <w:rsid w:val="00AE1B89"/>
    <w:rsid w:val="00AE3C78"/>
    <w:rsid w:val="00AE3EFA"/>
    <w:rsid w:val="00AE406E"/>
    <w:rsid w:val="00AE4794"/>
    <w:rsid w:val="00AE4B4D"/>
    <w:rsid w:val="00AE4EC4"/>
    <w:rsid w:val="00AE5175"/>
    <w:rsid w:val="00AE600D"/>
    <w:rsid w:val="00AE6983"/>
    <w:rsid w:val="00AE6FA8"/>
    <w:rsid w:val="00AE7DA2"/>
    <w:rsid w:val="00AF04A9"/>
    <w:rsid w:val="00AF0C17"/>
    <w:rsid w:val="00AF10DC"/>
    <w:rsid w:val="00AF12E7"/>
    <w:rsid w:val="00AF22C8"/>
    <w:rsid w:val="00AF2B34"/>
    <w:rsid w:val="00AF31D8"/>
    <w:rsid w:val="00AF35D6"/>
    <w:rsid w:val="00AF373F"/>
    <w:rsid w:val="00AF3E46"/>
    <w:rsid w:val="00AF43FD"/>
    <w:rsid w:val="00AF4C46"/>
    <w:rsid w:val="00AF4F7C"/>
    <w:rsid w:val="00AF50F3"/>
    <w:rsid w:val="00AF52A2"/>
    <w:rsid w:val="00AF5683"/>
    <w:rsid w:val="00AF5782"/>
    <w:rsid w:val="00AF5D76"/>
    <w:rsid w:val="00AF6185"/>
    <w:rsid w:val="00AF69F1"/>
    <w:rsid w:val="00AF6F7C"/>
    <w:rsid w:val="00AF7F93"/>
    <w:rsid w:val="00B007A9"/>
    <w:rsid w:val="00B008E1"/>
    <w:rsid w:val="00B0115E"/>
    <w:rsid w:val="00B016E2"/>
    <w:rsid w:val="00B01B24"/>
    <w:rsid w:val="00B01BDB"/>
    <w:rsid w:val="00B02B7C"/>
    <w:rsid w:val="00B0304C"/>
    <w:rsid w:val="00B03194"/>
    <w:rsid w:val="00B03925"/>
    <w:rsid w:val="00B04634"/>
    <w:rsid w:val="00B04BB1"/>
    <w:rsid w:val="00B04FB4"/>
    <w:rsid w:val="00B04FB7"/>
    <w:rsid w:val="00B050A8"/>
    <w:rsid w:val="00B05291"/>
    <w:rsid w:val="00B053EE"/>
    <w:rsid w:val="00B0575C"/>
    <w:rsid w:val="00B05802"/>
    <w:rsid w:val="00B06424"/>
    <w:rsid w:val="00B0657E"/>
    <w:rsid w:val="00B06F7C"/>
    <w:rsid w:val="00B07717"/>
    <w:rsid w:val="00B07D80"/>
    <w:rsid w:val="00B10BC1"/>
    <w:rsid w:val="00B10E13"/>
    <w:rsid w:val="00B12734"/>
    <w:rsid w:val="00B12F16"/>
    <w:rsid w:val="00B13441"/>
    <w:rsid w:val="00B13BAF"/>
    <w:rsid w:val="00B13C14"/>
    <w:rsid w:val="00B1560C"/>
    <w:rsid w:val="00B160FD"/>
    <w:rsid w:val="00B161E3"/>
    <w:rsid w:val="00B1678B"/>
    <w:rsid w:val="00B16A65"/>
    <w:rsid w:val="00B16B8A"/>
    <w:rsid w:val="00B16BA9"/>
    <w:rsid w:val="00B20287"/>
    <w:rsid w:val="00B2136B"/>
    <w:rsid w:val="00B218C6"/>
    <w:rsid w:val="00B22D41"/>
    <w:rsid w:val="00B23BA7"/>
    <w:rsid w:val="00B24748"/>
    <w:rsid w:val="00B24ADE"/>
    <w:rsid w:val="00B253F5"/>
    <w:rsid w:val="00B25755"/>
    <w:rsid w:val="00B262A6"/>
    <w:rsid w:val="00B265D2"/>
    <w:rsid w:val="00B2688A"/>
    <w:rsid w:val="00B2695E"/>
    <w:rsid w:val="00B26B0C"/>
    <w:rsid w:val="00B27493"/>
    <w:rsid w:val="00B27C1F"/>
    <w:rsid w:val="00B3008C"/>
    <w:rsid w:val="00B300D5"/>
    <w:rsid w:val="00B3014D"/>
    <w:rsid w:val="00B302B2"/>
    <w:rsid w:val="00B308A5"/>
    <w:rsid w:val="00B3091C"/>
    <w:rsid w:val="00B30B0D"/>
    <w:rsid w:val="00B30CC0"/>
    <w:rsid w:val="00B31ED2"/>
    <w:rsid w:val="00B3218D"/>
    <w:rsid w:val="00B331F1"/>
    <w:rsid w:val="00B33668"/>
    <w:rsid w:val="00B34929"/>
    <w:rsid w:val="00B34BB6"/>
    <w:rsid w:val="00B3585B"/>
    <w:rsid w:val="00B37036"/>
    <w:rsid w:val="00B370DE"/>
    <w:rsid w:val="00B37807"/>
    <w:rsid w:val="00B408B8"/>
    <w:rsid w:val="00B41119"/>
    <w:rsid w:val="00B41360"/>
    <w:rsid w:val="00B418BF"/>
    <w:rsid w:val="00B4381F"/>
    <w:rsid w:val="00B43EED"/>
    <w:rsid w:val="00B4476F"/>
    <w:rsid w:val="00B45304"/>
    <w:rsid w:val="00B453DC"/>
    <w:rsid w:val="00B462C9"/>
    <w:rsid w:val="00B46921"/>
    <w:rsid w:val="00B46E34"/>
    <w:rsid w:val="00B474D9"/>
    <w:rsid w:val="00B4770C"/>
    <w:rsid w:val="00B5047B"/>
    <w:rsid w:val="00B50757"/>
    <w:rsid w:val="00B50C71"/>
    <w:rsid w:val="00B50D63"/>
    <w:rsid w:val="00B514DA"/>
    <w:rsid w:val="00B52A91"/>
    <w:rsid w:val="00B52E5A"/>
    <w:rsid w:val="00B53DB0"/>
    <w:rsid w:val="00B543FE"/>
    <w:rsid w:val="00B54BC7"/>
    <w:rsid w:val="00B553C9"/>
    <w:rsid w:val="00B558DF"/>
    <w:rsid w:val="00B55A75"/>
    <w:rsid w:val="00B55AE5"/>
    <w:rsid w:val="00B55D4A"/>
    <w:rsid w:val="00B561A7"/>
    <w:rsid w:val="00B569C8"/>
    <w:rsid w:val="00B56E8D"/>
    <w:rsid w:val="00B570EB"/>
    <w:rsid w:val="00B575AB"/>
    <w:rsid w:val="00B57753"/>
    <w:rsid w:val="00B57C7E"/>
    <w:rsid w:val="00B57F02"/>
    <w:rsid w:val="00B600B3"/>
    <w:rsid w:val="00B60444"/>
    <w:rsid w:val="00B60783"/>
    <w:rsid w:val="00B614E6"/>
    <w:rsid w:val="00B6190D"/>
    <w:rsid w:val="00B62A13"/>
    <w:rsid w:val="00B62D47"/>
    <w:rsid w:val="00B6340A"/>
    <w:rsid w:val="00B635AB"/>
    <w:rsid w:val="00B638B8"/>
    <w:rsid w:val="00B64138"/>
    <w:rsid w:val="00B64725"/>
    <w:rsid w:val="00B64F96"/>
    <w:rsid w:val="00B65878"/>
    <w:rsid w:val="00B660FF"/>
    <w:rsid w:val="00B662EC"/>
    <w:rsid w:val="00B6648E"/>
    <w:rsid w:val="00B66628"/>
    <w:rsid w:val="00B66866"/>
    <w:rsid w:val="00B671B1"/>
    <w:rsid w:val="00B6765F"/>
    <w:rsid w:val="00B677BB"/>
    <w:rsid w:val="00B67962"/>
    <w:rsid w:val="00B7015F"/>
    <w:rsid w:val="00B70D5C"/>
    <w:rsid w:val="00B71652"/>
    <w:rsid w:val="00B72ACC"/>
    <w:rsid w:val="00B72DB8"/>
    <w:rsid w:val="00B7337D"/>
    <w:rsid w:val="00B74EFD"/>
    <w:rsid w:val="00B750E5"/>
    <w:rsid w:val="00B75DDF"/>
    <w:rsid w:val="00B75E83"/>
    <w:rsid w:val="00B75F95"/>
    <w:rsid w:val="00B761D2"/>
    <w:rsid w:val="00B76361"/>
    <w:rsid w:val="00B76479"/>
    <w:rsid w:val="00B77633"/>
    <w:rsid w:val="00B80D47"/>
    <w:rsid w:val="00B80D7A"/>
    <w:rsid w:val="00B817BD"/>
    <w:rsid w:val="00B820D0"/>
    <w:rsid w:val="00B829F6"/>
    <w:rsid w:val="00B8399A"/>
    <w:rsid w:val="00B83CBD"/>
    <w:rsid w:val="00B84176"/>
    <w:rsid w:val="00B85268"/>
    <w:rsid w:val="00B85A67"/>
    <w:rsid w:val="00B85CE0"/>
    <w:rsid w:val="00B85D88"/>
    <w:rsid w:val="00B85EB7"/>
    <w:rsid w:val="00B86353"/>
    <w:rsid w:val="00B86E51"/>
    <w:rsid w:val="00B86F27"/>
    <w:rsid w:val="00B874E9"/>
    <w:rsid w:val="00B87E4D"/>
    <w:rsid w:val="00B90294"/>
    <w:rsid w:val="00B90405"/>
    <w:rsid w:val="00B90597"/>
    <w:rsid w:val="00B9087E"/>
    <w:rsid w:val="00B91081"/>
    <w:rsid w:val="00B92141"/>
    <w:rsid w:val="00B92545"/>
    <w:rsid w:val="00B92C0F"/>
    <w:rsid w:val="00B92E3B"/>
    <w:rsid w:val="00B931AE"/>
    <w:rsid w:val="00B934E7"/>
    <w:rsid w:val="00B93522"/>
    <w:rsid w:val="00B93733"/>
    <w:rsid w:val="00B93B42"/>
    <w:rsid w:val="00B943E3"/>
    <w:rsid w:val="00B949C4"/>
    <w:rsid w:val="00B94AE3"/>
    <w:rsid w:val="00B950C7"/>
    <w:rsid w:val="00B9530D"/>
    <w:rsid w:val="00B95497"/>
    <w:rsid w:val="00B956CF"/>
    <w:rsid w:val="00B95AF8"/>
    <w:rsid w:val="00B95ED7"/>
    <w:rsid w:val="00B96007"/>
    <w:rsid w:val="00B9604C"/>
    <w:rsid w:val="00B96F79"/>
    <w:rsid w:val="00B970A7"/>
    <w:rsid w:val="00BA083B"/>
    <w:rsid w:val="00BA0CBF"/>
    <w:rsid w:val="00BA15BC"/>
    <w:rsid w:val="00BA1DFA"/>
    <w:rsid w:val="00BA2168"/>
    <w:rsid w:val="00BA2307"/>
    <w:rsid w:val="00BA252E"/>
    <w:rsid w:val="00BA28BE"/>
    <w:rsid w:val="00BA2DBA"/>
    <w:rsid w:val="00BA2DE5"/>
    <w:rsid w:val="00BA35C1"/>
    <w:rsid w:val="00BA3A7F"/>
    <w:rsid w:val="00BA4160"/>
    <w:rsid w:val="00BA481E"/>
    <w:rsid w:val="00BA4AE3"/>
    <w:rsid w:val="00BA529A"/>
    <w:rsid w:val="00BA5E53"/>
    <w:rsid w:val="00BA5F2F"/>
    <w:rsid w:val="00BA6B51"/>
    <w:rsid w:val="00BA6BC2"/>
    <w:rsid w:val="00BA6D5A"/>
    <w:rsid w:val="00BA7290"/>
    <w:rsid w:val="00BA7601"/>
    <w:rsid w:val="00BA789E"/>
    <w:rsid w:val="00BA78F0"/>
    <w:rsid w:val="00BB0420"/>
    <w:rsid w:val="00BB0A3F"/>
    <w:rsid w:val="00BB0F71"/>
    <w:rsid w:val="00BB15F1"/>
    <w:rsid w:val="00BB1A23"/>
    <w:rsid w:val="00BB1CFA"/>
    <w:rsid w:val="00BB1EF6"/>
    <w:rsid w:val="00BB24C4"/>
    <w:rsid w:val="00BB2B64"/>
    <w:rsid w:val="00BB3626"/>
    <w:rsid w:val="00BB3BA8"/>
    <w:rsid w:val="00BB457A"/>
    <w:rsid w:val="00BB4F60"/>
    <w:rsid w:val="00BB5DF0"/>
    <w:rsid w:val="00BB5EDB"/>
    <w:rsid w:val="00BB60DD"/>
    <w:rsid w:val="00BB6136"/>
    <w:rsid w:val="00BB69DC"/>
    <w:rsid w:val="00BB6C50"/>
    <w:rsid w:val="00BB70BB"/>
    <w:rsid w:val="00BB73A9"/>
    <w:rsid w:val="00BB75C2"/>
    <w:rsid w:val="00BB7623"/>
    <w:rsid w:val="00BB7636"/>
    <w:rsid w:val="00BB7FF4"/>
    <w:rsid w:val="00BC0723"/>
    <w:rsid w:val="00BC17A8"/>
    <w:rsid w:val="00BC191D"/>
    <w:rsid w:val="00BC1C7D"/>
    <w:rsid w:val="00BC1CDA"/>
    <w:rsid w:val="00BC2572"/>
    <w:rsid w:val="00BC340F"/>
    <w:rsid w:val="00BC4192"/>
    <w:rsid w:val="00BC4791"/>
    <w:rsid w:val="00BC4968"/>
    <w:rsid w:val="00BC4B23"/>
    <w:rsid w:val="00BC5303"/>
    <w:rsid w:val="00BC5B81"/>
    <w:rsid w:val="00BC5CC1"/>
    <w:rsid w:val="00BC5F29"/>
    <w:rsid w:val="00BC6B1B"/>
    <w:rsid w:val="00BC6D4D"/>
    <w:rsid w:val="00BC720C"/>
    <w:rsid w:val="00BC754E"/>
    <w:rsid w:val="00BD042A"/>
    <w:rsid w:val="00BD06FF"/>
    <w:rsid w:val="00BD0CD8"/>
    <w:rsid w:val="00BD0CDC"/>
    <w:rsid w:val="00BD109D"/>
    <w:rsid w:val="00BD181B"/>
    <w:rsid w:val="00BD2126"/>
    <w:rsid w:val="00BD2DE9"/>
    <w:rsid w:val="00BD2FDC"/>
    <w:rsid w:val="00BD359E"/>
    <w:rsid w:val="00BD41C5"/>
    <w:rsid w:val="00BD5664"/>
    <w:rsid w:val="00BD5714"/>
    <w:rsid w:val="00BD581E"/>
    <w:rsid w:val="00BD5B17"/>
    <w:rsid w:val="00BD63DD"/>
    <w:rsid w:val="00BD6B39"/>
    <w:rsid w:val="00BD6D13"/>
    <w:rsid w:val="00BD7062"/>
    <w:rsid w:val="00BD7706"/>
    <w:rsid w:val="00BD793D"/>
    <w:rsid w:val="00BD7A7C"/>
    <w:rsid w:val="00BD7C64"/>
    <w:rsid w:val="00BD7DF0"/>
    <w:rsid w:val="00BE055A"/>
    <w:rsid w:val="00BE0997"/>
    <w:rsid w:val="00BE1110"/>
    <w:rsid w:val="00BE1321"/>
    <w:rsid w:val="00BE216F"/>
    <w:rsid w:val="00BE292D"/>
    <w:rsid w:val="00BE35A9"/>
    <w:rsid w:val="00BE3F17"/>
    <w:rsid w:val="00BE43CD"/>
    <w:rsid w:val="00BE4AD9"/>
    <w:rsid w:val="00BE4BA9"/>
    <w:rsid w:val="00BE4BE5"/>
    <w:rsid w:val="00BE51AA"/>
    <w:rsid w:val="00BE5FD6"/>
    <w:rsid w:val="00BE68C0"/>
    <w:rsid w:val="00BF004A"/>
    <w:rsid w:val="00BF05FA"/>
    <w:rsid w:val="00BF0D4B"/>
    <w:rsid w:val="00BF0DAE"/>
    <w:rsid w:val="00BF1141"/>
    <w:rsid w:val="00BF1431"/>
    <w:rsid w:val="00BF241D"/>
    <w:rsid w:val="00BF2FEA"/>
    <w:rsid w:val="00BF3561"/>
    <w:rsid w:val="00BF3CDD"/>
    <w:rsid w:val="00BF43F3"/>
    <w:rsid w:val="00BF5830"/>
    <w:rsid w:val="00BF5B11"/>
    <w:rsid w:val="00BF5B55"/>
    <w:rsid w:val="00BF5B94"/>
    <w:rsid w:val="00BF5CD5"/>
    <w:rsid w:val="00BF5DF0"/>
    <w:rsid w:val="00BF656E"/>
    <w:rsid w:val="00BF69B1"/>
    <w:rsid w:val="00BF6D2A"/>
    <w:rsid w:val="00BF6E6D"/>
    <w:rsid w:val="00BF6E98"/>
    <w:rsid w:val="00BF7507"/>
    <w:rsid w:val="00BF75E6"/>
    <w:rsid w:val="00BF7E8D"/>
    <w:rsid w:val="00C0005B"/>
    <w:rsid w:val="00C000C8"/>
    <w:rsid w:val="00C0021E"/>
    <w:rsid w:val="00C00610"/>
    <w:rsid w:val="00C01205"/>
    <w:rsid w:val="00C0185E"/>
    <w:rsid w:val="00C01ADF"/>
    <w:rsid w:val="00C01E32"/>
    <w:rsid w:val="00C02017"/>
    <w:rsid w:val="00C02352"/>
    <w:rsid w:val="00C028BB"/>
    <w:rsid w:val="00C02A4C"/>
    <w:rsid w:val="00C039AB"/>
    <w:rsid w:val="00C03C64"/>
    <w:rsid w:val="00C03EA3"/>
    <w:rsid w:val="00C03FAB"/>
    <w:rsid w:val="00C049B9"/>
    <w:rsid w:val="00C05316"/>
    <w:rsid w:val="00C05644"/>
    <w:rsid w:val="00C05C9D"/>
    <w:rsid w:val="00C05EF4"/>
    <w:rsid w:val="00C06305"/>
    <w:rsid w:val="00C06BBA"/>
    <w:rsid w:val="00C06CAB"/>
    <w:rsid w:val="00C07570"/>
    <w:rsid w:val="00C07DE9"/>
    <w:rsid w:val="00C10178"/>
    <w:rsid w:val="00C10458"/>
    <w:rsid w:val="00C105B4"/>
    <w:rsid w:val="00C108DF"/>
    <w:rsid w:val="00C11520"/>
    <w:rsid w:val="00C11646"/>
    <w:rsid w:val="00C1391F"/>
    <w:rsid w:val="00C13C9D"/>
    <w:rsid w:val="00C1428A"/>
    <w:rsid w:val="00C14581"/>
    <w:rsid w:val="00C14E66"/>
    <w:rsid w:val="00C15236"/>
    <w:rsid w:val="00C1598B"/>
    <w:rsid w:val="00C15BAB"/>
    <w:rsid w:val="00C15D5A"/>
    <w:rsid w:val="00C160BC"/>
    <w:rsid w:val="00C1699D"/>
    <w:rsid w:val="00C16ADE"/>
    <w:rsid w:val="00C17D70"/>
    <w:rsid w:val="00C17EA5"/>
    <w:rsid w:val="00C20F3E"/>
    <w:rsid w:val="00C2224C"/>
    <w:rsid w:val="00C2268A"/>
    <w:rsid w:val="00C22EC3"/>
    <w:rsid w:val="00C234F7"/>
    <w:rsid w:val="00C23D36"/>
    <w:rsid w:val="00C24801"/>
    <w:rsid w:val="00C25C14"/>
    <w:rsid w:val="00C2623F"/>
    <w:rsid w:val="00C2629E"/>
    <w:rsid w:val="00C26588"/>
    <w:rsid w:val="00C268AD"/>
    <w:rsid w:val="00C26BE4"/>
    <w:rsid w:val="00C26D04"/>
    <w:rsid w:val="00C3163A"/>
    <w:rsid w:val="00C31C82"/>
    <w:rsid w:val="00C33B59"/>
    <w:rsid w:val="00C34539"/>
    <w:rsid w:val="00C34753"/>
    <w:rsid w:val="00C350BF"/>
    <w:rsid w:val="00C36067"/>
    <w:rsid w:val="00C36EE8"/>
    <w:rsid w:val="00C372FB"/>
    <w:rsid w:val="00C376E6"/>
    <w:rsid w:val="00C37B58"/>
    <w:rsid w:val="00C400B3"/>
    <w:rsid w:val="00C40521"/>
    <w:rsid w:val="00C405C7"/>
    <w:rsid w:val="00C40B7E"/>
    <w:rsid w:val="00C40D45"/>
    <w:rsid w:val="00C413DF"/>
    <w:rsid w:val="00C43790"/>
    <w:rsid w:val="00C43AFC"/>
    <w:rsid w:val="00C43C96"/>
    <w:rsid w:val="00C447A0"/>
    <w:rsid w:val="00C449E7"/>
    <w:rsid w:val="00C45152"/>
    <w:rsid w:val="00C45F6F"/>
    <w:rsid w:val="00C46B03"/>
    <w:rsid w:val="00C47297"/>
    <w:rsid w:val="00C50385"/>
    <w:rsid w:val="00C50574"/>
    <w:rsid w:val="00C508D1"/>
    <w:rsid w:val="00C50A10"/>
    <w:rsid w:val="00C50F76"/>
    <w:rsid w:val="00C51128"/>
    <w:rsid w:val="00C517F9"/>
    <w:rsid w:val="00C527D2"/>
    <w:rsid w:val="00C52902"/>
    <w:rsid w:val="00C52D9C"/>
    <w:rsid w:val="00C53428"/>
    <w:rsid w:val="00C53F31"/>
    <w:rsid w:val="00C54020"/>
    <w:rsid w:val="00C5449F"/>
    <w:rsid w:val="00C54766"/>
    <w:rsid w:val="00C54C1F"/>
    <w:rsid w:val="00C55171"/>
    <w:rsid w:val="00C55257"/>
    <w:rsid w:val="00C5538D"/>
    <w:rsid w:val="00C55CCE"/>
    <w:rsid w:val="00C55F17"/>
    <w:rsid w:val="00C5680C"/>
    <w:rsid w:val="00C56FC7"/>
    <w:rsid w:val="00C57588"/>
    <w:rsid w:val="00C579E6"/>
    <w:rsid w:val="00C60030"/>
    <w:rsid w:val="00C60847"/>
    <w:rsid w:val="00C60DD8"/>
    <w:rsid w:val="00C60E8E"/>
    <w:rsid w:val="00C60F0E"/>
    <w:rsid w:val="00C61056"/>
    <w:rsid w:val="00C61282"/>
    <w:rsid w:val="00C613F4"/>
    <w:rsid w:val="00C61E5E"/>
    <w:rsid w:val="00C620CB"/>
    <w:rsid w:val="00C627A1"/>
    <w:rsid w:val="00C628F4"/>
    <w:rsid w:val="00C62CF6"/>
    <w:rsid w:val="00C633B3"/>
    <w:rsid w:val="00C63B84"/>
    <w:rsid w:val="00C63EF1"/>
    <w:rsid w:val="00C6404E"/>
    <w:rsid w:val="00C640A4"/>
    <w:rsid w:val="00C641BE"/>
    <w:rsid w:val="00C64B70"/>
    <w:rsid w:val="00C64DD6"/>
    <w:rsid w:val="00C65568"/>
    <w:rsid w:val="00C65623"/>
    <w:rsid w:val="00C65E1D"/>
    <w:rsid w:val="00C662C0"/>
    <w:rsid w:val="00C6653C"/>
    <w:rsid w:val="00C66644"/>
    <w:rsid w:val="00C66B7B"/>
    <w:rsid w:val="00C66C86"/>
    <w:rsid w:val="00C674B0"/>
    <w:rsid w:val="00C67999"/>
    <w:rsid w:val="00C70D22"/>
    <w:rsid w:val="00C70DC3"/>
    <w:rsid w:val="00C70F23"/>
    <w:rsid w:val="00C71B62"/>
    <w:rsid w:val="00C72BCF"/>
    <w:rsid w:val="00C73676"/>
    <w:rsid w:val="00C74092"/>
    <w:rsid w:val="00C7430A"/>
    <w:rsid w:val="00C7444B"/>
    <w:rsid w:val="00C74779"/>
    <w:rsid w:val="00C749A2"/>
    <w:rsid w:val="00C75030"/>
    <w:rsid w:val="00C7543E"/>
    <w:rsid w:val="00C7586D"/>
    <w:rsid w:val="00C75D9D"/>
    <w:rsid w:val="00C77328"/>
    <w:rsid w:val="00C7740A"/>
    <w:rsid w:val="00C77C21"/>
    <w:rsid w:val="00C80256"/>
    <w:rsid w:val="00C80509"/>
    <w:rsid w:val="00C80D54"/>
    <w:rsid w:val="00C8104F"/>
    <w:rsid w:val="00C81A19"/>
    <w:rsid w:val="00C82038"/>
    <w:rsid w:val="00C83102"/>
    <w:rsid w:val="00C83668"/>
    <w:rsid w:val="00C83EFE"/>
    <w:rsid w:val="00C845A2"/>
    <w:rsid w:val="00C847A9"/>
    <w:rsid w:val="00C85463"/>
    <w:rsid w:val="00C8627A"/>
    <w:rsid w:val="00C86792"/>
    <w:rsid w:val="00C86A26"/>
    <w:rsid w:val="00C86A5F"/>
    <w:rsid w:val="00C86BD7"/>
    <w:rsid w:val="00C87000"/>
    <w:rsid w:val="00C87055"/>
    <w:rsid w:val="00C900A1"/>
    <w:rsid w:val="00C91FE2"/>
    <w:rsid w:val="00C921DD"/>
    <w:rsid w:val="00C926A7"/>
    <w:rsid w:val="00C929B5"/>
    <w:rsid w:val="00C92C2A"/>
    <w:rsid w:val="00C92EAD"/>
    <w:rsid w:val="00C93C0F"/>
    <w:rsid w:val="00C93C21"/>
    <w:rsid w:val="00C94766"/>
    <w:rsid w:val="00C94C41"/>
    <w:rsid w:val="00C95243"/>
    <w:rsid w:val="00C9539C"/>
    <w:rsid w:val="00C95B68"/>
    <w:rsid w:val="00C95F95"/>
    <w:rsid w:val="00C960BF"/>
    <w:rsid w:val="00C97205"/>
    <w:rsid w:val="00C9730D"/>
    <w:rsid w:val="00C97948"/>
    <w:rsid w:val="00C97BBE"/>
    <w:rsid w:val="00CA1B71"/>
    <w:rsid w:val="00CA276E"/>
    <w:rsid w:val="00CA32E2"/>
    <w:rsid w:val="00CA33A0"/>
    <w:rsid w:val="00CA3583"/>
    <w:rsid w:val="00CA437C"/>
    <w:rsid w:val="00CA4DC8"/>
    <w:rsid w:val="00CA5D69"/>
    <w:rsid w:val="00CA5F6E"/>
    <w:rsid w:val="00CA60C7"/>
    <w:rsid w:val="00CA658A"/>
    <w:rsid w:val="00CA6A4C"/>
    <w:rsid w:val="00CA6C35"/>
    <w:rsid w:val="00CA6CE4"/>
    <w:rsid w:val="00CA70C2"/>
    <w:rsid w:val="00CA7B29"/>
    <w:rsid w:val="00CB0D2D"/>
    <w:rsid w:val="00CB0D55"/>
    <w:rsid w:val="00CB17B9"/>
    <w:rsid w:val="00CB21EC"/>
    <w:rsid w:val="00CB3014"/>
    <w:rsid w:val="00CB30ED"/>
    <w:rsid w:val="00CB3755"/>
    <w:rsid w:val="00CB466E"/>
    <w:rsid w:val="00CB4CFD"/>
    <w:rsid w:val="00CB613E"/>
    <w:rsid w:val="00CB6483"/>
    <w:rsid w:val="00CB6543"/>
    <w:rsid w:val="00CB6962"/>
    <w:rsid w:val="00CB6C73"/>
    <w:rsid w:val="00CB7594"/>
    <w:rsid w:val="00CC041B"/>
    <w:rsid w:val="00CC044A"/>
    <w:rsid w:val="00CC07A8"/>
    <w:rsid w:val="00CC1192"/>
    <w:rsid w:val="00CC278F"/>
    <w:rsid w:val="00CC28FB"/>
    <w:rsid w:val="00CC29D9"/>
    <w:rsid w:val="00CC3261"/>
    <w:rsid w:val="00CC3481"/>
    <w:rsid w:val="00CC36FC"/>
    <w:rsid w:val="00CC5054"/>
    <w:rsid w:val="00CC554B"/>
    <w:rsid w:val="00CC6295"/>
    <w:rsid w:val="00CC6E76"/>
    <w:rsid w:val="00CD15EE"/>
    <w:rsid w:val="00CD1A21"/>
    <w:rsid w:val="00CD310E"/>
    <w:rsid w:val="00CD37F1"/>
    <w:rsid w:val="00CD43FB"/>
    <w:rsid w:val="00CD484D"/>
    <w:rsid w:val="00CD52CB"/>
    <w:rsid w:val="00CD5791"/>
    <w:rsid w:val="00CD5D61"/>
    <w:rsid w:val="00CD6838"/>
    <w:rsid w:val="00CD782E"/>
    <w:rsid w:val="00CD7AE0"/>
    <w:rsid w:val="00CE07BF"/>
    <w:rsid w:val="00CE0AE0"/>
    <w:rsid w:val="00CE127F"/>
    <w:rsid w:val="00CE14F2"/>
    <w:rsid w:val="00CE21EE"/>
    <w:rsid w:val="00CE2597"/>
    <w:rsid w:val="00CE2BF6"/>
    <w:rsid w:val="00CE414A"/>
    <w:rsid w:val="00CE42D9"/>
    <w:rsid w:val="00CE455A"/>
    <w:rsid w:val="00CE461F"/>
    <w:rsid w:val="00CE4AAB"/>
    <w:rsid w:val="00CE4F95"/>
    <w:rsid w:val="00CE537F"/>
    <w:rsid w:val="00CE6DD4"/>
    <w:rsid w:val="00CE6ED7"/>
    <w:rsid w:val="00CE7722"/>
    <w:rsid w:val="00CE7B97"/>
    <w:rsid w:val="00CF02CB"/>
    <w:rsid w:val="00CF0B00"/>
    <w:rsid w:val="00CF1141"/>
    <w:rsid w:val="00CF14B7"/>
    <w:rsid w:val="00CF1985"/>
    <w:rsid w:val="00CF1BF5"/>
    <w:rsid w:val="00CF1E4F"/>
    <w:rsid w:val="00CF2C8B"/>
    <w:rsid w:val="00CF2EE0"/>
    <w:rsid w:val="00CF38AD"/>
    <w:rsid w:val="00CF3C8F"/>
    <w:rsid w:val="00CF3F7F"/>
    <w:rsid w:val="00CF4237"/>
    <w:rsid w:val="00CF42E4"/>
    <w:rsid w:val="00CF50E4"/>
    <w:rsid w:val="00CF6201"/>
    <w:rsid w:val="00CF6E1E"/>
    <w:rsid w:val="00CF703A"/>
    <w:rsid w:val="00CF72A6"/>
    <w:rsid w:val="00CF7515"/>
    <w:rsid w:val="00D0025E"/>
    <w:rsid w:val="00D005D9"/>
    <w:rsid w:val="00D00861"/>
    <w:rsid w:val="00D0093F"/>
    <w:rsid w:val="00D009A7"/>
    <w:rsid w:val="00D01366"/>
    <w:rsid w:val="00D02881"/>
    <w:rsid w:val="00D02A1D"/>
    <w:rsid w:val="00D02F1F"/>
    <w:rsid w:val="00D0315D"/>
    <w:rsid w:val="00D04281"/>
    <w:rsid w:val="00D04D33"/>
    <w:rsid w:val="00D05667"/>
    <w:rsid w:val="00D05A67"/>
    <w:rsid w:val="00D0657D"/>
    <w:rsid w:val="00D0777A"/>
    <w:rsid w:val="00D07B1A"/>
    <w:rsid w:val="00D07F3E"/>
    <w:rsid w:val="00D1091E"/>
    <w:rsid w:val="00D10B85"/>
    <w:rsid w:val="00D12938"/>
    <w:rsid w:val="00D13468"/>
    <w:rsid w:val="00D13567"/>
    <w:rsid w:val="00D13B7C"/>
    <w:rsid w:val="00D14656"/>
    <w:rsid w:val="00D157F4"/>
    <w:rsid w:val="00D175D5"/>
    <w:rsid w:val="00D17980"/>
    <w:rsid w:val="00D17A5C"/>
    <w:rsid w:val="00D200A3"/>
    <w:rsid w:val="00D20429"/>
    <w:rsid w:val="00D20655"/>
    <w:rsid w:val="00D20952"/>
    <w:rsid w:val="00D20CFA"/>
    <w:rsid w:val="00D214A4"/>
    <w:rsid w:val="00D21575"/>
    <w:rsid w:val="00D219CD"/>
    <w:rsid w:val="00D21AFC"/>
    <w:rsid w:val="00D231D4"/>
    <w:rsid w:val="00D23B2F"/>
    <w:rsid w:val="00D23E9F"/>
    <w:rsid w:val="00D24D16"/>
    <w:rsid w:val="00D2793A"/>
    <w:rsid w:val="00D27A1C"/>
    <w:rsid w:val="00D27E48"/>
    <w:rsid w:val="00D328DD"/>
    <w:rsid w:val="00D331C2"/>
    <w:rsid w:val="00D33C9C"/>
    <w:rsid w:val="00D34009"/>
    <w:rsid w:val="00D3466F"/>
    <w:rsid w:val="00D34BC4"/>
    <w:rsid w:val="00D35CBB"/>
    <w:rsid w:val="00D35D79"/>
    <w:rsid w:val="00D36720"/>
    <w:rsid w:val="00D37066"/>
    <w:rsid w:val="00D408F1"/>
    <w:rsid w:val="00D40CAF"/>
    <w:rsid w:val="00D40CD1"/>
    <w:rsid w:val="00D40D8F"/>
    <w:rsid w:val="00D40FEB"/>
    <w:rsid w:val="00D41AC4"/>
    <w:rsid w:val="00D43D98"/>
    <w:rsid w:val="00D442F1"/>
    <w:rsid w:val="00D451A9"/>
    <w:rsid w:val="00D457DC"/>
    <w:rsid w:val="00D458C6"/>
    <w:rsid w:val="00D45A7D"/>
    <w:rsid w:val="00D45E25"/>
    <w:rsid w:val="00D45EA4"/>
    <w:rsid w:val="00D46111"/>
    <w:rsid w:val="00D47426"/>
    <w:rsid w:val="00D47900"/>
    <w:rsid w:val="00D47B07"/>
    <w:rsid w:val="00D507FF"/>
    <w:rsid w:val="00D516AB"/>
    <w:rsid w:val="00D518C6"/>
    <w:rsid w:val="00D51A06"/>
    <w:rsid w:val="00D521CC"/>
    <w:rsid w:val="00D52741"/>
    <w:rsid w:val="00D5292F"/>
    <w:rsid w:val="00D532B2"/>
    <w:rsid w:val="00D5347C"/>
    <w:rsid w:val="00D53A33"/>
    <w:rsid w:val="00D5408E"/>
    <w:rsid w:val="00D54CAC"/>
    <w:rsid w:val="00D54E3F"/>
    <w:rsid w:val="00D551F1"/>
    <w:rsid w:val="00D555C1"/>
    <w:rsid w:val="00D55962"/>
    <w:rsid w:val="00D56707"/>
    <w:rsid w:val="00D56A0B"/>
    <w:rsid w:val="00D56AF1"/>
    <w:rsid w:val="00D56BE9"/>
    <w:rsid w:val="00D56D92"/>
    <w:rsid w:val="00D56DA1"/>
    <w:rsid w:val="00D572AD"/>
    <w:rsid w:val="00D6051B"/>
    <w:rsid w:val="00D60607"/>
    <w:rsid w:val="00D60C96"/>
    <w:rsid w:val="00D630A6"/>
    <w:rsid w:val="00D63777"/>
    <w:rsid w:val="00D63C78"/>
    <w:rsid w:val="00D65352"/>
    <w:rsid w:val="00D65C4E"/>
    <w:rsid w:val="00D65F59"/>
    <w:rsid w:val="00D67274"/>
    <w:rsid w:val="00D6778E"/>
    <w:rsid w:val="00D67A90"/>
    <w:rsid w:val="00D67FE9"/>
    <w:rsid w:val="00D70125"/>
    <w:rsid w:val="00D7037C"/>
    <w:rsid w:val="00D705B8"/>
    <w:rsid w:val="00D70DCC"/>
    <w:rsid w:val="00D71404"/>
    <w:rsid w:val="00D71715"/>
    <w:rsid w:val="00D71936"/>
    <w:rsid w:val="00D720A2"/>
    <w:rsid w:val="00D72226"/>
    <w:rsid w:val="00D725F8"/>
    <w:rsid w:val="00D72BCA"/>
    <w:rsid w:val="00D72D1E"/>
    <w:rsid w:val="00D73349"/>
    <w:rsid w:val="00D73BE1"/>
    <w:rsid w:val="00D74243"/>
    <w:rsid w:val="00D75673"/>
    <w:rsid w:val="00D756B9"/>
    <w:rsid w:val="00D7596D"/>
    <w:rsid w:val="00D75D36"/>
    <w:rsid w:val="00D76731"/>
    <w:rsid w:val="00D767D8"/>
    <w:rsid w:val="00D76F8B"/>
    <w:rsid w:val="00D772BA"/>
    <w:rsid w:val="00D80A5C"/>
    <w:rsid w:val="00D813BC"/>
    <w:rsid w:val="00D815FA"/>
    <w:rsid w:val="00D81B3E"/>
    <w:rsid w:val="00D81E71"/>
    <w:rsid w:val="00D820FB"/>
    <w:rsid w:val="00D82F8B"/>
    <w:rsid w:val="00D837FF"/>
    <w:rsid w:val="00D84201"/>
    <w:rsid w:val="00D842B9"/>
    <w:rsid w:val="00D85DE7"/>
    <w:rsid w:val="00D86198"/>
    <w:rsid w:val="00D86955"/>
    <w:rsid w:val="00D872DE"/>
    <w:rsid w:val="00D90B38"/>
    <w:rsid w:val="00D90CF4"/>
    <w:rsid w:val="00D91621"/>
    <w:rsid w:val="00D92048"/>
    <w:rsid w:val="00D93051"/>
    <w:rsid w:val="00D93F5A"/>
    <w:rsid w:val="00D9444A"/>
    <w:rsid w:val="00D947C7"/>
    <w:rsid w:val="00D94887"/>
    <w:rsid w:val="00D94921"/>
    <w:rsid w:val="00D9533C"/>
    <w:rsid w:val="00D956BC"/>
    <w:rsid w:val="00D9595D"/>
    <w:rsid w:val="00D95D18"/>
    <w:rsid w:val="00D9621D"/>
    <w:rsid w:val="00D9649B"/>
    <w:rsid w:val="00D964ED"/>
    <w:rsid w:val="00D96B34"/>
    <w:rsid w:val="00D977DD"/>
    <w:rsid w:val="00D978CE"/>
    <w:rsid w:val="00D97C7D"/>
    <w:rsid w:val="00DA00F9"/>
    <w:rsid w:val="00DA1CA9"/>
    <w:rsid w:val="00DA1E0C"/>
    <w:rsid w:val="00DA2302"/>
    <w:rsid w:val="00DA2EA6"/>
    <w:rsid w:val="00DA3F13"/>
    <w:rsid w:val="00DA4274"/>
    <w:rsid w:val="00DA4C3E"/>
    <w:rsid w:val="00DA4E17"/>
    <w:rsid w:val="00DA6F2D"/>
    <w:rsid w:val="00DA76B8"/>
    <w:rsid w:val="00DA78F6"/>
    <w:rsid w:val="00DA79DF"/>
    <w:rsid w:val="00DB0AAC"/>
    <w:rsid w:val="00DB1810"/>
    <w:rsid w:val="00DB1C23"/>
    <w:rsid w:val="00DB22D0"/>
    <w:rsid w:val="00DB26B4"/>
    <w:rsid w:val="00DB2B18"/>
    <w:rsid w:val="00DB2C1A"/>
    <w:rsid w:val="00DB326E"/>
    <w:rsid w:val="00DB3955"/>
    <w:rsid w:val="00DB44AB"/>
    <w:rsid w:val="00DB4AA9"/>
    <w:rsid w:val="00DB54E3"/>
    <w:rsid w:val="00DB61D7"/>
    <w:rsid w:val="00DB66AF"/>
    <w:rsid w:val="00DB6A34"/>
    <w:rsid w:val="00DB6A35"/>
    <w:rsid w:val="00DB6C29"/>
    <w:rsid w:val="00DB6D14"/>
    <w:rsid w:val="00DB6F5E"/>
    <w:rsid w:val="00DC1318"/>
    <w:rsid w:val="00DC2576"/>
    <w:rsid w:val="00DC396C"/>
    <w:rsid w:val="00DC46BF"/>
    <w:rsid w:val="00DC5B7E"/>
    <w:rsid w:val="00DC5EEE"/>
    <w:rsid w:val="00DC6F25"/>
    <w:rsid w:val="00DC7334"/>
    <w:rsid w:val="00DC76F4"/>
    <w:rsid w:val="00DC796E"/>
    <w:rsid w:val="00DD02BD"/>
    <w:rsid w:val="00DD0309"/>
    <w:rsid w:val="00DD0C5C"/>
    <w:rsid w:val="00DD10D7"/>
    <w:rsid w:val="00DD13EE"/>
    <w:rsid w:val="00DD26C2"/>
    <w:rsid w:val="00DD3C22"/>
    <w:rsid w:val="00DD3FE4"/>
    <w:rsid w:val="00DD4449"/>
    <w:rsid w:val="00DD4587"/>
    <w:rsid w:val="00DD4B74"/>
    <w:rsid w:val="00DD4FDE"/>
    <w:rsid w:val="00DD62BF"/>
    <w:rsid w:val="00DD7FAD"/>
    <w:rsid w:val="00DE0062"/>
    <w:rsid w:val="00DE15DE"/>
    <w:rsid w:val="00DE16C2"/>
    <w:rsid w:val="00DE1980"/>
    <w:rsid w:val="00DE19BE"/>
    <w:rsid w:val="00DE1A3E"/>
    <w:rsid w:val="00DE2427"/>
    <w:rsid w:val="00DE26BC"/>
    <w:rsid w:val="00DE2E6A"/>
    <w:rsid w:val="00DE33DF"/>
    <w:rsid w:val="00DE3913"/>
    <w:rsid w:val="00DE3D91"/>
    <w:rsid w:val="00DE4931"/>
    <w:rsid w:val="00DE4CD2"/>
    <w:rsid w:val="00DE4F17"/>
    <w:rsid w:val="00DE5D2F"/>
    <w:rsid w:val="00DE5DC7"/>
    <w:rsid w:val="00DE6286"/>
    <w:rsid w:val="00DE63AE"/>
    <w:rsid w:val="00DE63CF"/>
    <w:rsid w:val="00DE66F7"/>
    <w:rsid w:val="00DE6B58"/>
    <w:rsid w:val="00DE705E"/>
    <w:rsid w:val="00DE74C5"/>
    <w:rsid w:val="00DE76E4"/>
    <w:rsid w:val="00DE7C08"/>
    <w:rsid w:val="00DF01D0"/>
    <w:rsid w:val="00DF022D"/>
    <w:rsid w:val="00DF059C"/>
    <w:rsid w:val="00DF1550"/>
    <w:rsid w:val="00DF190F"/>
    <w:rsid w:val="00DF1E92"/>
    <w:rsid w:val="00DF1EC1"/>
    <w:rsid w:val="00DF2AED"/>
    <w:rsid w:val="00DF30F9"/>
    <w:rsid w:val="00DF3E61"/>
    <w:rsid w:val="00DF529F"/>
    <w:rsid w:val="00DF61C4"/>
    <w:rsid w:val="00DF6748"/>
    <w:rsid w:val="00DF6A97"/>
    <w:rsid w:val="00DF761C"/>
    <w:rsid w:val="00E003EB"/>
    <w:rsid w:val="00E0088D"/>
    <w:rsid w:val="00E00BEB"/>
    <w:rsid w:val="00E011FB"/>
    <w:rsid w:val="00E018F7"/>
    <w:rsid w:val="00E01944"/>
    <w:rsid w:val="00E01E95"/>
    <w:rsid w:val="00E02F6A"/>
    <w:rsid w:val="00E034DB"/>
    <w:rsid w:val="00E0354F"/>
    <w:rsid w:val="00E0381F"/>
    <w:rsid w:val="00E03A24"/>
    <w:rsid w:val="00E03B0C"/>
    <w:rsid w:val="00E03F5B"/>
    <w:rsid w:val="00E04F74"/>
    <w:rsid w:val="00E04FF7"/>
    <w:rsid w:val="00E05553"/>
    <w:rsid w:val="00E05590"/>
    <w:rsid w:val="00E058A5"/>
    <w:rsid w:val="00E059C0"/>
    <w:rsid w:val="00E0635D"/>
    <w:rsid w:val="00E063D8"/>
    <w:rsid w:val="00E06B54"/>
    <w:rsid w:val="00E070D8"/>
    <w:rsid w:val="00E07EAE"/>
    <w:rsid w:val="00E10081"/>
    <w:rsid w:val="00E100A1"/>
    <w:rsid w:val="00E11432"/>
    <w:rsid w:val="00E118F2"/>
    <w:rsid w:val="00E12226"/>
    <w:rsid w:val="00E123E0"/>
    <w:rsid w:val="00E12ED2"/>
    <w:rsid w:val="00E13974"/>
    <w:rsid w:val="00E13A49"/>
    <w:rsid w:val="00E13B72"/>
    <w:rsid w:val="00E14107"/>
    <w:rsid w:val="00E14A12"/>
    <w:rsid w:val="00E14AA0"/>
    <w:rsid w:val="00E16117"/>
    <w:rsid w:val="00E16422"/>
    <w:rsid w:val="00E17713"/>
    <w:rsid w:val="00E17BFE"/>
    <w:rsid w:val="00E20312"/>
    <w:rsid w:val="00E20998"/>
    <w:rsid w:val="00E20DB5"/>
    <w:rsid w:val="00E216F0"/>
    <w:rsid w:val="00E21743"/>
    <w:rsid w:val="00E21BB1"/>
    <w:rsid w:val="00E21BBB"/>
    <w:rsid w:val="00E223CA"/>
    <w:rsid w:val="00E237FA"/>
    <w:rsid w:val="00E23968"/>
    <w:rsid w:val="00E23C92"/>
    <w:rsid w:val="00E246B2"/>
    <w:rsid w:val="00E24EA3"/>
    <w:rsid w:val="00E26275"/>
    <w:rsid w:val="00E2654C"/>
    <w:rsid w:val="00E2660B"/>
    <w:rsid w:val="00E26B81"/>
    <w:rsid w:val="00E27B64"/>
    <w:rsid w:val="00E27BE8"/>
    <w:rsid w:val="00E30657"/>
    <w:rsid w:val="00E308E5"/>
    <w:rsid w:val="00E310CB"/>
    <w:rsid w:val="00E313DE"/>
    <w:rsid w:val="00E3165E"/>
    <w:rsid w:val="00E33458"/>
    <w:rsid w:val="00E34F76"/>
    <w:rsid w:val="00E35707"/>
    <w:rsid w:val="00E36758"/>
    <w:rsid w:val="00E36EB4"/>
    <w:rsid w:val="00E371A8"/>
    <w:rsid w:val="00E378A4"/>
    <w:rsid w:val="00E37AC4"/>
    <w:rsid w:val="00E37BCB"/>
    <w:rsid w:val="00E37CD8"/>
    <w:rsid w:val="00E4025D"/>
    <w:rsid w:val="00E40EE9"/>
    <w:rsid w:val="00E40F75"/>
    <w:rsid w:val="00E4174F"/>
    <w:rsid w:val="00E41F93"/>
    <w:rsid w:val="00E423E2"/>
    <w:rsid w:val="00E44996"/>
    <w:rsid w:val="00E44A5B"/>
    <w:rsid w:val="00E44AF4"/>
    <w:rsid w:val="00E44D4F"/>
    <w:rsid w:val="00E44DBA"/>
    <w:rsid w:val="00E45179"/>
    <w:rsid w:val="00E46147"/>
    <w:rsid w:val="00E463AC"/>
    <w:rsid w:val="00E46624"/>
    <w:rsid w:val="00E47476"/>
    <w:rsid w:val="00E4756C"/>
    <w:rsid w:val="00E47C30"/>
    <w:rsid w:val="00E47FE5"/>
    <w:rsid w:val="00E509F3"/>
    <w:rsid w:val="00E50C27"/>
    <w:rsid w:val="00E50F3F"/>
    <w:rsid w:val="00E51B90"/>
    <w:rsid w:val="00E525F2"/>
    <w:rsid w:val="00E529AA"/>
    <w:rsid w:val="00E52AE0"/>
    <w:rsid w:val="00E53034"/>
    <w:rsid w:val="00E531F0"/>
    <w:rsid w:val="00E5356E"/>
    <w:rsid w:val="00E53F10"/>
    <w:rsid w:val="00E541A9"/>
    <w:rsid w:val="00E54472"/>
    <w:rsid w:val="00E544A0"/>
    <w:rsid w:val="00E54643"/>
    <w:rsid w:val="00E548E9"/>
    <w:rsid w:val="00E54A43"/>
    <w:rsid w:val="00E54AC6"/>
    <w:rsid w:val="00E552F8"/>
    <w:rsid w:val="00E55364"/>
    <w:rsid w:val="00E55850"/>
    <w:rsid w:val="00E55DEE"/>
    <w:rsid w:val="00E561F9"/>
    <w:rsid w:val="00E56C3F"/>
    <w:rsid w:val="00E572C0"/>
    <w:rsid w:val="00E577EE"/>
    <w:rsid w:val="00E600EC"/>
    <w:rsid w:val="00E6028A"/>
    <w:rsid w:val="00E609DC"/>
    <w:rsid w:val="00E63C5B"/>
    <w:rsid w:val="00E644ED"/>
    <w:rsid w:val="00E64520"/>
    <w:rsid w:val="00E6476E"/>
    <w:rsid w:val="00E64CF2"/>
    <w:rsid w:val="00E65A32"/>
    <w:rsid w:val="00E66090"/>
    <w:rsid w:val="00E66241"/>
    <w:rsid w:val="00E66405"/>
    <w:rsid w:val="00E671CC"/>
    <w:rsid w:val="00E67939"/>
    <w:rsid w:val="00E704CC"/>
    <w:rsid w:val="00E70CE4"/>
    <w:rsid w:val="00E71267"/>
    <w:rsid w:val="00E71B94"/>
    <w:rsid w:val="00E7307C"/>
    <w:rsid w:val="00E730A5"/>
    <w:rsid w:val="00E743EF"/>
    <w:rsid w:val="00E74859"/>
    <w:rsid w:val="00E74AA9"/>
    <w:rsid w:val="00E7500B"/>
    <w:rsid w:val="00E75752"/>
    <w:rsid w:val="00E75E01"/>
    <w:rsid w:val="00E76B09"/>
    <w:rsid w:val="00E76BC1"/>
    <w:rsid w:val="00E76DED"/>
    <w:rsid w:val="00E76FBD"/>
    <w:rsid w:val="00E77454"/>
    <w:rsid w:val="00E80653"/>
    <w:rsid w:val="00E80FAF"/>
    <w:rsid w:val="00E8151F"/>
    <w:rsid w:val="00E81F76"/>
    <w:rsid w:val="00E8268F"/>
    <w:rsid w:val="00E8272E"/>
    <w:rsid w:val="00E82C1C"/>
    <w:rsid w:val="00E82F53"/>
    <w:rsid w:val="00E834B5"/>
    <w:rsid w:val="00E8378B"/>
    <w:rsid w:val="00E838BD"/>
    <w:rsid w:val="00E83E1E"/>
    <w:rsid w:val="00E84092"/>
    <w:rsid w:val="00E84704"/>
    <w:rsid w:val="00E8471E"/>
    <w:rsid w:val="00E84B9D"/>
    <w:rsid w:val="00E85ABB"/>
    <w:rsid w:val="00E85ACF"/>
    <w:rsid w:val="00E85B96"/>
    <w:rsid w:val="00E865A7"/>
    <w:rsid w:val="00E875D9"/>
    <w:rsid w:val="00E87622"/>
    <w:rsid w:val="00E87975"/>
    <w:rsid w:val="00E87C15"/>
    <w:rsid w:val="00E87E28"/>
    <w:rsid w:val="00E90894"/>
    <w:rsid w:val="00E91EBE"/>
    <w:rsid w:val="00E923C9"/>
    <w:rsid w:val="00E924ED"/>
    <w:rsid w:val="00E92638"/>
    <w:rsid w:val="00E92A1C"/>
    <w:rsid w:val="00E92B27"/>
    <w:rsid w:val="00E92BAF"/>
    <w:rsid w:val="00E93014"/>
    <w:rsid w:val="00E933B0"/>
    <w:rsid w:val="00E9346C"/>
    <w:rsid w:val="00E93577"/>
    <w:rsid w:val="00E937B0"/>
    <w:rsid w:val="00E93AD7"/>
    <w:rsid w:val="00E93D65"/>
    <w:rsid w:val="00E94AF3"/>
    <w:rsid w:val="00E95357"/>
    <w:rsid w:val="00E9586A"/>
    <w:rsid w:val="00E95DF9"/>
    <w:rsid w:val="00E96379"/>
    <w:rsid w:val="00E9670D"/>
    <w:rsid w:val="00E9678F"/>
    <w:rsid w:val="00E968B1"/>
    <w:rsid w:val="00E97054"/>
    <w:rsid w:val="00E97129"/>
    <w:rsid w:val="00EA0067"/>
    <w:rsid w:val="00EA08E6"/>
    <w:rsid w:val="00EA1475"/>
    <w:rsid w:val="00EA16E3"/>
    <w:rsid w:val="00EA18D9"/>
    <w:rsid w:val="00EA19AB"/>
    <w:rsid w:val="00EA1D81"/>
    <w:rsid w:val="00EA2418"/>
    <w:rsid w:val="00EA364C"/>
    <w:rsid w:val="00EA3B93"/>
    <w:rsid w:val="00EA3C48"/>
    <w:rsid w:val="00EA3EEA"/>
    <w:rsid w:val="00EA3F79"/>
    <w:rsid w:val="00EA3FC8"/>
    <w:rsid w:val="00EA4921"/>
    <w:rsid w:val="00EA4A93"/>
    <w:rsid w:val="00EA4AC8"/>
    <w:rsid w:val="00EA4BD9"/>
    <w:rsid w:val="00EA5D3F"/>
    <w:rsid w:val="00EA6B71"/>
    <w:rsid w:val="00EA6E59"/>
    <w:rsid w:val="00EA764D"/>
    <w:rsid w:val="00EB046B"/>
    <w:rsid w:val="00EB0F8B"/>
    <w:rsid w:val="00EB10A4"/>
    <w:rsid w:val="00EB18B7"/>
    <w:rsid w:val="00EB1B44"/>
    <w:rsid w:val="00EB2DC3"/>
    <w:rsid w:val="00EB3481"/>
    <w:rsid w:val="00EB49B0"/>
    <w:rsid w:val="00EB5C15"/>
    <w:rsid w:val="00EB655E"/>
    <w:rsid w:val="00EB6C5A"/>
    <w:rsid w:val="00EB6FA7"/>
    <w:rsid w:val="00EB79D4"/>
    <w:rsid w:val="00EC01E1"/>
    <w:rsid w:val="00EC03B7"/>
    <w:rsid w:val="00EC085E"/>
    <w:rsid w:val="00EC1377"/>
    <w:rsid w:val="00EC1611"/>
    <w:rsid w:val="00EC18FC"/>
    <w:rsid w:val="00EC1A0B"/>
    <w:rsid w:val="00EC1E9D"/>
    <w:rsid w:val="00EC2282"/>
    <w:rsid w:val="00EC2421"/>
    <w:rsid w:val="00EC324E"/>
    <w:rsid w:val="00EC350E"/>
    <w:rsid w:val="00EC3B6B"/>
    <w:rsid w:val="00EC45FB"/>
    <w:rsid w:val="00EC4C9E"/>
    <w:rsid w:val="00EC4FB5"/>
    <w:rsid w:val="00EC6700"/>
    <w:rsid w:val="00EC6842"/>
    <w:rsid w:val="00EC6B6A"/>
    <w:rsid w:val="00EC6FC9"/>
    <w:rsid w:val="00EC70E9"/>
    <w:rsid w:val="00EC725B"/>
    <w:rsid w:val="00EC7642"/>
    <w:rsid w:val="00EC765C"/>
    <w:rsid w:val="00ED0261"/>
    <w:rsid w:val="00ED04F6"/>
    <w:rsid w:val="00ED0FA2"/>
    <w:rsid w:val="00ED1904"/>
    <w:rsid w:val="00ED20C4"/>
    <w:rsid w:val="00ED24D3"/>
    <w:rsid w:val="00ED25E5"/>
    <w:rsid w:val="00ED2636"/>
    <w:rsid w:val="00ED33E2"/>
    <w:rsid w:val="00ED3BEE"/>
    <w:rsid w:val="00ED4DA2"/>
    <w:rsid w:val="00ED505E"/>
    <w:rsid w:val="00ED52B9"/>
    <w:rsid w:val="00ED5421"/>
    <w:rsid w:val="00ED5717"/>
    <w:rsid w:val="00ED5735"/>
    <w:rsid w:val="00ED5886"/>
    <w:rsid w:val="00ED7026"/>
    <w:rsid w:val="00ED74DC"/>
    <w:rsid w:val="00ED7ABC"/>
    <w:rsid w:val="00ED7B28"/>
    <w:rsid w:val="00ED7EC0"/>
    <w:rsid w:val="00EE09D4"/>
    <w:rsid w:val="00EE1EED"/>
    <w:rsid w:val="00EE2499"/>
    <w:rsid w:val="00EE28DA"/>
    <w:rsid w:val="00EE2D0B"/>
    <w:rsid w:val="00EE3BB2"/>
    <w:rsid w:val="00EE43EE"/>
    <w:rsid w:val="00EE471C"/>
    <w:rsid w:val="00EE501E"/>
    <w:rsid w:val="00EE562A"/>
    <w:rsid w:val="00EE5FA4"/>
    <w:rsid w:val="00EE6209"/>
    <w:rsid w:val="00EE64A8"/>
    <w:rsid w:val="00EE780C"/>
    <w:rsid w:val="00EE7CEF"/>
    <w:rsid w:val="00EF04CE"/>
    <w:rsid w:val="00EF0BA5"/>
    <w:rsid w:val="00EF0F67"/>
    <w:rsid w:val="00EF1524"/>
    <w:rsid w:val="00EF1A4C"/>
    <w:rsid w:val="00EF1C26"/>
    <w:rsid w:val="00EF27CD"/>
    <w:rsid w:val="00EF27D0"/>
    <w:rsid w:val="00EF2FCE"/>
    <w:rsid w:val="00EF313F"/>
    <w:rsid w:val="00EF35D2"/>
    <w:rsid w:val="00EF41E7"/>
    <w:rsid w:val="00EF4609"/>
    <w:rsid w:val="00EF4C15"/>
    <w:rsid w:val="00EF4E4C"/>
    <w:rsid w:val="00EF5070"/>
    <w:rsid w:val="00EF55AF"/>
    <w:rsid w:val="00EF6F54"/>
    <w:rsid w:val="00EF77E7"/>
    <w:rsid w:val="00F00007"/>
    <w:rsid w:val="00F006BD"/>
    <w:rsid w:val="00F00E9B"/>
    <w:rsid w:val="00F0394B"/>
    <w:rsid w:val="00F03B1E"/>
    <w:rsid w:val="00F03FEA"/>
    <w:rsid w:val="00F046FE"/>
    <w:rsid w:val="00F0486D"/>
    <w:rsid w:val="00F04B12"/>
    <w:rsid w:val="00F04DFC"/>
    <w:rsid w:val="00F06E54"/>
    <w:rsid w:val="00F07ECF"/>
    <w:rsid w:val="00F1047B"/>
    <w:rsid w:val="00F10717"/>
    <w:rsid w:val="00F10AFC"/>
    <w:rsid w:val="00F115AF"/>
    <w:rsid w:val="00F11605"/>
    <w:rsid w:val="00F11998"/>
    <w:rsid w:val="00F11BC8"/>
    <w:rsid w:val="00F125E6"/>
    <w:rsid w:val="00F12879"/>
    <w:rsid w:val="00F12A69"/>
    <w:rsid w:val="00F12DB9"/>
    <w:rsid w:val="00F12E3F"/>
    <w:rsid w:val="00F12F85"/>
    <w:rsid w:val="00F13269"/>
    <w:rsid w:val="00F14A43"/>
    <w:rsid w:val="00F14E59"/>
    <w:rsid w:val="00F1501D"/>
    <w:rsid w:val="00F15A8B"/>
    <w:rsid w:val="00F165C1"/>
    <w:rsid w:val="00F16D04"/>
    <w:rsid w:val="00F16DEE"/>
    <w:rsid w:val="00F1776F"/>
    <w:rsid w:val="00F17864"/>
    <w:rsid w:val="00F20305"/>
    <w:rsid w:val="00F20B62"/>
    <w:rsid w:val="00F2214B"/>
    <w:rsid w:val="00F221FE"/>
    <w:rsid w:val="00F23878"/>
    <w:rsid w:val="00F23ADA"/>
    <w:rsid w:val="00F241C8"/>
    <w:rsid w:val="00F241EA"/>
    <w:rsid w:val="00F24692"/>
    <w:rsid w:val="00F24CEE"/>
    <w:rsid w:val="00F25033"/>
    <w:rsid w:val="00F25EC4"/>
    <w:rsid w:val="00F26CC6"/>
    <w:rsid w:val="00F2765D"/>
    <w:rsid w:val="00F27981"/>
    <w:rsid w:val="00F27FFE"/>
    <w:rsid w:val="00F31540"/>
    <w:rsid w:val="00F319E3"/>
    <w:rsid w:val="00F32250"/>
    <w:rsid w:val="00F32936"/>
    <w:rsid w:val="00F32946"/>
    <w:rsid w:val="00F329B3"/>
    <w:rsid w:val="00F32A3C"/>
    <w:rsid w:val="00F32C70"/>
    <w:rsid w:val="00F33866"/>
    <w:rsid w:val="00F33C0B"/>
    <w:rsid w:val="00F34988"/>
    <w:rsid w:val="00F34B38"/>
    <w:rsid w:val="00F35007"/>
    <w:rsid w:val="00F35B0D"/>
    <w:rsid w:val="00F3627B"/>
    <w:rsid w:val="00F36769"/>
    <w:rsid w:val="00F36948"/>
    <w:rsid w:val="00F36C69"/>
    <w:rsid w:val="00F40268"/>
    <w:rsid w:val="00F40635"/>
    <w:rsid w:val="00F4071B"/>
    <w:rsid w:val="00F40B1D"/>
    <w:rsid w:val="00F4105E"/>
    <w:rsid w:val="00F4126D"/>
    <w:rsid w:val="00F423B6"/>
    <w:rsid w:val="00F42570"/>
    <w:rsid w:val="00F429B8"/>
    <w:rsid w:val="00F42DAB"/>
    <w:rsid w:val="00F42E57"/>
    <w:rsid w:val="00F43B01"/>
    <w:rsid w:val="00F4653F"/>
    <w:rsid w:val="00F465AA"/>
    <w:rsid w:val="00F4685B"/>
    <w:rsid w:val="00F46BDE"/>
    <w:rsid w:val="00F46FD0"/>
    <w:rsid w:val="00F47243"/>
    <w:rsid w:val="00F474F3"/>
    <w:rsid w:val="00F475AC"/>
    <w:rsid w:val="00F4769E"/>
    <w:rsid w:val="00F477A8"/>
    <w:rsid w:val="00F47A0E"/>
    <w:rsid w:val="00F47AFD"/>
    <w:rsid w:val="00F50209"/>
    <w:rsid w:val="00F50725"/>
    <w:rsid w:val="00F5152C"/>
    <w:rsid w:val="00F51854"/>
    <w:rsid w:val="00F51920"/>
    <w:rsid w:val="00F51946"/>
    <w:rsid w:val="00F5213C"/>
    <w:rsid w:val="00F5216A"/>
    <w:rsid w:val="00F529EA"/>
    <w:rsid w:val="00F52C6A"/>
    <w:rsid w:val="00F5343E"/>
    <w:rsid w:val="00F5396F"/>
    <w:rsid w:val="00F54237"/>
    <w:rsid w:val="00F54542"/>
    <w:rsid w:val="00F54FB0"/>
    <w:rsid w:val="00F55034"/>
    <w:rsid w:val="00F55D09"/>
    <w:rsid w:val="00F562FF"/>
    <w:rsid w:val="00F5684D"/>
    <w:rsid w:val="00F57D01"/>
    <w:rsid w:val="00F6094C"/>
    <w:rsid w:val="00F611A8"/>
    <w:rsid w:val="00F617D6"/>
    <w:rsid w:val="00F62562"/>
    <w:rsid w:val="00F62F6B"/>
    <w:rsid w:val="00F63082"/>
    <w:rsid w:val="00F63F0B"/>
    <w:rsid w:val="00F655C9"/>
    <w:rsid w:val="00F66D66"/>
    <w:rsid w:val="00F6714B"/>
    <w:rsid w:val="00F703BF"/>
    <w:rsid w:val="00F70CD8"/>
    <w:rsid w:val="00F70D94"/>
    <w:rsid w:val="00F71E8F"/>
    <w:rsid w:val="00F73321"/>
    <w:rsid w:val="00F737B2"/>
    <w:rsid w:val="00F743BD"/>
    <w:rsid w:val="00F743FE"/>
    <w:rsid w:val="00F75239"/>
    <w:rsid w:val="00F75423"/>
    <w:rsid w:val="00F76CA4"/>
    <w:rsid w:val="00F77314"/>
    <w:rsid w:val="00F8123A"/>
    <w:rsid w:val="00F81C4D"/>
    <w:rsid w:val="00F8371D"/>
    <w:rsid w:val="00F838B3"/>
    <w:rsid w:val="00F83CBD"/>
    <w:rsid w:val="00F84051"/>
    <w:rsid w:val="00F841EA"/>
    <w:rsid w:val="00F84689"/>
    <w:rsid w:val="00F85E22"/>
    <w:rsid w:val="00F86AE2"/>
    <w:rsid w:val="00F86C7E"/>
    <w:rsid w:val="00F87805"/>
    <w:rsid w:val="00F87AD5"/>
    <w:rsid w:val="00F90173"/>
    <w:rsid w:val="00F90A20"/>
    <w:rsid w:val="00F90E26"/>
    <w:rsid w:val="00F912C2"/>
    <w:rsid w:val="00F91BC3"/>
    <w:rsid w:val="00F91DF5"/>
    <w:rsid w:val="00F9329A"/>
    <w:rsid w:val="00F9360E"/>
    <w:rsid w:val="00F93EE0"/>
    <w:rsid w:val="00F94B94"/>
    <w:rsid w:val="00F94E9B"/>
    <w:rsid w:val="00F96C2E"/>
    <w:rsid w:val="00F96FEE"/>
    <w:rsid w:val="00F973DB"/>
    <w:rsid w:val="00F973F2"/>
    <w:rsid w:val="00F97A93"/>
    <w:rsid w:val="00F97C83"/>
    <w:rsid w:val="00FA048E"/>
    <w:rsid w:val="00FA0B6B"/>
    <w:rsid w:val="00FA14D1"/>
    <w:rsid w:val="00FA1C98"/>
    <w:rsid w:val="00FA246C"/>
    <w:rsid w:val="00FA270E"/>
    <w:rsid w:val="00FA3FCF"/>
    <w:rsid w:val="00FA411E"/>
    <w:rsid w:val="00FA41F9"/>
    <w:rsid w:val="00FA435D"/>
    <w:rsid w:val="00FA454A"/>
    <w:rsid w:val="00FA5A65"/>
    <w:rsid w:val="00FA5CAF"/>
    <w:rsid w:val="00FA6804"/>
    <w:rsid w:val="00FA767B"/>
    <w:rsid w:val="00FA788D"/>
    <w:rsid w:val="00FA7B2D"/>
    <w:rsid w:val="00FA7B57"/>
    <w:rsid w:val="00FA7C0A"/>
    <w:rsid w:val="00FA7D6F"/>
    <w:rsid w:val="00FB19EB"/>
    <w:rsid w:val="00FB1A3E"/>
    <w:rsid w:val="00FB1C82"/>
    <w:rsid w:val="00FB1E50"/>
    <w:rsid w:val="00FB3249"/>
    <w:rsid w:val="00FB3825"/>
    <w:rsid w:val="00FB3C1B"/>
    <w:rsid w:val="00FB41DE"/>
    <w:rsid w:val="00FB4853"/>
    <w:rsid w:val="00FB588A"/>
    <w:rsid w:val="00FB5DAF"/>
    <w:rsid w:val="00FB6D89"/>
    <w:rsid w:val="00FB7A4C"/>
    <w:rsid w:val="00FB7B32"/>
    <w:rsid w:val="00FB7C49"/>
    <w:rsid w:val="00FC00F3"/>
    <w:rsid w:val="00FC01AC"/>
    <w:rsid w:val="00FC07DB"/>
    <w:rsid w:val="00FC08E3"/>
    <w:rsid w:val="00FC148C"/>
    <w:rsid w:val="00FC165D"/>
    <w:rsid w:val="00FC16D6"/>
    <w:rsid w:val="00FC1FDC"/>
    <w:rsid w:val="00FC2055"/>
    <w:rsid w:val="00FC28B8"/>
    <w:rsid w:val="00FC2F1F"/>
    <w:rsid w:val="00FC3338"/>
    <w:rsid w:val="00FC35CB"/>
    <w:rsid w:val="00FC430D"/>
    <w:rsid w:val="00FC50DB"/>
    <w:rsid w:val="00FC5484"/>
    <w:rsid w:val="00FC5573"/>
    <w:rsid w:val="00FC5691"/>
    <w:rsid w:val="00FC7EC7"/>
    <w:rsid w:val="00FD00E6"/>
    <w:rsid w:val="00FD067B"/>
    <w:rsid w:val="00FD071E"/>
    <w:rsid w:val="00FD09F5"/>
    <w:rsid w:val="00FD14A8"/>
    <w:rsid w:val="00FD18EB"/>
    <w:rsid w:val="00FD1B45"/>
    <w:rsid w:val="00FD1F86"/>
    <w:rsid w:val="00FD249A"/>
    <w:rsid w:val="00FD2569"/>
    <w:rsid w:val="00FD2820"/>
    <w:rsid w:val="00FD3604"/>
    <w:rsid w:val="00FD3621"/>
    <w:rsid w:val="00FD3820"/>
    <w:rsid w:val="00FD39EE"/>
    <w:rsid w:val="00FD4116"/>
    <w:rsid w:val="00FD4207"/>
    <w:rsid w:val="00FD42E7"/>
    <w:rsid w:val="00FD4BFF"/>
    <w:rsid w:val="00FD4D6A"/>
    <w:rsid w:val="00FD5D3C"/>
    <w:rsid w:val="00FD5F90"/>
    <w:rsid w:val="00FD6144"/>
    <w:rsid w:val="00FD61E3"/>
    <w:rsid w:val="00FD65B2"/>
    <w:rsid w:val="00FD6C1E"/>
    <w:rsid w:val="00FD6F1E"/>
    <w:rsid w:val="00FE031B"/>
    <w:rsid w:val="00FE08C6"/>
    <w:rsid w:val="00FE0D3D"/>
    <w:rsid w:val="00FE1A66"/>
    <w:rsid w:val="00FE3085"/>
    <w:rsid w:val="00FE473D"/>
    <w:rsid w:val="00FE4DD7"/>
    <w:rsid w:val="00FE50D8"/>
    <w:rsid w:val="00FE6347"/>
    <w:rsid w:val="00FE69B0"/>
    <w:rsid w:val="00FE7248"/>
    <w:rsid w:val="00FE7870"/>
    <w:rsid w:val="00FE7EC1"/>
    <w:rsid w:val="00FF0EDF"/>
    <w:rsid w:val="00FF1A8E"/>
    <w:rsid w:val="00FF3175"/>
    <w:rsid w:val="00FF38BF"/>
    <w:rsid w:val="00FF499E"/>
    <w:rsid w:val="00FF569F"/>
    <w:rsid w:val="00FF5B4A"/>
    <w:rsid w:val="00FF6020"/>
    <w:rsid w:val="00FF634B"/>
    <w:rsid w:val="00FF699C"/>
    <w:rsid w:val="00FF7156"/>
    <w:rsid w:val="00FF7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E0166"/>
  <w15:chartTrackingRefBased/>
  <w15:docId w15:val="{541563E7-AD13-44C6-8D38-90C871681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A3E94"/>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6F0CA2"/>
    <w:pPr>
      <w:keepNext/>
      <w:numPr>
        <w:numId w:val="1"/>
      </w:numPr>
      <w:tabs>
        <w:tab w:val="left" w:pos="360"/>
      </w:tabs>
      <w:spacing w:after="120" w:line="276" w:lineRule="auto"/>
      <w:ind w:left="0" w:firstLine="0"/>
      <w:jc w:val="center"/>
      <w:outlineLvl w:val="0"/>
    </w:pPr>
    <w:rPr>
      <w:rFonts w:eastAsia="PMingLiU"/>
      <w:caps/>
      <w:szCs w:val="24"/>
    </w:rPr>
  </w:style>
  <w:style w:type="paragraph" w:styleId="Heading2">
    <w:name w:val="heading 2"/>
    <w:basedOn w:val="Normal"/>
    <w:next w:val="Normal"/>
    <w:link w:val="Heading2Char"/>
    <w:uiPriority w:val="9"/>
    <w:unhideWhenUsed/>
    <w:qFormat/>
    <w:rsid w:val="008D2925"/>
    <w:pPr>
      <w:keepNext/>
      <w:spacing w:line="276" w:lineRule="auto"/>
      <w:jc w:val="center"/>
      <w:outlineLvl w:val="1"/>
    </w:pPr>
    <w:rPr>
      <w:szCs w:val="24"/>
      <w:u w:val="single"/>
    </w:rPr>
  </w:style>
  <w:style w:type="paragraph" w:styleId="Heading3">
    <w:name w:val="heading 3"/>
    <w:basedOn w:val="Normal"/>
    <w:next w:val="Normal"/>
    <w:link w:val="Heading3Char"/>
    <w:uiPriority w:val="9"/>
    <w:unhideWhenUsed/>
    <w:rsid w:val="00EA3F79"/>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CA2"/>
    <w:rPr>
      <w:rFonts w:ascii="Times New Roman" w:eastAsia="PMingLiU" w:hAnsi="Times New Roman"/>
      <w:caps/>
      <w:sz w:val="24"/>
      <w:szCs w:val="24"/>
    </w:rPr>
  </w:style>
  <w:style w:type="character" w:customStyle="1" w:styleId="Heading2Char">
    <w:name w:val="Heading 2 Char"/>
    <w:basedOn w:val="DefaultParagraphFont"/>
    <w:link w:val="Heading2"/>
    <w:uiPriority w:val="9"/>
    <w:rsid w:val="008D2925"/>
    <w:rPr>
      <w:rFonts w:ascii="Times New Roman" w:hAnsi="Times New Roman"/>
      <w:sz w:val="24"/>
      <w:szCs w:val="24"/>
      <w:u w:val="single"/>
    </w:rPr>
  </w:style>
  <w:style w:type="paragraph" w:styleId="Title">
    <w:name w:val="Title"/>
    <w:basedOn w:val="AbstractHeading"/>
    <w:next w:val="Normal"/>
    <w:link w:val="TitleChar"/>
    <w:uiPriority w:val="10"/>
    <w:qFormat/>
    <w:rsid w:val="008D2925"/>
    <w:pPr>
      <w:ind w:left="0"/>
      <w:jc w:val="center"/>
    </w:pPr>
  </w:style>
  <w:style w:type="paragraph" w:customStyle="1" w:styleId="AbstractHeading">
    <w:name w:val="Abstract Heading"/>
    <w:basedOn w:val="Abstract"/>
    <w:rsid w:val="008D2925"/>
    <w:rPr>
      <w:caps/>
    </w:rPr>
  </w:style>
  <w:style w:type="paragraph" w:customStyle="1" w:styleId="Abstract">
    <w:name w:val="Abstract"/>
    <w:basedOn w:val="Normal"/>
    <w:next w:val="Normal"/>
    <w:qFormat/>
    <w:rsid w:val="00970566"/>
    <w:pPr>
      <w:spacing w:after="120" w:line="276" w:lineRule="auto"/>
      <w:ind w:left="720" w:right="720"/>
    </w:pPr>
    <w:rPr>
      <w:szCs w:val="24"/>
    </w:rPr>
  </w:style>
  <w:style w:type="character" w:customStyle="1" w:styleId="TitleChar">
    <w:name w:val="Title Char"/>
    <w:basedOn w:val="DefaultParagraphFont"/>
    <w:link w:val="Title"/>
    <w:uiPriority w:val="10"/>
    <w:rsid w:val="008D2925"/>
    <w:rPr>
      <w:rFonts w:ascii="Times New Roman" w:hAnsi="Times New Roman"/>
      <w:caps/>
      <w:sz w:val="24"/>
      <w:szCs w:val="24"/>
    </w:rPr>
  </w:style>
  <w:style w:type="character" w:styleId="SubtleEmphasis">
    <w:name w:val="Subtle Emphasis"/>
    <w:basedOn w:val="DefaultParagraphFont"/>
    <w:uiPriority w:val="19"/>
    <w:rsid w:val="008D2925"/>
    <w:rPr>
      <w:i/>
      <w:iCs/>
      <w:color w:val="808080" w:themeColor="text1" w:themeTint="7F"/>
    </w:rPr>
  </w:style>
  <w:style w:type="character" w:styleId="Emphasis">
    <w:name w:val="Emphasis"/>
    <w:basedOn w:val="DefaultParagraphFont"/>
    <w:uiPriority w:val="20"/>
    <w:rsid w:val="008D2925"/>
    <w:rPr>
      <w:i/>
      <w:iCs/>
    </w:rPr>
  </w:style>
  <w:style w:type="paragraph" w:styleId="FootnoteText">
    <w:name w:val="footnote text"/>
    <w:basedOn w:val="Normal"/>
    <w:link w:val="FootnoteTextChar"/>
    <w:uiPriority w:val="99"/>
    <w:unhideWhenUsed/>
    <w:rsid w:val="008D2925"/>
    <w:rPr>
      <w:sz w:val="20"/>
      <w:szCs w:val="20"/>
    </w:rPr>
  </w:style>
  <w:style w:type="character" w:customStyle="1" w:styleId="FootnoteTextChar">
    <w:name w:val="Footnote Text Char"/>
    <w:basedOn w:val="DefaultParagraphFont"/>
    <w:link w:val="FootnoteText"/>
    <w:uiPriority w:val="99"/>
    <w:rsid w:val="008D2925"/>
    <w:rPr>
      <w:rFonts w:ascii="Times New Roman" w:hAnsi="Times New Roman"/>
      <w:sz w:val="20"/>
      <w:szCs w:val="20"/>
    </w:rPr>
  </w:style>
  <w:style w:type="character" w:customStyle="1" w:styleId="BalloonTextChar">
    <w:name w:val="Balloon Text Char"/>
    <w:basedOn w:val="DefaultParagraphFont"/>
    <w:link w:val="BalloonText"/>
    <w:uiPriority w:val="99"/>
    <w:semiHidden/>
    <w:rsid w:val="008D2925"/>
    <w:rPr>
      <w:rFonts w:ascii="Tahoma" w:hAnsi="Tahoma" w:cs="Tahoma"/>
      <w:sz w:val="16"/>
      <w:szCs w:val="16"/>
    </w:rPr>
  </w:style>
  <w:style w:type="paragraph" w:styleId="BalloonText">
    <w:name w:val="Balloon Text"/>
    <w:basedOn w:val="Normal"/>
    <w:link w:val="BalloonTextChar"/>
    <w:uiPriority w:val="99"/>
    <w:semiHidden/>
    <w:unhideWhenUsed/>
    <w:rsid w:val="008D2925"/>
    <w:rPr>
      <w:rFonts w:ascii="Tahoma" w:hAnsi="Tahoma" w:cs="Tahoma"/>
      <w:sz w:val="16"/>
      <w:szCs w:val="16"/>
    </w:rPr>
  </w:style>
  <w:style w:type="paragraph" w:customStyle="1" w:styleId="Chart">
    <w:name w:val="Chart"/>
    <w:basedOn w:val="Normal"/>
    <w:next w:val="Normal"/>
    <w:rsid w:val="008D2925"/>
    <w:pPr>
      <w:keepNext/>
      <w:spacing w:line="276" w:lineRule="auto"/>
      <w:jc w:val="center"/>
    </w:pPr>
    <w:rPr>
      <w:noProof/>
      <w:szCs w:val="24"/>
    </w:rPr>
  </w:style>
  <w:style w:type="paragraph" w:styleId="Caption">
    <w:name w:val="caption"/>
    <w:basedOn w:val="Normal"/>
    <w:next w:val="Normal"/>
    <w:uiPriority w:val="35"/>
    <w:unhideWhenUsed/>
    <w:qFormat/>
    <w:rsid w:val="00E37BCB"/>
    <w:pPr>
      <w:keepLines/>
      <w:spacing w:before="120" w:after="120"/>
      <w:ind w:left="720" w:right="720"/>
    </w:pPr>
    <w:rPr>
      <w:bCs/>
      <w:noProof/>
      <w:szCs w:val="18"/>
    </w:rPr>
  </w:style>
  <w:style w:type="paragraph" w:customStyle="1" w:styleId="Equation">
    <w:name w:val="Equation"/>
    <w:basedOn w:val="Normal"/>
    <w:next w:val="Normal"/>
    <w:qFormat/>
    <w:rsid w:val="00A71BFE"/>
    <w:pPr>
      <w:spacing w:after="120"/>
      <w:jc w:val="right"/>
    </w:pPr>
    <w:rPr>
      <w:rFonts w:eastAsiaTheme="minorEastAsia"/>
      <w:szCs w:val="24"/>
    </w:rPr>
  </w:style>
  <w:style w:type="table" w:styleId="TableGrid">
    <w:name w:val="Table Grid"/>
    <w:basedOn w:val="TableNormal"/>
    <w:uiPriority w:val="59"/>
    <w:rsid w:val="008D2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8D2925"/>
    <w:pPr>
      <w:spacing w:line="276" w:lineRule="auto"/>
      <w:ind w:left="720"/>
      <w:contextualSpacing/>
    </w:pPr>
    <w:rPr>
      <w:szCs w:val="24"/>
    </w:rPr>
  </w:style>
  <w:style w:type="paragraph" w:styleId="Quote">
    <w:name w:val="Quote"/>
    <w:basedOn w:val="Normal"/>
    <w:next w:val="Normal"/>
    <w:link w:val="QuoteChar"/>
    <w:uiPriority w:val="29"/>
    <w:rsid w:val="008D2925"/>
    <w:pPr>
      <w:spacing w:line="276" w:lineRule="auto"/>
      <w:ind w:left="720" w:right="720"/>
    </w:pPr>
    <w:rPr>
      <w:i/>
      <w:iCs/>
      <w:color w:val="000000" w:themeColor="text1"/>
      <w:szCs w:val="24"/>
    </w:rPr>
  </w:style>
  <w:style w:type="character" w:customStyle="1" w:styleId="QuoteChar">
    <w:name w:val="Quote Char"/>
    <w:basedOn w:val="DefaultParagraphFont"/>
    <w:link w:val="Quote"/>
    <w:uiPriority w:val="29"/>
    <w:rsid w:val="008D2925"/>
    <w:rPr>
      <w:rFonts w:ascii="Times New Roman" w:hAnsi="Times New Roman"/>
      <w:i/>
      <w:iCs/>
      <w:color w:val="000000" w:themeColor="text1"/>
      <w:sz w:val="24"/>
      <w:szCs w:val="24"/>
    </w:rPr>
  </w:style>
  <w:style w:type="paragraph" w:styleId="Header">
    <w:name w:val="header"/>
    <w:basedOn w:val="Normal"/>
    <w:link w:val="HeaderChar"/>
    <w:uiPriority w:val="99"/>
    <w:unhideWhenUsed/>
    <w:rsid w:val="008D2925"/>
    <w:pPr>
      <w:tabs>
        <w:tab w:val="center" w:pos="4680"/>
        <w:tab w:val="right" w:pos="9360"/>
      </w:tabs>
    </w:pPr>
    <w:rPr>
      <w:szCs w:val="24"/>
    </w:rPr>
  </w:style>
  <w:style w:type="character" w:customStyle="1" w:styleId="HeaderChar">
    <w:name w:val="Header Char"/>
    <w:basedOn w:val="DefaultParagraphFont"/>
    <w:link w:val="Header"/>
    <w:uiPriority w:val="99"/>
    <w:rsid w:val="008D2925"/>
    <w:rPr>
      <w:rFonts w:ascii="Times New Roman" w:hAnsi="Times New Roman"/>
      <w:sz w:val="24"/>
      <w:szCs w:val="24"/>
    </w:rPr>
  </w:style>
  <w:style w:type="paragraph" w:customStyle="1" w:styleId="Default">
    <w:name w:val="Default"/>
    <w:rsid w:val="008D2925"/>
    <w:pPr>
      <w:autoSpaceDE w:val="0"/>
      <w:autoSpaceDN w:val="0"/>
      <w:adjustRightInd w:val="0"/>
      <w:spacing w:after="0" w:line="240" w:lineRule="auto"/>
    </w:pPr>
    <w:rPr>
      <w:rFonts w:ascii="Georgia" w:hAnsi="Georgia" w:cs="Georgia"/>
      <w:color w:val="000000"/>
      <w:sz w:val="24"/>
      <w:szCs w:val="24"/>
    </w:rPr>
  </w:style>
  <w:style w:type="paragraph" w:customStyle="1" w:styleId="Footnote">
    <w:name w:val="Footnote"/>
    <w:basedOn w:val="FootnoteText"/>
    <w:qFormat/>
    <w:rsid w:val="008D2925"/>
  </w:style>
  <w:style w:type="paragraph" w:styleId="Bibliography">
    <w:name w:val="Bibliography"/>
    <w:basedOn w:val="Normal"/>
    <w:next w:val="Normal"/>
    <w:uiPriority w:val="37"/>
    <w:unhideWhenUsed/>
    <w:rsid w:val="008D2925"/>
    <w:rPr>
      <w:szCs w:val="24"/>
    </w:rPr>
  </w:style>
  <w:style w:type="paragraph" w:customStyle="1" w:styleId="Table">
    <w:name w:val="Table"/>
    <w:basedOn w:val="Normal"/>
    <w:next w:val="Normal"/>
    <w:qFormat/>
    <w:rsid w:val="008D2925"/>
    <w:pPr>
      <w:jc w:val="center"/>
    </w:pPr>
    <w:rPr>
      <w:rFonts w:ascii="Calibri" w:eastAsia="Times New Roman" w:hAnsi="Calibri" w:cs="Times New Roman"/>
      <w:color w:val="000000"/>
    </w:rPr>
  </w:style>
  <w:style w:type="paragraph" w:customStyle="1" w:styleId="EndNoteBibliographyTitle">
    <w:name w:val="EndNote Bibliography Title"/>
    <w:basedOn w:val="Normal"/>
    <w:link w:val="EndNoteBibliographyTitleChar"/>
    <w:rsid w:val="008D2925"/>
    <w:pPr>
      <w:spacing w:line="276" w:lineRule="auto"/>
      <w:jc w:val="center"/>
    </w:pPr>
    <w:rPr>
      <w:rFonts w:cs="Times New Roman"/>
      <w:noProof/>
      <w:szCs w:val="24"/>
    </w:rPr>
  </w:style>
  <w:style w:type="character" w:customStyle="1" w:styleId="EndNoteBibliographyTitleChar">
    <w:name w:val="EndNote Bibliography Title Char"/>
    <w:basedOn w:val="DefaultParagraphFont"/>
    <w:link w:val="EndNoteBibliographyTitle"/>
    <w:rsid w:val="008D2925"/>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8D2925"/>
    <w:rPr>
      <w:rFonts w:cs="Times New Roman"/>
      <w:noProof/>
      <w:szCs w:val="24"/>
    </w:rPr>
  </w:style>
  <w:style w:type="character" w:customStyle="1" w:styleId="EndNoteBibliographyChar">
    <w:name w:val="EndNote Bibliography Char"/>
    <w:basedOn w:val="DefaultParagraphFont"/>
    <w:link w:val="EndNoteBibliography"/>
    <w:rsid w:val="008D2925"/>
    <w:rPr>
      <w:rFonts w:ascii="Times New Roman" w:hAnsi="Times New Roman" w:cs="Times New Roman"/>
      <w:noProof/>
      <w:sz w:val="24"/>
      <w:szCs w:val="24"/>
    </w:rPr>
  </w:style>
  <w:style w:type="paragraph" w:customStyle="1" w:styleId="TableCaption">
    <w:name w:val="Table Caption"/>
    <w:basedOn w:val="Caption"/>
    <w:rsid w:val="008D2925"/>
    <w:pPr>
      <w:keepNext/>
      <w:jc w:val="center"/>
    </w:pPr>
  </w:style>
  <w:style w:type="character" w:customStyle="1" w:styleId="MathematicaFormatStandardForm">
    <w:name w:val="MathematicaFormatStandardForm"/>
    <w:uiPriority w:val="99"/>
    <w:rsid w:val="008D2925"/>
    <w:rPr>
      <w:rFonts w:ascii="Courier" w:hAnsi="Courier" w:cs="Courier"/>
    </w:rPr>
  </w:style>
  <w:style w:type="paragraph" w:styleId="Footer">
    <w:name w:val="footer"/>
    <w:basedOn w:val="Normal"/>
    <w:link w:val="FooterChar"/>
    <w:uiPriority w:val="99"/>
    <w:unhideWhenUsed/>
    <w:rsid w:val="008D2925"/>
    <w:pPr>
      <w:tabs>
        <w:tab w:val="center" w:pos="4680"/>
        <w:tab w:val="right" w:pos="9360"/>
      </w:tabs>
    </w:pPr>
    <w:rPr>
      <w:szCs w:val="24"/>
    </w:rPr>
  </w:style>
  <w:style w:type="character" w:customStyle="1" w:styleId="FooterChar">
    <w:name w:val="Footer Char"/>
    <w:basedOn w:val="DefaultParagraphFont"/>
    <w:link w:val="Footer"/>
    <w:uiPriority w:val="99"/>
    <w:rsid w:val="008D2925"/>
    <w:rPr>
      <w:rFonts w:ascii="Times New Roman" w:hAnsi="Times New Roman"/>
      <w:sz w:val="24"/>
      <w:szCs w:val="24"/>
    </w:rPr>
  </w:style>
  <w:style w:type="paragraph" w:customStyle="1" w:styleId="Annotation">
    <w:name w:val="Annotation"/>
    <w:rsid w:val="008D2925"/>
    <w:pPr>
      <w:spacing w:after="0" w:line="276" w:lineRule="auto"/>
    </w:pPr>
    <w:rPr>
      <w:rFonts w:ascii="Times New Roman" w:hAnsi="Times New Roman"/>
      <w:sz w:val="24"/>
      <w:szCs w:val="24"/>
    </w:rPr>
  </w:style>
  <w:style w:type="paragraph" w:customStyle="1" w:styleId="Figure">
    <w:name w:val="Figure"/>
    <w:basedOn w:val="Normal"/>
    <w:qFormat/>
    <w:rsid w:val="00943895"/>
    <w:pPr>
      <w:keepNext/>
      <w:widowControl w:val="0"/>
      <w:spacing w:before="120" w:after="100" w:afterAutospacing="1" w:line="276" w:lineRule="auto"/>
      <w:jc w:val="center"/>
    </w:pPr>
    <w:rPr>
      <w:szCs w:val="24"/>
    </w:rPr>
  </w:style>
  <w:style w:type="character" w:styleId="PlaceholderText">
    <w:name w:val="Placeholder Text"/>
    <w:basedOn w:val="DefaultParagraphFont"/>
    <w:uiPriority w:val="99"/>
    <w:semiHidden/>
    <w:rsid w:val="00952680"/>
    <w:rPr>
      <w:color w:val="808080"/>
    </w:rPr>
  </w:style>
  <w:style w:type="paragraph" w:customStyle="1" w:styleId="Indent">
    <w:name w:val="Indent"/>
    <w:basedOn w:val="Normal"/>
    <w:qFormat/>
    <w:rsid w:val="00895F89"/>
    <w:pPr>
      <w:spacing w:after="120" w:line="276" w:lineRule="auto"/>
      <w:ind w:firstLine="288"/>
    </w:pPr>
  </w:style>
  <w:style w:type="character" w:styleId="BookTitle">
    <w:name w:val="Book Title"/>
    <w:basedOn w:val="DefaultParagraphFont"/>
    <w:uiPriority w:val="33"/>
    <w:rsid w:val="002C1459"/>
    <w:rPr>
      <w:b/>
      <w:bCs/>
      <w:i/>
      <w:iCs/>
      <w:spacing w:val="5"/>
    </w:rPr>
  </w:style>
  <w:style w:type="character" w:customStyle="1" w:styleId="Heading3Char">
    <w:name w:val="Heading 3 Char"/>
    <w:basedOn w:val="DefaultParagraphFont"/>
    <w:link w:val="Heading3"/>
    <w:uiPriority w:val="9"/>
    <w:rsid w:val="00EA3F79"/>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rsid w:val="003770E5"/>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3770E5"/>
    <w:rPr>
      <w:rFonts w:eastAsiaTheme="minorEastAsia"/>
      <w:color w:val="5A5A5A" w:themeColor="text1" w:themeTint="A5"/>
      <w:spacing w:val="15"/>
    </w:rPr>
  </w:style>
  <w:style w:type="paragraph" w:styleId="Revision">
    <w:name w:val="Revision"/>
    <w:hidden/>
    <w:uiPriority w:val="99"/>
    <w:semiHidden/>
    <w:rsid w:val="00F73321"/>
    <w:pPr>
      <w:spacing w:after="0" w:line="240" w:lineRule="auto"/>
    </w:pPr>
    <w:rPr>
      <w:rFonts w:ascii="Times New Roman" w:hAnsi="Times New Roman"/>
      <w:sz w:val="24"/>
    </w:rPr>
  </w:style>
  <w:style w:type="character" w:styleId="FootnoteReference">
    <w:name w:val="footnote reference"/>
    <w:basedOn w:val="DefaultParagraphFont"/>
    <w:uiPriority w:val="99"/>
    <w:semiHidden/>
    <w:unhideWhenUsed/>
    <w:rsid w:val="002C6CDD"/>
    <w:rPr>
      <w:vertAlign w:val="superscript"/>
    </w:rPr>
  </w:style>
  <w:style w:type="character" w:styleId="Hyperlink">
    <w:name w:val="Hyperlink"/>
    <w:basedOn w:val="DefaultParagraphFont"/>
    <w:uiPriority w:val="99"/>
    <w:semiHidden/>
    <w:unhideWhenUsed/>
    <w:rsid w:val="002C6CDD"/>
    <w:rPr>
      <w:color w:val="0000FF"/>
      <w:u w:val="single"/>
    </w:rPr>
  </w:style>
  <w:style w:type="character" w:styleId="FollowedHyperlink">
    <w:name w:val="FollowedHyperlink"/>
    <w:basedOn w:val="DefaultParagraphFont"/>
    <w:uiPriority w:val="99"/>
    <w:semiHidden/>
    <w:unhideWhenUsed/>
    <w:rsid w:val="002C6CDD"/>
    <w:rPr>
      <w:color w:val="800080"/>
      <w:u w:val="single"/>
    </w:rPr>
  </w:style>
  <w:style w:type="paragraph" w:styleId="NormalWeb">
    <w:name w:val="Normal (Web)"/>
    <w:basedOn w:val="Normal"/>
    <w:uiPriority w:val="99"/>
    <w:semiHidden/>
    <w:unhideWhenUsed/>
    <w:rsid w:val="002C6CDD"/>
    <w:pPr>
      <w:spacing w:before="100" w:beforeAutospacing="1" w:after="100" w:afterAutospacing="1"/>
    </w:pPr>
    <w:rPr>
      <w:rFonts w:eastAsiaTheme="minorEastAsia"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D00108154DBF84A9957198D40B40155" ma:contentTypeVersion="13" ma:contentTypeDescription="Create a new document." ma:contentTypeScope="" ma:versionID="4ba335fbef822dadca206cd1b92086de">
  <xsd:schema xmlns:xsd="http://www.w3.org/2001/XMLSchema" xmlns:xs="http://www.w3.org/2001/XMLSchema" xmlns:p="http://schemas.microsoft.com/office/2006/metadata/properties" xmlns:ns3="88f8ed94-7fb0-4b4c-b18c-6b35aef8c71e" xmlns:ns4="5affea6d-392a-4ef4-ac0b-e5e9669ff228" targetNamespace="http://schemas.microsoft.com/office/2006/metadata/properties" ma:root="true" ma:fieldsID="0cd7294525b2789f7824071f0f49b1a4" ns3:_="" ns4:_="">
    <xsd:import namespace="88f8ed94-7fb0-4b4c-b18c-6b35aef8c71e"/>
    <xsd:import namespace="5affea6d-392a-4ef4-ac0b-e5e9669ff22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f8ed94-7fb0-4b4c-b18c-6b35aef8c7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ffea6d-392a-4ef4-ac0b-e5e9669ff22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5C393-9E42-4CF5-B265-4CDF7668A919}">
  <ds:schemaRefs>
    <ds:schemaRef ds:uri="http://schemas.microsoft.com/sharepoint/v3/contenttype/forms"/>
  </ds:schemaRefs>
</ds:datastoreItem>
</file>

<file path=customXml/itemProps2.xml><?xml version="1.0" encoding="utf-8"?>
<ds:datastoreItem xmlns:ds="http://schemas.openxmlformats.org/officeDocument/2006/customXml" ds:itemID="{37CA65D2-E7CE-493D-A851-327F62ED078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976D189-A5F8-4536-9A89-77B160301B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f8ed94-7fb0-4b4c-b18c-6b35aef8c71e"/>
    <ds:schemaRef ds:uri="5affea6d-392a-4ef4-ac0b-e5e9669ff2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5C1E27-F009-473C-9A95-2609A32C3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50609</TotalTime>
  <Pages>12</Pages>
  <Words>5007</Words>
  <Characters>28545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Airey</dc:creator>
  <cp:keywords/>
  <dc:description/>
  <cp:lastModifiedBy>Donald Airey</cp:lastModifiedBy>
  <cp:revision>4194</cp:revision>
  <cp:lastPrinted>2022-09-02T22:00:00Z</cp:lastPrinted>
  <dcterms:created xsi:type="dcterms:W3CDTF">2021-10-09T12:32:00Z</dcterms:created>
  <dcterms:modified xsi:type="dcterms:W3CDTF">2022-09-05T15:52:00Z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0x0101009D00108154DBF84A9957198D40B40155</vt:lpwstr>
  </property>
  <property fmtid="{D5CDD505-2E9C-101B-9397-08002B2CF9AE}" pid="3" name="ZOTERO_PREF_1">
    <vt:lpwstr>&lt;data data-version="3" zotero-version="6.0.13"&gt;&lt;session id="2px7WEnj"/&gt;&lt;style id="http://www.zotero.org/styles/the-astrophysical-journal" hasBibliography="1" bibliographyStyleHasBeenSet="1"/&gt;&lt;prefs&gt;&lt;pref name="fieldType" value="Field"/&gt;&lt;pref name="automat</vt:lpwstr>
  </property>
  <property fmtid="{D5CDD505-2E9C-101B-9397-08002B2CF9AE}" pid="4" name="ZOTERO_PREF_2">
    <vt:lpwstr>icJournalAbbreviations" value="true"/&gt;&lt;/prefs&gt;&lt;/data&gt;</vt:lpwstr>
  </property>
</Properties>
</file>