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8259" w14:textId="4812F18E" w:rsidR="00EA3023" w:rsidRDefault="001C66FA" w:rsidP="002D5ABB">
      <w:pPr>
        <w:pStyle w:val="Title"/>
        <w:spacing w:after="0"/>
      </w:pPr>
      <w:r>
        <w:t xml:space="preserve">Chained CPI Forecast </w:t>
      </w:r>
      <w:r w:rsidR="00E078FB">
        <w:t>Model</w:t>
      </w:r>
    </w:p>
    <w:p w14:paraId="6C7F3D94" w14:textId="61E78BE2" w:rsidR="001C66FA" w:rsidRDefault="001C66FA" w:rsidP="002D5ABB">
      <w:pPr>
        <w:spacing w:after="0" w:line="240" w:lineRule="auto"/>
      </w:pPr>
      <w:r>
        <w:t xml:space="preserve">You will </w:t>
      </w:r>
      <w:r w:rsidR="00ED6AAF">
        <w:t xml:space="preserve">create a </w:t>
      </w:r>
      <w:r w:rsidR="005A2AA5">
        <w:t>Python</w:t>
      </w:r>
      <w:r w:rsidR="00073B54">
        <w:t xml:space="preserve"> module </w:t>
      </w:r>
      <w:r w:rsidR="00A12833">
        <w:t xml:space="preserve">named </w:t>
      </w:r>
      <w:r w:rsidR="00A12833" w:rsidRPr="00A12833">
        <w:rPr>
          <w:b/>
          <w:bCs/>
        </w:rPr>
        <w:t>forecast.py</w:t>
      </w:r>
      <w:r w:rsidR="00A12833">
        <w:t xml:space="preserve"> </w:t>
      </w:r>
      <w:r w:rsidR="00073B54">
        <w:t>with a</w:t>
      </w:r>
      <w:r w:rsidR="005A2AA5">
        <w:t xml:space="preserve"> </w:t>
      </w:r>
      <w:r w:rsidR="00ED6AAF">
        <w:t xml:space="preserve">function </w:t>
      </w:r>
      <w:r w:rsidR="005A2AA5">
        <w:t>named “</w:t>
      </w:r>
      <w:r w:rsidR="005A2AA5" w:rsidRPr="005A2AA5">
        <w:rPr>
          <w:b/>
          <w:bCs/>
        </w:rPr>
        <w:t>forecast_cpi</w:t>
      </w:r>
      <w:r w:rsidR="005A2AA5">
        <w:t>“  that</w:t>
      </w:r>
      <w:r w:rsidR="00ED6AAF">
        <w:t xml:space="preserve"> </w:t>
      </w:r>
      <w:r>
        <w:t>accept</w:t>
      </w:r>
      <w:r w:rsidR="00ED6AAF">
        <w:t>s</w:t>
      </w:r>
      <w:r>
        <w:t xml:space="preserve"> a </w:t>
      </w:r>
      <w:r w:rsidR="005A2AA5">
        <w:t xml:space="preserve">pandas </w:t>
      </w:r>
      <w:r>
        <w:t xml:space="preserve">dataframe </w:t>
      </w:r>
      <w:r w:rsidR="00ED6AAF">
        <w:t>parameter (</w:t>
      </w:r>
      <w:r w:rsidR="00ED6AAF" w:rsidRPr="00ED6AAF">
        <w:rPr>
          <w:b/>
          <w:bCs/>
        </w:rPr>
        <w:t>df</w:t>
      </w:r>
      <w:r w:rsidR="00ED6AAF">
        <w:t xml:space="preserve">) </w:t>
      </w:r>
      <w:r>
        <w:t xml:space="preserve">with two columns: </w:t>
      </w:r>
      <w:r w:rsidR="00ED6AAF" w:rsidRPr="00A12833">
        <w:rPr>
          <w:b/>
          <w:bCs/>
        </w:rPr>
        <w:t>date</w:t>
      </w:r>
      <w:r w:rsidR="00ED6AAF">
        <w:t xml:space="preserve"> and </w:t>
      </w:r>
      <w:r w:rsidR="00ED6AAF" w:rsidRPr="00A12833">
        <w:rPr>
          <w:b/>
          <w:bCs/>
        </w:rPr>
        <w:t>cpi</w:t>
      </w:r>
      <w:r w:rsidR="00ED6AAF">
        <w:t xml:space="preserve">. The </w:t>
      </w:r>
      <w:r w:rsidR="00ED6AAF" w:rsidRPr="00ED6AAF">
        <w:rPr>
          <w:b/>
          <w:bCs/>
        </w:rPr>
        <w:t>date</w:t>
      </w:r>
      <w:r w:rsidR="00ED6AAF">
        <w:t xml:space="preserve"> column represents a month time interval</w:t>
      </w:r>
      <w:r w:rsidR="00073B54">
        <w:t>, and is</w:t>
      </w:r>
      <w:r w:rsidR="00ED6AAF">
        <w:t xml:space="preserve"> formatted as yyyy-mm-01. The </w:t>
      </w:r>
      <w:r w:rsidR="00ED6AAF" w:rsidRPr="00ED6AAF">
        <w:rPr>
          <w:b/>
          <w:bCs/>
        </w:rPr>
        <w:t>cpi</w:t>
      </w:r>
      <w:r w:rsidR="00ED6AAF">
        <w:t xml:space="preserve"> column represents the Fed Chained Urban CPI index</w:t>
      </w:r>
      <w:r w:rsidR="00A12833">
        <w:t xml:space="preserve"> value for that month; it</w:t>
      </w:r>
      <w:r w:rsidR="00ED6AAF">
        <w:t xml:space="preserve"> a positive non-zero floating-point number. The </w:t>
      </w:r>
      <w:r w:rsidR="00ED6AAF" w:rsidRPr="006A2BD6">
        <w:rPr>
          <w:b/>
          <w:bCs/>
        </w:rPr>
        <w:t>date</w:t>
      </w:r>
      <w:r w:rsidR="00ED6AAF">
        <w:t xml:space="preserve"> column is in ascending order and typically ranges between 2023-01-01 through 2024-05-01. You will forecast (predict) the CPI value of N future monthly dates, typically</w:t>
      </w:r>
      <w:r w:rsidR="006A2BD6">
        <w:t xml:space="preserve"> an array where</w:t>
      </w:r>
      <w:r w:rsidR="00ED6AAF">
        <w:t xml:space="preserve"> </w:t>
      </w:r>
      <w:r w:rsidR="00ED6AAF" w:rsidRPr="00ED6AAF">
        <w:rPr>
          <w:b/>
          <w:bCs/>
        </w:rPr>
        <w:t>N</w:t>
      </w:r>
      <w:r w:rsidR="00ED6AAF">
        <w:t xml:space="preserve">=2 (e.g., 2026-06-01 and 2026-07-01). You will then create the output dataframe by appending the N predicted Chained </w:t>
      </w:r>
      <w:r w:rsidR="00DF0FD7">
        <w:t>Urban CPI</w:t>
      </w:r>
      <w:r w:rsidR="00ED6AAF">
        <w:t xml:space="preserve"> index values</w:t>
      </w:r>
      <w:r w:rsidR="005A2AA5">
        <w:t xml:space="preserve"> and their associated </w:t>
      </w:r>
      <w:r w:rsidR="005A2AA5" w:rsidRPr="005A2AA5">
        <w:rPr>
          <w:b/>
          <w:bCs/>
        </w:rPr>
        <w:t>date</w:t>
      </w:r>
      <w:r w:rsidR="005A2AA5">
        <w:t xml:space="preserve">s to a copy of the input dataframe </w:t>
      </w:r>
      <w:r w:rsidR="005A2AA5" w:rsidRPr="005A2AA5">
        <w:rPr>
          <w:b/>
          <w:bCs/>
        </w:rPr>
        <w:t>df</w:t>
      </w:r>
      <w:r w:rsidR="005A2AA5">
        <w:t>, and this new dataframe is the function value to return.</w:t>
      </w:r>
    </w:p>
    <w:p w14:paraId="2E300680" w14:textId="0FC33855" w:rsidR="005A2AA5" w:rsidRDefault="005A2AA5" w:rsidP="002D5ABB">
      <w:pPr>
        <w:pStyle w:val="Heading2"/>
        <w:spacing w:after="0" w:line="240" w:lineRule="auto"/>
      </w:pPr>
      <w:r>
        <w:t>Function Example</w:t>
      </w:r>
    </w:p>
    <w:p w14:paraId="304830BB" w14:textId="2B195082" w:rsidR="00E90CAC" w:rsidRDefault="00E90CAC" w:rsidP="002D5ABB">
      <w:pPr>
        <w:spacing w:after="0" w:line="240" w:lineRule="auto"/>
        <w:rPr>
          <w:b/>
          <w:bCs/>
        </w:rPr>
      </w:pPr>
      <w:r w:rsidRPr="00E90CAC">
        <w:rPr>
          <w:b/>
          <w:bCs/>
        </w:rPr>
        <w:t>import pandas as pd</w:t>
      </w:r>
    </w:p>
    <w:p w14:paraId="74921601" w14:textId="24AF1719" w:rsidR="00E90CAC" w:rsidRDefault="005A2AA5" w:rsidP="002D5ABB">
      <w:pPr>
        <w:spacing w:after="0" w:line="240" w:lineRule="auto"/>
      </w:pPr>
      <w:r w:rsidRPr="00E90CAC">
        <w:rPr>
          <w:b/>
          <w:bCs/>
        </w:rPr>
        <w:t>Augmented_df</w:t>
      </w:r>
      <w:r>
        <w:t xml:space="preserve">: pd.Dataframe = </w:t>
      </w:r>
      <w:r w:rsidRPr="00951D39">
        <w:rPr>
          <w:b/>
          <w:bCs/>
        </w:rPr>
        <w:t>forecast_cpi</w:t>
      </w:r>
      <w:r>
        <w:t>(</w:t>
      </w:r>
      <w:r w:rsidRPr="00E90CAC">
        <w:rPr>
          <w:b/>
          <w:bCs/>
        </w:rPr>
        <w:t>fed_cpi_index</w:t>
      </w:r>
      <w:r>
        <w:t xml:space="preserve">: pd.Dataframe, </w:t>
      </w:r>
      <w:r w:rsidRPr="00E90CAC">
        <w:rPr>
          <w:b/>
          <w:bCs/>
        </w:rPr>
        <w:t>future_dates</w:t>
      </w:r>
      <w:r>
        <w:t>: list[str]) -&gt; pd.Dataframe:</w:t>
      </w:r>
    </w:p>
    <w:p w14:paraId="297DDE91" w14:textId="0CBBAB52" w:rsidR="00E90CAC" w:rsidRDefault="00E90CAC" w:rsidP="002D5ABB">
      <w:pPr>
        <w:pStyle w:val="Heading3"/>
        <w:spacing w:line="240" w:lineRule="auto"/>
      </w:pPr>
      <w:r>
        <w:t>Sample CPI Input (</w:t>
      </w:r>
      <w:r w:rsidRPr="00E90CAC">
        <w:rPr>
          <w:b/>
          <w:bCs/>
        </w:rPr>
        <w:t>fed_cpi_index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007"/>
      </w:tblGrid>
      <w:tr w:rsidR="00E90CAC" w14:paraId="3E8A8AE6" w14:textId="77777777" w:rsidTr="00E90CAC">
        <w:tc>
          <w:tcPr>
            <w:tcW w:w="0" w:type="auto"/>
            <w:shd w:val="clear" w:color="auto" w:fill="FFF2CC" w:themeFill="accent4" w:themeFillTint="33"/>
          </w:tcPr>
          <w:p w14:paraId="1524571A" w14:textId="6055D208" w:rsidR="00E90CAC" w:rsidRPr="00E90CAC" w:rsidRDefault="00E90CAC" w:rsidP="002D5ABB">
            <w:pPr>
              <w:rPr>
                <w:b/>
                <w:bCs/>
              </w:rPr>
            </w:pPr>
            <w:r w:rsidRPr="00E90CAC">
              <w:rPr>
                <w:b/>
                <w:bCs/>
              </w:rPr>
              <w:t xml:space="preserve"> date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2E2E3A97" w14:textId="47956624" w:rsidR="00E90CAC" w:rsidRPr="00E90CAC" w:rsidRDefault="00E90CAC" w:rsidP="002D5ABB">
            <w:pPr>
              <w:jc w:val="right"/>
              <w:rPr>
                <w:b/>
                <w:bCs/>
              </w:rPr>
            </w:pPr>
            <w:r w:rsidRPr="00E90CAC">
              <w:rPr>
                <w:b/>
                <w:bCs/>
              </w:rPr>
              <w:t xml:space="preserve"> cpi</w:t>
            </w:r>
          </w:p>
        </w:tc>
      </w:tr>
      <w:tr w:rsidR="00E90CAC" w14:paraId="4C5B8636" w14:textId="77777777" w:rsidTr="00E90CAC">
        <w:tc>
          <w:tcPr>
            <w:tcW w:w="0" w:type="auto"/>
          </w:tcPr>
          <w:p w14:paraId="63FF5D70" w14:textId="479A008E" w:rsidR="00E90CAC" w:rsidRDefault="00E90CAC" w:rsidP="002D5ABB">
            <w:r>
              <w:t>2026-02-01</w:t>
            </w:r>
          </w:p>
        </w:tc>
        <w:tc>
          <w:tcPr>
            <w:tcW w:w="0" w:type="auto"/>
          </w:tcPr>
          <w:p w14:paraId="56B08141" w14:textId="0DA99072" w:rsidR="00E90CAC" w:rsidRDefault="00E90CAC" w:rsidP="002D5ABB">
            <w:r>
              <w:t>126.96</w:t>
            </w:r>
          </w:p>
        </w:tc>
      </w:tr>
      <w:tr w:rsidR="00E90CAC" w14:paraId="40336212" w14:textId="77777777" w:rsidTr="00E90CAC">
        <w:tc>
          <w:tcPr>
            <w:tcW w:w="0" w:type="auto"/>
          </w:tcPr>
          <w:p w14:paraId="6E389929" w14:textId="4ABE7716" w:rsidR="00E90CAC" w:rsidRDefault="00E90CAC" w:rsidP="002D5ABB">
            <w:r>
              <w:t>2026-03-01</w:t>
            </w:r>
          </w:p>
        </w:tc>
        <w:tc>
          <w:tcPr>
            <w:tcW w:w="0" w:type="auto"/>
          </w:tcPr>
          <w:p w14:paraId="0C58A80B" w14:textId="4591DB2D" w:rsidR="00E90CAC" w:rsidRDefault="00E90CAC" w:rsidP="002D5ABB">
            <w:r>
              <w:t>130.745</w:t>
            </w:r>
          </w:p>
        </w:tc>
      </w:tr>
      <w:tr w:rsidR="00E90CAC" w14:paraId="58722C96" w14:textId="77777777" w:rsidTr="00E90CAC">
        <w:tc>
          <w:tcPr>
            <w:tcW w:w="0" w:type="auto"/>
          </w:tcPr>
          <w:p w14:paraId="0E462F99" w14:textId="7E079BC8" w:rsidR="00E90CAC" w:rsidRDefault="00E90CAC" w:rsidP="002D5ABB">
            <w:r>
              <w:t>2026-04-01</w:t>
            </w:r>
          </w:p>
        </w:tc>
        <w:tc>
          <w:tcPr>
            <w:tcW w:w="0" w:type="auto"/>
          </w:tcPr>
          <w:p w14:paraId="359CB901" w14:textId="1976D475" w:rsidR="00E90CAC" w:rsidRDefault="00E90CAC" w:rsidP="002D5ABB">
            <w:r>
              <w:t>135.988</w:t>
            </w:r>
          </w:p>
        </w:tc>
      </w:tr>
      <w:tr w:rsidR="00E90CAC" w14:paraId="188CDE4D" w14:textId="77777777" w:rsidTr="00E90CAC">
        <w:tc>
          <w:tcPr>
            <w:tcW w:w="0" w:type="auto"/>
          </w:tcPr>
          <w:p w14:paraId="2F254C70" w14:textId="4ECB5760" w:rsidR="00E90CAC" w:rsidRDefault="00E90CAC" w:rsidP="002D5ABB">
            <w:r>
              <w:t>2026-05-01</w:t>
            </w:r>
          </w:p>
        </w:tc>
        <w:tc>
          <w:tcPr>
            <w:tcW w:w="0" w:type="auto"/>
          </w:tcPr>
          <w:p w14:paraId="44F22547" w14:textId="18C6B102" w:rsidR="00E90CAC" w:rsidRDefault="00E90CAC" w:rsidP="002D5ABB">
            <w:r>
              <w:t>141.089</w:t>
            </w:r>
          </w:p>
        </w:tc>
      </w:tr>
    </w:tbl>
    <w:p w14:paraId="1E20C12C" w14:textId="2B7C2C7E" w:rsidR="009B0237" w:rsidRDefault="009B0237" w:rsidP="002D5ABB">
      <w:pPr>
        <w:pStyle w:val="Heading3"/>
        <w:spacing w:line="240" w:lineRule="auto"/>
      </w:pPr>
      <w:r>
        <w:t>Sample Future Dates to Forecast</w:t>
      </w:r>
      <w:r w:rsidR="009D39DC">
        <w:t xml:space="preserve"> CPI</w:t>
      </w:r>
      <w:r>
        <w:t xml:space="preserve"> (</w:t>
      </w:r>
      <w:r w:rsidRPr="00E90CAC">
        <w:rPr>
          <w:b/>
          <w:bCs/>
        </w:rPr>
        <w:t>future_dates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</w:tblGrid>
      <w:tr w:rsidR="009B0237" w14:paraId="4B98B484" w14:textId="77777777" w:rsidTr="008777D5">
        <w:tc>
          <w:tcPr>
            <w:tcW w:w="0" w:type="auto"/>
          </w:tcPr>
          <w:p w14:paraId="31866CBE" w14:textId="53568C25" w:rsidR="009B0237" w:rsidRDefault="009B0237" w:rsidP="002D5ABB">
            <w:r>
              <w:t>2026-06-01</w:t>
            </w:r>
          </w:p>
        </w:tc>
      </w:tr>
      <w:tr w:rsidR="009B0237" w14:paraId="161AFF4A" w14:textId="77777777" w:rsidTr="008777D5">
        <w:tc>
          <w:tcPr>
            <w:tcW w:w="0" w:type="auto"/>
          </w:tcPr>
          <w:p w14:paraId="3C51F8C1" w14:textId="4644D497" w:rsidR="009B0237" w:rsidRDefault="009B0237" w:rsidP="002D5ABB">
            <w:r>
              <w:t>2026-07-01</w:t>
            </w:r>
          </w:p>
        </w:tc>
      </w:tr>
    </w:tbl>
    <w:p w14:paraId="5F6198DA" w14:textId="6302621B" w:rsidR="009B0237" w:rsidRDefault="009B0237" w:rsidP="002D5ABB">
      <w:pPr>
        <w:pStyle w:val="Heading3"/>
        <w:spacing w:line="240" w:lineRule="auto"/>
      </w:pPr>
      <w:r>
        <w:t>Sample Function Return Value (</w:t>
      </w:r>
      <w:r w:rsidRPr="00E90CAC">
        <w:rPr>
          <w:b/>
          <w:bCs/>
        </w:rPr>
        <w:t>Augmented_df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007"/>
      </w:tblGrid>
      <w:tr w:rsidR="009B0237" w14:paraId="6574D556" w14:textId="77777777" w:rsidTr="008777D5">
        <w:tc>
          <w:tcPr>
            <w:tcW w:w="0" w:type="auto"/>
            <w:shd w:val="clear" w:color="auto" w:fill="FFF2CC" w:themeFill="accent4" w:themeFillTint="33"/>
          </w:tcPr>
          <w:p w14:paraId="466AC836" w14:textId="77777777" w:rsidR="009B0237" w:rsidRPr="00E90CAC" w:rsidRDefault="009B0237" w:rsidP="002D5ABB">
            <w:pPr>
              <w:rPr>
                <w:b/>
                <w:bCs/>
              </w:rPr>
            </w:pPr>
            <w:r w:rsidRPr="00E90CAC">
              <w:rPr>
                <w:b/>
                <w:bCs/>
              </w:rPr>
              <w:t xml:space="preserve"> date</w:t>
            </w:r>
          </w:p>
        </w:tc>
        <w:tc>
          <w:tcPr>
            <w:tcW w:w="0" w:type="auto"/>
            <w:shd w:val="clear" w:color="auto" w:fill="FFF2CC" w:themeFill="accent4" w:themeFillTint="33"/>
          </w:tcPr>
          <w:p w14:paraId="098F9C88" w14:textId="77777777" w:rsidR="009B0237" w:rsidRPr="00E90CAC" w:rsidRDefault="009B0237" w:rsidP="002D5ABB">
            <w:pPr>
              <w:jc w:val="right"/>
              <w:rPr>
                <w:b/>
                <w:bCs/>
              </w:rPr>
            </w:pPr>
            <w:r w:rsidRPr="00E90CAC">
              <w:rPr>
                <w:b/>
                <w:bCs/>
              </w:rPr>
              <w:t xml:space="preserve"> cpi</w:t>
            </w:r>
          </w:p>
        </w:tc>
      </w:tr>
      <w:tr w:rsidR="009B0237" w14:paraId="1ECD175F" w14:textId="77777777" w:rsidTr="008777D5">
        <w:tc>
          <w:tcPr>
            <w:tcW w:w="0" w:type="auto"/>
          </w:tcPr>
          <w:p w14:paraId="4E292C78" w14:textId="77777777" w:rsidR="009B0237" w:rsidRDefault="009B0237" w:rsidP="002D5ABB">
            <w:r>
              <w:t>2026-02-01</w:t>
            </w:r>
          </w:p>
        </w:tc>
        <w:tc>
          <w:tcPr>
            <w:tcW w:w="0" w:type="auto"/>
          </w:tcPr>
          <w:p w14:paraId="1C9BC479" w14:textId="77777777" w:rsidR="009B0237" w:rsidRDefault="009B0237" w:rsidP="002D5ABB">
            <w:r>
              <w:t>126.96</w:t>
            </w:r>
          </w:p>
        </w:tc>
      </w:tr>
      <w:tr w:rsidR="009B0237" w14:paraId="7F7C687B" w14:textId="77777777" w:rsidTr="008777D5">
        <w:tc>
          <w:tcPr>
            <w:tcW w:w="0" w:type="auto"/>
          </w:tcPr>
          <w:p w14:paraId="3D0660F1" w14:textId="77777777" w:rsidR="009B0237" w:rsidRDefault="009B0237" w:rsidP="002D5ABB">
            <w:r>
              <w:t>2026-03-01</w:t>
            </w:r>
          </w:p>
        </w:tc>
        <w:tc>
          <w:tcPr>
            <w:tcW w:w="0" w:type="auto"/>
          </w:tcPr>
          <w:p w14:paraId="38C1D7B1" w14:textId="77777777" w:rsidR="009B0237" w:rsidRDefault="009B0237" w:rsidP="002D5ABB">
            <w:r>
              <w:t>130.745</w:t>
            </w:r>
          </w:p>
        </w:tc>
      </w:tr>
      <w:tr w:rsidR="009B0237" w14:paraId="0D44A0B0" w14:textId="77777777" w:rsidTr="008777D5">
        <w:tc>
          <w:tcPr>
            <w:tcW w:w="0" w:type="auto"/>
          </w:tcPr>
          <w:p w14:paraId="62C125F3" w14:textId="77777777" w:rsidR="009B0237" w:rsidRDefault="009B0237" w:rsidP="002D5ABB">
            <w:r>
              <w:t>2026-04-01</w:t>
            </w:r>
          </w:p>
        </w:tc>
        <w:tc>
          <w:tcPr>
            <w:tcW w:w="0" w:type="auto"/>
          </w:tcPr>
          <w:p w14:paraId="26D9D171" w14:textId="77777777" w:rsidR="009B0237" w:rsidRDefault="009B0237" w:rsidP="002D5ABB">
            <w:r>
              <w:t>135.988</w:t>
            </w:r>
          </w:p>
        </w:tc>
      </w:tr>
      <w:tr w:rsidR="009B0237" w14:paraId="3C2E3FAC" w14:textId="77777777" w:rsidTr="008777D5">
        <w:tc>
          <w:tcPr>
            <w:tcW w:w="0" w:type="auto"/>
          </w:tcPr>
          <w:p w14:paraId="1CD5421A" w14:textId="77777777" w:rsidR="009B0237" w:rsidRDefault="009B0237" w:rsidP="002D5ABB">
            <w:r>
              <w:t>2026-05-01</w:t>
            </w:r>
          </w:p>
        </w:tc>
        <w:tc>
          <w:tcPr>
            <w:tcW w:w="0" w:type="auto"/>
          </w:tcPr>
          <w:p w14:paraId="3C55A1D5" w14:textId="77777777" w:rsidR="009B0237" w:rsidRDefault="009B0237" w:rsidP="002D5ABB">
            <w:r>
              <w:t>141.089</w:t>
            </w:r>
          </w:p>
        </w:tc>
      </w:tr>
      <w:tr w:rsidR="009B0237" w14:paraId="294B801B" w14:textId="77777777" w:rsidTr="008777D5">
        <w:tc>
          <w:tcPr>
            <w:tcW w:w="0" w:type="auto"/>
          </w:tcPr>
          <w:p w14:paraId="6AD59FCC" w14:textId="38C27E22" w:rsidR="009B0237" w:rsidRDefault="009B0237" w:rsidP="002D5ABB">
            <w:r>
              <w:lastRenderedPageBreak/>
              <w:t>2026-06-01</w:t>
            </w:r>
          </w:p>
        </w:tc>
        <w:tc>
          <w:tcPr>
            <w:tcW w:w="0" w:type="auto"/>
          </w:tcPr>
          <w:p w14:paraId="20604BDF" w14:textId="12F4EB99" w:rsidR="009B0237" w:rsidRPr="006A2BD6" w:rsidRDefault="009B0237" w:rsidP="002D5ABB">
            <w:pPr>
              <w:rPr>
                <w:b/>
                <w:bCs/>
                <w:color w:val="EE0000"/>
              </w:rPr>
            </w:pPr>
            <w:r w:rsidRPr="006A2BD6">
              <w:rPr>
                <w:b/>
                <w:bCs/>
                <w:color w:val="EE0000"/>
              </w:rPr>
              <w:t>144.75</w:t>
            </w:r>
          </w:p>
        </w:tc>
      </w:tr>
      <w:tr w:rsidR="009B0237" w14:paraId="614C0C80" w14:textId="77777777" w:rsidTr="008777D5">
        <w:tc>
          <w:tcPr>
            <w:tcW w:w="0" w:type="auto"/>
          </w:tcPr>
          <w:p w14:paraId="636F74B8" w14:textId="722CEAF1" w:rsidR="009B0237" w:rsidRDefault="009B0237" w:rsidP="002D5ABB">
            <w:r>
              <w:t>2026-07-01</w:t>
            </w:r>
          </w:p>
        </w:tc>
        <w:tc>
          <w:tcPr>
            <w:tcW w:w="0" w:type="auto"/>
          </w:tcPr>
          <w:p w14:paraId="45DD9939" w14:textId="6C30467B" w:rsidR="009B0237" w:rsidRPr="006A2BD6" w:rsidRDefault="009B0237" w:rsidP="002D5ABB">
            <w:pPr>
              <w:rPr>
                <w:b/>
                <w:bCs/>
                <w:color w:val="EE0000"/>
              </w:rPr>
            </w:pPr>
            <w:r w:rsidRPr="006A2BD6">
              <w:rPr>
                <w:b/>
                <w:bCs/>
                <w:color w:val="EE0000"/>
              </w:rPr>
              <w:t>149.94</w:t>
            </w:r>
          </w:p>
        </w:tc>
      </w:tr>
    </w:tbl>
    <w:p w14:paraId="7FB7EB2B" w14:textId="00BF4FF3" w:rsidR="009B0237" w:rsidRDefault="009B0237" w:rsidP="002D5ABB">
      <w:pPr>
        <w:spacing w:after="0" w:line="240" w:lineRule="auto"/>
      </w:pPr>
    </w:p>
    <w:p w14:paraId="0D988C55" w14:textId="0B1415FC" w:rsidR="00990DF7" w:rsidRDefault="009B0237" w:rsidP="002D5ABB">
      <w:pPr>
        <w:spacing w:after="0" w:line="240" w:lineRule="auto"/>
      </w:pPr>
      <w:r>
        <w:t xml:space="preserve">The </w:t>
      </w:r>
      <w:r w:rsidR="00951D39">
        <w:t xml:space="preserve">last two </w:t>
      </w:r>
      <w:r>
        <w:t xml:space="preserve">values </w:t>
      </w:r>
      <w:r w:rsidR="00951D39">
        <w:t>of cpi, for date array</w:t>
      </w:r>
      <w:r>
        <w:t xml:space="preserve"> [</w:t>
      </w:r>
      <w:r w:rsidR="00951D39">
        <w:t>2026-06-01, 2026-07-01</w:t>
      </w:r>
      <w:r>
        <w:t xml:space="preserve">] shown in the </w:t>
      </w:r>
      <w:r w:rsidR="00694D36">
        <w:rPr>
          <w:b/>
          <w:bCs/>
        </w:rPr>
        <w:t>a</w:t>
      </w:r>
      <w:r w:rsidR="00951D39" w:rsidRPr="00E90CAC">
        <w:rPr>
          <w:b/>
          <w:bCs/>
        </w:rPr>
        <w:t>ugmented_df</w:t>
      </w:r>
      <w:r w:rsidR="00951D39">
        <w:rPr>
          <w:b/>
          <w:bCs/>
        </w:rPr>
        <w:t xml:space="preserve"> </w:t>
      </w:r>
      <w:r>
        <w:t>example</w:t>
      </w:r>
      <w:r w:rsidR="00951D39">
        <w:t>,</w:t>
      </w:r>
      <w:r>
        <w:t xml:space="preserve"> are </w:t>
      </w:r>
      <w:r w:rsidRPr="006A2BD6">
        <w:rPr>
          <w:b/>
          <w:bCs/>
          <w:color w:val="EE0000"/>
        </w:rPr>
        <w:t>artificial</w:t>
      </w:r>
      <w:r w:rsidR="00951D39">
        <w:t>. They</w:t>
      </w:r>
      <w:r>
        <w:t xml:space="preserve"> </w:t>
      </w:r>
      <w:r w:rsidR="00951D39">
        <w:t>r</w:t>
      </w:r>
      <w:r>
        <w:t xml:space="preserve">epresent what the </w:t>
      </w:r>
      <w:r w:rsidR="00951D39" w:rsidRPr="00951D39">
        <w:rPr>
          <w:b/>
          <w:bCs/>
        </w:rPr>
        <w:t>forecast_cpi</w:t>
      </w:r>
      <w:r w:rsidR="00951D39">
        <w:rPr>
          <w:b/>
          <w:bCs/>
        </w:rPr>
        <w:t xml:space="preserve"> </w:t>
      </w:r>
      <w:r>
        <w:t>function would compute.</w:t>
      </w:r>
      <w:r w:rsidR="004235B3">
        <w:t xml:space="preserve"> You will need to supply computed values for the testing element defined below.</w:t>
      </w:r>
    </w:p>
    <w:p w14:paraId="7D616AF7" w14:textId="337B3E97" w:rsidR="00990DF7" w:rsidRPr="00990DF7" w:rsidRDefault="00990DF7" w:rsidP="002D5ABB">
      <w:pPr>
        <w:pStyle w:val="Heading2"/>
        <w:spacing w:line="240" w:lineRule="auto"/>
      </w:pPr>
      <w:r>
        <w:t xml:space="preserve">Algorithm Selection for </w:t>
      </w:r>
      <w:r w:rsidRPr="00951D39">
        <w:rPr>
          <w:b/>
          <w:bCs/>
        </w:rPr>
        <w:t>forecast_cpi</w:t>
      </w:r>
    </w:p>
    <w:p w14:paraId="63ED32A3" w14:textId="33A5A539" w:rsidR="00990DF7" w:rsidRDefault="004F5A17" w:rsidP="002D5ABB">
      <w:pPr>
        <w:spacing w:after="0" w:line="240" w:lineRule="auto"/>
      </w:pPr>
      <w:r>
        <w:t>In a previous interaction with ChatGPT, you were told:</w:t>
      </w:r>
    </w:p>
    <w:p w14:paraId="0D2AF0D0" w14:textId="77777777" w:rsidR="004F5A17" w:rsidRDefault="004F5A17" w:rsidP="002D5ABB">
      <w:pPr>
        <w:spacing w:after="0" w:line="240" w:lineRule="auto"/>
      </w:pPr>
    </w:p>
    <w:p w14:paraId="17777EE0" w14:textId="16B76B17" w:rsidR="004F5A17" w:rsidRPr="00DF2BAC" w:rsidRDefault="00DF2BAC" w:rsidP="002D5AB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DF2BAC">
        <w:rPr>
          <w:rFonts w:ascii="Times New Roman" w:hAnsi="Times New Roman" w:cs="Times New Roman"/>
        </w:rPr>
        <w:t>You are viewing US Chained CPI inflation data for 2023-01-01 through 2026-05-01 and recommending a forecasting mechanism to project the CPI value two future months: 2026-06-01 and 2026-07-01. Please present options for this forecast based only on past CPI data.</w:t>
      </w:r>
      <w:r>
        <w:rPr>
          <w:rFonts w:ascii="Times New Roman" w:hAnsi="Times New Roman" w:cs="Times New Roman"/>
        </w:rPr>
        <w:t>”</w:t>
      </w:r>
    </w:p>
    <w:p w14:paraId="16BF9B8C" w14:textId="77777777" w:rsidR="00DF2BAC" w:rsidRDefault="00DF2BAC" w:rsidP="002D5ABB">
      <w:pPr>
        <w:spacing w:after="0" w:line="240" w:lineRule="auto"/>
      </w:pPr>
    </w:p>
    <w:p w14:paraId="7095F50B" w14:textId="5540F52F" w:rsidR="00DF2BAC" w:rsidRDefault="00DF2BAC" w:rsidP="002D5ABB">
      <w:pPr>
        <w:spacing w:after="0" w:line="240" w:lineRule="auto"/>
      </w:pPr>
      <w:r>
        <w:t>You responded with some constraints:</w:t>
      </w:r>
    </w:p>
    <w:p w14:paraId="1764D9B0" w14:textId="77777777" w:rsidR="00DF2BAC" w:rsidRDefault="00DF2BAC" w:rsidP="002D5ABB">
      <w:pPr>
        <w:spacing w:after="0" w:line="240" w:lineRule="auto"/>
      </w:pPr>
    </w:p>
    <w:p w14:paraId="5242D579" w14:textId="7F84F752" w:rsidR="00DF2BAC" w:rsidRPr="00DF2BAC" w:rsidRDefault="00DF2BAC" w:rsidP="002D5AB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DF2BAC">
        <w:rPr>
          <w:rFonts w:ascii="Times New Roman" w:hAnsi="Times New Roman" w:cs="Times New Roman"/>
        </w:rPr>
        <w:t>Given your constraints:</w:t>
      </w:r>
    </w:p>
    <w:p w14:paraId="69046842" w14:textId="77777777" w:rsidR="00DF2BAC" w:rsidRPr="00DF2BAC" w:rsidRDefault="00DF2BAC" w:rsidP="002D5ABB">
      <w:pPr>
        <w:spacing w:after="0" w:line="240" w:lineRule="auto"/>
        <w:rPr>
          <w:rFonts w:ascii="Times New Roman" w:hAnsi="Times New Roman" w:cs="Times New Roman"/>
        </w:rPr>
      </w:pPr>
    </w:p>
    <w:p w14:paraId="69209BFE" w14:textId="77777777" w:rsidR="00DF2BAC" w:rsidRPr="00DF2BAC" w:rsidRDefault="00DF2BAC" w:rsidP="002D5ABB">
      <w:pPr>
        <w:spacing w:after="0" w:line="240" w:lineRule="auto"/>
        <w:rPr>
          <w:rFonts w:ascii="Times New Roman" w:hAnsi="Times New Roman" w:cs="Times New Roman"/>
        </w:rPr>
      </w:pPr>
      <w:r w:rsidRPr="00DF2BAC">
        <w:rPr>
          <w:rFonts w:ascii="Times New Roman" w:hAnsi="Times New Roman" w:cs="Times New Roman"/>
        </w:rPr>
        <w:t>Input: Monthly US Chained CPI values only</w:t>
      </w:r>
    </w:p>
    <w:p w14:paraId="230D4E52" w14:textId="77777777" w:rsidR="00DF2BAC" w:rsidRPr="00DF2BAC" w:rsidRDefault="00DF2BAC" w:rsidP="002D5ABB">
      <w:pPr>
        <w:spacing w:after="0" w:line="240" w:lineRule="auto"/>
        <w:rPr>
          <w:rFonts w:ascii="Times New Roman" w:hAnsi="Times New Roman" w:cs="Times New Roman"/>
        </w:rPr>
      </w:pPr>
      <w:r w:rsidRPr="00DF2BAC">
        <w:rPr>
          <w:rFonts w:ascii="Times New Roman" w:hAnsi="Times New Roman" w:cs="Times New Roman"/>
        </w:rPr>
        <w:t>Training window: January 2023 through May 2026 (41 monthly observations)</w:t>
      </w:r>
    </w:p>
    <w:p w14:paraId="50825A9B" w14:textId="77777777" w:rsidR="00DF2BAC" w:rsidRPr="00DF2BAC" w:rsidRDefault="00DF2BAC" w:rsidP="002D5ABB">
      <w:pPr>
        <w:spacing w:after="0" w:line="240" w:lineRule="auto"/>
        <w:rPr>
          <w:rFonts w:ascii="Times New Roman" w:hAnsi="Times New Roman" w:cs="Times New Roman"/>
        </w:rPr>
      </w:pPr>
      <w:r w:rsidRPr="00DF2BAC">
        <w:rPr>
          <w:rFonts w:ascii="Times New Roman" w:hAnsi="Times New Roman" w:cs="Times New Roman"/>
        </w:rPr>
        <w:t>Forecast horizon: Two months (June 2026 and July 2026)</w:t>
      </w:r>
    </w:p>
    <w:p w14:paraId="33DADCB4" w14:textId="77777777" w:rsidR="00DF2BAC" w:rsidRPr="00DF2BAC" w:rsidRDefault="00DF2BAC" w:rsidP="002D5ABB">
      <w:pPr>
        <w:spacing w:after="0" w:line="240" w:lineRule="auto"/>
        <w:rPr>
          <w:rFonts w:ascii="Times New Roman" w:hAnsi="Times New Roman" w:cs="Times New Roman"/>
        </w:rPr>
      </w:pPr>
      <w:r w:rsidRPr="00DF2BAC">
        <w:rPr>
          <w:rFonts w:ascii="Times New Roman" w:hAnsi="Times New Roman" w:cs="Times New Roman"/>
        </w:rPr>
        <w:t>No external variables (interest rates, unemployment, energy prices, etc.)</w:t>
      </w:r>
    </w:p>
    <w:p w14:paraId="6E51AA8C" w14:textId="77777777" w:rsidR="00DF2BAC" w:rsidRPr="00DF2BAC" w:rsidRDefault="00DF2BAC" w:rsidP="002D5ABB">
      <w:pPr>
        <w:spacing w:after="0" w:line="240" w:lineRule="auto"/>
        <w:rPr>
          <w:rFonts w:ascii="Times New Roman" w:hAnsi="Times New Roman" w:cs="Times New Roman"/>
        </w:rPr>
      </w:pPr>
    </w:p>
    <w:p w14:paraId="4E08AFCD" w14:textId="77777777" w:rsidR="00DF2BAC" w:rsidRPr="00DF2BAC" w:rsidRDefault="00DF2BAC" w:rsidP="002D5ABB">
      <w:pPr>
        <w:spacing w:after="0" w:line="240" w:lineRule="auto"/>
        <w:rPr>
          <w:rFonts w:ascii="Times New Roman" w:hAnsi="Times New Roman" w:cs="Times New Roman"/>
        </w:rPr>
      </w:pPr>
      <w:r w:rsidRPr="00DF2BAC">
        <w:rPr>
          <w:rFonts w:ascii="Times New Roman" w:hAnsi="Times New Roman" w:cs="Times New Roman"/>
        </w:rPr>
        <w:t>this is a classic short-horizon univariate time-series forecasting problem.</w:t>
      </w:r>
    </w:p>
    <w:p w14:paraId="3E4D1786" w14:textId="77777777" w:rsidR="00DF2BAC" w:rsidRPr="00DF2BAC" w:rsidRDefault="00DF2BAC" w:rsidP="002D5ABB">
      <w:pPr>
        <w:spacing w:after="0" w:line="240" w:lineRule="auto"/>
        <w:rPr>
          <w:rFonts w:ascii="Times New Roman" w:hAnsi="Times New Roman" w:cs="Times New Roman"/>
        </w:rPr>
      </w:pPr>
    </w:p>
    <w:p w14:paraId="00CB81EE" w14:textId="7AA1E9E1" w:rsidR="00DF2BAC" w:rsidRPr="00DF2BAC" w:rsidRDefault="00DF2BAC" w:rsidP="002D5ABB">
      <w:pPr>
        <w:spacing w:after="0" w:line="240" w:lineRule="auto"/>
        <w:rPr>
          <w:rFonts w:ascii="Times New Roman" w:hAnsi="Times New Roman" w:cs="Times New Roman"/>
        </w:rPr>
      </w:pPr>
      <w:r w:rsidRPr="00DF2BAC">
        <w:rPr>
          <w:rFonts w:ascii="Times New Roman" w:hAnsi="Times New Roman" w:cs="Times New Roman"/>
        </w:rPr>
        <w:t>The relatively small dataset (41 observations) strongly favors statistical time-series models over machine learning methods such as LSTM or XGBoost, which generally require much larger training sets.</w:t>
      </w:r>
      <w:r>
        <w:rPr>
          <w:rFonts w:ascii="Times New Roman" w:hAnsi="Times New Roman" w:cs="Times New Roman"/>
        </w:rPr>
        <w:t>”</w:t>
      </w:r>
    </w:p>
    <w:p w14:paraId="6E45B50C" w14:textId="77777777" w:rsidR="00DF2BAC" w:rsidRDefault="00DF2BAC" w:rsidP="002D5ABB">
      <w:pPr>
        <w:spacing w:after="0" w:line="240" w:lineRule="auto"/>
      </w:pPr>
    </w:p>
    <w:p w14:paraId="38127FE4" w14:textId="2A00E0AE" w:rsidR="00DF2BAC" w:rsidRDefault="00DF2BAC" w:rsidP="002D5ABB">
      <w:pPr>
        <w:spacing w:after="0" w:line="240" w:lineRule="auto"/>
      </w:pPr>
      <w:r>
        <w:t xml:space="preserve">A summary of your </w:t>
      </w:r>
      <w:r w:rsidR="00922D1B">
        <w:t xml:space="preserve">algorithm </w:t>
      </w:r>
      <w:r>
        <w:t xml:space="preserve">recommendations </w:t>
      </w:r>
      <w:r w:rsidR="00922D1B">
        <w:t>is</w:t>
      </w:r>
      <w:r>
        <w:t>:</w:t>
      </w:r>
    </w:p>
    <w:p w14:paraId="5B3F4BFC" w14:textId="77777777" w:rsidR="00DF2BAC" w:rsidRDefault="00DF2BAC" w:rsidP="002D5ABB">
      <w:pPr>
        <w:spacing w:after="0" w:line="240" w:lineRule="auto"/>
      </w:pPr>
    </w:p>
    <w:p w14:paraId="2FCA3CF3" w14:textId="678062E5" w:rsidR="00DF2BAC" w:rsidRPr="00DF2BAC" w:rsidRDefault="00DF2BAC" w:rsidP="002D5ABB">
      <w:pPr>
        <w:spacing w:after="0" w:line="240" w:lineRule="auto"/>
      </w:pPr>
      <w:r>
        <w:t>“</w:t>
      </w:r>
      <w:r w:rsidRPr="00DF2BAC">
        <w:t>For your specific problem—41 monthly CPI observations and a two-month forecast horizon—I would rank the methods as follows:</w:t>
      </w:r>
    </w:p>
    <w:p w14:paraId="7C91046D" w14:textId="77777777" w:rsidR="00DF2BAC" w:rsidRPr="00DF2BAC" w:rsidRDefault="00DF2BAC" w:rsidP="002D5ABB">
      <w:pPr>
        <w:numPr>
          <w:ilvl w:val="0"/>
          <w:numId w:val="1"/>
        </w:numPr>
        <w:spacing w:after="0" w:line="240" w:lineRule="auto"/>
      </w:pPr>
      <w:r w:rsidRPr="00DF2BAC">
        <w:rPr>
          <w:b/>
          <w:bCs/>
        </w:rPr>
        <w:t>Auto-selected ARIMA</w:t>
      </w:r>
      <w:r w:rsidRPr="00DF2BAC">
        <w:t xml:space="preserve"> (best single-model choice) </w:t>
      </w:r>
    </w:p>
    <w:p w14:paraId="6263B4BE" w14:textId="77777777" w:rsidR="00DF2BAC" w:rsidRPr="00DF2BAC" w:rsidRDefault="00DF2BAC" w:rsidP="002D5ABB">
      <w:pPr>
        <w:numPr>
          <w:ilvl w:val="0"/>
          <w:numId w:val="1"/>
        </w:numPr>
        <w:spacing w:after="0" w:line="240" w:lineRule="auto"/>
      </w:pPr>
      <w:r w:rsidRPr="00DF2BAC">
        <w:rPr>
          <w:b/>
          <w:bCs/>
        </w:rPr>
        <w:lastRenderedPageBreak/>
        <w:t>Holt Damped Trend</w:t>
      </w:r>
      <w:r w:rsidRPr="00DF2BAC">
        <w:t xml:space="preserve"> </w:t>
      </w:r>
    </w:p>
    <w:p w14:paraId="2619D3A3" w14:textId="77777777" w:rsidR="00DF2BAC" w:rsidRPr="00DF2BAC" w:rsidRDefault="00DF2BAC" w:rsidP="002D5ABB">
      <w:pPr>
        <w:numPr>
          <w:ilvl w:val="0"/>
          <w:numId w:val="1"/>
        </w:numPr>
        <w:spacing w:after="0" w:line="240" w:lineRule="auto"/>
      </w:pPr>
      <w:r w:rsidRPr="00DF2BAC">
        <w:rPr>
          <w:b/>
          <w:bCs/>
        </w:rPr>
        <w:t>Ensemble of ARIMA and Holt Damped Trend</w:t>
      </w:r>
      <w:r w:rsidRPr="00DF2BAC">
        <w:t xml:space="preserve"> (likely the strongest practical solution) </w:t>
      </w:r>
    </w:p>
    <w:p w14:paraId="47D8DC4C" w14:textId="77777777" w:rsidR="00DF2BAC" w:rsidRPr="00DF2BAC" w:rsidRDefault="00DF2BAC" w:rsidP="002D5ABB">
      <w:pPr>
        <w:numPr>
          <w:ilvl w:val="0"/>
          <w:numId w:val="1"/>
        </w:numPr>
        <w:spacing w:after="0" w:line="240" w:lineRule="auto"/>
      </w:pPr>
      <w:r w:rsidRPr="00DF2BAC">
        <w:t xml:space="preserve">Holt Linear </w:t>
      </w:r>
    </w:p>
    <w:p w14:paraId="65881F68" w14:textId="77777777" w:rsidR="00DF2BAC" w:rsidRPr="00DF2BAC" w:rsidRDefault="00DF2BAC" w:rsidP="002D5ABB">
      <w:pPr>
        <w:numPr>
          <w:ilvl w:val="0"/>
          <w:numId w:val="1"/>
        </w:numPr>
        <w:spacing w:after="0" w:line="240" w:lineRule="auto"/>
      </w:pPr>
      <w:r w:rsidRPr="00DF2BAC">
        <w:t xml:space="preserve">Linear trend regression </w:t>
      </w:r>
    </w:p>
    <w:p w14:paraId="3229C3C8" w14:textId="77777777" w:rsidR="00DF2BAC" w:rsidRPr="00DF2BAC" w:rsidRDefault="00DF2BAC" w:rsidP="002D5ABB">
      <w:pPr>
        <w:numPr>
          <w:ilvl w:val="0"/>
          <w:numId w:val="1"/>
        </w:numPr>
        <w:spacing w:after="0" w:line="240" w:lineRule="auto"/>
      </w:pPr>
      <w:r w:rsidRPr="00DF2BAC">
        <w:t xml:space="preserve">Naïve (baseline) </w:t>
      </w:r>
    </w:p>
    <w:p w14:paraId="7B82AAA8" w14:textId="77777777" w:rsidR="00922D1B" w:rsidRDefault="00922D1B" w:rsidP="002D5ABB">
      <w:pPr>
        <w:spacing w:after="0" w:line="240" w:lineRule="auto"/>
      </w:pPr>
    </w:p>
    <w:p w14:paraId="7D48470B" w14:textId="450989A9" w:rsidR="00DF2BAC" w:rsidRDefault="00DF2BAC" w:rsidP="002D5ABB">
      <w:pPr>
        <w:spacing w:after="0" w:line="240" w:lineRule="auto"/>
      </w:pPr>
      <w:r w:rsidRPr="00DF2BAC">
        <w:t xml:space="preserve">If your goal is to build a reusable forecasting program, implementing both </w:t>
      </w:r>
      <w:r w:rsidRPr="00DF2BAC">
        <w:rPr>
          <w:b/>
          <w:bCs/>
        </w:rPr>
        <w:t>Auto-ARIMA</w:t>
      </w:r>
      <w:r w:rsidRPr="00DF2BAC">
        <w:t xml:space="preserve"> and </w:t>
      </w:r>
      <w:r w:rsidRPr="00DF2BAC">
        <w:rPr>
          <w:b/>
          <w:bCs/>
        </w:rPr>
        <w:t>Holt Damped Trend</w:t>
      </w:r>
      <w:r w:rsidRPr="00DF2BAC">
        <w:t>, evaluating them with rolling-origin validation, and optionally averaging their forecasts provides an effective balance of statistical rigor, robustness, and implementation complexity.</w:t>
      </w:r>
      <w:r>
        <w:t>”</w:t>
      </w:r>
      <w:r w:rsidR="00922D1B">
        <w:t>\</w:t>
      </w:r>
    </w:p>
    <w:p w14:paraId="675A3DF5" w14:textId="53B421DF" w:rsidR="00922D1B" w:rsidRDefault="00922D1B" w:rsidP="002D5ABB">
      <w:pPr>
        <w:pStyle w:val="Heading3"/>
        <w:spacing w:line="240" w:lineRule="auto"/>
      </w:pPr>
      <w:r>
        <w:t>Algorithm Construction Guidance</w:t>
      </w:r>
    </w:p>
    <w:p w14:paraId="00596F52" w14:textId="45BBA5B4" w:rsidR="00A12833" w:rsidRDefault="00DF2BAC" w:rsidP="002D5ABB">
      <w:pPr>
        <w:spacing w:after="0" w:line="240" w:lineRule="auto"/>
      </w:pPr>
      <w:r>
        <w:t xml:space="preserve">Implement the </w:t>
      </w:r>
      <w:r w:rsidR="00F04F68" w:rsidRPr="00951D39">
        <w:rPr>
          <w:b/>
          <w:bCs/>
        </w:rPr>
        <w:t>forecast_cpi</w:t>
      </w:r>
      <w:r w:rsidR="00F04F68">
        <w:t xml:space="preserve"> function </w:t>
      </w:r>
      <w:r w:rsidR="00BA58FF">
        <w:t>using</w:t>
      </w:r>
      <w:r w:rsidR="00F04F68">
        <w:t xml:space="preserve"> your first rated option </w:t>
      </w:r>
      <w:r w:rsidR="00BA58FF">
        <w:t>from</w:t>
      </w:r>
      <w:r w:rsidR="00F04F68">
        <w:t xml:space="preserve"> this </w:t>
      </w:r>
      <w:r w:rsidR="00BA58FF">
        <w:t xml:space="preserve">algorithm </w:t>
      </w:r>
      <w:r w:rsidR="00F04F68">
        <w:t xml:space="preserve">discussion. Provide a short description of the </w:t>
      </w:r>
      <w:r w:rsidR="00BA58FF">
        <w:t xml:space="preserve">chosen </w:t>
      </w:r>
      <w:r w:rsidR="00F04F68">
        <w:t xml:space="preserve">modeling logic </w:t>
      </w:r>
      <w:r w:rsidR="00BA58FF">
        <w:t>like</w:t>
      </w:r>
      <w:r w:rsidR="00F04F68">
        <w:t xml:space="preserve"> what has been given in the algorithm discussion above</w:t>
      </w:r>
      <w:r w:rsidR="00BA58FF">
        <w:t>. Place this</w:t>
      </w:r>
      <w:r w:rsidR="00F04F68">
        <w:t xml:space="preserve"> in the module doc. Provide a docstring for the </w:t>
      </w:r>
      <w:r w:rsidR="00F04F68" w:rsidRPr="00951D39">
        <w:rPr>
          <w:b/>
          <w:bCs/>
        </w:rPr>
        <w:t>forecast_cpi</w:t>
      </w:r>
      <w:r w:rsidR="00F04F68">
        <w:t xml:space="preserve"> including a very short description of the algorithm</w:t>
      </w:r>
      <w:r w:rsidR="00BA58FF">
        <w:t xml:space="preserve"> along with the argument and function return definitions</w:t>
      </w:r>
      <w:r w:rsidR="00F04F68">
        <w:t>.</w:t>
      </w:r>
    </w:p>
    <w:p w14:paraId="6F6E10C7" w14:textId="4AD0C6A1" w:rsidR="00A12833" w:rsidRDefault="00A12833" w:rsidP="00A12833">
      <w:pPr>
        <w:pStyle w:val="Heading3"/>
      </w:pPr>
      <w:r>
        <w:t>Algorithm Testing Support</w:t>
      </w:r>
    </w:p>
    <w:p w14:paraId="033FFD75" w14:textId="5EEEA97D" w:rsidR="00A12833" w:rsidRDefault="00A12833" w:rsidP="002D5ABB">
      <w:pPr>
        <w:spacing w:after="0" w:line="240" w:lineRule="auto"/>
      </w:pPr>
      <w:r>
        <w:t xml:space="preserve">Create a Python test program in a second module that defines </w:t>
      </w:r>
      <w:r w:rsidR="00AB732F">
        <w:t xml:space="preserve">a </w:t>
      </w:r>
      <w:r>
        <w:t>mock input data</w:t>
      </w:r>
      <w:r w:rsidR="00AB732F">
        <w:t xml:space="preserve"> in a data</w:t>
      </w:r>
      <w:r>
        <w:t>frame, two additional future dates</w:t>
      </w:r>
      <w:r w:rsidR="00AB732F">
        <w:t xml:space="preserve"> in a list</w:t>
      </w:r>
      <w:r>
        <w:t xml:space="preserve">, and the expected output dataframe. </w:t>
      </w:r>
      <w:r w:rsidR="00AB732F">
        <w:t xml:space="preserve">Use the example above for the mock data, but compute the new outputs and do not use the artificial data given in the function definition. </w:t>
      </w:r>
      <w:r>
        <w:t xml:space="preserve">The </w:t>
      </w:r>
      <w:r w:rsidR="00AB732F">
        <w:t xml:space="preserve">test </w:t>
      </w:r>
      <w:r>
        <w:t xml:space="preserve">program should import the </w:t>
      </w:r>
      <w:r w:rsidR="00AB732F" w:rsidRPr="00A12833">
        <w:rPr>
          <w:b/>
          <w:bCs/>
        </w:rPr>
        <w:t>forecast</w:t>
      </w:r>
      <w:r w:rsidR="00AB732F">
        <w:rPr>
          <w:b/>
          <w:bCs/>
        </w:rPr>
        <w:t xml:space="preserve"> </w:t>
      </w:r>
      <w:r w:rsidR="00AB732F">
        <w:t xml:space="preserve">module, invoke the </w:t>
      </w:r>
      <w:r w:rsidR="00AB732F" w:rsidRPr="00951D39">
        <w:rPr>
          <w:b/>
          <w:bCs/>
        </w:rPr>
        <w:t>forecast_cpi</w:t>
      </w:r>
      <w:r w:rsidR="00AB732F">
        <w:rPr>
          <w:b/>
          <w:bCs/>
        </w:rPr>
        <w:t xml:space="preserve"> </w:t>
      </w:r>
      <w:r w:rsidR="00AB732F">
        <w:t>function, and compare the actual output dataframe to the expected dataframe.</w:t>
      </w:r>
    </w:p>
    <w:p w14:paraId="42A60AC0" w14:textId="04F488F4" w:rsidR="004235B3" w:rsidRPr="004235B3" w:rsidRDefault="004235B3" w:rsidP="002D5ABB">
      <w:pPr>
        <w:spacing w:after="0" w:line="240" w:lineRule="auto"/>
        <w:rPr>
          <w:sz w:val="32"/>
          <w:szCs w:val="32"/>
        </w:rPr>
      </w:pPr>
      <w:r w:rsidRPr="004235B3">
        <w:rPr>
          <w:rFonts w:cstheme="minorHAnsi"/>
          <w:sz w:val="32"/>
          <w:szCs w:val="32"/>
        </w:rPr>
        <w:t>֎</w:t>
      </w:r>
    </w:p>
    <w:sectPr w:rsidR="004235B3" w:rsidRPr="004235B3" w:rsidSect="005A2AA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D41E1"/>
    <w:multiLevelType w:val="multilevel"/>
    <w:tmpl w:val="4820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61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6C"/>
    <w:rsid w:val="00073B54"/>
    <w:rsid w:val="00186FA0"/>
    <w:rsid w:val="001C66FA"/>
    <w:rsid w:val="002B566C"/>
    <w:rsid w:val="002C5A9F"/>
    <w:rsid w:val="002D5ABB"/>
    <w:rsid w:val="0033571B"/>
    <w:rsid w:val="004235B3"/>
    <w:rsid w:val="004E5E6C"/>
    <w:rsid w:val="004F5A17"/>
    <w:rsid w:val="005A2AA5"/>
    <w:rsid w:val="00630BB2"/>
    <w:rsid w:val="006319E0"/>
    <w:rsid w:val="00694D36"/>
    <w:rsid w:val="006A2BD6"/>
    <w:rsid w:val="00731A65"/>
    <w:rsid w:val="00922D1B"/>
    <w:rsid w:val="00951D39"/>
    <w:rsid w:val="00990DF7"/>
    <w:rsid w:val="009B0237"/>
    <w:rsid w:val="009D39DC"/>
    <w:rsid w:val="00A12833"/>
    <w:rsid w:val="00AB732F"/>
    <w:rsid w:val="00AC5E4E"/>
    <w:rsid w:val="00BA58FF"/>
    <w:rsid w:val="00DF0FD7"/>
    <w:rsid w:val="00DF2BAC"/>
    <w:rsid w:val="00E078FB"/>
    <w:rsid w:val="00E90CAC"/>
    <w:rsid w:val="00EA3023"/>
    <w:rsid w:val="00ED6AAF"/>
    <w:rsid w:val="00F0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FD60"/>
  <w15:chartTrackingRefBased/>
  <w15:docId w15:val="{094D1C95-58BA-459E-9C39-F1DEB026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5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E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0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19</cp:revision>
  <dcterms:created xsi:type="dcterms:W3CDTF">2026-07-09T06:47:00Z</dcterms:created>
  <dcterms:modified xsi:type="dcterms:W3CDTF">2026-07-10T23:59:00Z</dcterms:modified>
</cp:coreProperties>
</file>