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F8B" w:rsidRDefault="00496DCC" w:rsidP="00763094">
      <w:pPr>
        <w:pStyle w:val="Title"/>
        <w:spacing w:after="0"/>
      </w:pPr>
      <w:r>
        <w:t>It needs to be REALLY fast!</w:t>
      </w:r>
    </w:p>
    <w:p w:rsidR="00763094" w:rsidRPr="00763094" w:rsidRDefault="00763094" w:rsidP="00763094">
      <w:pPr>
        <w:spacing w:after="0" w:line="240" w:lineRule="auto"/>
      </w:pPr>
    </w:p>
    <w:p w:rsidR="002A0B29" w:rsidRDefault="00FF7F35" w:rsidP="000E6B56">
      <w:pPr>
        <w:spacing w:after="0" w:line="240" w:lineRule="auto"/>
      </w:pPr>
      <w:r>
        <w:rPr>
          <w:noProof/>
        </w:rPr>
        <w:drawing>
          <wp:inline distT="0" distB="0" distL="0" distR="0" wp14:anchorId="5666E77B" wp14:editId="44CB4B93">
            <wp:extent cx="5943600" cy="3956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force-aircraft-airplane-26441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rsidR="000E6B56" w:rsidRDefault="000E6B56" w:rsidP="000E6B56">
      <w:pPr>
        <w:spacing w:after="0" w:line="240" w:lineRule="auto"/>
      </w:pPr>
    </w:p>
    <w:p w:rsidR="00496DCC" w:rsidRDefault="000E6B56" w:rsidP="000E6B56">
      <w:pPr>
        <w:spacing w:after="0" w:line="240" w:lineRule="auto"/>
      </w:pPr>
      <w:r>
        <w:t xml:space="preserve">A space-exploration Java </w:t>
      </w:r>
      <w:r w:rsidR="002A0B29">
        <w:t xml:space="preserve">coding challenge sought a rapid algorithm </w:t>
      </w:r>
      <w:r>
        <w:t xml:space="preserve">to assess the amount of radiation impinging on a </w:t>
      </w:r>
      <w:r w:rsidR="00763094">
        <w:t>square</w:t>
      </w:r>
      <w:r>
        <w:t xml:space="preserve"> sensor. The sensor would “white out” if exposed to a critical amount of radiation, and </w:t>
      </w:r>
      <w:r w:rsidR="00B861F9">
        <w:t>we need</w:t>
      </w:r>
      <w:r w:rsidR="005947C5">
        <w:t xml:space="preserve"> a rapid exposed-</w:t>
      </w:r>
      <w:r>
        <w:t xml:space="preserve">area </w:t>
      </w:r>
      <w:r w:rsidR="00D82979">
        <w:t>determination</w:t>
      </w:r>
      <w:r>
        <w:t xml:space="preserve"> </w:t>
      </w:r>
      <w:r w:rsidR="00763094">
        <w:t xml:space="preserve">in order </w:t>
      </w:r>
      <w:r>
        <w:t>to invoke a protective filter in real time.</w:t>
      </w:r>
    </w:p>
    <w:p w:rsidR="005947C5" w:rsidRDefault="005947C5" w:rsidP="000E6B56">
      <w:pPr>
        <w:spacing w:after="0" w:line="240" w:lineRule="auto"/>
      </w:pPr>
    </w:p>
    <w:p w:rsidR="005947C5" w:rsidRDefault="005947C5" w:rsidP="000E6B56">
      <w:pPr>
        <w:spacing w:after="0" w:line="240" w:lineRule="auto"/>
      </w:pPr>
      <w:r>
        <w:t xml:space="preserve">We will learn how the </w:t>
      </w:r>
      <w:r w:rsidR="00B861F9">
        <w:t xml:space="preserve">development </w:t>
      </w:r>
      <w:r>
        <w:t>team explored algorithms and exploited Test Driven Development</w:t>
      </w:r>
      <w:r w:rsidR="00B861F9">
        <w:t xml:space="preserve"> (</w:t>
      </w:r>
      <w:r w:rsidR="00B861F9" w:rsidRPr="00B861F9">
        <w:rPr>
          <w:b/>
        </w:rPr>
        <w:t>TDD</w:t>
      </w:r>
      <w:r w:rsidR="00B861F9">
        <w:t>)</w:t>
      </w:r>
      <w:r>
        <w:t xml:space="preserve"> to create and test a variety of algorithms. We will also learn how to organize algorithm variants by trade-off</w:t>
      </w:r>
      <w:r w:rsidR="00FB439B">
        <w:t>s</w:t>
      </w:r>
      <w:r>
        <w:t xml:space="preserve"> </w:t>
      </w:r>
      <w:r w:rsidR="00FB439B">
        <w:t xml:space="preserve">to optimize </w:t>
      </w:r>
      <w:r>
        <w:t>section. Let’s start</w:t>
      </w:r>
      <w:r w:rsidR="00FB439B">
        <w:t xml:space="preserve"> down</w:t>
      </w:r>
      <w:r>
        <w:t xml:space="preserve"> the path of discovery</w:t>
      </w:r>
      <w:r w:rsidR="00983F18">
        <w:t xml:space="preserve"> as we work toward space exploration</w:t>
      </w:r>
      <w:r>
        <w:t>.</w:t>
      </w:r>
      <w:r w:rsidR="004778B3">
        <w:t xml:space="preserve"> A reference section is included with URLs to all code and run logs.</w:t>
      </w:r>
    </w:p>
    <w:p w:rsidR="00B861F9" w:rsidRDefault="00B861F9" w:rsidP="000E6B56">
      <w:pPr>
        <w:spacing w:after="0" w:line="240" w:lineRule="auto"/>
      </w:pPr>
    </w:p>
    <w:p w:rsidR="005947C5" w:rsidRDefault="005947C5" w:rsidP="00B861F9">
      <w:pPr>
        <w:pStyle w:val="Heading2"/>
        <w:spacing w:before="0" w:line="240" w:lineRule="auto"/>
      </w:pPr>
      <w:r>
        <w:t>The Sensor Problem</w:t>
      </w:r>
    </w:p>
    <w:p w:rsidR="005947C5" w:rsidRDefault="005947C5" w:rsidP="000E6B56">
      <w:pPr>
        <w:spacing w:after="0" w:line="240" w:lineRule="auto"/>
      </w:pPr>
    </w:p>
    <w:p w:rsidR="005947C5" w:rsidRDefault="005947C5" w:rsidP="000E6B56">
      <w:pPr>
        <w:spacing w:after="0" w:line="240" w:lineRule="auto"/>
      </w:pPr>
      <w:r>
        <w:t xml:space="preserve">We have a square </w:t>
      </w:r>
      <w:r w:rsidR="00763094">
        <w:t xml:space="preserve">radiation </w:t>
      </w:r>
      <w:r>
        <w:t xml:space="preserve">sensor with an overlaid grid of </w:t>
      </w:r>
      <w:r w:rsidR="003E3DCF">
        <w:t xml:space="preserve">exposure </w:t>
      </w:r>
      <w:r>
        <w:t>regions, with the lower left</w:t>
      </w:r>
      <w:r w:rsidR="005C1E3E">
        <w:t xml:space="preserve"> grid</w:t>
      </w:r>
      <w:r>
        <w:t xml:space="preserve"> </w:t>
      </w:r>
      <w:r w:rsidR="005C1E3E">
        <w:t>as</w:t>
      </w:r>
      <w:r>
        <w:t xml:space="preserve"> the origin. The positive X direction, to the right of the origin, is labeled 0 through 1000. </w:t>
      </w:r>
      <w:r w:rsidR="00763094">
        <w:t>Similarly</w:t>
      </w:r>
      <w:r>
        <w:t>, the positive Y direction is upward from the origin</w:t>
      </w:r>
      <w:r w:rsidR="005C1E3E">
        <w:t>,</w:t>
      </w:r>
      <w:r w:rsidR="00763094">
        <w:t xml:space="preserve"> and is also labeled 0 through 1000.</w:t>
      </w:r>
      <w:r w:rsidR="00A804D5">
        <w:t xml:space="preserve"> The grid uses arbitrary units </w:t>
      </w:r>
      <w:r w:rsidR="00F3322B">
        <w:t xml:space="preserve">and defines a logical partition of the sensor area </w:t>
      </w:r>
      <w:r w:rsidR="00A804D5">
        <w:t>(e.g., microns.)</w:t>
      </w:r>
    </w:p>
    <w:p w:rsidR="00763094" w:rsidRDefault="00763094" w:rsidP="000E6B56">
      <w:pPr>
        <w:spacing w:after="0" w:line="240" w:lineRule="auto"/>
      </w:pPr>
    </w:p>
    <w:p w:rsidR="00A804D5" w:rsidRDefault="00A804D5" w:rsidP="000E6B56">
      <w:pPr>
        <w:spacing w:after="0" w:line="240" w:lineRule="auto"/>
      </w:pPr>
      <w:r>
        <w:t>We validate the sensor using a</w:t>
      </w:r>
      <w:r w:rsidR="00763094">
        <w:t xml:space="preserve"> radiation generator </w:t>
      </w:r>
      <w:r>
        <w:t>that</w:t>
      </w:r>
      <w:r w:rsidR="00763094">
        <w:t xml:space="preserve"> emit</w:t>
      </w:r>
      <w:r>
        <w:t>s</w:t>
      </w:r>
      <w:r w:rsidR="003E3DCF" w:rsidRPr="003E3DCF">
        <w:t xml:space="preserve"> </w:t>
      </w:r>
      <w:r>
        <w:t xml:space="preserve">rapid, </w:t>
      </w:r>
      <w:r w:rsidR="003E3DCF">
        <w:t xml:space="preserve">random bursts of radiation falling on a </w:t>
      </w:r>
      <w:r w:rsidR="00763094">
        <w:t>rectangular</w:t>
      </w:r>
      <w:r w:rsidR="003E3DCF">
        <w:t xml:space="preserve"> region</w:t>
      </w:r>
      <w:r>
        <w:t xml:space="preserve"> of the sensor. A </w:t>
      </w:r>
      <w:r w:rsidR="00A55899">
        <w:t>sensor</w:t>
      </w:r>
      <w:r>
        <w:t xml:space="preserve"> in use</w:t>
      </w:r>
      <w:r w:rsidR="00A55899">
        <w:t xml:space="preserve"> is</w:t>
      </w:r>
      <w:r w:rsidR="003E3DCF">
        <w:t xml:space="preserve"> expected to </w:t>
      </w:r>
      <w:r w:rsidR="00A55899">
        <w:t>receive</w:t>
      </w:r>
      <w:r w:rsidR="003E3DCF">
        <w:t xml:space="preserve"> no more than a million </w:t>
      </w:r>
      <w:r w:rsidR="00A55899">
        <w:t>bursts</w:t>
      </w:r>
      <w:r w:rsidR="003E3DCF">
        <w:t xml:space="preserve"> a second</w:t>
      </w:r>
      <w:r w:rsidR="007D0C14">
        <w:t xml:space="preserve">. The measurement period will encounter </w:t>
      </w:r>
      <w:r w:rsidR="007D0C14" w:rsidRPr="007D0C14">
        <w:rPr>
          <w:b/>
        </w:rPr>
        <w:t>N</w:t>
      </w:r>
      <w:r w:rsidR="007D0C14">
        <w:t xml:space="preserve"> total radiation bursts</w:t>
      </w:r>
      <w:r w:rsidR="003E3DCF">
        <w:t xml:space="preserve">. If the </w:t>
      </w:r>
      <w:r>
        <w:t xml:space="preserve">accumulated </w:t>
      </w:r>
      <w:r w:rsidR="003E3DCF">
        <w:t>bursts reach or exceed a threshold</w:t>
      </w:r>
      <w:r w:rsidR="00A55899">
        <w:t xml:space="preserve"> of</w:t>
      </w:r>
      <w:r w:rsidR="003E3DCF">
        <w:t xml:space="preserve"> </w:t>
      </w:r>
      <w:r w:rsidR="003E3DCF" w:rsidRPr="005C1E3E">
        <w:rPr>
          <w:b/>
        </w:rPr>
        <w:t>K</w:t>
      </w:r>
      <w:r w:rsidR="00A55899">
        <w:t xml:space="preserve"> bursts </w:t>
      </w:r>
      <w:r>
        <w:t>over a monitoring period</w:t>
      </w:r>
      <w:r w:rsidR="00A55899">
        <w:t>,</w:t>
      </w:r>
      <w:r w:rsidR="003E3DCF">
        <w:t xml:space="preserve"> then the sensor will “white out” </w:t>
      </w:r>
      <w:r w:rsidR="003E3DCF">
        <w:lastRenderedPageBreak/>
        <w:t>for a period of time.</w:t>
      </w:r>
      <w:r>
        <w:t xml:space="preserve"> For example, more than two bursts per millisecond </w:t>
      </w:r>
      <w:r w:rsidR="00F3322B">
        <w:t xml:space="preserve">in a grid square </w:t>
      </w:r>
      <w:r>
        <w:t xml:space="preserve">temporarily “blind” that </w:t>
      </w:r>
      <w:r w:rsidR="00F3322B">
        <w:t>square</w:t>
      </w:r>
      <w:r>
        <w:t>.</w:t>
      </w:r>
    </w:p>
    <w:p w:rsidR="00A804D5" w:rsidRDefault="00A804D5" w:rsidP="000E6B56">
      <w:pPr>
        <w:spacing w:after="0" w:line="240" w:lineRule="auto"/>
      </w:pPr>
    </w:p>
    <w:p w:rsidR="00763094" w:rsidRDefault="005C1E3E" w:rsidP="000E6B56">
      <w:pPr>
        <w:spacing w:after="0" w:line="240" w:lineRule="auto"/>
      </w:pPr>
      <w:r>
        <w:t xml:space="preserve">Ideally, we </w:t>
      </w:r>
      <w:r w:rsidR="00F3322B">
        <w:t>will be</w:t>
      </w:r>
      <w:r>
        <w:t xml:space="preserve"> able to compute the exposure level</w:t>
      </w:r>
      <w:r w:rsidR="00A55899">
        <w:t xml:space="preserve"> by area</w:t>
      </w:r>
      <w:r>
        <w:t xml:space="preserve"> (bursts impinging on a sensor region) in sufficient time for the filter </w:t>
      </w:r>
      <w:r w:rsidR="00F3322B">
        <w:t xml:space="preserve">to be deployed. For example, </w:t>
      </w:r>
      <w:r>
        <w:t xml:space="preserve">we need to deploy the </w:t>
      </w:r>
      <w:r w:rsidR="00A55899">
        <w:t>filter</w:t>
      </w:r>
      <w:r>
        <w:t xml:space="preserve"> if we detect that 60%</w:t>
      </w:r>
      <w:r w:rsidR="00A55899">
        <w:t xml:space="preserve"> (600K</w:t>
      </w:r>
      <w:r w:rsidR="00F3322B">
        <w:t xml:space="preserve"> squares</w:t>
      </w:r>
      <w:r w:rsidR="00A55899">
        <w:t>)</w:t>
      </w:r>
      <w:r>
        <w:t xml:space="preserve"> of the exposed sensor area has reached or exceeded the threshold</w:t>
      </w:r>
      <w:r w:rsidR="00A55899">
        <w:t xml:space="preserve"> of</w:t>
      </w:r>
      <w:r>
        <w:t xml:space="preserve"> </w:t>
      </w:r>
      <w:r w:rsidRPr="005C1E3E">
        <w:rPr>
          <w:b/>
        </w:rPr>
        <w:t>K</w:t>
      </w:r>
      <w:r w:rsidR="00A55899">
        <w:t xml:space="preserve"> bursts of radiation</w:t>
      </w:r>
      <w:r w:rsidR="00A9117A">
        <w:t xml:space="preserve"> after </w:t>
      </w:r>
      <w:r w:rsidR="00A9117A" w:rsidRPr="00A9117A">
        <w:rPr>
          <w:b/>
        </w:rPr>
        <w:t>N</w:t>
      </w:r>
      <w:r w:rsidR="00A9117A">
        <w:t xml:space="preserve"> exposures.</w:t>
      </w:r>
    </w:p>
    <w:p w:rsidR="00784D7D" w:rsidRDefault="00784D7D" w:rsidP="000E6B56">
      <w:pPr>
        <w:spacing w:after="0" w:line="240" w:lineRule="auto"/>
      </w:pPr>
    </w:p>
    <w:p w:rsidR="00784D7D" w:rsidRDefault="00784D7D" w:rsidP="001A48B1">
      <w:pPr>
        <w:pStyle w:val="Heading2"/>
        <w:spacing w:before="0" w:line="240" w:lineRule="auto"/>
      </w:pPr>
      <w:r>
        <w:t>Expected Results of Investigation</w:t>
      </w:r>
    </w:p>
    <w:p w:rsidR="00784D7D" w:rsidRDefault="00784D7D" w:rsidP="000E6B56">
      <w:pPr>
        <w:spacing w:after="0" w:line="240" w:lineRule="auto"/>
      </w:pPr>
    </w:p>
    <w:p w:rsidR="00784D7D" w:rsidRDefault="00784D7D" w:rsidP="000E6B56">
      <w:pPr>
        <w:spacing w:after="0" w:line="240" w:lineRule="auto"/>
      </w:pPr>
      <w:r>
        <w:t>Space agencies have two important concepts: verification and validation. For purposes of this problem, verification is showing the functional requirements are met. That is, we are able to correctly assess exposed areas and levels of impinging radiation. Validation is the effort to show that the algorithm is both fast enough, and uses acceptable levels of memory</w:t>
      </w:r>
      <w:r w:rsidR="00A9117A">
        <w:t>, to</w:t>
      </w:r>
      <w:r>
        <w:t xml:space="preserve"> solve the problem </w:t>
      </w:r>
      <w:r w:rsidR="00A9117A">
        <w:t>during</w:t>
      </w:r>
      <w:r>
        <w:t xml:space="preserve"> an actual mission.</w:t>
      </w:r>
    </w:p>
    <w:p w:rsidR="00A9117A" w:rsidRDefault="00A9117A" w:rsidP="000E6B56">
      <w:pPr>
        <w:spacing w:after="0" w:line="240" w:lineRule="auto"/>
      </w:pPr>
    </w:p>
    <w:p w:rsidR="00A9117A" w:rsidRDefault="00A9117A" w:rsidP="000E6B56">
      <w:pPr>
        <w:spacing w:after="0" w:line="240" w:lineRule="auto"/>
      </w:pPr>
      <w:r>
        <w:t>We will deliver:</w:t>
      </w:r>
    </w:p>
    <w:p w:rsidR="00A9117A" w:rsidRDefault="00A9117A" w:rsidP="000E6B56">
      <w:pPr>
        <w:spacing w:after="0" w:line="240" w:lineRule="auto"/>
      </w:pPr>
    </w:p>
    <w:p w:rsidR="00A9117A" w:rsidRDefault="00A9117A" w:rsidP="00A9117A">
      <w:pPr>
        <w:pStyle w:val="ListParagraph"/>
        <w:numPr>
          <w:ilvl w:val="0"/>
          <w:numId w:val="1"/>
        </w:numPr>
        <w:spacing w:after="0" w:line="240" w:lineRule="auto"/>
      </w:pPr>
      <w:r>
        <w:t xml:space="preserve">Algorithms implemented as a Java function accepting a list of exposed rectangles (length </w:t>
      </w:r>
      <w:r w:rsidRPr="00A9117A">
        <w:rPr>
          <w:b/>
        </w:rPr>
        <w:t>N</w:t>
      </w:r>
      <w:r>
        <w:t>) and thresholds (</w:t>
      </w:r>
      <w:r w:rsidRPr="00983F18">
        <w:rPr>
          <w:b/>
        </w:rPr>
        <w:t>K</w:t>
      </w:r>
      <w:r>
        <w:t xml:space="preserve"> bursts in a grid.)</w:t>
      </w:r>
    </w:p>
    <w:p w:rsidR="00983F18" w:rsidRDefault="00983F18" w:rsidP="00A9117A">
      <w:pPr>
        <w:pStyle w:val="ListParagraph"/>
        <w:numPr>
          <w:ilvl w:val="0"/>
          <w:numId w:val="1"/>
        </w:numPr>
        <w:spacing w:after="0" w:line="240" w:lineRule="auto"/>
      </w:pPr>
      <w:r>
        <w:t>A “Big Oh” analysis of time complexity.</w:t>
      </w:r>
    </w:p>
    <w:p w:rsidR="00983F18" w:rsidRDefault="00983F18" w:rsidP="00A9117A">
      <w:pPr>
        <w:pStyle w:val="ListParagraph"/>
        <w:numPr>
          <w:ilvl w:val="0"/>
          <w:numId w:val="1"/>
        </w:numPr>
        <w:spacing w:after="0" w:line="240" w:lineRule="auto"/>
      </w:pPr>
      <w:r>
        <w:t>A validation of the algorithm in a test environment.</w:t>
      </w:r>
    </w:p>
    <w:p w:rsidR="00983F18" w:rsidRDefault="00983F18" w:rsidP="00983F18">
      <w:pPr>
        <w:spacing w:after="0" w:line="240" w:lineRule="auto"/>
      </w:pPr>
    </w:p>
    <w:p w:rsidR="00983F18" w:rsidRDefault="00983F18" w:rsidP="00983F18">
      <w:pPr>
        <w:pStyle w:val="Heading2"/>
        <w:spacing w:before="0" w:line="240" w:lineRule="auto"/>
      </w:pPr>
      <w:r>
        <w:t>Verification and Validation Tools</w:t>
      </w:r>
    </w:p>
    <w:p w:rsidR="00983F18" w:rsidRDefault="00983F18" w:rsidP="00983F18">
      <w:pPr>
        <w:spacing w:after="0" w:line="240" w:lineRule="auto"/>
      </w:pPr>
    </w:p>
    <w:p w:rsidR="00983F18" w:rsidRDefault="00983F18" w:rsidP="00983F18">
      <w:pPr>
        <w:spacing w:after="0" w:line="240" w:lineRule="auto"/>
      </w:pPr>
      <w:r>
        <w:t>We will use unit tests with specific test cases, each with a known result, to verify our algorithms. We will create a timing mechanism to validate the execution time (wall clock.)</w:t>
      </w:r>
    </w:p>
    <w:p w:rsidR="004778B3" w:rsidRDefault="004778B3" w:rsidP="00983F18">
      <w:pPr>
        <w:spacing w:after="0" w:line="240" w:lineRule="auto"/>
      </w:pPr>
    </w:p>
    <w:p w:rsidR="004778B3" w:rsidRDefault="004778B3" w:rsidP="00983F18">
      <w:pPr>
        <w:spacing w:after="0" w:line="240" w:lineRule="auto"/>
      </w:pPr>
    </w:p>
    <w:p w:rsidR="004778B3" w:rsidRDefault="004778B3" w:rsidP="004778B3">
      <w:pPr>
        <w:pStyle w:val="Heading2"/>
        <w:spacing w:before="0" w:line="240" w:lineRule="auto"/>
      </w:pPr>
      <w:r>
        <w:t>References</w:t>
      </w:r>
    </w:p>
    <w:p w:rsidR="004778B3" w:rsidRDefault="004778B3" w:rsidP="00983F18">
      <w:pPr>
        <w:spacing w:after="0" w:line="240" w:lineRule="auto"/>
      </w:pPr>
    </w:p>
    <w:p w:rsidR="004778B3" w:rsidRDefault="004778B3" w:rsidP="00983F18">
      <w:pPr>
        <w:spacing w:after="0" w:line="240" w:lineRule="auto"/>
      </w:pPr>
      <w:r>
        <w:t xml:space="preserve">The code, run-logs, and documentation are all located in a GitHub repo at </w:t>
      </w:r>
      <w:proofErr w:type="spellStart"/>
      <w:r>
        <w:t>xxxxxx</w:t>
      </w:r>
      <w:proofErr w:type="spellEnd"/>
      <w:r>
        <w:t xml:space="preserve">. A Maven project is located in the repo at </w:t>
      </w:r>
      <w:bookmarkStart w:id="0" w:name="_GoBack"/>
      <w:bookmarkEnd w:id="0"/>
    </w:p>
    <w:sectPr w:rsidR="004778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38B" w:rsidRDefault="00CD738B" w:rsidP="00763094">
      <w:pPr>
        <w:spacing w:after="0" w:line="240" w:lineRule="auto"/>
      </w:pPr>
      <w:r>
        <w:separator/>
      </w:r>
    </w:p>
  </w:endnote>
  <w:endnote w:type="continuationSeparator" w:id="0">
    <w:p w:rsidR="00CD738B" w:rsidRDefault="00CD738B" w:rsidP="00763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38B" w:rsidRDefault="00CD738B" w:rsidP="00763094">
      <w:pPr>
        <w:spacing w:after="0" w:line="240" w:lineRule="auto"/>
      </w:pPr>
      <w:r>
        <w:separator/>
      </w:r>
    </w:p>
  </w:footnote>
  <w:footnote w:type="continuationSeparator" w:id="0">
    <w:p w:rsidR="00CD738B" w:rsidRDefault="00CD738B" w:rsidP="007630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30BAF"/>
    <w:multiLevelType w:val="hybridMultilevel"/>
    <w:tmpl w:val="BE14A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551"/>
    <w:rsid w:val="00087DE9"/>
    <w:rsid w:val="000E6B56"/>
    <w:rsid w:val="001A48B1"/>
    <w:rsid w:val="001E33AE"/>
    <w:rsid w:val="00233551"/>
    <w:rsid w:val="002A0B29"/>
    <w:rsid w:val="00372052"/>
    <w:rsid w:val="003E3DCF"/>
    <w:rsid w:val="004778B3"/>
    <w:rsid w:val="00496DCC"/>
    <w:rsid w:val="00525F8B"/>
    <w:rsid w:val="005947C5"/>
    <w:rsid w:val="005C1E3E"/>
    <w:rsid w:val="00763094"/>
    <w:rsid w:val="00784D7D"/>
    <w:rsid w:val="007D0C14"/>
    <w:rsid w:val="008367F3"/>
    <w:rsid w:val="00983F18"/>
    <w:rsid w:val="00A55899"/>
    <w:rsid w:val="00A804D5"/>
    <w:rsid w:val="00A9117A"/>
    <w:rsid w:val="00B861F9"/>
    <w:rsid w:val="00CD738B"/>
    <w:rsid w:val="00D82979"/>
    <w:rsid w:val="00F3322B"/>
    <w:rsid w:val="00FB439B"/>
    <w:rsid w:val="00FF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0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F7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F35"/>
    <w:rPr>
      <w:rFonts w:ascii="Tahoma" w:hAnsi="Tahoma" w:cs="Tahoma"/>
      <w:sz w:val="16"/>
      <w:szCs w:val="16"/>
    </w:rPr>
  </w:style>
  <w:style w:type="character" w:customStyle="1" w:styleId="Heading2Char">
    <w:name w:val="Heading 2 Char"/>
    <w:basedOn w:val="DefaultParagraphFont"/>
    <w:link w:val="Heading2"/>
    <w:uiPriority w:val="9"/>
    <w:rsid w:val="0076309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630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09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63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94"/>
  </w:style>
  <w:style w:type="paragraph" w:styleId="Footer">
    <w:name w:val="footer"/>
    <w:basedOn w:val="Normal"/>
    <w:link w:val="FooterChar"/>
    <w:uiPriority w:val="99"/>
    <w:unhideWhenUsed/>
    <w:rsid w:val="00763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94"/>
  </w:style>
  <w:style w:type="paragraph" w:styleId="ListParagraph">
    <w:name w:val="List Paragraph"/>
    <w:basedOn w:val="Normal"/>
    <w:uiPriority w:val="34"/>
    <w:qFormat/>
    <w:rsid w:val="00A911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0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F7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F35"/>
    <w:rPr>
      <w:rFonts w:ascii="Tahoma" w:hAnsi="Tahoma" w:cs="Tahoma"/>
      <w:sz w:val="16"/>
      <w:szCs w:val="16"/>
    </w:rPr>
  </w:style>
  <w:style w:type="character" w:customStyle="1" w:styleId="Heading2Char">
    <w:name w:val="Heading 2 Char"/>
    <w:basedOn w:val="DefaultParagraphFont"/>
    <w:link w:val="Heading2"/>
    <w:uiPriority w:val="9"/>
    <w:rsid w:val="0076309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630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309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63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94"/>
  </w:style>
  <w:style w:type="paragraph" w:styleId="Footer">
    <w:name w:val="footer"/>
    <w:basedOn w:val="Normal"/>
    <w:link w:val="FooterChar"/>
    <w:uiPriority w:val="99"/>
    <w:unhideWhenUsed/>
    <w:rsid w:val="00763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94"/>
  </w:style>
  <w:style w:type="paragraph" w:styleId="ListParagraph">
    <w:name w:val="List Paragraph"/>
    <w:basedOn w:val="Normal"/>
    <w:uiPriority w:val="34"/>
    <w:qFormat/>
    <w:rsid w:val="00A9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19</cp:revision>
  <dcterms:created xsi:type="dcterms:W3CDTF">2019-09-20T19:08:00Z</dcterms:created>
  <dcterms:modified xsi:type="dcterms:W3CDTF">2019-09-21T00:04:00Z</dcterms:modified>
</cp:coreProperties>
</file>