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widowControl/>
        <w:jc w:val="both"/>
        <w:rPr>
          <w:lang w:eastAsia="zh-CN"/>
        </w:rPr>
      </w:pPr>
    </w:p>
    <w:p>
      <w:pPr>
        <w:pStyle w:val="6"/>
        <w:widowControl/>
        <w:rPr>
          <w:lang w:eastAsia="zh-CN"/>
        </w:rPr>
      </w:pPr>
    </w:p>
    <w:p>
      <w:pPr>
        <w:pStyle w:val="6"/>
        <w:widowControl/>
        <w:rPr>
          <w:lang w:eastAsia="zh-CN"/>
        </w:rPr>
      </w:pPr>
    </w:p>
    <w:p>
      <w:pPr>
        <w:pStyle w:val="6"/>
        <w:widowControl/>
        <w:rPr>
          <w:lang w:eastAsia="zh-CN"/>
        </w:rPr>
      </w:pPr>
    </w:p>
    <w:p>
      <w:pPr>
        <w:pStyle w:val="6"/>
        <w:widowControl/>
        <w:rPr>
          <w:lang w:eastAsia="zh-CN"/>
        </w:rPr>
      </w:pPr>
    </w:p>
    <w:p>
      <w:pPr>
        <w:pStyle w:val="6"/>
        <w:widowControl/>
        <w:rPr>
          <w:lang w:eastAsia="zh-CN"/>
        </w:rPr>
      </w:pPr>
    </w:p>
    <w:p>
      <w:pPr>
        <w:pStyle w:val="6"/>
        <w:widowControl/>
        <w:rPr>
          <w:lang w:eastAsia="zh-CN"/>
        </w:rPr>
      </w:pPr>
    </w:p>
    <w:p>
      <w:pPr>
        <w:pStyle w:val="6"/>
        <w:widowControl/>
        <w:jc w:val="center"/>
        <w:rPr>
          <w:lang w:val="en-US"/>
        </w:rPr>
      </w:pPr>
      <w:r>
        <w:rPr>
          <w:lang w:eastAsia="zh-CN"/>
        </w:rPr>
        <w:object>
          <v:shape id="_x0000_i1025" o:spt="75" type="#_x0000_t75" style="height:76.8pt;width:304.25pt;" o:ole="t" filled="f" o:preferrelative="t" stroked="f" coordsize="21600,21600">
            <v:path/>
            <v:fill on="f" focussize="0,0"/>
            <v:stroke on="f" joinstyle="miter"/>
            <v:imagedata r:id="rId5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4">
            <o:LockedField>false</o:LockedField>
          </o:OLEObject>
        </w:objec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z w:val="32"/>
          <w:szCs w:val="32"/>
          <w:lang w:val="en-US"/>
        </w:rPr>
      </w:pPr>
    </w:p>
    <w:p>
      <w:pPr>
        <w:pStyle w:val="2"/>
        <w:widowControl/>
        <w:jc w:val="both"/>
        <w:outlineLvl w:val="9"/>
        <w:rPr>
          <w:lang w:val="en-US"/>
        </w:rPr>
      </w:pPr>
    </w:p>
    <w:p>
      <w:pPr>
        <w:pStyle w:val="2"/>
        <w:bidi w:val="0"/>
        <w:rPr>
          <w:rFonts w:hint="eastAsia" w:eastAsia="宋体"/>
          <w:sz w:val="52"/>
          <w:szCs w:val="52"/>
          <w:lang w:val="en-US" w:eastAsia="zh-Hans"/>
        </w:rPr>
      </w:pPr>
      <w:bookmarkStart w:id="31" w:name="_GoBack"/>
      <w:r>
        <w:rPr>
          <w:rFonts w:hint="eastAsia"/>
          <w:sz w:val="52"/>
          <w:szCs w:val="52"/>
          <w:lang w:val="en-US" w:eastAsia="zh-Hans"/>
        </w:rPr>
        <w:t>实验一</w:t>
      </w:r>
      <w:r>
        <w:rPr>
          <w:rFonts w:hint="default"/>
          <w:sz w:val="52"/>
          <w:szCs w:val="52"/>
          <w:lang w:eastAsia="zh-Hans"/>
        </w:rPr>
        <w:t>：</w:t>
      </w:r>
      <w:r>
        <w:rPr>
          <w:rFonts w:hint="eastAsia"/>
          <w:sz w:val="52"/>
          <w:szCs w:val="52"/>
          <w:lang w:val="en-US" w:eastAsia="zh-Hans"/>
        </w:rPr>
        <w:t>用python实现web服务器</w:t>
      </w:r>
      <w:bookmarkEnd w:id="31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sz w:val="32"/>
          <w:szCs w:val="3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z w:val="32"/>
          <w:szCs w:val="3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z w:val="32"/>
          <w:szCs w:val="32"/>
          <w:lang w:val="en-US"/>
        </w:rPr>
      </w:pPr>
    </w:p>
    <w:tbl>
      <w:tblPr>
        <w:tblStyle w:val="5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35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50" w:hRule="atLeast"/>
          <w:jc w:val="center"/>
        </w:trPr>
        <w:tc>
          <w:tcPr>
            <w:tcW w:w="1776" w:type="dxa"/>
            <w:noWrap w:val="0"/>
            <w:vAlign w:val="center"/>
          </w:tcPr>
          <w:p>
            <w:pPr>
              <w:pStyle w:val="7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学号：</w:t>
            </w:r>
          </w:p>
        </w:tc>
        <w:tc>
          <w:tcPr>
            <w:tcW w:w="3525" w:type="dxa"/>
            <w:noWrap w:val="0"/>
            <w:vAlign w:val="center"/>
          </w:tcPr>
          <w:p>
            <w:pPr>
              <w:pStyle w:val="7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default" w:ascii="Times New Roman Regular" w:hAnsi="Times New Roman Regular" w:eastAsia="宋体" w:cs="Times New Roman Regular"/>
                <w:b w:val="0"/>
                <w:bCs/>
                <w:lang w:val="en-US"/>
              </w:rPr>
              <w:t xml:space="preserve"> 20</w:t>
            </w:r>
            <w:r>
              <w:rPr>
                <w:rFonts w:hint="default" w:ascii="Times New Roman Regular" w:hAnsi="Times New Roman Regular" w:eastAsia="宋体" w:cs="Times New Roman Regular"/>
                <w:b w:val="0"/>
                <w:bCs/>
              </w:rPr>
              <w:t>231199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50" w:hRule="atLeast"/>
          <w:jc w:val="center"/>
        </w:trPr>
        <w:tc>
          <w:tcPr>
            <w:tcW w:w="1776" w:type="dxa"/>
            <w:noWrap w:val="0"/>
            <w:vAlign w:val="center"/>
          </w:tcPr>
          <w:p>
            <w:pPr>
              <w:pStyle w:val="7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姓名：</w:t>
            </w:r>
          </w:p>
        </w:tc>
        <w:tc>
          <w:tcPr>
            <w:tcW w:w="3525" w:type="dxa"/>
            <w:noWrap w:val="0"/>
            <w:vAlign w:val="center"/>
          </w:tcPr>
          <w:p>
            <w:pPr>
              <w:pStyle w:val="7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Hans"/>
              </w:rPr>
              <w:t>尚文韬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50" w:hRule="atLeast"/>
          <w:jc w:val="center"/>
        </w:trPr>
        <w:tc>
          <w:tcPr>
            <w:tcW w:w="1776" w:type="dxa"/>
            <w:noWrap w:val="0"/>
            <w:vAlign w:val="center"/>
          </w:tcPr>
          <w:p>
            <w:pPr>
              <w:pStyle w:val="7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专业：</w:t>
            </w:r>
          </w:p>
        </w:tc>
        <w:tc>
          <w:tcPr>
            <w:tcW w:w="3525" w:type="dxa"/>
            <w:noWrap w:val="0"/>
            <w:vAlign w:val="center"/>
          </w:tcPr>
          <w:p>
            <w:pPr>
              <w:pStyle w:val="7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</w:rPr>
              <w:t>保密技术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50" w:hRule="atLeast"/>
          <w:jc w:val="center"/>
        </w:trPr>
        <w:tc>
          <w:tcPr>
            <w:tcW w:w="1776" w:type="dxa"/>
            <w:noWrap w:val="0"/>
            <w:vAlign w:val="center"/>
          </w:tcPr>
          <w:p>
            <w:pPr>
              <w:pStyle w:val="7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学院：</w:t>
            </w:r>
          </w:p>
        </w:tc>
        <w:tc>
          <w:tcPr>
            <w:tcW w:w="3525" w:type="dxa"/>
            <w:noWrap w:val="0"/>
            <w:vAlign w:val="center"/>
          </w:tcPr>
          <w:p>
            <w:pPr>
              <w:pStyle w:val="7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计算机与信息技术学院</w:t>
            </w:r>
          </w:p>
        </w:tc>
      </w:tr>
    </w:tbl>
    <w:p/>
    <w:p/>
    <w:p/>
    <w:p/>
    <w:p/>
    <w:sdt>
      <w:sdtPr>
        <w:rPr>
          <w:rFonts w:hint="eastAsia" w:ascii="宋体" w:hAnsi="宋体" w:eastAsia="宋体" w:cs="宋体"/>
          <w:kern w:val="2"/>
          <w:sz w:val="24"/>
          <w:szCs w:val="32"/>
          <w:lang w:val="en-US" w:eastAsia="zh-CN" w:bidi="ar-SA"/>
        </w:rPr>
        <w:id w:val="125905417"/>
        <w15:color w:val="DBDBDB"/>
      </w:sdtPr>
      <w:sdtEndP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24"/>
              <w:szCs w:val="32"/>
            </w:rPr>
          </w:pPr>
          <w:bookmarkStart w:id="0" w:name="_Toc533553845_WPSOffice_Type2"/>
          <w:r>
            <w:rPr>
              <w:rFonts w:hint="eastAsia" w:ascii="宋体" w:hAnsi="宋体" w:eastAsia="宋体" w:cs="宋体"/>
              <w:sz w:val="24"/>
              <w:szCs w:val="32"/>
            </w:rPr>
            <w:t>目录</w:t>
          </w:r>
        </w:p>
        <w:p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_Toc1409880734_WPSOffice_Level1 </w:instrText>
          </w:r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7947e5f7-f57c-43ea-b22a-33bd6afe0750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2"/>
                  <w:szCs w:val="22"/>
                </w:rPr>
                <w:t>一、 准备实验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tab/>
          </w:r>
          <w:bookmarkStart w:id="1" w:name="_Toc1409880734_WPSOffice_Level1Page"/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t>4</w:t>
          </w:r>
          <w:bookmarkEnd w:id="1"/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_Toc533553845_WPSOffice_Level2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0d33e134-c146-4d6d-8729-dac5e403c102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2"/>
                  <w:szCs w:val="22"/>
                </w:rPr>
                <w:t>1.实验目的</w:t>
              </w:r>
            </w:sdtContent>
          </w:sdt>
          <w:r>
            <w:rPr>
              <w:rFonts w:hint="eastAsia" w:ascii="宋体" w:hAnsi="宋体" w:eastAsia="宋体" w:cs="宋体"/>
              <w:sz w:val="22"/>
              <w:szCs w:val="22"/>
            </w:rPr>
            <w:tab/>
          </w:r>
          <w:bookmarkStart w:id="2" w:name="_Toc533553845_WPSOffice_Level2Page"/>
          <w:r>
            <w:rPr>
              <w:rFonts w:hint="eastAsia" w:ascii="宋体" w:hAnsi="宋体" w:eastAsia="宋体" w:cs="宋体"/>
              <w:sz w:val="22"/>
              <w:szCs w:val="22"/>
            </w:rPr>
            <w:t>4</w:t>
          </w:r>
          <w:bookmarkEnd w:id="2"/>
          <w:r>
            <w:rPr>
              <w:rFonts w:hint="eastAsia" w:ascii="宋体" w:hAnsi="宋体" w:eastAsia="宋体" w:cs="宋体"/>
              <w:sz w:val="22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_Toc1695246690_WPSOffice_Level2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87807966-0b7e-4d61-a2e1-ac9ab61108fb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2"/>
                  <w:szCs w:val="22"/>
                </w:rPr>
                <w:t>2. 实验环境</w:t>
              </w:r>
            </w:sdtContent>
          </w:sdt>
          <w:r>
            <w:rPr>
              <w:rFonts w:hint="eastAsia" w:ascii="宋体" w:hAnsi="宋体" w:eastAsia="宋体" w:cs="宋体"/>
              <w:sz w:val="22"/>
              <w:szCs w:val="22"/>
            </w:rPr>
            <w:tab/>
          </w:r>
          <w:bookmarkStart w:id="3" w:name="_Toc1695246690_WPSOffice_Level2Page"/>
          <w:r>
            <w:rPr>
              <w:rFonts w:hint="eastAsia" w:ascii="宋体" w:hAnsi="宋体" w:eastAsia="宋体" w:cs="宋体"/>
              <w:sz w:val="22"/>
              <w:szCs w:val="22"/>
            </w:rPr>
            <w:t>4</w:t>
          </w:r>
          <w:bookmarkEnd w:id="3"/>
          <w:r>
            <w:rPr>
              <w:rFonts w:hint="eastAsia" w:ascii="宋体" w:hAnsi="宋体" w:eastAsia="宋体" w:cs="宋体"/>
              <w:sz w:val="22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_Toc1345574081_WPSOffice_Level2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4faae9a4-f53e-42c0-8af2-68edc3cfb651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2"/>
                  <w:szCs w:val="22"/>
                </w:rPr>
                <w:t>3.实验内容</w:t>
              </w:r>
            </w:sdtContent>
          </w:sdt>
          <w:r>
            <w:rPr>
              <w:rFonts w:hint="eastAsia" w:ascii="宋体" w:hAnsi="宋体" w:eastAsia="宋体" w:cs="宋体"/>
              <w:sz w:val="22"/>
              <w:szCs w:val="22"/>
            </w:rPr>
            <w:tab/>
          </w:r>
          <w:bookmarkStart w:id="4" w:name="_Toc1345574081_WPSOffice_Level2Page"/>
          <w:r>
            <w:rPr>
              <w:rFonts w:hint="eastAsia" w:ascii="宋体" w:hAnsi="宋体" w:eastAsia="宋体" w:cs="宋体"/>
              <w:sz w:val="22"/>
              <w:szCs w:val="22"/>
            </w:rPr>
            <w:t>4</w:t>
          </w:r>
          <w:bookmarkEnd w:id="4"/>
          <w:r>
            <w:rPr>
              <w:rFonts w:hint="eastAsia" w:ascii="宋体" w:hAnsi="宋体" w:eastAsia="宋体" w:cs="宋体"/>
              <w:sz w:val="22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_Toc2060776457_WPSOffice_Level2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8ae2ae84-cd17-4d2f-8a94-8b311ec7ba2f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2"/>
                  <w:szCs w:val="22"/>
                </w:rPr>
                <w:t>4.实验步骤</w:t>
              </w:r>
            </w:sdtContent>
          </w:sdt>
          <w:r>
            <w:rPr>
              <w:rFonts w:hint="eastAsia" w:ascii="宋体" w:hAnsi="宋体" w:eastAsia="宋体" w:cs="宋体"/>
              <w:sz w:val="22"/>
              <w:szCs w:val="22"/>
            </w:rPr>
            <w:tab/>
          </w:r>
          <w:bookmarkStart w:id="5" w:name="_Toc2060776457_WPSOffice_Level2Page"/>
          <w:r>
            <w:rPr>
              <w:rFonts w:hint="eastAsia" w:ascii="宋体" w:hAnsi="宋体" w:eastAsia="宋体" w:cs="宋体"/>
              <w:sz w:val="22"/>
              <w:szCs w:val="22"/>
            </w:rPr>
            <w:t>4</w:t>
          </w:r>
          <w:bookmarkEnd w:id="5"/>
          <w:r>
            <w:rPr>
              <w:rFonts w:hint="eastAsia" w:ascii="宋体" w:hAnsi="宋体" w:eastAsia="宋体" w:cs="宋体"/>
              <w:sz w:val="22"/>
              <w:szCs w:val="2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_Toc533553845_WPSOffice_Level1 </w:instrText>
          </w:r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442a1a8f-c0a3-473f-8777-32d4ca92cdc9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2"/>
                  <w:szCs w:val="22"/>
                </w:rPr>
                <w:t>二、 实验内容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tab/>
          </w:r>
          <w:bookmarkStart w:id="6" w:name="_Toc533553845_WPSOffice_Level1Page"/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t>5</w:t>
          </w:r>
          <w:bookmarkEnd w:id="6"/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_Toc853653983_WPSOffice_Level2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bd36b4bb-a0f2-4e00-9437-f8aadef968d9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2"/>
                  <w:szCs w:val="22"/>
                </w:rPr>
                <w:t>1.代码实现</w:t>
              </w:r>
            </w:sdtContent>
          </w:sdt>
          <w:r>
            <w:rPr>
              <w:rFonts w:hint="eastAsia" w:ascii="宋体" w:hAnsi="宋体" w:eastAsia="宋体" w:cs="宋体"/>
              <w:sz w:val="22"/>
              <w:szCs w:val="22"/>
            </w:rPr>
            <w:tab/>
          </w:r>
          <w:bookmarkStart w:id="7" w:name="_Toc853653983_WPSOffice_Level2Page"/>
          <w:r>
            <w:rPr>
              <w:rFonts w:hint="eastAsia" w:ascii="宋体" w:hAnsi="宋体" w:eastAsia="宋体" w:cs="宋体"/>
              <w:sz w:val="22"/>
              <w:szCs w:val="22"/>
            </w:rPr>
            <w:t>5</w:t>
          </w:r>
          <w:bookmarkEnd w:id="7"/>
          <w:r>
            <w:rPr>
              <w:rFonts w:hint="eastAsia" w:ascii="宋体" w:hAnsi="宋体" w:eastAsia="宋体" w:cs="宋体"/>
              <w:sz w:val="22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_Toc24246674_WPSOffice_Level2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c8f40f43-877d-46b2-8303-fd426d20c907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2"/>
                  <w:szCs w:val="22"/>
                </w:rPr>
                <w:t>2.实验结果展示</w:t>
              </w:r>
            </w:sdtContent>
          </w:sdt>
          <w:r>
            <w:rPr>
              <w:rFonts w:hint="eastAsia" w:ascii="宋体" w:hAnsi="宋体" w:eastAsia="宋体" w:cs="宋体"/>
              <w:sz w:val="22"/>
              <w:szCs w:val="22"/>
            </w:rPr>
            <w:tab/>
          </w:r>
          <w:bookmarkStart w:id="8" w:name="_Toc24246674_WPSOffice_Level2Page"/>
          <w:r>
            <w:rPr>
              <w:rFonts w:hint="eastAsia" w:ascii="宋体" w:hAnsi="宋体" w:eastAsia="宋体" w:cs="宋体"/>
              <w:sz w:val="22"/>
              <w:szCs w:val="22"/>
            </w:rPr>
            <w:t>7</w:t>
          </w:r>
          <w:bookmarkEnd w:id="8"/>
          <w:r>
            <w:rPr>
              <w:rFonts w:hint="eastAsia" w:ascii="宋体" w:hAnsi="宋体" w:eastAsia="宋体" w:cs="宋体"/>
              <w:sz w:val="22"/>
              <w:szCs w:val="2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_Toc1695246690_WPSOffice_Level1 </w:instrText>
          </w:r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ae6bf1f0-91ce-49e1-b50d-461044b8d47a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2"/>
                  <w:szCs w:val="22"/>
                </w:rPr>
                <w:t>三、 实验总结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tab/>
          </w:r>
          <w:bookmarkStart w:id="9" w:name="_Toc1695246690_WPSOffice_Level1Page"/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t>9</w:t>
          </w:r>
          <w:bookmarkEnd w:id="9"/>
          <w:r>
            <w:rPr>
              <w:rFonts w:hint="eastAsia" w:ascii="宋体" w:hAnsi="宋体" w:eastAsia="宋体" w:cs="宋体"/>
              <w:b/>
              <w:bCs/>
              <w:sz w:val="22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_Toc1015346931_WPSOffice_Level2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a1e74dee-93e1-40fa-ae2e-caa1aa115bf8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2"/>
                  <w:szCs w:val="22"/>
                </w:rPr>
                <w:t>1.问题总结</w:t>
              </w:r>
            </w:sdtContent>
          </w:sdt>
          <w:r>
            <w:rPr>
              <w:rFonts w:hint="eastAsia" w:ascii="宋体" w:hAnsi="宋体" w:eastAsia="宋体" w:cs="宋体"/>
              <w:sz w:val="22"/>
              <w:szCs w:val="22"/>
            </w:rPr>
            <w:tab/>
          </w:r>
          <w:bookmarkStart w:id="10" w:name="_Toc1015346931_WPSOffice_Level2Page"/>
          <w:r>
            <w:rPr>
              <w:rFonts w:hint="eastAsia" w:ascii="宋体" w:hAnsi="宋体" w:eastAsia="宋体" w:cs="宋体"/>
              <w:sz w:val="22"/>
              <w:szCs w:val="22"/>
            </w:rPr>
            <w:t>9</w:t>
          </w:r>
          <w:bookmarkEnd w:id="10"/>
          <w:r>
            <w:rPr>
              <w:rFonts w:hint="eastAsia" w:ascii="宋体" w:hAnsi="宋体" w:eastAsia="宋体" w:cs="宋体"/>
              <w:sz w:val="22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2"/>
              <w:szCs w:val="22"/>
            </w:rPr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_Toc1030810255_WPSOffice_Level2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f9b5bed7-2876-41d3-85ba-356dc161b5bc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2"/>
                  <w:szCs w:val="22"/>
                </w:rPr>
                <w:t>2. 改进</w:t>
              </w:r>
            </w:sdtContent>
          </w:sdt>
          <w:r>
            <w:rPr>
              <w:rFonts w:hint="eastAsia" w:ascii="宋体" w:hAnsi="宋体" w:eastAsia="宋体" w:cs="宋体"/>
              <w:sz w:val="22"/>
              <w:szCs w:val="22"/>
            </w:rPr>
            <w:tab/>
          </w:r>
          <w:bookmarkStart w:id="11" w:name="_Toc1030810255_WPSOffice_Level2Page"/>
          <w:r>
            <w:rPr>
              <w:rFonts w:hint="eastAsia" w:ascii="宋体" w:hAnsi="宋体" w:eastAsia="宋体" w:cs="宋体"/>
              <w:sz w:val="22"/>
              <w:szCs w:val="22"/>
            </w:rPr>
            <w:t>10</w:t>
          </w:r>
          <w:bookmarkEnd w:id="11"/>
          <w:r>
            <w:rPr>
              <w:rFonts w:hint="eastAsia" w:ascii="宋体" w:hAnsi="宋体" w:eastAsia="宋体" w:cs="宋体"/>
              <w:sz w:val="22"/>
              <w:szCs w:val="2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 w:val="22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2"/>
              <w:szCs w:val="22"/>
            </w:rPr>
            <w:instrText xml:space="preserve"> HYPERLINK \l _Toc1077375436_WPSOffice_Level2 </w:instrText>
          </w:r>
          <w:r>
            <w:rPr>
              <w:rFonts w:hint="eastAsia" w:ascii="宋体" w:hAnsi="宋体" w:eastAsia="宋体" w:cs="宋体"/>
              <w:sz w:val="22"/>
              <w:szCs w:val="22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  <w:id w:val="125905417"/>
              <w:placeholder>
                <w:docPart w:val="{9a7a4a26-2792-45df-b47c-c9e4e9834c6b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2"/>
                  <w:szCs w:val="22"/>
                </w:rPr>
                <w:t>3.其他实现方法</w:t>
              </w:r>
            </w:sdtContent>
          </w:sdt>
          <w:r>
            <w:rPr>
              <w:rFonts w:hint="eastAsia" w:ascii="宋体" w:hAnsi="宋体" w:eastAsia="宋体" w:cs="宋体"/>
              <w:sz w:val="22"/>
              <w:szCs w:val="22"/>
            </w:rPr>
            <w:tab/>
          </w:r>
          <w:bookmarkStart w:id="12" w:name="_Toc1077375436_WPSOffice_Level2Page"/>
          <w:r>
            <w:rPr>
              <w:rFonts w:hint="eastAsia" w:ascii="宋体" w:hAnsi="宋体" w:eastAsia="宋体" w:cs="宋体"/>
              <w:sz w:val="22"/>
              <w:szCs w:val="22"/>
            </w:rPr>
            <w:t>10</w:t>
          </w:r>
          <w:bookmarkEnd w:id="12"/>
          <w:r>
            <w:rPr>
              <w:rFonts w:hint="eastAsia" w:ascii="宋体" w:hAnsi="宋体" w:eastAsia="宋体" w:cs="宋体"/>
              <w:sz w:val="22"/>
              <w:szCs w:val="22"/>
            </w:rPr>
            <w:fldChar w:fldCharType="end"/>
          </w:r>
          <w:bookmarkEnd w:id="0"/>
        </w:p>
      </w:sdtContent>
    </w:sdt>
    <w:p/>
    <w:p/>
    <w:p/>
    <w:p/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1"/>
        </w:numPr>
        <w:bidi w:val="0"/>
        <w:jc w:val="left"/>
        <w:rPr>
          <w:rFonts w:hint="eastAsia"/>
          <w:lang w:val="en-US" w:eastAsia="zh-Hans"/>
        </w:rPr>
      </w:pPr>
      <w:bookmarkStart w:id="13" w:name="_Toc1409880734_WPSOffice_Level1"/>
      <w:r>
        <w:rPr>
          <w:rFonts w:hint="eastAsia"/>
          <w:lang w:val="en-US" w:eastAsia="zh-Hans"/>
        </w:rPr>
        <w:t>准备实验</w:t>
      </w:r>
      <w:bookmarkEnd w:id="13"/>
    </w:p>
    <w:p>
      <w:pPr>
        <w:pStyle w:val="3"/>
        <w:bidi w:val="0"/>
        <w:spacing w:line="240" w:lineRule="auto"/>
        <w:rPr>
          <w:rFonts w:hint="eastAsia"/>
          <w:lang w:eastAsia="zh-Hans"/>
        </w:rPr>
      </w:pPr>
      <w:bookmarkStart w:id="14" w:name="_Toc533553845_WPSOffice_Level2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.实验目的</w:t>
      </w:r>
      <w:bookmarkEnd w:id="14"/>
    </w:p>
    <w:p>
      <w:pPr>
        <w:numPr>
          <w:ilvl w:val="0"/>
          <w:numId w:val="0"/>
        </w:numPr>
        <w:shd w:val="clear"/>
        <w:spacing w:line="240" w:lineRule="auto"/>
        <w:ind w:left="0" w:leftChars="0"/>
        <w:rPr>
          <w:rFonts w:hint="eastAsia" w:ascii="宋体" w:hAnsi="宋体" w:eastAsia="宋体" w:cs="宋体"/>
          <w:b w:val="0"/>
          <w:bCs w:val="0"/>
          <w:sz w:val="22"/>
          <w:szCs w:val="28"/>
        </w:rPr>
      </w:pPr>
      <w:r>
        <w:rPr>
          <w:rFonts w:hint="default"/>
        </w:rPr>
        <w:t>（1）</w:t>
      </w:r>
      <w:r>
        <w:rPr>
          <w:rFonts w:hint="eastAsia" w:ascii="宋体" w:hAnsi="宋体" w:eastAsia="宋体" w:cs="宋体"/>
          <w:b w:val="0"/>
          <w:bCs w:val="0"/>
          <w:sz w:val="22"/>
          <w:szCs w:val="28"/>
        </w:rPr>
        <w:t>处理一个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2"/>
          <w:szCs w:val="28"/>
        </w:rPr>
        <w:t>http</w:t>
      </w:r>
      <w:r>
        <w:rPr>
          <w:rFonts w:hint="eastAsia" w:ascii="宋体" w:hAnsi="宋体" w:eastAsia="宋体" w:cs="宋体"/>
          <w:b w:val="0"/>
          <w:bCs w:val="0"/>
          <w:sz w:val="22"/>
          <w:szCs w:val="28"/>
        </w:rPr>
        <w:t>请求</w:t>
      </w:r>
    </w:p>
    <w:p>
      <w:pPr>
        <w:numPr>
          <w:ilvl w:val="0"/>
          <w:numId w:val="0"/>
        </w:numPr>
        <w:shd w:val="clear"/>
        <w:spacing w:line="240" w:lineRule="auto"/>
        <w:ind w:left="0" w:leftChars="0"/>
        <w:rPr>
          <w:rFonts w:hint="eastAsia" w:ascii="宋体" w:hAnsi="宋体" w:eastAsia="宋体" w:cs="宋体"/>
          <w:b w:val="0"/>
          <w:bCs w:val="0"/>
          <w:sz w:val="22"/>
          <w:szCs w:val="28"/>
        </w:rPr>
      </w:pPr>
      <w:r>
        <w:rPr>
          <w:rFonts w:hint="default"/>
        </w:rPr>
        <w:t>（2）</w:t>
      </w:r>
      <w:r>
        <w:rPr>
          <w:rFonts w:hint="eastAsia" w:ascii="宋体" w:hAnsi="宋体" w:eastAsia="宋体" w:cs="宋体"/>
          <w:b w:val="0"/>
          <w:bCs w:val="0"/>
          <w:sz w:val="22"/>
          <w:szCs w:val="28"/>
        </w:rPr>
        <w:t>接收并解析请求</w:t>
      </w:r>
    </w:p>
    <w:p>
      <w:pPr>
        <w:numPr>
          <w:ilvl w:val="0"/>
          <w:numId w:val="0"/>
        </w:numPr>
        <w:shd w:val="clear"/>
        <w:spacing w:line="240" w:lineRule="auto"/>
        <w:ind w:left="0" w:leftChars="0"/>
        <w:rPr>
          <w:rFonts w:hint="eastAsia" w:ascii="宋体" w:hAnsi="宋体" w:eastAsia="宋体" w:cs="宋体"/>
          <w:b w:val="0"/>
          <w:bCs w:val="0"/>
          <w:sz w:val="22"/>
          <w:szCs w:val="28"/>
        </w:rPr>
      </w:pPr>
      <w:r>
        <w:rPr>
          <w:rFonts w:hint="default"/>
        </w:rPr>
        <w:t>（3）</w:t>
      </w:r>
      <w:r>
        <w:rPr>
          <w:rFonts w:hint="eastAsia" w:ascii="宋体" w:hAnsi="宋体" w:eastAsia="宋体" w:cs="宋体"/>
          <w:b w:val="0"/>
          <w:bCs w:val="0"/>
          <w:sz w:val="22"/>
          <w:szCs w:val="28"/>
        </w:rPr>
        <w:t>从服务器文件系统中获得被请求的文件</w:t>
      </w:r>
    </w:p>
    <w:p>
      <w:pPr>
        <w:numPr>
          <w:ilvl w:val="0"/>
          <w:numId w:val="0"/>
        </w:numPr>
        <w:shd w:val="clear"/>
        <w:spacing w:line="240" w:lineRule="auto"/>
        <w:ind w:left="0" w:leftChars="0"/>
        <w:rPr>
          <w:rFonts w:hint="eastAsia" w:ascii="宋体" w:hAnsi="宋体" w:eastAsia="宋体" w:cs="宋体"/>
          <w:b w:val="0"/>
          <w:bCs w:val="0"/>
          <w:sz w:val="22"/>
          <w:szCs w:val="28"/>
        </w:rPr>
      </w:pPr>
      <w:r>
        <w:rPr>
          <w:rFonts w:hint="default"/>
        </w:rPr>
        <w:t>（4）</w:t>
      </w:r>
      <w:r>
        <w:rPr>
          <w:rFonts w:hint="eastAsia" w:ascii="宋体" w:hAnsi="宋体" w:eastAsia="宋体" w:cs="宋体"/>
          <w:b w:val="0"/>
          <w:bCs w:val="0"/>
          <w:sz w:val="22"/>
          <w:szCs w:val="28"/>
        </w:rPr>
        <w:t>创建一个包括被请求的文件的</w:t>
      </w:r>
      <w:r>
        <w:rPr>
          <w:rFonts w:hint="default" w:ascii="Times New Roman Regular" w:hAnsi="Times New Roman Regular" w:eastAsia="宋体" w:cs="Times New Roman Regular"/>
          <w:b w:val="0"/>
          <w:bCs w:val="0"/>
          <w:sz w:val="22"/>
          <w:szCs w:val="28"/>
        </w:rPr>
        <w:t>http</w:t>
      </w:r>
      <w:r>
        <w:rPr>
          <w:rFonts w:hint="eastAsia" w:ascii="宋体" w:hAnsi="宋体" w:eastAsia="宋体" w:cs="宋体"/>
          <w:b w:val="0"/>
          <w:bCs w:val="0"/>
          <w:sz w:val="22"/>
          <w:szCs w:val="28"/>
        </w:rPr>
        <w:t>响应信息</w:t>
      </w:r>
    </w:p>
    <w:p>
      <w:pPr>
        <w:numPr>
          <w:ilvl w:val="0"/>
          <w:numId w:val="0"/>
        </w:numPr>
        <w:shd w:val="clear"/>
        <w:spacing w:line="240" w:lineRule="auto"/>
        <w:ind w:left="0" w:leftChars="0"/>
        <w:rPr>
          <w:rFonts w:hint="eastAsia" w:ascii="宋体" w:hAnsi="宋体" w:eastAsia="宋体" w:cs="宋体"/>
          <w:b w:val="0"/>
          <w:bCs w:val="0"/>
          <w:sz w:val="22"/>
          <w:szCs w:val="28"/>
        </w:rPr>
      </w:pPr>
      <w:r>
        <w:rPr>
          <w:rFonts w:hint="default"/>
        </w:rPr>
        <w:t>（5）</w:t>
      </w:r>
      <w:r>
        <w:rPr>
          <w:rFonts w:hint="eastAsia" w:ascii="宋体" w:hAnsi="宋体" w:eastAsia="宋体" w:cs="宋体"/>
          <w:b w:val="0"/>
          <w:bCs w:val="0"/>
          <w:sz w:val="22"/>
          <w:szCs w:val="28"/>
        </w:rPr>
        <w:t>直接发送该信息到客户端</w:t>
      </w:r>
    </w:p>
    <w:p>
      <w:pPr>
        <w:numPr>
          <w:ilvl w:val="0"/>
          <w:numId w:val="0"/>
        </w:numPr>
        <w:shd w:val="clear"/>
        <w:spacing w:line="240" w:lineRule="auto"/>
        <w:ind w:firstLine="420" w:firstLineChars="0"/>
        <w:rPr>
          <w:rFonts w:hint="default"/>
          <w:lang w:eastAsia="zh-Hans"/>
        </w:rPr>
      </w:pPr>
      <w:r>
        <w:rPr>
          <w:rFonts w:hint="eastAsia" w:eastAsia="新宋体"/>
          <w:lang w:val="en-US" w:eastAsia="zh-Hans"/>
        </w:rPr>
        <w:t>本次实验选择使用python语言</w:t>
      </w:r>
      <w:r>
        <w:rPr>
          <w:rFonts w:hint="default" w:eastAsia="新宋体"/>
          <w:lang w:eastAsia="zh-Hans"/>
        </w:rPr>
        <w:t>，</w:t>
      </w:r>
      <w:r>
        <w:rPr>
          <w:rFonts w:hint="eastAsia" w:eastAsia="新宋体"/>
          <w:lang w:val="en-US" w:eastAsia="zh-Hans"/>
        </w:rPr>
        <w:t>是基于课本第二章的课后套接字编程作业</w:t>
      </w:r>
      <w:r>
        <w:rPr>
          <w:rFonts w:hint="default" w:eastAsia="新宋体"/>
          <w:lang w:eastAsia="zh-Hans"/>
        </w:rPr>
        <w:t>，</w:t>
      </w:r>
      <w:r>
        <w:rPr>
          <w:rFonts w:hint="eastAsia" w:eastAsia="新宋体"/>
          <w:lang w:val="en-US" w:eastAsia="zh-Hans"/>
        </w:rPr>
        <w:t>详情参考</w:t>
      </w:r>
      <w:r>
        <w:rPr>
          <w:rFonts w:hint="default" w:eastAsia="新宋体"/>
          <w:lang w:eastAsia="zh-Hans"/>
        </w:rPr>
        <w:t>《</w:t>
      </w:r>
      <w:r>
        <w:rPr>
          <w:rFonts w:hint="eastAsia" w:eastAsia="新宋体"/>
          <w:lang w:val="en-US" w:eastAsia="zh-Hans"/>
        </w:rPr>
        <w:t>计算机网络自顶向下方法</w:t>
      </w:r>
      <w:r>
        <w:rPr>
          <w:rFonts w:hint="default" w:eastAsia="新宋体"/>
          <w:lang w:eastAsia="zh-Hans"/>
        </w:rPr>
        <w:t>》（</w:t>
      </w:r>
      <w:r>
        <w:rPr>
          <w:rFonts w:hint="eastAsia" w:eastAsia="新宋体"/>
          <w:lang w:val="en-US" w:eastAsia="zh-Hans"/>
        </w:rPr>
        <w:t>第七版</w:t>
      </w:r>
      <w:r>
        <w:rPr>
          <w:rFonts w:hint="default" w:eastAsia="新宋体"/>
          <w:lang w:eastAsia="zh-Hans"/>
        </w:rPr>
        <w:t>）</w:t>
      </w:r>
      <w:r>
        <w:rPr>
          <w:rFonts w:hint="eastAsia" w:eastAsia="新宋体"/>
          <w:lang w:val="en-US" w:eastAsia="zh-Hans"/>
        </w:rPr>
        <w:t>第二章应用层P</w:t>
      </w:r>
      <w:r>
        <w:rPr>
          <w:rFonts w:hint="default" w:eastAsia="新宋体"/>
          <w:lang w:eastAsia="zh-Hans"/>
        </w:rPr>
        <w:t>119</w:t>
      </w:r>
      <w:r>
        <w:rPr>
          <w:rFonts w:hint="eastAsia" w:eastAsia="新宋体"/>
          <w:lang w:val="en-US" w:eastAsia="zh-Hans"/>
        </w:rPr>
        <w:t>套接字编程作业</w:t>
      </w:r>
      <w:r>
        <w:rPr>
          <w:rFonts w:hint="default" w:eastAsia="新宋体"/>
          <w:lang w:eastAsia="zh-Hans"/>
        </w:rPr>
        <w:t>1</w:t>
      </w:r>
    </w:p>
    <w:p>
      <w:pPr>
        <w:rPr>
          <w:rFonts w:hint="default"/>
          <w:lang w:eastAsia="zh-Hans"/>
        </w:rPr>
      </w:pPr>
    </w:p>
    <w:p>
      <w:pPr>
        <w:pStyle w:val="3"/>
        <w:numPr>
          <w:ilvl w:val="0"/>
          <w:numId w:val="2"/>
        </w:numPr>
        <w:bidi w:val="0"/>
        <w:spacing w:line="240" w:lineRule="auto"/>
        <w:rPr>
          <w:rFonts w:hint="eastAsia"/>
          <w:lang w:val="en-US" w:eastAsia="zh-Hans"/>
        </w:rPr>
      </w:pPr>
      <w:bookmarkStart w:id="15" w:name="_Toc1695246690_WPSOffice_Level2"/>
      <w:r>
        <w:rPr>
          <w:rFonts w:hint="eastAsia"/>
          <w:lang w:val="en-US" w:eastAsia="zh-Hans"/>
        </w:rPr>
        <w:t>实验环境</w:t>
      </w:r>
      <w:bookmarkEnd w:id="15"/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：macOS Montery 12.1</w:t>
      </w: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使用软件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isual Studio Code</w:t>
      </w: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编程语言</w:t>
      </w:r>
      <w:r>
        <w:rPr>
          <w:rFonts w:hint="default"/>
          <w:lang w:eastAsia="zh-Hans"/>
        </w:rPr>
        <w:t>：python 3.9.1</w:t>
      </w: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硬件环境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Ma</w:t>
      </w:r>
      <w:r>
        <w:rPr>
          <w:rFonts w:hint="default"/>
          <w:lang w:eastAsia="zh-Hans"/>
        </w:rPr>
        <w:t>cBook Pro M1</w:t>
      </w:r>
      <w:r>
        <w:rPr>
          <w:rFonts w:hint="eastAsia"/>
          <w:lang w:val="en-US" w:eastAsia="zh-Hans"/>
        </w:rPr>
        <w:t>芯片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  <w:r>
        <w:rPr>
          <w:rFonts w:hint="eastAsia"/>
        </w:rPr>
        <w:t>现在提供的工具存在版本与环境的问题，需要选择合适系统完成</w:t>
      </w:r>
    </w:p>
    <w:p>
      <w:pPr>
        <w:pStyle w:val="3"/>
        <w:bidi w:val="0"/>
        <w:spacing w:line="240" w:lineRule="auto"/>
        <w:rPr>
          <w:rFonts w:hint="eastAsia"/>
          <w:lang w:eastAsia="zh-Hans"/>
        </w:rPr>
      </w:pPr>
      <w:bookmarkStart w:id="16" w:name="_Toc1345574081_WPSOffice_Level2"/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.实验内容</w:t>
      </w:r>
      <w:bookmarkEnd w:id="16"/>
    </w:p>
    <w:p>
      <w:pPr>
        <w:rPr>
          <w:sz w:val="22"/>
          <w:szCs w:val="28"/>
        </w:rPr>
      </w:pPr>
      <w:r>
        <w:rPr>
          <w:rFonts w:hint="default"/>
          <w:sz w:val="22"/>
          <w:szCs w:val="28"/>
        </w:rPr>
        <w:t>（1）</w:t>
      </w:r>
      <w:r>
        <w:rPr>
          <w:rFonts w:hint="eastAsia"/>
          <w:sz w:val="22"/>
          <w:szCs w:val="28"/>
        </w:rPr>
        <w:t>实现基于http协议的web服务器</w:t>
      </w:r>
    </w:p>
    <w:p>
      <w:pPr>
        <w:rPr>
          <w:sz w:val="22"/>
          <w:szCs w:val="28"/>
        </w:rPr>
      </w:pPr>
      <w:r>
        <w:rPr>
          <w:rFonts w:hint="default"/>
          <w:sz w:val="22"/>
          <w:szCs w:val="28"/>
        </w:rPr>
        <w:t>（</w:t>
      </w:r>
      <w:r>
        <w:rPr>
          <w:rFonts w:hint="eastAsia"/>
          <w:sz w:val="22"/>
          <w:szCs w:val="28"/>
        </w:rPr>
        <w:t>2）web页面应包含图片，文字，链接以及文件</w:t>
      </w:r>
    </w:p>
    <w:p>
      <w:pPr>
        <w:numPr>
          <w:ilvl w:val="0"/>
          <w:numId w:val="0"/>
        </w:numPr>
        <w:shd w:val="clear"/>
        <w:spacing w:line="240" w:lineRule="auto"/>
        <w:ind w:left="0" w:leftChars="0"/>
        <w:rPr>
          <w:rFonts w:hint="eastAsia"/>
          <w:sz w:val="22"/>
          <w:szCs w:val="28"/>
        </w:rPr>
      </w:pPr>
      <w:r>
        <w:rPr>
          <w:rFonts w:hint="default"/>
          <w:sz w:val="22"/>
          <w:szCs w:val="28"/>
        </w:rPr>
        <w:t>（</w:t>
      </w:r>
      <w:r>
        <w:rPr>
          <w:rFonts w:hint="eastAsia"/>
          <w:sz w:val="22"/>
          <w:szCs w:val="28"/>
        </w:rPr>
        <w:t>3）服务器应对不存在的文件的请求予以正确的回应</w:t>
      </w:r>
    </w:p>
    <w:p>
      <w:pPr>
        <w:pStyle w:val="3"/>
        <w:bidi w:val="0"/>
        <w:spacing w:line="240" w:lineRule="auto"/>
        <w:rPr>
          <w:rFonts w:hint="eastAsia"/>
          <w:lang w:val="en-US" w:eastAsia="zh-Hans"/>
        </w:rPr>
      </w:pPr>
      <w:bookmarkStart w:id="17" w:name="_Toc2060776457_WPSOffice_Level2"/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.实验步骤</w:t>
      </w:r>
      <w:bookmarkEnd w:id="17"/>
    </w:p>
    <w:p>
      <w:pPr>
        <w:rPr>
          <w:rFonts w:hint="eastAsia"/>
        </w:rPr>
      </w:pPr>
      <w:r>
        <w:rPr>
          <w:rFonts w:hint="default"/>
          <w:lang w:eastAsia="zh-Hans"/>
        </w:rPr>
        <w:t>（1）</w:t>
      </w:r>
      <w:r>
        <w:rPr>
          <w:rFonts w:hint="eastAsia"/>
        </w:rPr>
        <w:t>首先根据书上所给出的框架代码建立的基本的tcp通信功能，可以向客户端发送报文</w:t>
      </w:r>
    </w:p>
    <w:p>
      <w:pPr>
        <w:rPr>
          <w:rFonts w:hint="default"/>
          <w:lang w:eastAsia="zh-Hans"/>
        </w:rPr>
      </w:pPr>
      <w:r>
        <w:rPr>
          <w:rFonts w:hint="default"/>
        </w:rPr>
        <w:t>（2）</w:t>
      </w:r>
      <w:r>
        <w:rPr>
          <w:rFonts w:hint="eastAsia"/>
          <w:lang w:val="en-US" w:eastAsia="zh-Hans"/>
        </w:rPr>
        <w:t>通过分析wireshark抓包的使用的浏览器的请求报文的格式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设计了更便于分析的报文返回格式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（3）</w:t>
      </w:r>
      <w:r>
        <w:rPr>
          <w:rFonts w:hint="eastAsia"/>
          <w:lang w:val="en-US" w:eastAsia="zh-Hans"/>
        </w:rPr>
        <w:t>使用socket包实现server的操作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设置本地ip地址</w:t>
      </w:r>
      <w:r>
        <w:rPr>
          <w:rFonts w:hint="default"/>
          <w:lang w:eastAsia="zh-Hans"/>
        </w:rPr>
        <w:t>：127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端口号</w:t>
      </w:r>
      <w:r>
        <w:rPr>
          <w:rFonts w:hint="default"/>
          <w:lang w:eastAsia="zh-Hans"/>
        </w:rPr>
        <w:t>：12000（</w:t>
      </w:r>
      <w:r>
        <w:rPr>
          <w:rFonts w:hint="eastAsia"/>
          <w:lang w:val="en-US" w:eastAsia="zh-Hans"/>
        </w:rPr>
        <w:t>区别于TCP协议中默认的端口号</w:t>
      </w:r>
      <w:r>
        <w:rPr>
          <w:rFonts w:hint="default"/>
          <w:lang w:eastAsia="zh-Hans"/>
        </w:rPr>
        <w:t>80）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（4）</w:t>
      </w:r>
      <w:r>
        <w:rPr>
          <w:rFonts w:hint="eastAsia"/>
          <w:lang w:val="en-US" w:eastAsia="zh-Hans"/>
        </w:rPr>
        <w:t>使用html实现网页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并以http形式打开</w:t>
      </w:r>
    </w:p>
    <w:p>
      <w:pPr>
        <w:rPr>
          <w:rFonts w:hint="eastAsia"/>
          <w:sz w:val="22"/>
          <w:szCs w:val="28"/>
          <w:lang w:eastAsia="zh-Hans"/>
        </w:rPr>
      </w:pPr>
      <w:r>
        <w:rPr>
          <w:rFonts w:hint="default"/>
          <w:lang w:eastAsia="zh-Hans"/>
        </w:rPr>
        <w:t>（5）</w:t>
      </w:r>
      <w:r>
        <w:rPr>
          <w:rFonts w:hint="eastAsia"/>
          <w:lang w:val="en-US" w:eastAsia="zh-Hans"/>
        </w:rPr>
        <w:t>按照实验指南操作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打开网站</w:t>
      </w:r>
      <w:r>
        <w:rPr>
          <w:rFonts w:hint="default"/>
          <w:lang w:eastAsia="zh-Hans"/>
        </w:rPr>
        <w:t>。</w:t>
      </w:r>
    </w:p>
    <w:p>
      <w:pPr>
        <w:pStyle w:val="2"/>
        <w:numPr>
          <w:ilvl w:val="0"/>
          <w:numId w:val="4"/>
        </w:numPr>
        <w:bidi w:val="0"/>
        <w:jc w:val="left"/>
        <w:rPr>
          <w:rFonts w:hint="eastAsia"/>
          <w:lang w:val="en-US" w:eastAsia="zh-Hans"/>
        </w:rPr>
      </w:pPr>
      <w:bookmarkStart w:id="18" w:name="_Toc533553845_WPSOffice_Level1"/>
      <w:r>
        <w:rPr>
          <w:rFonts w:hint="eastAsia"/>
          <w:lang w:val="en-US" w:eastAsia="zh-Hans"/>
        </w:rPr>
        <w:t>实验内容</w:t>
      </w:r>
      <w:bookmarkEnd w:id="18"/>
    </w:p>
    <w:p>
      <w:pPr>
        <w:pStyle w:val="3"/>
        <w:bidi w:val="0"/>
        <w:rPr>
          <w:rFonts w:hint="eastAsia"/>
          <w:lang w:val="en-US" w:eastAsia="zh-Hans"/>
        </w:rPr>
      </w:pPr>
      <w:bookmarkStart w:id="19" w:name="_Toc853653983_WPSOffice_Level2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.代码实现</w:t>
      </w:r>
      <w:bookmarkEnd w:id="19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server.py</w:t>
      </w:r>
      <w:r>
        <w:rPr>
          <w:rFonts w:hint="eastAsia"/>
          <w:lang w:val="en-US" w:eastAsia="zh-Hans"/>
        </w:rPr>
        <w:t>源代码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4540250" cy="7419975"/>
            <wp:effectExtent l="0" t="0" r="6350" b="2222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741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client.py</w:t>
      </w:r>
      <w:r>
        <w:rPr>
          <w:rFonts w:hint="eastAsia"/>
          <w:lang w:val="en-US" w:eastAsia="zh-Hans"/>
        </w:rPr>
        <w:t>源代码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4864100" cy="6972935"/>
            <wp:effectExtent l="0" t="0" r="12700" b="1206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697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bookmarkStart w:id="20" w:name="_Toc24246674_WPSOffice_Level2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.实验结果展示</w:t>
      </w:r>
      <w:bookmarkEnd w:id="20"/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参考procedure</w:t>
      </w:r>
      <w:r>
        <w:rPr>
          <w:rFonts w:hint="default"/>
          <w:lang w:eastAsia="zh-Hans"/>
        </w:rPr>
        <w:t>.txt</w:t>
      </w:r>
      <w:r>
        <w:rPr>
          <w:rFonts w:hint="eastAsia"/>
          <w:lang w:val="en-US" w:eastAsia="zh-Hans"/>
        </w:rPr>
        <w:t>过程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5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运行</w:t>
      </w:r>
      <w:r>
        <w:rPr>
          <w:rFonts w:hint="default"/>
          <w:lang w:eastAsia="zh-Hans"/>
        </w:rPr>
        <w:t>server.py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75200" cy="736600"/>
            <wp:effectExtent l="0" t="0" r="0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18"/>
          <w:szCs w:val="21"/>
          <w:lang w:val="en-US" w:eastAsia="zh-Hans"/>
        </w:rPr>
      </w:pPr>
      <w:bookmarkStart w:id="21" w:name="_Toc1639440635_WPSOffice_Level2"/>
      <w:r>
        <w:rPr>
          <w:rFonts w:hint="eastAsia"/>
          <w:sz w:val="18"/>
          <w:szCs w:val="21"/>
          <w:lang w:val="en-US" w:eastAsia="zh-Hans"/>
        </w:rPr>
        <w:t>图一</w:t>
      </w:r>
      <w:r>
        <w:rPr>
          <w:rFonts w:hint="default"/>
          <w:sz w:val="18"/>
          <w:szCs w:val="21"/>
          <w:lang w:eastAsia="zh-Hans"/>
        </w:rPr>
        <w:t>：</w:t>
      </w:r>
      <w:r>
        <w:rPr>
          <w:rFonts w:hint="eastAsia"/>
          <w:sz w:val="18"/>
          <w:szCs w:val="21"/>
          <w:lang w:val="en-US" w:eastAsia="zh-Hans"/>
        </w:rPr>
        <w:t>等待接受客户端的请求</w:t>
      </w:r>
      <w:bookmarkEnd w:id="21"/>
    </w:p>
    <w:p>
      <w:pPr>
        <w:numPr>
          <w:ilvl w:val="0"/>
          <w:numId w:val="5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在另一平行的终端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 xml:space="preserve">：python3 client.py GET </w:t>
      </w:r>
      <w:r>
        <w:rPr>
          <w:rFonts w:hint="eastAsia"/>
          <w:lang w:val="en-US" w:eastAsia="zh-Hans"/>
        </w:rPr>
        <w:t>Index</w:t>
      </w:r>
      <w:r>
        <w:rPr>
          <w:rFonts w:hint="default"/>
          <w:lang w:eastAsia="zh-Hans"/>
        </w:rPr>
        <w:t>.html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服务器端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29810" cy="1728470"/>
            <wp:effectExtent l="0" t="0" r="21590" b="2413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r="44069" b="1485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  <w:bookmarkStart w:id="22" w:name="_Toc1863561435_WPSOffice_Level2"/>
      <w:r>
        <w:rPr>
          <w:rFonts w:hint="eastAsia"/>
          <w:sz w:val="18"/>
          <w:szCs w:val="21"/>
          <w:lang w:val="en-US" w:eastAsia="zh-Hans"/>
        </w:rPr>
        <w:t>图二</w:t>
      </w:r>
      <w:r>
        <w:rPr>
          <w:rFonts w:hint="default"/>
          <w:sz w:val="18"/>
          <w:szCs w:val="21"/>
          <w:lang w:eastAsia="zh-Hans"/>
        </w:rPr>
        <w:t>：</w:t>
      </w:r>
      <w:r>
        <w:rPr>
          <w:rFonts w:hint="eastAsia"/>
          <w:sz w:val="18"/>
          <w:szCs w:val="21"/>
          <w:lang w:val="en-US" w:eastAsia="zh-Hans"/>
        </w:rPr>
        <w:t>收到客户端请求</w:t>
      </w:r>
      <w:bookmarkEnd w:id="22"/>
    </w:p>
    <w:p>
      <w:pPr>
        <w:numPr>
          <w:ilvl w:val="0"/>
          <w:numId w:val="0"/>
        </w:numPr>
        <w:jc w:val="left"/>
      </w:pPr>
      <w:r>
        <w:rPr>
          <w:rFonts w:hint="eastAsia"/>
          <w:sz w:val="20"/>
          <w:szCs w:val="22"/>
          <w:lang w:val="en-US" w:eastAsia="zh-Hans"/>
        </w:rPr>
        <w:t>客户端</w:t>
      </w:r>
      <w:r>
        <w:rPr>
          <w:rFonts w:hint="default"/>
          <w:sz w:val="20"/>
          <w:szCs w:val="22"/>
          <w:lang w:eastAsia="zh-Hans"/>
        </w:rPr>
        <w:t>：</w:t>
      </w:r>
      <w:r>
        <w:drawing>
          <wp:inline distT="0" distB="0" distL="114300" distR="114300">
            <wp:extent cx="5273040" cy="2525395"/>
            <wp:effectExtent l="0" t="0" r="10160" b="1460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  <w:bookmarkStart w:id="23" w:name="_Toc1975530197_WPSOffice_Level2"/>
      <w:r>
        <w:rPr>
          <w:rFonts w:hint="eastAsia"/>
          <w:sz w:val="18"/>
          <w:szCs w:val="21"/>
          <w:lang w:val="en-US" w:eastAsia="zh-Hans"/>
        </w:rPr>
        <w:t>图三</w:t>
      </w:r>
      <w:r>
        <w:rPr>
          <w:rFonts w:hint="default"/>
          <w:sz w:val="18"/>
          <w:szCs w:val="21"/>
          <w:lang w:eastAsia="zh-Hans"/>
        </w:rPr>
        <w:t>：</w:t>
      </w:r>
      <w:r>
        <w:rPr>
          <w:rFonts w:hint="eastAsia"/>
          <w:sz w:val="18"/>
          <w:szCs w:val="21"/>
          <w:lang w:val="en-US" w:eastAsia="zh-Hans"/>
        </w:rPr>
        <w:t>客户端报文回复</w:t>
      </w:r>
      <w:bookmarkEnd w:id="23"/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sz w:val="18"/>
          <w:szCs w:val="21"/>
          <w:lang w:val="en-US" w:eastAsia="zh-Hans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Hans"/>
        </w:rPr>
      </w:pPr>
    </w:p>
    <w:p>
      <w:pPr>
        <w:numPr>
          <w:ilvl w:val="0"/>
          <w:numId w:val="6"/>
        </w:numPr>
        <w:jc w:val="both"/>
        <w:rPr>
          <w:rFonts w:hint="default"/>
          <w:sz w:val="18"/>
          <w:szCs w:val="21"/>
          <w:lang w:eastAsia="zh-Hans"/>
        </w:rPr>
      </w:pPr>
      <w:r>
        <w:rPr>
          <w:rFonts w:hint="eastAsia"/>
          <w:sz w:val="18"/>
          <w:szCs w:val="21"/>
          <w:lang w:val="en-US" w:eastAsia="zh-Hans"/>
        </w:rPr>
        <w:t>打开</w:t>
      </w:r>
      <w:r>
        <w:rPr>
          <w:rFonts w:hint="default"/>
          <w:sz w:val="18"/>
          <w:szCs w:val="21"/>
          <w:lang w:eastAsia="zh-Hans"/>
        </w:rPr>
        <w:t>http://127.0.0.1:12000/Index.html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716020" cy="1601470"/>
            <wp:effectExtent l="0" t="0" r="17780" b="2413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157" t="-127" r="29312" b="73484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eastAsia="zh-Hans"/>
        </w:rPr>
      </w:pPr>
      <w:bookmarkStart w:id="24" w:name="_Toc491354712_WPSOffice_Level2"/>
      <w:r>
        <w:rPr>
          <w:rFonts w:hint="eastAsia"/>
          <w:sz w:val="18"/>
          <w:szCs w:val="21"/>
          <w:lang w:val="en-US" w:eastAsia="zh-Hans"/>
        </w:rPr>
        <w:t>图四</w:t>
      </w:r>
      <w:r>
        <w:rPr>
          <w:rFonts w:hint="default"/>
          <w:sz w:val="18"/>
          <w:szCs w:val="21"/>
          <w:lang w:eastAsia="zh-Hans"/>
        </w:rPr>
        <w:t>：</w:t>
      </w:r>
      <w:r>
        <w:rPr>
          <w:rFonts w:hint="eastAsia"/>
          <w:sz w:val="18"/>
          <w:szCs w:val="21"/>
          <w:lang w:val="en-US" w:eastAsia="zh-Hans"/>
        </w:rPr>
        <w:t>打开Index</w:t>
      </w:r>
      <w:bookmarkEnd w:id="24"/>
    </w:p>
    <w:p>
      <w:pPr>
        <w:numPr>
          <w:ilvl w:val="0"/>
          <w:numId w:val="6"/>
        </w:numPr>
        <w:jc w:val="both"/>
        <w:rPr>
          <w:rFonts w:hint="default"/>
          <w:sz w:val="18"/>
          <w:szCs w:val="21"/>
          <w:lang w:eastAsia="zh-Hans"/>
        </w:rPr>
      </w:pPr>
      <w:r>
        <w:rPr>
          <w:rFonts w:hint="eastAsia"/>
          <w:sz w:val="18"/>
          <w:szCs w:val="21"/>
          <w:lang w:val="en-US" w:eastAsia="zh-Hans"/>
        </w:rPr>
        <w:t>点击网页超链接H</w:t>
      </w:r>
      <w:r>
        <w:rPr>
          <w:rFonts w:hint="default"/>
          <w:sz w:val="18"/>
          <w:szCs w:val="21"/>
          <w:lang w:eastAsia="zh-Hans"/>
        </w:rPr>
        <w:t>elloWorld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62985" cy="3138170"/>
            <wp:effectExtent l="0" t="0" r="18415" b="1143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r="32373" b="47792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bookmarkStart w:id="25" w:name="_Toc1124021869_WPSOffice_Level2"/>
      <w:r>
        <w:rPr>
          <w:rFonts w:hint="eastAsia"/>
          <w:sz w:val="18"/>
          <w:szCs w:val="21"/>
          <w:lang w:val="en-US" w:eastAsia="zh-Hans"/>
        </w:rPr>
        <w:t>图五</w:t>
      </w:r>
      <w:r>
        <w:rPr>
          <w:rFonts w:hint="default"/>
          <w:sz w:val="18"/>
          <w:szCs w:val="21"/>
          <w:lang w:eastAsia="zh-Hans"/>
        </w:rPr>
        <w:t>：</w:t>
      </w:r>
      <w:r>
        <w:rPr>
          <w:rFonts w:hint="eastAsia"/>
          <w:sz w:val="18"/>
          <w:szCs w:val="21"/>
          <w:lang w:val="en-US" w:eastAsia="zh-Hans"/>
        </w:rPr>
        <w:t>打开HelloWorld</w:t>
      </w:r>
      <w:bookmarkEnd w:id="25"/>
    </w:p>
    <w:p>
      <w:pPr>
        <w:numPr>
          <w:ilvl w:val="0"/>
          <w:numId w:val="7"/>
        </w:numPr>
        <w:jc w:val="both"/>
        <w:rPr>
          <w:rFonts w:hint="eastAsia"/>
        </w:rPr>
      </w:pPr>
      <w:r>
        <w:rPr>
          <w:rFonts w:hint="eastAsia"/>
          <w:lang w:val="en-US" w:eastAsia="zh-Hans"/>
        </w:rPr>
        <w:t>在客户端终端输入</w:t>
      </w:r>
      <w:r>
        <w:rPr>
          <w:rFonts w:hint="default"/>
          <w:lang w:eastAsia="zh-Hans"/>
        </w:rPr>
        <w:t>：</w:t>
      </w:r>
      <w:r>
        <w:rPr>
          <w:rFonts w:hint="eastAsia"/>
        </w:rPr>
        <w:t>python3 client.py GET NonExistentFile.html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0500" cy="501650"/>
            <wp:effectExtent l="0" t="0" r="12700" b="635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</w:pPr>
      <w:r>
        <w:rPr>
          <w:rFonts w:hint="eastAsia"/>
          <w:lang w:val="en-US" w:eastAsia="zh-Hans"/>
        </w:rPr>
        <w:t>查看服务器报文信息</w:t>
      </w:r>
    </w:p>
    <w:p>
      <w:pPr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3882390" cy="1820545"/>
            <wp:effectExtent l="0" t="0" r="3810" b="825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3929380" cy="1887855"/>
            <wp:effectExtent l="0" t="0" r="7620" b="1714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bookmarkStart w:id="26" w:name="_Toc21909624_WPSOffice_Level2"/>
      <w:r>
        <w:rPr>
          <w:rFonts w:hint="eastAsia"/>
          <w:sz w:val="18"/>
          <w:szCs w:val="21"/>
          <w:lang w:val="en-US" w:eastAsia="zh-Hans"/>
        </w:rPr>
        <w:t>图六</w:t>
      </w:r>
      <w:r>
        <w:rPr>
          <w:rFonts w:hint="default"/>
          <w:sz w:val="18"/>
          <w:szCs w:val="21"/>
          <w:lang w:eastAsia="zh-Hans"/>
        </w:rPr>
        <w:t>、</w:t>
      </w:r>
      <w:r>
        <w:rPr>
          <w:rFonts w:hint="eastAsia"/>
          <w:sz w:val="18"/>
          <w:szCs w:val="21"/>
          <w:lang w:val="en-US" w:eastAsia="zh-Hans"/>
        </w:rPr>
        <w:t>七</w:t>
      </w:r>
      <w:r>
        <w:rPr>
          <w:rFonts w:hint="default"/>
          <w:sz w:val="18"/>
          <w:szCs w:val="21"/>
          <w:lang w:eastAsia="zh-Hans"/>
        </w:rPr>
        <w:t>：</w:t>
      </w:r>
      <w:r>
        <w:rPr>
          <w:rFonts w:hint="eastAsia"/>
          <w:sz w:val="18"/>
          <w:szCs w:val="21"/>
          <w:lang w:val="en-US" w:eastAsia="zh-Hans"/>
        </w:rPr>
        <w:t>分别为两次打开网页所返回的报文信息</w:t>
      </w:r>
      <w:bookmarkEnd w:id="26"/>
    </w:p>
    <w:p>
      <w:pPr>
        <w:pStyle w:val="2"/>
        <w:numPr>
          <w:ilvl w:val="0"/>
          <w:numId w:val="4"/>
        </w:numPr>
        <w:bidi w:val="0"/>
        <w:jc w:val="left"/>
        <w:rPr>
          <w:rFonts w:hint="eastAsia"/>
          <w:lang w:val="en-US" w:eastAsia="zh-Hans"/>
        </w:rPr>
      </w:pPr>
      <w:bookmarkStart w:id="27" w:name="_Toc1695246690_WPSOffice_Level1"/>
      <w:r>
        <w:rPr>
          <w:rFonts w:hint="eastAsia"/>
          <w:lang w:val="en-US" w:eastAsia="zh-Hans"/>
        </w:rPr>
        <w:t>实验总结</w:t>
      </w:r>
      <w:bookmarkEnd w:id="27"/>
    </w:p>
    <w:p>
      <w:pPr>
        <w:pStyle w:val="3"/>
        <w:bidi w:val="0"/>
        <w:rPr>
          <w:rFonts w:hint="eastAsia"/>
          <w:lang w:eastAsia="zh-Hans"/>
        </w:rPr>
      </w:pPr>
      <w:bookmarkStart w:id="28" w:name="_Toc1015346931_WPSOffice_Level2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.问题总结</w:t>
      </w:r>
      <w:bookmarkEnd w:id="28"/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注意python的版本问题，python</w:t>
      </w:r>
      <w:r>
        <w:t>3</w:t>
      </w:r>
      <w:r>
        <w:rPr>
          <w:rFonts w:hint="eastAsia"/>
        </w:rPr>
        <w:t>内部基本可以兼容，但python</w:t>
      </w:r>
      <w:r>
        <w:t>2</w:t>
      </w:r>
      <w:r>
        <w:rPr>
          <w:rFonts w:hint="eastAsia"/>
        </w:rPr>
        <w:t>的很多接口都发生了变化，注意差别</w:t>
      </w:r>
    </w:p>
    <w:p>
      <w:pPr>
        <w:numPr>
          <w:ilvl w:val="0"/>
          <w:numId w:val="8"/>
        </w:numPr>
        <w:rPr>
          <w:rFonts w:hint="eastAsia"/>
          <w:lang w:eastAsia="zh-Hans"/>
        </w:rPr>
      </w:pPr>
      <w:r>
        <w:rPr>
          <w:rFonts w:hint="eastAsia"/>
        </w:rPr>
        <w:t>在socket会话结束之后一定要关闭连接，否则下次不能再使用（操作系统会提示端口被占用）</w:t>
      </w:r>
    </w:p>
    <w:p>
      <w:pPr>
        <w:numPr>
          <w:ilvl w:val="0"/>
          <w:numId w:val="8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使用macos终端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接近于linux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使用时也可以利用linux来实现</w:t>
      </w:r>
    </w:p>
    <w:p>
      <w:pPr>
        <w:numPr>
          <w:ilvl w:val="0"/>
          <w:numId w:val="8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此次试验中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仅实现了局域网上访问服务器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如果想要在公网上的话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则需要另行配置服务器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：</w:t>
      </w:r>
      <w:r>
        <w:rPr>
          <w:rFonts w:hint="eastAsia"/>
        </w:rPr>
        <w:t>阿里云ECS服务器</w:t>
      </w:r>
      <w:r>
        <w:rPr>
          <w:rFonts w:hint="default"/>
        </w:rPr>
        <w:t>）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初期我在字符串拼接的时候首先对文本文件进行解码之后在拼接，这样是没有必要的，因为python支持字节流的直接拼接，无论何种文件均采用相同的方式发送即可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  <w:lang w:val="en-US" w:eastAsia="zh-Hans"/>
        </w:rPr>
        <w:t>unicode必须使用utf</w:t>
      </w:r>
      <w:r>
        <w:rPr>
          <w:rFonts w:hint="default"/>
          <w:lang w:eastAsia="zh-Hans"/>
        </w:rPr>
        <w:t>-8,</w:t>
      </w:r>
      <w:r>
        <w:rPr>
          <w:rFonts w:hint="eastAsia"/>
          <w:lang w:val="en-US" w:eastAsia="zh-Hans"/>
        </w:rPr>
        <w:t>而且若实现中文网页的话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还另需配置unicode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在utf</w:t>
      </w:r>
      <w:r>
        <w:rPr>
          <w:rFonts w:hint="default"/>
          <w:lang w:eastAsia="zh-Hans"/>
        </w:rPr>
        <w:t>-8</w:t>
      </w:r>
      <w:r>
        <w:rPr>
          <w:rFonts w:hint="eastAsia"/>
          <w:lang w:val="en-US" w:eastAsia="zh-Hans"/>
        </w:rPr>
        <w:t>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会乱码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注释中已经详细阐述了每一个包的作用以及每个功能的实现过程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如需更多可参考</w:t>
      </w:r>
      <w:r>
        <w:rPr>
          <w:rFonts w:hint="default"/>
          <w:lang w:eastAsia="zh-Hans"/>
        </w:rPr>
        <w:t>procedure.txt</w:t>
      </w: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Hans"/>
        </w:rPr>
      </w:pPr>
      <w:bookmarkStart w:id="29" w:name="_Toc1030810255_WPSOffice_Level2"/>
      <w:r>
        <w:rPr>
          <w:rFonts w:hint="eastAsia"/>
          <w:lang w:val="en-US" w:eastAsia="zh-Hans"/>
        </w:rPr>
        <w:t>改进</w:t>
      </w:r>
      <w:bookmarkEnd w:id="29"/>
    </w:p>
    <w:p>
      <w:pPr>
        <w:ind w:left="105" w:hanging="105" w:hangingChars="50"/>
      </w:pPr>
      <w:r>
        <w:rPr>
          <w:rFonts w:hint="eastAsia"/>
        </w:rPr>
        <w:t>由于实验要求所必需的状态码只有2</w:t>
      </w:r>
      <w:r>
        <w:t>00</w:t>
      </w:r>
      <w:r>
        <w:rPr>
          <w:rFonts w:hint="eastAsia"/>
        </w:rPr>
        <w:t>以及4</w:t>
      </w:r>
      <w:r>
        <w:t>04</w:t>
      </w:r>
      <w:r>
        <w:rPr>
          <w:rFonts w:hint="eastAsia"/>
        </w:rPr>
        <w:t>，可以实现更多的状态码来使得服务器更完整。</w:t>
      </w:r>
    </w:p>
    <w:p>
      <w:pPr>
        <w:ind w:left="105" w:hanging="105" w:hangingChars="50"/>
      </w:pPr>
      <w:r>
        <w:t>H</w:t>
      </w:r>
      <w:r>
        <w:rPr>
          <w:rFonts w:hint="eastAsia"/>
        </w:rPr>
        <w:t>tml页面的设计可以更丰富</w:t>
      </w:r>
    </w:p>
    <w:p>
      <w:pPr>
        <w:pStyle w:val="3"/>
        <w:bidi w:val="0"/>
      </w:pPr>
      <w:bookmarkStart w:id="30" w:name="_Toc1077375436_WPSOffice_Level2"/>
      <w:r>
        <w:rPr>
          <w:rFonts w:hint="eastAsia"/>
        </w:rPr>
        <w:t>3</w:t>
      </w:r>
      <w:r>
        <w:rPr>
          <w:rFonts w:hint="default"/>
        </w:rPr>
        <w:t>.</w:t>
      </w:r>
      <w:r>
        <w:rPr>
          <w:rFonts w:hint="eastAsia"/>
        </w:rPr>
        <w:t>其他实现方法</w:t>
      </w:r>
      <w:bookmarkEnd w:id="30"/>
    </w:p>
    <w:p>
      <w:pPr>
        <w:ind w:left="105" w:hanging="105" w:hangingChars="50"/>
      </w:pPr>
      <w:r>
        <w:rPr>
          <w:rFonts w:hint="eastAsia"/>
        </w:rPr>
        <w:t>可以使用java的socket库或者c++相应的库实现</w:t>
      </w:r>
      <w:r>
        <w:rPr>
          <w:rFonts w:hint="default"/>
        </w:rPr>
        <w:t>，</w:t>
      </w:r>
      <w:r>
        <w:rPr>
          <w:rFonts w:hint="eastAsia"/>
          <w:lang w:val="en-US" w:eastAsia="zh-Hans"/>
        </w:rPr>
        <w:t>本次由于想要结合课本中的理解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以及Prof</w:t>
      </w:r>
      <w:r>
        <w:rPr>
          <w:rFonts w:hint="default"/>
          <w:lang w:eastAsia="zh-Hans"/>
        </w:rPr>
        <w:t>. K</w:t>
      </w:r>
      <w:r>
        <w:rPr>
          <w:rFonts w:hint="eastAsia"/>
          <w:lang w:val="en-US" w:eastAsia="zh-Hans"/>
        </w:rPr>
        <w:t>urose的开源资料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作为打开计算机网络学习的优质窗口</w:t>
      </w:r>
      <w:r>
        <w:rPr>
          <w:rFonts w:hint="default"/>
          <w:lang w:eastAsia="zh-Hans"/>
        </w:rPr>
        <w:t>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华文中宋">
    <w:altName w:val="苹方-简"/>
    <w:panose1 w:val="02010600040101010101"/>
    <w:charset w:val="00"/>
    <w:family w:val="auto"/>
    <w:pitch w:val="default"/>
    <w:sig w:usb0="00000000" w:usb1="00000000" w:usb2="00000000" w:usb3="00000000" w:csb0="0004009F" w:csb1="DFD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mic Sans MS Regular">
    <w:panose1 w:val="030F0902030302020204"/>
    <w:charset w:val="00"/>
    <w:family w:val="auto"/>
    <w:pitch w:val="default"/>
    <w:sig w:usb0="00000287" w:usb1="00000000" w:usb2="00000000" w:usb3="00000000" w:csb0="2000009F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iti S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標楷體">
    <w:panose1 w:val="02010601000101010101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TeXGyreTermes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Sim Sun">
    <w:altName w:val="苹方-简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AC7AC"/>
    <w:multiLevelType w:val="singleLevel"/>
    <w:tmpl w:val="625AC7AC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25AC86B"/>
    <w:multiLevelType w:val="singleLevel"/>
    <w:tmpl w:val="625AC86B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625AC93E"/>
    <w:multiLevelType w:val="singleLevel"/>
    <w:tmpl w:val="625AC93E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625AC994"/>
    <w:multiLevelType w:val="singleLevel"/>
    <w:tmpl w:val="625AC99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25AE49A"/>
    <w:multiLevelType w:val="singleLevel"/>
    <w:tmpl w:val="625AE49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625AE772"/>
    <w:multiLevelType w:val="singleLevel"/>
    <w:tmpl w:val="625AE772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625AE82D"/>
    <w:multiLevelType w:val="singleLevel"/>
    <w:tmpl w:val="625AE82D"/>
    <w:lvl w:ilvl="0" w:tentative="0">
      <w:start w:val="3"/>
      <w:numFmt w:val="decimal"/>
      <w:suff w:val="nothing"/>
      <w:lvlText w:val="（%1）"/>
      <w:lvlJc w:val="left"/>
    </w:lvl>
  </w:abstractNum>
  <w:abstractNum w:abstractNumId="7">
    <w:nsid w:val="625AED6E"/>
    <w:multiLevelType w:val="singleLevel"/>
    <w:tmpl w:val="625AED6E"/>
    <w:lvl w:ilvl="0" w:tentative="0">
      <w:start w:val="5"/>
      <w:numFmt w:val="decimal"/>
      <w:suff w:val="nothing"/>
      <w:lvlText w:val="(%1)"/>
      <w:lvlJc w:val="left"/>
    </w:lvl>
  </w:abstractNum>
  <w:abstractNum w:abstractNumId="8">
    <w:nsid w:val="625AEFBC"/>
    <w:multiLevelType w:val="singleLevel"/>
    <w:tmpl w:val="625AEFBC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378F51"/>
    <w:rsid w:val="577F5221"/>
    <w:rsid w:val="7E378F51"/>
    <w:rsid w:val="FEF7C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/>
      <w:suppressLineNumbers w:val="0"/>
      <w:adjustRightInd w:val="0"/>
      <w:snapToGrid w:val="0"/>
      <w:spacing w:before="480" w:beforeAutospacing="0" w:after="360" w:afterAutospacing="0"/>
      <w:ind w:left="0" w:right="0"/>
      <w:jc w:val="center"/>
      <w:outlineLvl w:val="0"/>
    </w:pPr>
    <w:rPr>
      <w:rFonts w:hint="default" w:ascii="Times New Roman" w:hAnsi="Times New Roman" w:eastAsia="宋体" w:cs="Times New Roman"/>
      <w:b/>
      <w:bCs/>
      <w:kern w:val="44"/>
      <w:sz w:val="44"/>
      <w:szCs w:val="44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正文居中"/>
    <w:basedOn w:val="1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center"/>
    </w:pPr>
    <w:rPr>
      <w:rFonts w:hint="default" w:ascii="Calibri" w:hAnsi="Calibri" w:eastAsia="宋体" w:cs="宋体"/>
      <w:kern w:val="2"/>
      <w:sz w:val="21"/>
      <w:szCs w:val="20"/>
      <w:lang w:val="en-US" w:eastAsia="zh-CN" w:bidi="ar"/>
    </w:rPr>
  </w:style>
  <w:style w:type="paragraph" w:customStyle="1" w:styleId="7">
    <w:name w:val="封面表格"/>
    <w:basedOn w:val="1"/>
    <w:qFormat/>
    <w:uiPriority w:val="0"/>
    <w:pPr>
      <w:keepNext w:val="0"/>
      <w:keepLines w:val="0"/>
      <w:widowControl/>
      <w:suppressLineNumbers w:val="0"/>
      <w:adjustRightInd w:val="0"/>
      <w:snapToGrid w:val="0"/>
      <w:spacing w:before="0" w:beforeAutospacing="0" w:after="0" w:afterAutospacing="0"/>
      <w:ind w:left="0" w:right="0"/>
      <w:jc w:val="left"/>
    </w:pPr>
    <w:rPr>
      <w:rFonts w:ascii="Arial" w:hAnsi="Arial" w:eastAsia="华文中宋" w:cs="Times New Roman"/>
      <w:b/>
      <w:bCs/>
      <w:kern w:val="2"/>
      <w:sz w:val="32"/>
      <w:szCs w:val="24"/>
      <w:lang w:val="en-US" w:eastAsia="zh-CN" w:bidi="ar"/>
    </w:rPr>
  </w:style>
  <w:style w:type="paragraph" w:customStyle="1" w:styleId="8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9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glossaryDocument" Target="glossary/document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7947e5f7-f57c-43ea-b22a-33bd6afe07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47e5f7-f57c-43ea-b22a-33bd6afe07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33e134-c146-4d6d-8729-dac5e403c10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33e134-c146-4d6d-8729-dac5e403c10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807966-0b7e-4d61-a2e1-ac9ab61108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807966-0b7e-4d61-a2e1-ac9ab61108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aae9a4-f53e-42c0-8af2-68edc3cfb65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aae9a4-f53e-42c0-8af2-68edc3cfb65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e2ae84-cd17-4d2f-8a94-8b311ec7ba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e2ae84-cd17-4d2f-8a94-8b311ec7ba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42a1a8f-c0a3-473f-8777-32d4ca92cdc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42a1a8f-c0a3-473f-8777-32d4ca92cdc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d36b4bb-a0f2-4e00-9437-f8aadef968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d36b4bb-a0f2-4e00-9437-f8aadef968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8f40f43-877d-46b2-8303-fd426d20c90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f40f43-877d-46b2-8303-fd426d20c90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e6bf1f0-91ce-49e1-b50d-461044b8d47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6bf1f0-91ce-49e1-b50d-461044b8d47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e74dee-93e1-40fa-ae2e-caa1aa115b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e74dee-93e1-40fa-ae2e-caa1aa115b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b5bed7-2876-41d3-85ba-356dc161b5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b5bed7-2876-41d3-85ba-356dc161b5b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7a4a26-2792-45df-b47c-c9e4e9834c6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7a4a26-2792-45df-b47c-c9e4e9834c6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2022-04-17T04:41:00Z</dcterms:created>
  <dc:creator>donaldshawnshang</dc:creator>
  <cp:lastModifiedBy>donaldshawnshang</cp:lastModifiedBy>
  <dcterms:modified xsi:type="dcterms:W3CDTF">2022-04-17T14:23:46Z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