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5A647EA" w14:textId="77777777" w:rsidR="00083A32" w:rsidRPr="005A5BC6" w:rsidRDefault="00083A32" w:rsidP="00083A32">
      <w:bookmarkStart w:id="0" w:name="displays"/>
    </w:p>
    <w:p w14:paraId="77219626" w14:textId="77777777" w:rsidR="00083A32" w:rsidRPr="00083A32" w:rsidRDefault="00083A32" w:rsidP="00083A32">
      <w:pPr>
        <w:rPr>
          <w:b/>
          <w:bCs/>
        </w:rPr>
      </w:pPr>
      <w:bookmarkStart w:id="1" w:name="pins"/>
      <w:r w:rsidRPr="00083A32">
        <w:rPr>
          <w:b/>
          <w:bCs/>
        </w:rPr>
        <w:t>Pins</w:t>
      </w:r>
      <w:bookmarkEnd w:id="1"/>
    </w:p>
    <w:p w14:paraId="5E8A2E35" w14:textId="77777777" w:rsidR="00083A32" w:rsidRDefault="00083A32" w:rsidP="00083A32">
      <w:r w:rsidRPr="00083A32">
        <w:t>Teensy 4.1 has a total of 55 input/output signal pins. 42 are easily accessible when used with a solderless breadboard.</w:t>
      </w:r>
    </w:p>
    <w:p w14:paraId="5F1E3A0F" w14:textId="77777777" w:rsidR="00083A32" w:rsidRDefault="00083A32" w:rsidP="002272C9">
      <w:pPr>
        <w:rPr>
          <w:b/>
          <w:bCs/>
        </w:rPr>
      </w:pPr>
    </w:p>
    <w:p w14:paraId="5BE91FFD" w14:textId="1E0AEC25" w:rsidR="00E34978" w:rsidRDefault="0006068D" w:rsidP="002272C9">
      <w:pPr>
        <w:rPr>
          <w:b/>
          <w:bCs/>
        </w:rPr>
      </w:pPr>
      <w:r>
        <w:rPr>
          <w:b/>
          <w:bCs/>
        </w:rPr>
        <w:t>Pins need for:</w:t>
      </w:r>
    </w:p>
    <w:p w14:paraId="64E944F2" w14:textId="142CDBAF" w:rsidR="00E34978" w:rsidRDefault="00F028DB" w:rsidP="00E34978">
      <w:pPr>
        <w:pStyle w:val="ListParagraph"/>
        <w:numPr>
          <w:ilvl w:val="0"/>
          <w:numId w:val="1"/>
        </w:numPr>
      </w:pPr>
      <w:r>
        <w:t>1</w:t>
      </w:r>
      <w:r w:rsidR="00E34978">
        <w:t xml:space="preserve"> </w:t>
      </w:r>
      <w:r w:rsidR="00E34978" w:rsidRPr="00E34978">
        <w:t>SPI</w:t>
      </w:r>
      <w:r w:rsidR="004B44B6">
        <w:t xml:space="preserve"> *</w:t>
      </w:r>
    </w:p>
    <w:p w14:paraId="646E6726" w14:textId="4FEA2A15" w:rsidR="00E34978" w:rsidRDefault="00701013" w:rsidP="00E34978">
      <w:pPr>
        <w:pStyle w:val="ListParagraph"/>
        <w:numPr>
          <w:ilvl w:val="0"/>
          <w:numId w:val="1"/>
        </w:numPr>
      </w:pPr>
      <w:r>
        <w:t>2</w:t>
      </w:r>
      <w:r w:rsidR="00E34978">
        <w:t xml:space="preserve"> PWM</w:t>
      </w:r>
      <w:r w:rsidR="004B44B6">
        <w:t xml:space="preserve"> *</w:t>
      </w:r>
    </w:p>
    <w:p w14:paraId="0F58B509" w14:textId="64064C1C" w:rsidR="00701013" w:rsidRDefault="00701013" w:rsidP="00E34978">
      <w:pPr>
        <w:pStyle w:val="ListParagraph"/>
        <w:numPr>
          <w:ilvl w:val="0"/>
          <w:numId w:val="1"/>
        </w:numPr>
      </w:pPr>
      <w:r>
        <w:t>3 CAN</w:t>
      </w:r>
      <w:r w:rsidR="00345853">
        <w:t xml:space="preserve"> *</w:t>
      </w:r>
    </w:p>
    <w:p w14:paraId="2865085E" w14:textId="2F59FA78" w:rsidR="000D4E51" w:rsidRDefault="00701013" w:rsidP="000D4E51">
      <w:pPr>
        <w:pStyle w:val="ListParagraph"/>
        <w:numPr>
          <w:ilvl w:val="0"/>
          <w:numId w:val="1"/>
        </w:numPr>
      </w:pPr>
      <w:r>
        <w:t xml:space="preserve">10 </w:t>
      </w:r>
      <w:r w:rsidR="000D4E51">
        <w:t xml:space="preserve">GPIO </w:t>
      </w:r>
    </w:p>
    <w:p w14:paraId="3F39E80D" w14:textId="45496E67" w:rsidR="00E34978" w:rsidRDefault="00701013" w:rsidP="00E34978">
      <w:pPr>
        <w:pStyle w:val="ListParagraph"/>
        <w:numPr>
          <w:ilvl w:val="0"/>
          <w:numId w:val="1"/>
        </w:numPr>
      </w:pPr>
      <w:r>
        <w:t xml:space="preserve">1 </w:t>
      </w:r>
      <w:r w:rsidR="0006068D">
        <w:t>Power</w:t>
      </w:r>
      <w:r w:rsidR="004B44B6">
        <w:t xml:space="preserve"> *</w:t>
      </w:r>
    </w:p>
    <w:p w14:paraId="37274F29" w14:textId="79D8C0A0" w:rsidR="00701013" w:rsidRDefault="00701013" w:rsidP="00E34978">
      <w:pPr>
        <w:pStyle w:val="ListParagraph"/>
        <w:numPr>
          <w:ilvl w:val="0"/>
          <w:numId w:val="1"/>
        </w:numPr>
      </w:pPr>
      <w:r w:rsidRPr="00701013">
        <w:t>LED Pin</w:t>
      </w:r>
      <w:r w:rsidR="00345853">
        <w:t xml:space="preserve"> *</w:t>
      </w:r>
    </w:p>
    <w:p w14:paraId="53157A81" w14:textId="712A1E88" w:rsidR="00F028DB" w:rsidRDefault="00F028DB" w:rsidP="00E34978">
      <w:pPr>
        <w:pStyle w:val="ListParagraph"/>
        <w:numPr>
          <w:ilvl w:val="0"/>
          <w:numId w:val="1"/>
        </w:numPr>
      </w:pPr>
      <w:r>
        <w:t>Serial</w:t>
      </w:r>
      <w:r w:rsidR="00BD1BE6">
        <w:t xml:space="preserve"> *</w:t>
      </w:r>
    </w:p>
    <w:p w14:paraId="0A3BCDFD" w14:textId="3CD6D4F5" w:rsidR="00F028DB" w:rsidRDefault="00F028DB" w:rsidP="00E34978">
      <w:pPr>
        <w:pStyle w:val="ListParagraph"/>
        <w:numPr>
          <w:ilvl w:val="0"/>
          <w:numId w:val="1"/>
        </w:numPr>
      </w:pPr>
      <w:r>
        <w:t>I2C</w:t>
      </w:r>
      <w:r w:rsidR="00BD1BE6">
        <w:t xml:space="preserve"> *</w:t>
      </w:r>
    </w:p>
    <w:p w14:paraId="5CE34106" w14:textId="29EA954D" w:rsidR="000D4E51" w:rsidRDefault="000D4E51" w:rsidP="00E34978">
      <w:pPr>
        <w:pStyle w:val="ListParagraph"/>
        <w:numPr>
          <w:ilvl w:val="0"/>
          <w:numId w:val="1"/>
        </w:numPr>
      </w:pPr>
      <w:r>
        <w:t>Ethernet/</w:t>
      </w:r>
    </w:p>
    <w:p w14:paraId="54EFDC7C" w14:textId="6886F10C" w:rsidR="000D4E51" w:rsidRDefault="000D4E51" w:rsidP="00E34978">
      <w:pPr>
        <w:pStyle w:val="ListParagraph"/>
        <w:numPr>
          <w:ilvl w:val="0"/>
          <w:numId w:val="1"/>
        </w:numPr>
      </w:pPr>
      <w:r>
        <w:t>Micro SD/</w:t>
      </w:r>
    </w:p>
    <w:p w14:paraId="1EFEDC47" w14:textId="68696F31" w:rsidR="000D4E51" w:rsidRDefault="000D4E51" w:rsidP="00E34978">
      <w:pPr>
        <w:pStyle w:val="ListParagraph"/>
        <w:numPr>
          <w:ilvl w:val="0"/>
          <w:numId w:val="1"/>
        </w:numPr>
      </w:pPr>
      <w:r>
        <w:t>LCD/</w:t>
      </w:r>
    </w:p>
    <w:p w14:paraId="18C47DC3" w14:textId="77777777" w:rsidR="00701013" w:rsidRDefault="00701013" w:rsidP="00701013">
      <w:pPr>
        <w:pStyle w:val="ListParagraph"/>
      </w:pPr>
    </w:p>
    <w:p w14:paraId="7E5DD753" w14:textId="77777777" w:rsidR="0006068D" w:rsidRDefault="0006068D" w:rsidP="00701013">
      <w:pPr>
        <w:pStyle w:val="ListParagraph"/>
      </w:pPr>
    </w:p>
    <w:p w14:paraId="680418B0" w14:textId="77777777" w:rsidR="00E34978" w:rsidRPr="00E34978" w:rsidRDefault="00E34978" w:rsidP="002272C9"/>
    <w:p w14:paraId="689E760F" w14:textId="77777777" w:rsidR="00E34978" w:rsidRDefault="00E34978" w:rsidP="002272C9">
      <w:pPr>
        <w:rPr>
          <w:b/>
          <w:bCs/>
        </w:rPr>
      </w:pPr>
    </w:p>
    <w:p w14:paraId="783601EA" w14:textId="77777777" w:rsidR="00E34978" w:rsidRDefault="00E34978" w:rsidP="002272C9">
      <w:pPr>
        <w:rPr>
          <w:b/>
          <w:bCs/>
        </w:rPr>
      </w:pPr>
    </w:p>
    <w:p w14:paraId="0B00842B" w14:textId="77777777" w:rsidR="00F028DB" w:rsidRDefault="00F028DB" w:rsidP="002272C9">
      <w:pPr>
        <w:rPr>
          <w:b/>
          <w:bCs/>
        </w:rPr>
      </w:pPr>
    </w:p>
    <w:p w14:paraId="482553DA" w14:textId="77777777" w:rsidR="00F028DB" w:rsidRDefault="00F028DB" w:rsidP="002272C9">
      <w:pPr>
        <w:rPr>
          <w:b/>
          <w:bCs/>
        </w:rPr>
      </w:pPr>
    </w:p>
    <w:p w14:paraId="5B2D1AFC" w14:textId="77777777" w:rsidR="00F028DB" w:rsidRDefault="00F028DB" w:rsidP="002272C9">
      <w:pPr>
        <w:rPr>
          <w:b/>
          <w:bCs/>
        </w:rPr>
      </w:pPr>
    </w:p>
    <w:p w14:paraId="4C141059" w14:textId="77777777" w:rsidR="00F028DB" w:rsidRDefault="00F028DB" w:rsidP="002272C9">
      <w:pPr>
        <w:rPr>
          <w:b/>
          <w:bCs/>
        </w:rPr>
      </w:pPr>
    </w:p>
    <w:p w14:paraId="517E32B5" w14:textId="77777777" w:rsidR="00F028DB" w:rsidRDefault="00F028DB" w:rsidP="002272C9">
      <w:pPr>
        <w:rPr>
          <w:b/>
          <w:bCs/>
        </w:rPr>
      </w:pPr>
    </w:p>
    <w:p w14:paraId="5F89AE44" w14:textId="77777777" w:rsidR="00F028DB" w:rsidRDefault="00F028DB" w:rsidP="002272C9">
      <w:pPr>
        <w:rPr>
          <w:b/>
          <w:bCs/>
        </w:rPr>
      </w:pPr>
    </w:p>
    <w:p w14:paraId="58E7E207" w14:textId="77777777" w:rsidR="00F028DB" w:rsidRDefault="00F028DB" w:rsidP="002272C9">
      <w:pPr>
        <w:rPr>
          <w:b/>
          <w:bCs/>
        </w:rPr>
      </w:pPr>
    </w:p>
    <w:p w14:paraId="20611CCE" w14:textId="77777777" w:rsidR="00F028DB" w:rsidRDefault="00F028DB" w:rsidP="002272C9">
      <w:pPr>
        <w:rPr>
          <w:b/>
          <w:bCs/>
        </w:rPr>
      </w:pPr>
    </w:p>
    <w:p w14:paraId="778326B1" w14:textId="77777777" w:rsidR="00F028DB" w:rsidRDefault="00F028DB" w:rsidP="002272C9">
      <w:pPr>
        <w:rPr>
          <w:b/>
          <w:bCs/>
        </w:rPr>
      </w:pPr>
    </w:p>
    <w:p w14:paraId="7F3F3985" w14:textId="77777777" w:rsidR="00F028DB" w:rsidRDefault="00F028DB" w:rsidP="002272C9">
      <w:pPr>
        <w:rPr>
          <w:b/>
          <w:bCs/>
        </w:rPr>
      </w:pPr>
    </w:p>
    <w:p w14:paraId="73161A3D" w14:textId="77777777" w:rsidR="00F028DB" w:rsidRDefault="00F028DB" w:rsidP="002272C9">
      <w:pPr>
        <w:rPr>
          <w:b/>
          <w:bCs/>
        </w:rPr>
      </w:pPr>
    </w:p>
    <w:p w14:paraId="1E741C85" w14:textId="77777777" w:rsidR="00E34978" w:rsidRDefault="00E34978" w:rsidP="002272C9">
      <w:pPr>
        <w:rPr>
          <w:b/>
          <w:bCs/>
        </w:rPr>
      </w:pPr>
    </w:p>
    <w:p w14:paraId="5864E101" w14:textId="77777777" w:rsidR="00E34978" w:rsidRDefault="00E34978" w:rsidP="002272C9">
      <w:pPr>
        <w:rPr>
          <w:b/>
          <w:bCs/>
        </w:rPr>
      </w:pPr>
    </w:p>
    <w:p w14:paraId="73EF40A2" w14:textId="6776ECBC" w:rsidR="002272C9" w:rsidRPr="002272C9" w:rsidRDefault="002272C9" w:rsidP="002272C9">
      <w:pPr>
        <w:rPr>
          <w:b/>
          <w:bCs/>
        </w:rPr>
      </w:pPr>
      <w:r w:rsidRPr="002272C9">
        <w:rPr>
          <w:b/>
          <w:bCs/>
        </w:rPr>
        <w:t>Displays</w:t>
      </w:r>
      <w:bookmarkEnd w:id="0"/>
    </w:p>
    <w:p w14:paraId="6873C73F" w14:textId="77777777" w:rsidR="002272C9" w:rsidRDefault="002272C9" w:rsidP="002272C9">
      <w:r>
        <w:t>ILI9341 320x240 Color TFT</w:t>
      </w:r>
    </w:p>
    <w:p w14:paraId="5F4F8820" w14:textId="50F2B029" w:rsidR="00CB6F6D" w:rsidRDefault="002272C9" w:rsidP="002272C9">
      <w:r>
        <w:t>These displays are the best supported on Teensy 4.1, with multiple high-performance libraries for fast updates speed. ILI9341 is usually the best display to use, due to superior software support.</w:t>
      </w:r>
    </w:p>
    <w:p w14:paraId="4C9E7B36" w14:textId="77777777" w:rsidR="002272C9" w:rsidRDefault="002272C9" w:rsidP="002272C9"/>
    <w:p w14:paraId="7BC339EA" w14:textId="6730E0C9" w:rsidR="002272C9" w:rsidRDefault="002272C9" w:rsidP="002272C9">
      <w:r>
        <w:rPr>
          <w:noProof/>
        </w:rPr>
        <w:drawing>
          <wp:inline distT="0" distB="0" distL="0" distR="0" wp14:anchorId="4D338D36" wp14:editId="50A4E344">
            <wp:extent cx="5501030" cy="2772261"/>
            <wp:effectExtent l="0" t="0" r="4445" b="9525"/>
            <wp:docPr id="1808324617" name="Picture 1" descr="A diagram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324617" name="Picture 1" descr="A diagram of a circuit board&#10;&#10;Description automatically generated"/>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529049" cy="2786381"/>
                    </a:xfrm>
                    <a:prstGeom prst="rect">
                      <a:avLst/>
                    </a:prstGeom>
                    <a:noFill/>
                    <a:ln>
                      <a:noFill/>
                    </a:ln>
                  </pic:spPr>
                </pic:pic>
              </a:graphicData>
            </a:graphic>
          </wp:inline>
        </w:drawing>
      </w:r>
    </w:p>
    <w:p w14:paraId="46577EAD" w14:textId="77777777" w:rsidR="002272C9" w:rsidRDefault="002272C9" w:rsidP="002272C9"/>
    <w:p w14:paraId="0C734378" w14:textId="0C333820" w:rsidR="002272C9" w:rsidRDefault="002C7DEF" w:rsidP="002272C9">
      <w:r w:rsidRPr="002C7DEF">
        <w:rPr>
          <w:noProof/>
        </w:rPr>
        <w:lastRenderedPageBreak/>
        <w:drawing>
          <wp:inline distT="0" distB="0" distL="0" distR="0" wp14:anchorId="23FCD681" wp14:editId="71CD445D">
            <wp:extent cx="5647334" cy="3719036"/>
            <wp:effectExtent l="0" t="0" r="0" b="0"/>
            <wp:docPr id="1863720637" name="Picture 1" descr="A circuit board with wires connected to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720637" name="Picture 1" descr="A circuit board with wires connected to it&#10;&#10;Description automatically generated"/>
                    <pic:cNvPicPr/>
                  </pic:nvPicPr>
                  <pic:blipFill>
                    <a:blip r:embed="rId6"/>
                    <a:stretch>
                      <a:fillRect/>
                    </a:stretch>
                  </pic:blipFill>
                  <pic:spPr>
                    <a:xfrm>
                      <a:off x="0" y="0"/>
                      <a:ext cx="5659704" cy="3727182"/>
                    </a:xfrm>
                    <a:prstGeom prst="rect">
                      <a:avLst/>
                    </a:prstGeom>
                  </pic:spPr>
                </pic:pic>
              </a:graphicData>
            </a:graphic>
          </wp:inline>
        </w:drawing>
      </w:r>
    </w:p>
    <w:p w14:paraId="35B5441D" w14:textId="1F17C15D" w:rsidR="002C7DEF" w:rsidRDefault="002C7DEF" w:rsidP="002C7DEF">
      <w:pPr>
        <w:jc w:val="center"/>
      </w:pPr>
      <w:r w:rsidRPr="002C7DEF">
        <w:rPr>
          <w:noProof/>
        </w:rPr>
        <w:drawing>
          <wp:inline distT="0" distB="0" distL="0" distR="0" wp14:anchorId="6D61E01A" wp14:editId="4933AB77">
            <wp:extent cx="3891686" cy="3059718"/>
            <wp:effectExtent l="0" t="0" r="0" b="7620"/>
            <wp:docPr id="1633924769" name="Picture 1" descr="A table with text and symbo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924769" name="Picture 1" descr="A table with text and symbols&#10;&#10;Description automatically generated with medium confidence"/>
                    <pic:cNvPicPr/>
                  </pic:nvPicPr>
                  <pic:blipFill>
                    <a:blip r:embed="rId7"/>
                    <a:stretch>
                      <a:fillRect/>
                    </a:stretch>
                  </pic:blipFill>
                  <pic:spPr>
                    <a:xfrm>
                      <a:off x="0" y="0"/>
                      <a:ext cx="3895473" cy="3062696"/>
                    </a:xfrm>
                    <a:prstGeom prst="rect">
                      <a:avLst/>
                    </a:prstGeom>
                  </pic:spPr>
                </pic:pic>
              </a:graphicData>
            </a:graphic>
          </wp:inline>
        </w:drawing>
      </w:r>
    </w:p>
    <w:p w14:paraId="3DE9E7CC" w14:textId="77777777" w:rsidR="002C7DEF" w:rsidRDefault="002C7DEF" w:rsidP="002C7DEF">
      <w:pPr>
        <w:jc w:val="center"/>
      </w:pPr>
    </w:p>
    <w:p w14:paraId="0174676D" w14:textId="77777777" w:rsidR="00E34978" w:rsidRDefault="00E34978" w:rsidP="00F028DB"/>
    <w:p w14:paraId="30AF9698" w14:textId="77777777" w:rsidR="00E34978" w:rsidRDefault="00E34978" w:rsidP="002C7DEF">
      <w:pPr>
        <w:jc w:val="center"/>
      </w:pPr>
    </w:p>
    <w:p w14:paraId="140200A3" w14:textId="77777777" w:rsidR="00E34978" w:rsidRDefault="00E34978" w:rsidP="00E34978">
      <w:r>
        <w:t>PWM Timers</w:t>
      </w:r>
    </w:p>
    <w:p w14:paraId="396C359D" w14:textId="2496CB78" w:rsidR="002C7DEF" w:rsidRDefault="00E34978" w:rsidP="00E34978">
      <w:r>
        <w:lastRenderedPageBreak/>
        <w:t>32 timers’ control PWM pins or may be used for other timing functions. Normally these timers are accessed with analog Write or libraries, but they have many very advanced features which may be accessed by direct hardware register use.</w:t>
      </w:r>
    </w:p>
    <w:p w14:paraId="10EF5929" w14:textId="77777777" w:rsidR="00E34978" w:rsidRPr="00BB6BAE" w:rsidRDefault="00E34978" w:rsidP="00E34978">
      <w:pPr>
        <w:numPr>
          <w:ilvl w:val="0"/>
          <w:numId w:val="2"/>
        </w:numPr>
        <w:spacing w:after="0"/>
        <w:rPr>
          <w:strike/>
        </w:rPr>
      </w:pPr>
      <w:r w:rsidRPr="00BB6BAE">
        <w:rPr>
          <w:b/>
          <w:bCs/>
          <w:strike/>
        </w:rPr>
        <w:t>FlexPWM1 Module0</w:t>
      </w:r>
      <w:r w:rsidRPr="00BB6BAE">
        <w:rPr>
          <w:strike/>
        </w:rPr>
        <w:t> - Controls PWM pins 1, 44, 45.</w:t>
      </w:r>
    </w:p>
    <w:p w14:paraId="493C2F65" w14:textId="300786AD" w:rsidR="00E34978" w:rsidRPr="00BB6BAE" w:rsidRDefault="00E34978" w:rsidP="00E34978">
      <w:pPr>
        <w:numPr>
          <w:ilvl w:val="0"/>
          <w:numId w:val="2"/>
        </w:numPr>
        <w:spacing w:after="0"/>
        <w:rPr>
          <w:strike/>
          <w:lang w:val="es-ES"/>
        </w:rPr>
      </w:pPr>
      <w:r w:rsidRPr="00BB6BAE">
        <w:rPr>
          <w:b/>
          <w:bCs/>
          <w:strike/>
        </w:rPr>
        <w:t>FlexPWM1 Module1</w:t>
      </w:r>
      <w:r w:rsidRPr="00BB6BAE">
        <w:rPr>
          <w:strike/>
        </w:rPr>
        <w:t> - Controls PWM pins 0, 42, 43.</w:t>
      </w:r>
      <w:r w:rsidR="00BB6BAE">
        <w:rPr>
          <w:strike/>
        </w:rPr>
        <w:t xml:space="preserve"> </w:t>
      </w:r>
      <w:r w:rsidR="00BB6BAE" w:rsidRPr="00BB6BAE">
        <w:rPr>
          <w:color w:val="FF0000"/>
          <w:lang w:val="es-ES"/>
        </w:rPr>
        <w:t>(Usados por CAN)</w:t>
      </w:r>
    </w:p>
    <w:p w14:paraId="24F303B2" w14:textId="77777777" w:rsidR="00E34978" w:rsidRPr="004B44B6" w:rsidRDefault="00E34978" w:rsidP="00E34978">
      <w:pPr>
        <w:numPr>
          <w:ilvl w:val="0"/>
          <w:numId w:val="2"/>
        </w:numPr>
        <w:spacing w:after="0"/>
        <w:rPr>
          <w:color w:val="47D459" w:themeColor="accent3" w:themeTint="99"/>
        </w:rPr>
      </w:pPr>
      <w:r w:rsidRPr="004B44B6">
        <w:rPr>
          <w:b/>
          <w:bCs/>
          <w:color w:val="47D459" w:themeColor="accent3" w:themeTint="99"/>
        </w:rPr>
        <w:t>FlexPWM1 Module2</w:t>
      </w:r>
      <w:r w:rsidRPr="004B44B6">
        <w:rPr>
          <w:color w:val="47D459" w:themeColor="accent3" w:themeTint="99"/>
        </w:rPr>
        <w:t xml:space="preserve"> - Controls PWM pins 24, </w:t>
      </w:r>
      <w:r w:rsidRPr="004B44B6">
        <w:rPr>
          <w:strike/>
        </w:rPr>
        <w:t>46, 47</w:t>
      </w:r>
      <w:r w:rsidRPr="004B44B6">
        <w:rPr>
          <w:color w:val="47D459" w:themeColor="accent3" w:themeTint="99"/>
        </w:rPr>
        <w:t>.</w:t>
      </w:r>
    </w:p>
    <w:p w14:paraId="19E17A84" w14:textId="77777777" w:rsidR="00E34978" w:rsidRPr="004B44B6" w:rsidRDefault="00E34978" w:rsidP="00E34978">
      <w:pPr>
        <w:numPr>
          <w:ilvl w:val="0"/>
          <w:numId w:val="2"/>
        </w:numPr>
        <w:spacing w:after="0"/>
        <w:rPr>
          <w:color w:val="47D459" w:themeColor="accent3" w:themeTint="99"/>
        </w:rPr>
      </w:pPr>
      <w:r w:rsidRPr="004B44B6">
        <w:rPr>
          <w:b/>
          <w:bCs/>
          <w:color w:val="47D459" w:themeColor="accent3" w:themeTint="99"/>
        </w:rPr>
        <w:t>FlexPWM1 Module3</w:t>
      </w:r>
      <w:r w:rsidRPr="004B44B6">
        <w:rPr>
          <w:color w:val="47D459" w:themeColor="accent3" w:themeTint="99"/>
        </w:rPr>
        <w:t> - Controls PWM pins 7, 8, 25.</w:t>
      </w:r>
    </w:p>
    <w:p w14:paraId="7A25CBED" w14:textId="77777777" w:rsidR="00E34978" w:rsidRPr="00E34978" w:rsidRDefault="00E34978" w:rsidP="00E34978">
      <w:pPr>
        <w:numPr>
          <w:ilvl w:val="0"/>
          <w:numId w:val="2"/>
        </w:numPr>
        <w:spacing w:after="0"/>
      </w:pPr>
      <w:r w:rsidRPr="00E34978">
        <w:rPr>
          <w:b/>
          <w:bCs/>
        </w:rPr>
        <w:t>FlexPWM2 Module0</w:t>
      </w:r>
      <w:r w:rsidRPr="00E34978">
        <w:t> - Controls PWM pins 4, 33.</w:t>
      </w:r>
    </w:p>
    <w:p w14:paraId="170D4939" w14:textId="77777777" w:rsidR="00E34978" w:rsidRPr="00E34978" w:rsidRDefault="00E34978" w:rsidP="00E34978">
      <w:pPr>
        <w:numPr>
          <w:ilvl w:val="0"/>
          <w:numId w:val="2"/>
        </w:numPr>
        <w:spacing w:after="0"/>
      </w:pPr>
      <w:r w:rsidRPr="00E34978">
        <w:rPr>
          <w:b/>
          <w:bCs/>
        </w:rPr>
        <w:t>FlexPWM2 Module1</w:t>
      </w:r>
      <w:r w:rsidRPr="00E34978">
        <w:t> - Controls PWM pin 5.</w:t>
      </w:r>
    </w:p>
    <w:p w14:paraId="73BEC893" w14:textId="77777777" w:rsidR="00E34978" w:rsidRPr="00E34978" w:rsidRDefault="00E34978" w:rsidP="00E34978">
      <w:pPr>
        <w:numPr>
          <w:ilvl w:val="0"/>
          <w:numId w:val="2"/>
        </w:numPr>
        <w:spacing w:after="0"/>
      </w:pPr>
      <w:r w:rsidRPr="00E34978">
        <w:rPr>
          <w:b/>
          <w:bCs/>
        </w:rPr>
        <w:t>FlexPWM2 Module2</w:t>
      </w:r>
      <w:r w:rsidRPr="00E34978">
        <w:t> - Controls PWM pins 6, 9.</w:t>
      </w:r>
    </w:p>
    <w:p w14:paraId="7921AA6E" w14:textId="77777777" w:rsidR="00E34978" w:rsidRPr="00E34978" w:rsidRDefault="00E34978" w:rsidP="00E34978">
      <w:pPr>
        <w:numPr>
          <w:ilvl w:val="0"/>
          <w:numId w:val="2"/>
        </w:numPr>
        <w:spacing w:after="0"/>
      </w:pPr>
      <w:r w:rsidRPr="00E34978">
        <w:rPr>
          <w:b/>
          <w:bCs/>
        </w:rPr>
        <w:t>FlexPWM2 Module3</w:t>
      </w:r>
      <w:r w:rsidRPr="00E34978">
        <w:t> - Controls PWM pins 36, 37.</w:t>
      </w:r>
    </w:p>
    <w:p w14:paraId="1B94480E" w14:textId="77777777" w:rsidR="00E34978" w:rsidRPr="00E34978" w:rsidRDefault="00E34978" w:rsidP="00E34978">
      <w:pPr>
        <w:numPr>
          <w:ilvl w:val="0"/>
          <w:numId w:val="2"/>
        </w:numPr>
        <w:spacing w:after="0"/>
      </w:pPr>
      <w:r w:rsidRPr="00E34978">
        <w:rPr>
          <w:b/>
          <w:bCs/>
        </w:rPr>
        <w:t>FlexPWM3 Module0</w:t>
      </w:r>
      <w:r w:rsidRPr="00E34978">
        <w:t> - Controls PWM pin 53.</w:t>
      </w:r>
    </w:p>
    <w:p w14:paraId="229D11F0" w14:textId="77777777" w:rsidR="00E34978" w:rsidRPr="00E34978" w:rsidRDefault="00E34978" w:rsidP="00E34978">
      <w:pPr>
        <w:numPr>
          <w:ilvl w:val="0"/>
          <w:numId w:val="2"/>
        </w:numPr>
        <w:spacing w:after="0"/>
      </w:pPr>
      <w:r w:rsidRPr="00E34978">
        <w:rPr>
          <w:b/>
          <w:bCs/>
        </w:rPr>
        <w:t>FlexPWM3 Module1</w:t>
      </w:r>
      <w:r w:rsidRPr="00E34978">
        <w:t> - Controls PWM pins 28, 29.</w:t>
      </w:r>
    </w:p>
    <w:p w14:paraId="7EC5D749" w14:textId="77777777" w:rsidR="00E34978" w:rsidRPr="00E34978" w:rsidRDefault="00E34978" w:rsidP="00E34978">
      <w:pPr>
        <w:numPr>
          <w:ilvl w:val="0"/>
          <w:numId w:val="2"/>
        </w:numPr>
        <w:spacing w:after="0"/>
      </w:pPr>
      <w:r w:rsidRPr="00E34978">
        <w:rPr>
          <w:b/>
          <w:bCs/>
        </w:rPr>
        <w:t>FlexPWM3 Module2</w:t>
      </w:r>
      <w:r w:rsidRPr="00E34978">
        <w:t> - No pins accessible.</w:t>
      </w:r>
    </w:p>
    <w:p w14:paraId="06E10715" w14:textId="77777777" w:rsidR="00E34978" w:rsidRPr="00E34978" w:rsidRDefault="00E34978" w:rsidP="00E34978">
      <w:pPr>
        <w:numPr>
          <w:ilvl w:val="0"/>
          <w:numId w:val="2"/>
        </w:numPr>
        <w:spacing w:after="0"/>
      </w:pPr>
      <w:r w:rsidRPr="00E34978">
        <w:rPr>
          <w:b/>
          <w:bCs/>
        </w:rPr>
        <w:t>FlexPWM3 Module3</w:t>
      </w:r>
      <w:r w:rsidRPr="00E34978">
        <w:t> - Controls PWM pin 41.</w:t>
      </w:r>
    </w:p>
    <w:p w14:paraId="01D951FA" w14:textId="77777777" w:rsidR="00E34978" w:rsidRPr="00E34978" w:rsidRDefault="00E34978" w:rsidP="00E34978">
      <w:pPr>
        <w:numPr>
          <w:ilvl w:val="0"/>
          <w:numId w:val="2"/>
        </w:numPr>
        <w:spacing w:after="0"/>
      </w:pPr>
      <w:r w:rsidRPr="00E34978">
        <w:rPr>
          <w:b/>
          <w:bCs/>
        </w:rPr>
        <w:t>FlexPWM4 Module0</w:t>
      </w:r>
      <w:r w:rsidRPr="00E34978">
        <w:t> - Controls PWM pin 22.</w:t>
      </w:r>
    </w:p>
    <w:p w14:paraId="092A90C8" w14:textId="77777777" w:rsidR="00E34978" w:rsidRPr="00E34978" w:rsidRDefault="00E34978" w:rsidP="00E34978">
      <w:pPr>
        <w:numPr>
          <w:ilvl w:val="0"/>
          <w:numId w:val="2"/>
        </w:numPr>
        <w:spacing w:after="0"/>
      </w:pPr>
      <w:r w:rsidRPr="00E34978">
        <w:rPr>
          <w:b/>
          <w:bCs/>
        </w:rPr>
        <w:t>FlexPWM4 Module1</w:t>
      </w:r>
      <w:r w:rsidRPr="00E34978">
        <w:t> - Controls PWM pin 23.</w:t>
      </w:r>
    </w:p>
    <w:p w14:paraId="4100FB89" w14:textId="77777777" w:rsidR="00E34978" w:rsidRPr="00E34978" w:rsidRDefault="00E34978" w:rsidP="00E34978">
      <w:pPr>
        <w:numPr>
          <w:ilvl w:val="0"/>
          <w:numId w:val="2"/>
        </w:numPr>
        <w:spacing w:after="0"/>
      </w:pPr>
      <w:r w:rsidRPr="00E34978">
        <w:rPr>
          <w:b/>
          <w:bCs/>
        </w:rPr>
        <w:t>FlexPWM4 Module2</w:t>
      </w:r>
      <w:r w:rsidRPr="00E34978">
        <w:t> - Controls PWM pins 2, 3.</w:t>
      </w:r>
    </w:p>
    <w:p w14:paraId="06623AFE" w14:textId="77777777" w:rsidR="00E34978" w:rsidRDefault="00E34978" w:rsidP="00E34978"/>
    <w:p w14:paraId="1F643F98" w14:textId="77777777" w:rsidR="002C7DEF" w:rsidRDefault="002C7DEF" w:rsidP="002272C9"/>
    <w:p w14:paraId="679EF976" w14:textId="77777777" w:rsidR="00E34978" w:rsidRPr="00F028DB" w:rsidRDefault="00E34978" w:rsidP="00E34978">
      <w:pPr>
        <w:rPr>
          <w:b/>
          <w:bCs/>
        </w:rPr>
      </w:pPr>
      <w:r w:rsidRPr="00F028DB">
        <w:rPr>
          <w:b/>
          <w:bCs/>
        </w:rPr>
        <w:t>Special Timers</w:t>
      </w:r>
    </w:p>
    <w:p w14:paraId="58D50BA4" w14:textId="77777777" w:rsidR="00E34978" w:rsidRDefault="00E34978" w:rsidP="00E34978">
      <w:r>
        <w:t>These extra timers allow delays, analog sample rate timing, carrier modulation, and other special timing tasks to be performed, without consuming any of the normal PWM-oriented timers.</w:t>
      </w:r>
    </w:p>
    <w:p w14:paraId="33BCE5BD" w14:textId="42ED7AAE" w:rsidR="00E34978" w:rsidRDefault="00E34978" w:rsidP="00E34978">
      <w:pPr>
        <w:numPr>
          <w:ilvl w:val="0"/>
          <w:numId w:val="3"/>
        </w:numPr>
      </w:pPr>
      <w:r w:rsidRPr="00E34978">
        <w:rPr>
          <w:b/>
          <w:bCs/>
        </w:rPr>
        <w:t>GPT1</w:t>
      </w:r>
      <w:r w:rsidRPr="00E34978">
        <w:t> - Generic 32-bit timer</w:t>
      </w:r>
    </w:p>
    <w:p w14:paraId="10C2C07E" w14:textId="77777777" w:rsidR="005A5BC6" w:rsidRDefault="005A5BC6" w:rsidP="005A5BC6"/>
    <w:p w14:paraId="3AE7E683" w14:textId="77777777" w:rsidR="005A5BC6" w:rsidRPr="005A5BC6" w:rsidRDefault="005A5BC6" w:rsidP="005A5BC6">
      <w:pPr>
        <w:rPr>
          <w:b/>
          <w:bCs/>
        </w:rPr>
      </w:pPr>
      <w:r w:rsidRPr="005A5BC6">
        <w:rPr>
          <w:b/>
          <w:bCs/>
        </w:rPr>
        <w:t>CAN</w:t>
      </w:r>
    </w:p>
    <w:p w14:paraId="6D82FA24" w14:textId="3485399D" w:rsidR="005A5BC6" w:rsidRDefault="005A5BC6" w:rsidP="005A5BC6">
      <w:r w:rsidRPr="005A5BC6">
        <w:t>3 ports for CAN bus allow connecting to automotive &amp; industrial control systems which use CAN communication. A CAN transceiver chip must be added to complete the electrical interface between Teensy 4.1 and the CAN bus.</w:t>
      </w:r>
      <w:r w:rsidR="00F028DB">
        <w:t xml:space="preserve"> (</w:t>
      </w:r>
      <w:r w:rsidR="00345853">
        <w:t>[CAN1 pin 22 and 23],</w:t>
      </w:r>
      <w:r w:rsidR="00345853" w:rsidRPr="00345853">
        <w:t xml:space="preserve"> </w:t>
      </w:r>
      <w:r w:rsidR="00345853">
        <w:t>[CAN</w:t>
      </w:r>
      <w:r w:rsidR="00345853">
        <w:t>2</w:t>
      </w:r>
      <w:r w:rsidR="00345853">
        <w:t xml:space="preserve"> pin </w:t>
      </w:r>
      <w:r w:rsidR="00345853">
        <w:t>0</w:t>
      </w:r>
      <w:r w:rsidR="00345853">
        <w:t xml:space="preserve"> and </w:t>
      </w:r>
      <w:r w:rsidR="00345853">
        <w:t xml:space="preserve">1], [CAN FD </w:t>
      </w:r>
      <w:r w:rsidR="00F028DB" w:rsidRPr="00E34978">
        <w:t xml:space="preserve">pin </w:t>
      </w:r>
      <w:r w:rsidR="00345853">
        <w:t>30 and 31]</w:t>
      </w:r>
      <w:r w:rsidR="00F028DB">
        <w:t>)</w:t>
      </w:r>
    </w:p>
    <w:p w14:paraId="4B868816" w14:textId="77777777" w:rsidR="00F028DB" w:rsidRPr="005A5BC6" w:rsidRDefault="00F028DB" w:rsidP="005A5BC6"/>
    <w:p w14:paraId="73123FEA" w14:textId="77777777" w:rsidR="00701013" w:rsidRPr="00701013" w:rsidRDefault="00701013" w:rsidP="00701013">
      <w:pPr>
        <w:rPr>
          <w:b/>
          <w:bCs/>
        </w:rPr>
      </w:pPr>
      <w:r w:rsidRPr="00701013">
        <w:rPr>
          <w:b/>
          <w:bCs/>
        </w:rPr>
        <w:t>Digital Input Pins</w:t>
      </w:r>
    </w:p>
    <w:p w14:paraId="664DB117" w14:textId="146ABC22" w:rsidR="002C7DEF" w:rsidRDefault="00701013" w:rsidP="00E34978">
      <w:r w:rsidRPr="00701013">
        <w:t>Digital pins may be used to receive signals. Teensy 4.1 pins default to INPUT most with a "keeper" resistor. Teensy 4.1 pins accept 0 to 3.3V signals. The pins are not 5V tolerant. Do not drive any digital pin higher than 3.3V.</w:t>
      </w:r>
    </w:p>
    <w:p w14:paraId="038D5A91" w14:textId="77777777" w:rsidR="00F028DB" w:rsidRDefault="00F028DB" w:rsidP="005A5BC6">
      <w:pPr>
        <w:rPr>
          <w:b/>
          <w:bCs/>
        </w:rPr>
      </w:pPr>
      <w:bookmarkStart w:id="2" w:name="power"/>
    </w:p>
    <w:p w14:paraId="2ED71862" w14:textId="60D81DFA" w:rsidR="00F028DB" w:rsidRPr="005A5BC6" w:rsidRDefault="005A5BC6" w:rsidP="005A5BC6">
      <w:pPr>
        <w:rPr>
          <w:b/>
          <w:bCs/>
        </w:rPr>
      </w:pPr>
      <w:r w:rsidRPr="005A5BC6">
        <w:rPr>
          <w:b/>
          <w:bCs/>
        </w:rPr>
        <w:t>Power</w:t>
      </w:r>
      <w:bookmarkEnd w:id="2"/>
    </w:p>
    <w:p w14:paraId="515ADAAA" w14:textId="77777777" w:rsidR="005A5BC6" w:rsidRPr="005A5BC6" w:rsidRDefault="005A5BC6" w:rsidP="005A5BC6">
      <w:pPr>
        <w:rPr>
          <w:b/>
          <w:bCs/>
        </w:rPr>
      </w:pPr>
      <w:r w:rsidRPr="005A5BC6">
        <w:rPr>
          <w:b/>
          <w:bCs/>
        </w:rPr>
        <w:lastRenderedPageBreak/>
        <w:t>USB Power</w:t>
      </w:r>
    </w:p>
    <w:p w14:paraId="258396C2" w14:textId="08043E7C" w:rsidR="005A5BC6" w:rsidRPr="005A5BC6" w:rsidRDefault="005A5BC6" w:rsidP="005A5BC6">
      <w:r w:rsidRPr="005A5BC6">
        <w:t xml:space="preserve">Normally Teensy is powered by your PC or USB hub, through a USB cable. The USB power arrives at the VUSB pin, which is </w:t>
      </w:r>
      <w:r w:rsidR="00F028DB" w:rsidRPr="005A5BC6">
        <w:t>connected to</w:t>
      </w:r>
      <w:r w:rsidRPr="005A5BC6">
        <w:t xml:space="preserve"> VIN and powers the entire board.</w:t>
      </w:r>
    </w:p>
    <w:p w14:paraId="443B52A3" w14:textId="77777777" w:rsidR="005A5BC6" w:rsidRPr="005A5BC6" w:rsidRDefault="005A5BC6" w:rsidP="005A5BC6">
      <w:pPr>
        <w:rPr>
          <w:b/>
          <w:bCs/>
        </w:rPr>
      </w:pPr>
      <w:r w:rsidRPr="005A5BC6">
        <w:rPr>
          <w:b/>
          <w:bCs/>
        </w:rPr>
        <w:t>VIN Pin</w:t>
      </w:r>
    </w:p>
    <w:p w14:paraId="32DE1FF7" w14:textId="77777777" w:rsidR="005A5BC6" w:rsidRPr="005A5BC6" w:rsidRDefault="005A5BC6" w:rsidP="005A5BC6">
      <w:r w:rsidRPr="005A5BC6">
        <w:t>When USB power is not used, 5V power may be applied to the VIN pin. Because VIN &amp; VUSB are connected, power should not be applied to VIN while a USB cable is used, to prevent the possibility of power flowing back into your computer. Alternately, a pair of pads on the bottom side may be cut apart, to separate VUSB from VIN, allowing power to be safely applied while USB is in use. (TODO: VUSB-VIN pads photo, right side)</w:t>
      </w:r>
    </w:p>
    <w:p w14:paraId="0E7D1E06" w14:textId="77777777" w:rsidR="005A5BC6" w:rsidRPr="005A5BC6" w:rsidRDefault="005A5BC6" w:rsidP="005A5BC6">
      <w:pPr>
        <w:rPr>
          <w:b/>
          <w:bCs/>
        </w:rPr>
      </w:pPr>
      <w:r w:rsidRPr="005A5BC6">
        <w:rPr>
          <w:b/>
          <w:bCs/>
        </w:rPr>
        <w:t>3.3V Power</w:t>
      </w:r>
    </w:p>
    <w:p w14:paraId="70F5971B" w14:textId="3A5C8282" w:rsidR="005A5BC6" w:rsidRDefault="005A5BC6" w:rsidP="005A5BC6">
      <w:r w:rsidRPr="005A5BC6">
        <w:t>Teensy 4.1 has a voltage regulator which reduces the 5V VUSB / VIN power to 3.3V for use by the main processor and most other parts. Additional circuitry may be powered from the 3.3V pin. The recommended maximum for external 3.3V usage is 250mA. Teensy 4.1 is not meant to receive power on its 3.3V pin, but this can be done with special modification.</w:t>
      </w:r>
    </w:p>
    <w:p w14:paraId="5BBE16BD" w14:textId="77777777" w:rsidR="005A5BC6" w:rsidRDefault="005A5BC6" w:rsidP="005A5BC6"/>
    <w:p w14:paraId="4C8A724F" w14:textId="77777777" w:rsidR="00701013" w:rsidRDefault="00701013" w:rsidP="005A5BC6"/>
    <w:p w14:paraId="787344AF" w14:textId="77777777" w:rsidR="00701013" w:rsidRDefault="00701013" w:rsidP="005A5BC6"/>
    <w:p w14:paraId="2F76717F" w14:textId="77777777" w:rsidR="00701013" w:rsidRPr="00701013" w:rsidRDefault="00701013" w:rsidP="00701013">
      <w:pPr>
        <w:rPr>
          <w:b/>
          <w:bCs/>
        </w:rPr>
      </w:pPr>
      <w:r w:rsidRPr="00701013">
        <w:rPr>
          <w:b/>
          <w:bCs/>
        </w:rPr>
        <w:t>LED Pin</w:t>
      </w:r>
    </w:p>
    <w:p w14:paraId="6DECE442" w14:textId="11F71794" w:rsidR="00701013" w:rsidRPr="00701013" w:rsidRDefault="00701013" w:rsidP="00701013">
      <w:r w:rsidRPr="00701013">
        <w:t xml:space="preserve">Pin 13 has an orange LED connected. The LED can be very convenient to show status info. When pin 13 is used as an input, the external signal must be able to drive the LED when logic HIGH. </w:t>
      </w:r>
      <w:r w:rsidR="00F028DB" w:rsidRPr="00701013">
        <w:t>pin Mode</w:t>
      </w:r>
      <w:r w:rsidRPr="00701013">
        <w:t xml:space="preserve"> INPUT_PULLUP should not be used with pin 13.</w:t>
      </w:r>
    </w:p>
    <w:p w14:paraId="1BE67BF2" w14:textId="77777777" w:rsidR="00F028DB" w:rsidRPr="00F028DB" w:rsidRDefault="00F028DB" w:rsidP="00F028DB">
      <w:pPr>
        <w:rPr>
          <w:b/>
          <w:bCs/>
        </w:rPr>
      </w:pPr>
      <w:r w:rsidRPr="00F028DB">
        <w:rPr>
          <w:b/>
          <w:bCs/>
        </w:rPr>
        <w:t>Serial</w:t>
      </w:r>
    </w:p>
    <w:p w14:paraId="39EE5C85" w14:textId="2AB302F0" w:rsidR="005A5BC6" w:rsidRDefault="00F028DB" w:rsidP="005A5BC6">
      <w:r w:rsidRPr="00F028DB">
        <w:t xml:space="preserve">8 serial ports allow you to connect serial devices, such as MIDI, GPS receivers, DMX lighting, ESP wireless modules, etc. All 8 serial ports are fully independent and can transfer data simultaneously. None are shared with USB (as is done on some Arduino boards). All 8 ports include FIFOs for better performance at </w:t>
      </w:r>
      <w:r w:rsidRPr="00F028DB">
        <w:t>high-speed</w:t>
      </w:r>
      <w:r w:rsidRPr="00F028DB">
        <w:t xml:space="preserve"> baud rates.</w:t>
      </w:r>
      <w:r w:rsidR="004B44B6">
        <w:t xml:space="preserve"> [SERIAL TX 20</w:t>
      </w:r>
      <w:r w:rsidR="00BD1BE6">
        <w:t xml:space="preserve"> and</w:t>
      </w:r>
      <w:r w:rsidR="004B44B6">
        <w:t xml:space="preserve"> RX </w:t>
      </w:r>
      <w:r w:rsidR="00BD1BE6">
        <w:t>21</w:t>
      </w:r>
      <w:r w:rsidR="004B44B6">
        <w:t>]</w:t>
      </w:r>
    </w:p>
    <w:p w14:paraId="3E505547" w14:textId="77777777" w:rsidR="00F028DB" w:rsidRPr="00F028DB" w:rsidRDefault="00F028DB" w:rsidP="00F028DB">
      <w:pPr>
        <w:rPr>
          <w:b/>
          <w:bCs/>
        </w:rPr>
      </w:pPr>
      <w:r w:rsidRPr="00F028DB">
        <w:rPr>
          <w:b/>
          <w:bCs/>
        </w:rPr>
        <w:t>I2C</w:t>
      </w:r>
    </w:p>
    <w:p w14:paraId="2AE44F0C" w14:textId="2F278539" w:rsidR="00F028DB" w:rsidRPr="00F028DB" w:rsidRDefault="00F028DB" w:rsidP="00F028DB">
      <w:r w:rsidRPr="00F028DB">
        <w:t>3 ports for I2C (signals SDA &amp; SCL) allow connecting a wide variety of chips which use I2C communication. The Wire library is used for I2C. Each I2C chip connected to the same SDA/SCL wires needs a unique address. Multiple I2C ports allow you to easily use more than 1 chip with the same address. All I2C ports support 100, 400, and 1000 kbit/sec speeds.</w:t>
      </w:r>
    </w:p>
    <w:p w14:paraId="04C226FE" w14:textId="77777777" w:rsidR="00F028DB" w:rsidRDefault="00F028DB" w:rsidP="005A5BC6"/>
    <w:p w14:paraId="1F6628FE" w14:textId="77777777" w:rsidR="00BB6BAE" w:rsidRPr="00BB6BAE" w:rsidRDefault="00BB6BAE" w:rsidP="00BB6BAE">
      <w:pPr>
        <w:rPr>
          <w:b/>
          <w:bCs/>
        </w:rPr>
      </w:pPr>
      <w:r w:rsidRPr="00BB6BAE">
        <w:rPr>
          <w:b/>
          <w:bCs/>
        </w:rPr>
        <w:t>SPI</w:t>
      </w:r>
    </w:p>
    <w:p w14:paraId="2D3F5FFB" w14:textId="6731D300" w:rsidR="00BB6BAE" w:rsidRPr="00BB6BAE" w:rsidRDefault="00BB6BAE" w:rsidP="00BB6BAE">
      <w:r w:rsidRPr="00BB6BAE">
        <w:t xml:space="preserve">3 ports for SPI (signals MOSI, MISO, SCK) allow connecting higher speed chips, SD cards, and displays which use SPI communication. The SPI library provides software support for SPI. The first </w:t>
      </w:r>
      <w:r w:rsidRPr="00BB6BAE">
        <w:lastRenderedPageBreak/>
        <w:t xml:space="preserve">SPI port features a FIFO for higher sustained speed transfers. Each SPI chip requires a chip select (CS) signal. Most libraries using SPI can use any digital pin. The SPI ports provide special </w:t>
      </w:r>
      <w:r w:rsidRPr="00BB6BAE">
        <w:t>hardware-controlled</w:t>
      </w:r>
      <w:r w:rsidRPr="00BB6BAE">
        <w:t xml:space="preserve"> CS pins, which are used by specially optimized libraries for higher performance.</w:t>
      </w:r>
      <w:r>
        <w:t xml:space="preserve"> (</w:t>
      </w:r>
      <w:r>
        <w:t>[</w:t>
      </w:r>
      <w:r>
        <w:t>SPI</w:t>
      </w:r>
      <w:r>
        <w:t xml:space="preserve">1 </w:t>
      </w:r>
      <w:r>
        <w:t xml:space="preserve">MOSI </w:t>
      </w:r>
      <w:r>
        <w:t>2</w:t>
      </w:r>
      <w:r>
        <w:t>6,</w:t>
      </w:r>
      <w:r>
        <w:t xml:space="preserve"> </w:t>
      </w:r>
      <w:r>
        <w:t>SCK 27, CS</w:t>
      </w:r>
      <w:r w:rsidR="004B44B6">
        <w:t xml:space="preserve"> 38, MISO 39</w:t>
      </w:r>
      <w:r>
        <w:t>],</w:t>
      </w:r>
      <w:r>
        <w:t>)</w:t>
      </w:r>
    </w:p>
    <w:p w14:paraId="6B706EB6" w14:textId="77777777" w:rsidR="005A5BC6" w:rsidRPr="005A5BC6" w:rsidRDefault="005A5BC6" w:rsidP="005A5BC6"/>
    <w:sectPr w:rsidR="005A5BC6" w:rsidRPr="005A5BC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024014"/>
    <w:multiLevelType w:val="multilevel"/>
    <w:tmpl w:val="1C64A2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C73204B"/>
    <w:multiLevelType w:val="multilevel"/>
    <w:tmpl w:val="3A6255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7556250D"/>
    <w:multiLevelType w:val="hybridMultilevel"/>
    <w:tmpl w:val="93FE227C"/>
    <w:lvl w:ilvl="0" w:tplc="E4C2A440">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69536398">
    <w:abstractNumId w:val="2"/>
  </w:num>
  <w:num w:numId="2" w16cid:durableId="1293949681">
    <w:abstractNumId w:val="0"/>
  </w:num>
  <w:num w:numId="3" w16cid:durableId="194133154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72C9"/>
    <w:rsid w:val="00025B96"/>
    <w:rsid w:val="0006068D"/>
    <w:rsid w:val="00083A32"/>
    <w:rsid w:val="000D4E51"/>
    <w:rsid w:val="002272C9"/>
    <w:rsid w:val="002C7DEF"/>
    <w:rsid w:val="00345853"/>
    <w:rsid w:val="003A4C00"/>
    <w:rsid w:val="00420DA6"/>
    <w:rsid w:val="004B44B6"/>
    <w:rsid w:val="005125AE"/>
    <w:rsid w:val="005A5BC6"/>
    <w:rsid w:val="00701013"/>
    <w:rsid w:val="00901C62"/>
    <w:rsid w:val="00BA49CD"/>
    <w:rsid w:val="00BB6BAE"/>
    <w:rsid w:val="00BD1BE6"/>
    <w:rsid w:val="00CB6F6D"/>
    <w:rsid w:val="00E34978"/>
    <w:rsid w:val="00F028D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952FD6"/>
  <w15:chartTrackingRefBased/>
  <w15:docId w15:val="{81A47736-567F-425C-8BD9-E070081303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272C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2272C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2272C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272C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272C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272C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272C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272C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272C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272C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2272C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2272C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272C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272C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272C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272C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272C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272C9"/>
    <w:rPr>
      <w:rFonts w:eastAsiaTheme="majorEastAsia" w:cstheme="majorBidi"/>
      <w:color w:val="272727" w:themeColor="text1" w:themeTint="D8"/>
    </w:rPr>
  </w:style>
  <w:style w:type="paragraph" w:styleId="Title">
    <w:name w:val="Title"/>
    <w:basedOn w:val="Normal"/>
    <w:next w:val="Normal"/>
    <w:link w:val="TitleChar"/>
    <w:uiPriority w:val="10"/>
    <w:qFormat/>
    <w:rsid w:val="002272C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272C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272C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272C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272C9"/>
    <w:pPr>
      <w:spacing w:before="160"/>
      <w:jc w:val="center"/>
    </w:pPr>
    <w:rPr>
      <w:i/>
      <w:iCs/>
      <w:color w:val="404040" w:themeColor="text1" w:themeTint="BF"/>
    </w:rPr>
  </w:style>
  <w:style w:type="character" w:customStyle="1" w:styleId="QuoteChar">
    <w:name w:val="Quote Char"/>
    <w:basedOn w:val="DefaultParagraphFont"/>
    <w:link w:val="Quote"/>
    <w:uiPriority w:val="29"/>
    <w:rsid w:val="002272C9"/>
    <w:rPr>
      <w:i/>
      <w:iCs/>
      <w:color w:val="404040" w:themeColor="text1" w:themeTint="BF"/>
    </w:rPr>
  </w:style>
  <w:style w:type="paragraph" w:styleId="ListParagraph">
    <w:name w:val="List Paragraph"/>
    <w:basedOn w:val="Normal"/>
    <w:uiPriority w:val="34"/>
    <w:qFormat/>
    <w:rsid w:val="002272C9"/>
    <w:pPr>
      <w:ind w:left="720"/>
      <w:contextualSpacing/>
    </w:pPr>
  </w:style>
  <w:style w:type="character" w:styleId="IntenseEmphasis">
    <w:name w:val="Intense Emphasis"/>
    <w:basedOn w:val="DefaultParagraphFont"/>
    <w:uiPriority w:val="21"/>
    <w:qFormat/>
    <w:rsid w:val="002272C9"/>
    <w:rPr>
      <w:i/>
      <w:iCs/>
      <w:color w:val="0F4761" w:themeColor="accent1" w:themeShade="BF"/>
    </w:rPr>
  </w:style>
  <w:style w:type="paragraph" w:styleId="IntenseQuote">
    <w:name w:val="Intense Quote"/>
    <w:basedOn w:val="Normal"/>
    <w:next w:val="Normal"/>
    <w:link w:val="IntenseQuoteChar"/>
    <w:uiPriority w:val="30"/>
    <w:qFormat/>
    <w:rsid w:val="002272C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272C9"/>
    <w:rPr>
      <w:i/>
      <w:iCs/>
      <w:color w:val="0F4761" w:themeColor="accent1" w:themeShade="BF"/>
    </w:rPr>
  </w:style>
  <w:style w:type="character" w:styleId="IntenseReference">
    <w:name w:val="Intense Reference"/>
    <w:basedOn w:val="DefaultParagraphFont"/>
    <w:uiPriority w:val="32"/>
    <w:qFormat/>
    <w:rsid w:val="002272C9"/>
    <w:rPr>
      <w:b/>
      <w:bCs/>
      <w:smallCaps/>
      <w:color w:val="0F4761" w:themeColor="accent1" w:themeShade="BF"/>
      <w:spacing w:val="5"/>
    </w:rPr>
  </w:style>
  <w:style w:type="character" w:styleId="Hyperlink">
    <w:name w:val="Hyperlink"/>
    <w:basedOn w:val="DefaultParagraphFont"/>
    <w:uiPriority w:val="99"/>
    <w:unhideWhenUsed/>
    <w:rsid w:val="00E34978"/>
    <w:rPr>
      <w:color w:val="467886" w:themeColor="hyperlink"/>
      <w:u w:val="single"/>
    </w:rPr>
  </w:style>
  <w:style w:type="character" w:styleId="UnresolvedMention">
    <w:name w:val="Unresolved Mention"/>
    <w:basedOn w:val="DefaultParagraphFont"/>
    <w:uiPriority w:val="99"/>
    <w:semiHidden/>
    <w:unhideWhenUsed/>
    <w:rsid w:val="00E3497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48347785">
      <w:bodyDiv w:val="1"/>
      <w:marLeft w:val="0"/>
      <w:marRight w:val="0"/>
      <w:marTop w:val="0"/>
      <w:marBottom w:val="0"/>
      <w:divBdr>
        <w:top w:val="none" w:sz="0" w:space="0" w:color="auto"/>
        <w:left w:val="none" w:sz="0" w:space="0" w:color="auto"/>
        <w:bottom w:val="none" w:sz="0" w:space="0" w:color="auto"/>
        <w:right w:val="none" w:sz="0" w:space="0" w:color="auto"/>
      </w:divBdr>
    </w:div>
    <w:div w:id="336663540">
      <w:bodyDiv w:val="1"/>
      <w:marLeft w:val="0"/>
      <w:marRight w:val="0"/>
      <w:marTop w:val="0"/>
      <w:marBottom w:val="0"/>
      <w:divBdr>
        <w:top w:val="none" w:sz="0" w:space="0" w:color="auto"/>
        <w:left w:val="none" w:sz="0" w:space="0" w:color="auto"/>
        <w:bottom w:val="none" w:sz="0" w:space="0" w:color="auto"/>
        <w:right w:val="none" w:sz="0" w:space="0" w:color="auto"/>
      </w:divBdr>
    </w:div>
    <w:div w:id="352847591">
      <w:bodyDiv w:val="1"/>
      <w:marLeft w:val="0"/>
      <w:marRight w:val="0"/>
      <w:marTop w:val="0"/>
      <w:marBottom w:val="0"/>
      <w:divBdr>
        <w:top w:val="none" w:sz="0" w:space="0" w:color="auto"/>
        <w:left w:val="none" w:sz="0" w:space="0" w:color="auto"/>
        <w:bottom w:val="none" w:sz="0" w:space="0" w:color="auto"/>
        <w:right w:val="none" w:sz="0" w:space="0" w:color="auto"/>
      </w:divBdr>
    </w:div>
    <w:div w:id="409697757">
      <w:bodyDiv w:val="1"/>
      <w:marLeft w:val="0"/>
      <w:marRight w:val="0"/>
      <w:marTop w:val="0"/>
      <w:marBottom w:val="0"/>
      <w:divBdr>
        <w:top w:val="none" w:sz="0" w:space="0" w:color="auto"/>
        <w:left w:val="none" w:sz="0" w:space="0" w:color="auto"/>
        <w:bottom w:val="none" w:sz="0" w:space="0" w:color="auto"/>
        <w:right w:val="none" w:sz="0" w:space="0" w:color="auto"/>
      </w:divBdr>
    </w:div>
    <w:div w:id="421951021">
      <w:bodyDiv w:val="1"/>
      <w:marLeft w:val="0"/>
      <w:marRight w:val="0"/>
      <w:marTop w:val="0"/>
      <w:marBottom w:val="0"/>
      <w:divBdr>
        <w:top w:val="none" w:sz="0" w:space="0" w:color="auto"/>
        <w:left w:val="none" w:sz="0" w:space="0" w:color="auto"/>
        <w:bottom w:val="none" w:sz="0" w:space="0" w:color="auto"/>
        <w:right w:val="none" w:sz="0" w:space="0" w:color="auto"/>
      </w:divBdr>
    </w:div>
    <w:div w:id="451439077">
      <w:bodyDiv w:val="1"/>
      <w:marLeft w:val="0"/>
      <w:marRight w:val="0"/>
      <w:marTop w:val="0"/>
      <w:marBottom w:val="0"/>
      <w:divBdr>
        <w:top w:val="none" w:sz="0" w:space="0" w:color="auto"/>
        <w:left w:val="none" w:sz="0" w:space="0" w:color="auto"/>
        <w:bottom w:val="none" w:sz="0" w:space="0" w:color="auto"/>
        <w:right w:val="none" w:sz="0" w:space="0" w:color="auto"/>
      </w:divBdr>
    </w:div>
    <w:div w:id="498740766">
      <w:bodyDiv w:val="1"/>
      <w:marLeft w:val="0"/>
      <w:marRight w:val="0"/>
      <w:marTop w:val="0"/>
      <w:marBottom w:val="0"/>
      <w:divBdr>
        <w:top w:val="none" w:sz="0" w:space="0" w:color="auto"/>
        <w:left w:val="none" w:sz="0" w:space="0" w:color="auto"/>
        <w:bottom w:val="none" w:sz="0" w:space="0" w:color="auto"/>
        <w:right w:val="none" w:sz="0" w:space="0" w:color="auto"/>
      </w:divBdr>
    </w:div>
    <w:div w:id="615214128">
      <w:bodyDiv w:val="1"/>
      <w:marLeft w:val="0"/>
      <w:marRight w:val="0"/>
      <w:marTop w:val="0"/>
      <w:marBottom w:val="0"/>
      <w:divBdr>
        <w:top w:val="none" w:sz="0" w:space="0" w:color="auto"/>
        <w:left w:val="none" w:sz="0" w:space="0" w:color="auto"/>
        <w:bottom w:val="none" w:sz="0" w:space="0" w:color="auto"/>
        <w:right w:val="none" w:sz="0" w:space="0" w:color="auto"/>
      </w:divBdr>
    </w:div>
    <w:div w:id="666978545">
      <w:bodyDiv w:val="1"/>
      <w:marLeft w:val="0"/>
      <w:marRight w:val="0"/>
      <w:marTop w:val="0"/>
      <w:marBottom w:val="0"/>
      <w:divBdr>
        <w:top w:val="none" w:sz="0" w:space="0" w:color="auto"/>
        <w:left w:val="none" w:sz="0" w:space="0" w:color="auto"/>
        <w:bottom w:val="none" w:sz="0" w:space="0" w:color="auto"/>
        <w:right w:val="none" w:sz="0" w:space="0" w:color="auto"/>
      </w:divBdr>
    </w:div>
    <w:div w:id="700472959">
      <w:bodyDiv w:val="1"/>
      <w:marLeft w:val="0"/>
      <w:marRight w:val="0"/>
      <w:marTop w:val="0"/>
      <w:marBottom w:val="0"/>
      <w:divBdr>
        <w:top w:val="none" w:sz="0" w:space="0" w:color="auto"/>
        <w:left w:val="none" w:sz="0" w:space="0" w:color="auto"/>
        <w:bottom w:val="none" w:sz="0" w:space="0" w:color="auto"/>
        <w:right w:val="none" w:sz="0" w:space="0" w:color="auto"/>
      </w:divBdr>
    </w:div>
    <w:div w:id="781460221">
      <w:bodyDiv w:val="1"/>
      <w:marLeft w:val="0"/>
      <w:marRight w:val="0"/>
      <w:marTop w:val="0"/>
      <w:marBottom w:val="0"/>
      <w:divBdr>
        <w:top w:val="none" w:sz="0" w:space="0" w:color="auto"/>
        <w:left w:val="none" w:sz="0" w:space="0" w:color="auto"/>
        <w:bottom w:val="none" w:sz="0" w:space="0" w:color="auto"/>
        <w:right w:val="none" w:sz="0" w:space="0" w:color="auto"/>
      </w:divBdr>
    </w:div>
    <w:div w:id="865096632">
      <w:bodyDiv w:val="1"/>
      <w:marLeft w:val="0"/>
      <w:marRight w:val="0"/>
      <w:marTop w:val="0"/>
      <w:marBottom w:val="0"/>
      <w:divBdr>
        <w:top w:val="none" w:sz="0" w:space="0" w:color="auto"/>
        <w:left w:val="none" w:sz="0" w:space="0" w:color="auto"/>
        <w:bottom w:val="none" w:sz="0" w:space="0" w:color="auto"/>
        <w:right w:val="none" w:sz="0" w:space="0" w:color="auto"/>
      </w:divBdr>
    </w:div>
    <w:div w:id="1012759081">
      <w:bodyDiv w:val="1"/>
      <w:marLeft w:val="0"/>
      <w:marRight w:val="0"/>
      <w:marTop w:val="0"/>
      <w:marBottom w:val="0"/>
      <w:divBdr>
        <w:top w:val="none" w:sz="0" w:space="0" w:color="auto"/>
        <w:left w:val="none" w:sz="0" w:space="0" w:color="auto"/>
        <w:bottom w:val="none" w:sz="0" w:space="0" w:color="auto"/>
        <w:right w:val="none" w:sz="0" w:space="0" w:color="auto"/>
      </w:divBdr>
    </w:div>
    <w:div w:id="1050613767">
      <w:bodyDiv w:val="1"/>
      <w:marLeft w:val="0"/>
      <w:marRight w:val="0"/>
      <w:marTop w:val="0"/>
      <w:marBottom w:val="0"/>
      <w:divBdr>
        <w:top w:val="none" w:sz="0" w:space="0" w:color="auto"/>
        <w:left w:val="none" w:sz="0" w:space="0" w:color="auto"/>
        <w:bottom w:val="none" w:sz="0" w:space="0" w:color="auto"/>
        <w:right w:val="none" w:sz="0" w:space="0" w:color="auto"/>
      </w:divBdr>
    </w:div>
    <w:div w:id="1053429641">
      <w:bodyDiv w:val="1"/>
      <w:marLeft w:val="0"/>
      <w:marRight w:val="0"/>
      <w:marTop w:val="0"/>
      <w:marBottom w:val="0"/>
      <w:divBdr>
        <w:top w:val="none" w:sz="0" w:space="0" w:color="auto"/>
        <w:left w:val="none" w:sz="0" w:space="0" w:color="auto"/>
        <w:bottom w:val="none" w:sz="0" w:space="0" w:color="auto"/>
        <w:right w:val="none" w:sz="0" w:space="0" w:color="auto"/>
      </w:divBdr>
    </w:div>
    <w:div w:id="1171018939">
      <w:bodyDiv w:val="1"/>
      <w:marLeft w:val="0"/>
      <w:marRight w:val="0"/>
      <w:marTop w:val="0"/>
      <w:marBottom w:val="0"/>
      <w:divBdr>
        <w:top w:val="none" w:sz="0" w:space="0" w:color="auto"/>
        <w:left w:val="none" w:sz="0" w:space="0" w:color="auto"/>
        <w:bottom w:val="none" w:sz="0" w:space="0" w:color="auto"/>
        <w:right w:val="none" w:sz="0" w:space="0" w:color="auto"/>
      </w:divBdr>
    </w:div>
    <w:div w:id="1218785274">
      <w:bodyDiv w:val="1"/>
      <w:marLeft w:val="0"/>
      <w:marRight w:val="0"/>
      <w:marTop w:val="0"/>
      <w:marBottom w:val="0"/>
      <w:divBdr>
        <w:top w:val="none" w:sz="0" w:space="0" w:color="auto"/>
        <w:left w:val="none" w:sz="0" w:space="0" w:color="auto"/>
        <w:bottom w:val="none" w:sz="0" w:space="0" w:color="auto"/>
        <w:right w:val="none" w:sz="0" w:space="0" w:color="auto"/>
      </w:divBdr>
    </w:div>
    <w:div w:id="1395545756">
      <w:bodyDiv w:val="1"/>
      <w:marLeft w:val="0"/>
      <w:marRight w:val="0"/>
      <w:marTop w:val="0"/>
      <w:marBottom w:val="0"/>
      <w:divBdr>
        <w:top w:val="none" w:sz="0" w:space="0" w:color="auto"/>
        <w:left w:val="none" w:sz="0" w:space="0" w:color="auto"/>
        <w:bottom w:val="none" w:sz="0" w:space="0" w:color="auto"/>
        <w:right w:val="none" w:sz="0" w:space="0" w:color="auto"/>
      </w:divBdr>
    </w:div>
    <w:div w:id="1557626620">
      <w:bodyDiv w:val="1"/>
      <w:marLeft w:val="0"/>
      <w:marRight w:val="0"/>
      <w:marTop w:val="0"/>
      <w:marBottom w:val="0"/>
      <w:divBdr>
        <w:top w:val="none" w:sz="0" w:space="0" w:color="auto"/>
        <w:left w:val="none" w:sz="0" w:space="0" w:color="auto"/>
        <w:bottom w:val="none" w:sz="0" w:space="0" w:color="auto"/>
        <w:right w:val="none" w:sz="0" w:space="0" w:color="auto"/>
      </w:divBdr>
    </w:div>
    <w:div w:id="1779711337">
      <w:bodyDiv w:val="1"/>
      <w:marLeft w:val="0"/>
      <w:marRight w:val="0"/>
      <w:marTop w:val="0"/>
      <w:marBottom w:val="0"/>
      <w:divBdr>
        <w:top w:val="none" w:sz="0" w:space="0" w:color="auto"/>
        <w:left w:val="none" w:sz="0" w:space="0" w:color="auto"/>
        <w:bottom w:val="none" w:sz="0" w:space="0" w:color="auto"/>
        <w:right w:val="none" w:sz="0" w:space="0" w:color="auto"/>
      </w:divBdr>
    </w:div>
    <w:div w:id="1840196324">
      <w:bodyDiv w:val="1"/>
      <w:marLeft w:val="0"/>
      <w:marRight w:val="0"/>
      <w:marTop w:val="0"/>
      <w:marBottom w:val="0"/>
      <w:divBdr>
        <w:top w:val="none" w:sz="0" w:space="0" w:color="auto"/>
        <w:left w:val="none" w:sz="0" w:space="0" w:color="auto"/>
        <w:bottom w:val="none" w:sz="0" w:space="0" w:color="auto"/>
        <w:right w:val="none" w:sz="0" w:space="0" w:color="auto"/>
      </w:divBdr>
    </w:div>
    <w:div w:id="1914470160">
      <w:bodyDiv w:val="1"/>
      <w:marLeft w:val="0"/>
      <w:marRight w:val="0"/>
      <w:marTop w:val="0"/>
      <w:marBottom w:val="0"/>
      <w:divBdr>
        <w:top w:val="none" w:sz="0" w:space="0" w:color="auto"/>
        <w:left w:val="none" w:sz="0" w:space="0" w:color="auto"/>
        <w:bottom w:val="none" w:sz="0" w:space="0" w:color="auto"/>
        <w:right w:val="none" w:sz="0" w:space="0" w:color="auto"/>
      </w:divBdr>
    </w:div>
    <w:div w:id="1914535902">
      <w:bodyDiv w:val="1"/>
      <w:marLeft w:val="0"/>
      <w:marRight w:val="0"/>
      <w:marTop w:val="0"/>
      <w:marBottom w:val="0"/>
      <w:divBdr>
        <w:top w:val="none" w:sz="0" w:space="0" w:color="auto"/>
        <w:left w:val="none" w:sz="0" w:space="0" w:color="auto"/>
        <w:bottom w:val="none" w:sz="0" w:space="0" w:color="auto"/>
        <w:right w:val="none" w:sz="0" w:space="0" w:color="auto"/>
      </w:divBdr>
    </w:div>
    <w:div w:id="1918006180">
      <w:bodyDiv w:val="1"/>
      <w:marLeft w:val="0"/>
      <w:marRight w:val="0"/>
      <w:marTop w:val="0"/>
      <w:marBottom w:val="0"/>
      <w:divBdr>
        <w:top w:val="none" w:sz="0" w:space="0" w:color="auto"/>
        <w:left w:val="none" w:sz="0" w:space="0" w:color="auto"/>
        <w:bottom w:val="none" w:sz="0" w:space="0" w:color="auto"/>
        <w:right w:val="none" w:sz="0" w:space="0" w:color="auto"/>
      </w:divBdr>
    </w:div>
    <w:div w:id="1980718560">
      <w:bodyDiv w:val="1"/>
      <w:marLeft w:val="0"/>
      <w:marRight w:val="0"/>
      <w:marTop w:val="0"/>
      <w:marBottom w:val="0"/>
      <w:divBdr>
        <w:top w:val="none" w:sz="0" w:space="0" w:color="auto"/>
        <w:left w:val="none" w:sz="0" w:space="0" w:color="auto"/>
        <w:bottom w:val="none" w:sz="0" w:space="0" w:color="auto"/>
        <w:right w:val="none" w:sz="0" w:space="0" w:color="auto"/>
      </w:divBdr>
    </w:div>
    <w:div w:id="20945430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197</TotalTime>
  <Pages>1</Pages>
  <Words>696</Words>
  <Characters>3972</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donaldo Moreno</dc:creator>
  <cp:keywords/>
  <dc:description/>
  <cp:lastModifiedBy>donaldo Moreno</cp:lastModifiedBy>
  <cp:revision>5</cp:revision>
  <dcterms:created xsi:type="dcterms:W3CDTF">2024-08-10T12:50:00Z</dcterms:created>
  <dcterms:modified xsi:type="dcterms:W3CDTF">2024-08-10T16:22:00Z</dcterms:modified>
</cp:coreProperties>
</file>