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Pr>
      <w:r>
        <w:t>窗体底端</w:t>
      </w:r>
    </w:p>
    <w:p>
      <w:pPr>
        <w:jc w:val="center"/>
        <w:rPr>
          <w:rFonts w:hint="default"/>
          <w:b/>
          <w:bCs/>
          <w:sz w:val="28"/>
          <w:szCs w:val="28"/>
          <w:u w:val="single"/>
          <w:lang w:val="en-US"/>
        </w:rPr>
      </w:pPr>
      <w:r>
        <w:rPr>
          <w:rFonts w:hint="default"/>
          <w:b/>
          <w:bCs/>
          <w:sz w:val="28"/>
          <w:szCs w:val="28"/>
          <w:u w:val="single"/>
          <w:lang w:val="en-US"/>
        </w:rPr>
        <w:t>POWER BI PROJECT REPORT ON AIRBNB LEASING PRICES IN NEWYORK</w:t>
      </w:r>
    </w:p>
    <w:p/>
    <w:p/>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360" w:lineRule="auto"/>
        <w:ind w:left="0" w:right="0" w:firstLine="720" w:firstLineChars="0"/>
        <w:jc w:val="left"/>
      </w:pPr>
      <w:r>
        <w:t>Welcome to the dynamic world of Airbnb pricing in the vibrant city of New York and its diverse boroughs! Our meticulously curated dataset offers a comprehensive view of Airbnb listings, allowing for thorough analysis and captivating visualizations using the powerful tools of Power BI.</w:t>
      </w:r>
      <w:bookmarkStart w:id="0" w:name="_GoBack"/>
      <w:r>
        <w:t xml:space="preserve"> With thousands of listings ranging from cozy apartments in Brooklyn to chic lofts in Manhattan, this dataset encapsulates the unique essence of New York's hospitality and accommodation trends. Each listing comes with detailed information, including location, property type, price, and reviews.</w:t>
      </w:r>
      <w:bookmarkEnd w:id="0"/>
      <w:r>
        <w:t xml:space="preserve"> As we embark on this data-driven journey, we aim to uncover the intricacies of Airbnb pricing dynamics, explore factors influencing price fluctuations, and provide valuable insights for both hosts and travelers. Whether you're a local host looking to optimize your pricing strategy or a visitor seeking the perfect stay, this dataset promises to be an invaluable resource for making informed decisions in the bustling Airbnb market of the Big Apple.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360" w:lineRule="auto"/>
        <w:ind w:left="0" w:right="0" w:firstLine="720" w:firstLineChars="0"/>
        <w:jc w:val="left"/>
      </w:pPr>
      <w:r>
        <w:t>In this dataset, you'll find a wealth of information ripe for exploration and visualization through Power BI's robust features. From interactive maps highlighting price disparities across neighborhoods to trend analysis revealing the best times to book accommodations, the dataset is a treasure trove of insights waiting to be unlocked. By diving into the data, we'll decode the intricacies of New York's Airbnb pricing landscape, shed light on the borough-specific nuances, and empower you to make data-driven decisions for your next stay or hosting venture. Whether you're a data enthusiast, a savvy traveler, or a prospective host in the city that never sleeps, this dataset, coupled with the visualization capabilities of Power BI, is your gateway to uncovering the stories hidden within New York's Airbnb pricing trends.</w:t>
      </w:r>
    </w:p>
    <w:p>
      <w:pPr>
        <w:spacing w:line="360" w:lineRule="auto"/>
        <w:jc w:val="left"/>
        <w:rPr>
          <w:rFonts w:hint="default" w:ascii="Times New Roman" w:hAnsi="Times New Roman" w:cs="Times New Roman"/>
          <w:b/>
          <w:bCs/>
          <w:sz w:val="24"/>
          <w:szCs w:val="24"/>
        </w:rPr>
      </w:pPr>
    </w:p>
    <w:p>
      <w:pPr>
        <w:spacing w:line="36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Data Source:</w:t>
      </w:r>
    </w:p>
    <w:p>
      <w:pPr>
        <w:rPr>
          <w:i/>
        </w:rPr>
      </w:pPr>
      <w:r>
        <w:rPr>
          <w:i/>
        </w:rPr>
        <w:t xml:space="preserve"> https://www.kaggle.com/datasets/ebrahimelgazar/new-york-city-airbnb-market</w:t>
      </w:r>
    </w:p>
    <w:p>
      <w:pPr>
        <w:spacing w:line="360" w:lineRule="auto"/>
        <w:jc w:val="left"/>
        <w:rPr>
          <w:rFonts w:hint="default"/>
          <w:lang w:val="en-US"/>
        </w:rPr>
      </w:pPr>
    </w:p>
    <w:p>
      <w:pPr>
        <w:rPr>
          <w:rFonts w:hint="default" w:ascii="Times New Roman" w:hAnsi="Times New Roman" w:cs="Times New Roman"/>
          <w:b/>
          <w:sz w:val="24"/>
          <w:szCs w:val="24"/>
        </w:rPr>
      </w:pPr>
      <w:r>
        <w:rPr>
          <w:rFonts w:hint="default" w:ascii="Times New Roman" w:hAnsi="Times New Roman" w:cs="Times New Roman"/>
          <w:b/>
          <w:sz w:val="24"/>
          <w:szCs w:val="24"/>
        </w:rPr>
        <w:t xml:space="preserve">Analysis ideas: </w:t>
      </w:r>
    </w:p>
    <w:p>
      <w:pPr>
        <w:numPr>
          <w:ilvl w:val="0"/>
          <w:numId w:val="1"/>
        </w:numPr>
        <w:pBdr>
          <w:top w:val="none" w:color="000000" w:sz="0" w:space="0"/>
          <w:left w:val="none" w:color="000000" w:sz="0" w:space="0"/>
          <w:bottom w:val="none" w:color="000000" w:sz="0" w:space="0"/>
          <w:right w:val="none" w:color="000000" w:sz="0" w:space="0"/>
        </w:pBdr>
        <w:spacing w:before="60" w:after="60"/>
        <w:ind w:left="540" w:leftChars="0"/>
        <w:rPr>
          <w:rFonts w:hint="default" w:ascii="Times New Roman" w:hAnsi="Times New Roman" w:eastAsia="Calibri" w:cs="Times New Roman"/>
          <w:sz w:val="22"/>
          <w:szCs w:val="22"/>
        </w:rPr>
      </w:pPr>
      <w:r>
        <w:rPr>
          <w:rFonts w:hint="default" w:ascii="Times New Roman" w:hAnsi="Times New Roman" w:eastAsia="Calibri" w:cs="Times New Roman"/>
          <w:sz w:val="22"/>
          <w:szCs w:val="22"/>
          <w:highlight w:val="white"/>
        </w:rPr>
        <w:t>What is the average price, per night, of an Airbnb listing in NYC?</w:t>
      </w:r>
    </w:p>
    <w:p>
      <w:pPr>
        <w:numPr>
          <w:ilvl w:val="0"/>
          <w:numId w:val="1"/>
        </w:numPr>
        <w:pBdr>
          <w:top w:val="none" w:color="000000" w:sz="0" w:space="0"/>
          <w:left w:val="none" w:color="000000" w:sz="0" w:space="0"/>
          <w:bottom w:val="none" w:color="000000" w:sz="0" w:space="0"/>
          <w:right w:val="none" w:color="000000" w:sz="0" w:space="0"/>
        </w:pBdr>
        <w:spacing w:before="60" w:after="60"/>
        <w:ind w:left="540" w:leftChars="0"/>
        <w:rPr>
          <w:rFonts w:hint="default" w:ascii="Times New Roman" w:hAnsi="Times New Roman" w:eastAsia="Calibri" w:cs="Times New Roman"/>
          <w:sz w:val="22"/>
          <w:szCs w:val="22"/>
        </w:rPr>
      </w:pPr>
      <w:r>
        <w:rPr>
          <w:rFonts w:hint="default" w:ascii="Times New Roman" w:hAnsi="Times New Roman" w:eastAsia="Calibri" w:cs="Times New Roman"/>
          <w:sz w:val="22"/>
          <w:szCs w:val="22"/>
          <w:highlight w:val="white"/>
        </w:rPr>
        <w:t>How does the average price of an Airbnb listing, per month, compare to the private rental market?</w:t>
      </w:r>
    </w:p>
    <w:p>
      <w:pPr>
        <w:numPr>
          <w:ilvl w:val="0"/>
          <w:numId w:val="1"/>
        </w:numPr>
        <w:pBdr>
          <w:top w:val="none" w:color="000000" w:sz="0" w:space="0"/>
          <w:left w:val="none" w:color="000000" w:sz="0" w:space="0"/>
          <w:bottom w:val="none" w:color="000000" w:sz="0" w:space="0"/>
          <w:right w:val="none" w:color="000000" w:sz="0" w:space="0"/>
        </w:pBdr>
        <w:spacing w:before="60" w:after="60"/>
        <w:ind w:left="540" w:leftChars="0"/>
        <w:rPr>
          <w:rFonts w:hint="default" w:ascii="Times New Roman" w:hAnsi="Times New Roman" w:eastAsia="Calibri" w:cs="Times New Roman"/>
          <w:sz w:val="22"/>
          <w:szCs w:val="22"/>
        </w:rPr>
      </w:pPr>
      <w:r>
        <w:rPr>
          <w:rFonts w:hint="default" w:ascii="Times New Roman" w:hAnsi="Times New Roman" w:eastAsia="Calibri" w:cs="Times New Roman"/>
          <w:sz w:val="22"/>
          <w:szCs w:val="22"/>
          <w:highlight w:val="white"/>
        </w:rPr>
        <w:t>How many adverts are for private rooms?</w:t>
      </w:r>
    </w:p>
    <w:p>
      <w:pPr>
        <w:numPr>
          <w:ilvl w:val="0"/>
          <w:numId w:val="1"/>
        </w:numPr>
        <w:pBdr>
          <w:top w:val="none" w:color="000000" w:sz="0" w:space="0"/>
          <w:left w:val="none" w:color="000000" w:sz="0" w:space="0"/>
          <w:bottom w:val="none" w:color="000000" w:sz="0" w:space="0"/>
          <w:right w:val="none" w:color="000000" w:sz="0" w:space="0"/>
        </w:pBdr>
        <w:spacing w:before="60" w:after="60"/>
        <w:ind w:left="540" w:leftChars="0"/>
        <w:rPr>
          <w:rFonts w:ascii="Calibri" w:hAnsi="Calibri" w:eastAsia="Calibri" w:cs="Calibri"/>
          <w:sz w:val="22"/>
          <w:szCs w:val="22"/>
        </w:rPr>
      </w:pPr>
      <w:r>
        <w:rPr>
          <w:rFonts w:ascii="Calibri" w:hAnsi="Calibri" w:eastAsia="Calibri" w:cs="Calibri"/>
          <w:sz w:val="22"/>
          <w:szCs w:val="22"/>
          <w:highlight w:val="white"/>
        </w:rPr>
        <w:t>How do Airbnb listing prices compare across the five NYC boroughs?</w:t>
      </w:r>
    </w:p>
    <w:p>
      <w:pPr>
        <w:spacing w:line="360" w:lineRule="auto"/>
        <w:jc w:val="left"/>
        <w:rPr>
          <w:rFonts w:hint="default"/>
          <w:lang w:val="en-US"/>
        </w:rPr>
      </w:pPr>
    </w:p>
    <w:p>
      <w:pPr>
        <w:spacing w:line="360" w:lineRule="auto"/>
        <w:jc w:val="center"/>
        <w:rPr>
          <w:rFonts w:hint="default"/>
          <w:b/>
          <w:bCs/>
          <w:sz w:val="32"/>
          <w:szCs w:val="32"/>
          <w:u w:val="single"/>
          <w:lang w:val="en-US"/>
        </w:rPr>
      </w:pPr>
      <w:r>
        <w:rPr>
          <w:rFonts w:hint="default"/>
          <w:b/>
          <w:bCs/>
          <w:sz w:val="32"/>
          <w:szCs w:val="32"/>
          <w:u w:val="single"/>
          <w:lang w:val="en-US"/>
        </w:rPr>
        <w:t>AIRBNB VISUALIZATION</w:t>
      </w:r>
    </w:p>
    <w:p>
      <w:pPr>
        <w:spacing w:line="360" w:lineRule="auto"/>
        <w:jc w:val="left"/>
        <w:rPr>
          <w:rFonts w:hint="default"/>
          <w:lang w:val="en-US"/>
        </w:rPr>
      </w:pPr>
    </w:p>
    <w:p>
      <w:pPr>
        <w:spacing w:line="360" w:lineRule="auto"/>
        <w:jc w:val="left"/>
        <w:rPr>
          <w:rFonts w:hint="default"/>
          <w:lang w:val="en-US"/>
        </w:rPr>
      </w:pPr>
      <w:r>
        <w:rPr>
          <w:rFonts w:hint="default"/>
          <w:lang w:val="en-US"/>
        </w:rPr>
        <w:drawing>
          <wp:inline distT="0" distB="0" distL="114300" distR="114300">
            <wp:extent cx="5718810" cy="3526155"/>
            <wp:effectExtent l="0" t="0" r="15240" b="17145"/>
            <wp:docPr id="1" name="Picture 1" descr="Screenshot (2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815)"/>
                    <pic:cNvPicPr>
                      <a:picLocks noChangeAspect="1"/>
                    </pic:cNvPicPr>
                  </pic:nvPicPr>
                  <pic:blipFill>
                    <a:blip r:embed="rId4"/>
                    <a:stretch>
                      <a:fillRect/>
                    </a:stretch>
                  </pic:blipFill>
                  <pic:spPr>
                    <a:xfrm>
                      <a:off x="0" y="0"/>
                      <a:ext cx="5718810" cy="3526155"/>
                    </a:xfrm>
                    <a:prstGeom prst="rect">
                      <a:avLst/>
                    </a:prstGeom>
                  </pic:spPr>
                </pic:pic>
              </a:graphicData>
            </a:graphic>
          </wp:inline>
        </w:drawing>
      </w:r>
    </w:p>
    <w:p>
      <w:pPr>
        <w:spacing w:line="360" w:lineRule="auto"/>
        <w:jc w:val="left"/>
        <w:rPr>
          <w:rFonts w:hint="default"/>
          <w:lang w:val="en-US"/>
        </w:rPr>
      </w:pPr>
    </w:p>
    <w:p>
      <w:pPr>
        <w:spacing w:line="360" w:lineRule="auto"/>
        <w:jc w:val="left"/>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8F783E"/>
    <w:multiLevelType w:val="multilevel"/>
    <w:tmpl w:val="4F8F783E"/>
    <w:lvl w:ilvl="0" w:tentative="0">
      <w:start w:val="1"/>
      <w:numFmt w:val="bullet"/>
      <w:lvlText w:val="●"/>
      <w:lvlJc w:val="left"/>
      <w:pPr>
        <w:tabs>
          <w:tab w:val="left" w:pos="420"/>
        </w:tabs>
        <w:ind w:left="1140" w:hanging="360"/>
      </w:pPr>
      <w:rPr>
        <w:rFonts w:ascii="Noto Sans Symbols" w:hAnsi="Noto Sans Symbols" w:eastAsia="Noto Sans Symbols" w:cs="Noto Sans Symbols"/>
        <w:sz w:val="20"/>
        <w:szCs w:val="20"/>
      </w:rPr>
    </w:lvl>
    <w:lvl w:ilvl="1" w:tentative="0">
      <w:start w:val="1"/>
      <w:numFmt w:val="bullet"/>
      <w:lvlText w:val="●"/>
      <w:lvlJc w:val="left"/>
      <w:pPr>
        <w:tabs>
          <w:tab w:val="left" w:pos="420"/>
        </w:tabs>
        <w:ind w:left="1860" w:hanging="360"/>
      </w:pPr>
      <w:rPr>
        <w:rFonts w:ascii="Noto Sans Symbols" w:hAnsi="Noto Sans Symbols" w:eastAsia="Noto Sans Symbols" w:cs="Noto Sans Symbols"/>
        <w:sz w:val="20"/>
        <w:szCs w:val="20"/>
      </w:rPr>
    </w:lvl>
    <w:lvl w:ilvl="2" w:tentative="0">
      <w:start w:val="1"/>
      <w:numFmt w:val="bullet"/>
      <w:lvlText w:val="●"/>
      <w:lvlJc w:val="left"/>
      <w:pPr>
        <w:tabs>
          <w:tab w:val="left" w:pos="420"/>
        </w:tabs>
        <w:ind w:left="2580" w:hanging="360"/>
      </w:pPr>
      <w:rPr>
        <w:rFonts w:ascii="Noto Sans Symbols" w:hAnsi="Noto Sans Symbols" w:eastAsia="Noto Sans Symbols" w:cs="Noto Sans Symbols"/>
        <w:sz w:val="20"/>
        <w:szCs w:val="20"/>
      </w:rPr>
    </w:lvl>
    <w:lvl w:ilvl="3" w:tentative="0">
      <w:start w:val="1"/>
      <w:numFmt w:val="bullet"/>
      <w:lvlText w:val="●"/>
      <w:lvlJc w:val="left"/>
      <w:pPr>
        <w:tabs>
          <w:tab w:val="left" w:pos="420"/>
        </w:tabs>
        <w:ind w:left="3300" w:hanging="360"/>
      </w:pPr>
      <w:rPr>
        <w:rFonts w:ascii="Noto Sans Symbols" w:hAnsi="Noto Sans Symbols" w:eastAsia="Noto Sans Symbols" w:cs="Noto Sans Symbols"/>
        <w:sz w:val="20"/>
        <w:szCs w:val="20"/>
      </w:rPr>
    </w:lvl>
    <w:lvl w:ilvl="4" w:tentative="0">
      <w:start w:val="1"/>
      <w:numFmt w:val="bullet"/>
      <w:lvlText w:val="●"/>
      <w:lvlJc w:val="left"/>
      <w:pPr>
        <w:tabs>
          <w:tab w:val="left" w:pos="420"/>
        </w:tabs>
        <w:ind w:left="4020" w:hanging="360"/>
      </w:pPr>
      <w:rPr>
        <w:rFonts w:ascii="Noto Sans Symbols" w:hAnsi="Noto Sans Symbols" w:eastAsia="Noto Sans Symbols" w:cs="Noto Sans Symbols"/>
        <w:sz w:val="20"/>
        <w:szCs w:val="20"/>
      </w:rPr>
    </w:lvl>
    <w:lvl w:ilvl="5" w:tentative="0">
      <w:start w:val="1"/>
      <w:numFmt w:val="bullet"/>
      <w:lvlText w:val="●"/>
      <w:lvlJc w:val="left"/>
      <w:pPr>
        <w:tabs>
          <w:tab w:val="left" w:pos="420"/>
        </w:tabs>
        <w:ind w:left="4740" w:hanging="360"/>
      </w:pPr>
      <w:rPr>
        <w:rFonts w:ascii="Noto Sans Symbols" w:hAnsi="Noto Sans Symbols" w:eastAsia="Noto Sans Symbols" w:cs="Noto Sans Symbols"/>
        <w:sz w:val="20"/>
        <w:szCs w:val="20"/>
      </w:rPr>
    </w:lvl>
    <w:lvl w:ilvl="6" w:tentative="0">
      <w:start w:val="1"/>
      <w:numFmt w:val="bullet"/>
      <w:lvlText w:val="●"/>
      <w:lvlJc w:val="left"/>
      <w:pPr>
        <w:tabs>
          <w:tab w:val="left" w:pos="420"/>
        </w:tabs>
        <w:ind w:left="5460" w:hanging="360"/>
      </w:pPr>
      <w:rPr>
        <w:rFonts w:ascii="Noto Sans Symbols" w:hAnsi="Noto Sans Symbols" w:eastAsia="Noto Sans Symbols" w:cs="Noto Sans Symbols"/>
        <w:sz w:val="20"/>
        <w:szCs w:val="20"/>
      </w:rPr>
    </w:lvl>
    <w:lvl w:ilvl="7" w:tentative="0">
      <w:start w:val="1"/>
      <w:numFmt w:val="bullet"/>
      <w:lvlText w:val="●"/>
      <w:lvlJc w:val="left"/>
      <w:pPr>
        <w:tabs>
          <w:tab w:val="left" w:pos="420"/>
        </w:tabs>
        <w:ind w:left="6180" w:hanging="360"/>
      </w:pPr>
      <w:rPr>
        <w:rFonts w:ascii="Noto Sans Symbols" w:hAnsi="Noto Sans Symbols" w:eastAsia="Noto Sans Symbols" w:cs="Noto Sans Symbols"/>
        <w:sz w:val="20"/>
        <w:szCs w:val="20"/>
      </w:rPr>
    </w:lvl>
    <w:lvl w:ilvl="8" w:tentative="0">
      <w:start w:val="1"/>
      <w:numFmt w:val="bullet"/>
      <w:lvlText w:val="●"/>
      <w:lvlJc w:val="left"/>
      <w:pPr>
        <w:tabs>
          <w:tab w:val="left" w:pos="420"/>
        </w:tabs>
        <w:ind w:left="6900" w:hanging="360"/>
      </w:pPr>
      <w:rPr>
        <w:rFonts w:ascii="Noto Sans Symbols" w:hAnsi="Noto Sans Symbols" w:eastAsia="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171C08"/>
    <w:rsid w:val="0B171C08"/>
    <w:rsid w:val="168A4F92"/>
    <w:rsid w:val="5AD67C6D"/>
    <w:rsid w:val="67591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5">
    <w:name w:val="_Style 4"/>
    <w:basedOn w:val="1"/>
    <w:next w:val="1"/>
    <w:uiPriority w:val="0"/>
    <w:pPr>
      <w:pBdr>
        <w:bottom w:val="single" w:color="auto" w:sz="6" w:space="1"/>
      </w:pBdr>
      <w:jc w:val="center"/>
    </w:pPr>
    <w:rPr>
      <w:rFonts w:ascii="Arial" w:eastAsia="SimSun"/>
      <w:vanish/>
      <w:sz w:val="16"/>
    </w:rPr>
  </w:style>
  <w:style w:type="paragraph" w:customStyle="1" w:styleId="6">
    <w:name w:val="_Style 5"/>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2023-09-10T11:32:00Z</dcterms:created>
  <dc:creator>DON GEORGE</dc:creator>
  <cp:lastModifiedBy>DON GEORGE</cp:lastModifiedBy>
  <dcterms:modified xsi:type="dcterms:W3CDTF">2023-09-11T09:22:14Z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3EA8CF934A274BF1ABCBC5635DA626B5_11</vt:lpwstr>
  </property>
</Properties>
</file>