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1336"/>
        <w:tblW w:w="503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5"/>
      </w:tblGrid>
      <w:tr w:rsidR="004A3A7E" w:rsidRPr="00775B21" w14:paraId="2E3850E1" w14:textId="77777777" w:rsidTr="00A72353">
        <w:tc>
          <w:tcPr>
            <w:tcW w:w="503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23CB3B" w14:textId="77777777" w:rsidR="004A3A7E" w:rsidRPr="00775B21" w:rsidRDefault="004A3A7E" w:rsidP="00A7235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</w:pPr>
            <w:r w:rsidRPr="00775B21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  <w:lang w:val="en-US"/>
              </w:rPr>
              <w:t>UNIVERSIDAD CENTRAL DE VENEZUELA</w:t>
            </w:r>
          </w:p>
        </w:tc>
      </w:tr>
      <w:tr w:rsidR="004A3A7E" w:rsidRPr="00775B21" w14:paraId="700311A5" w14:textId="77777777" w:rsidTr="00A72353">
        <w:tc>
          <w:tcPr>
            <w:tcW w:w="503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3954A" w14:textId="77777777" w:rsidR="004A3A7E" w:rsidRPr="00775B21" w:rsidRDefault="004A3A7E" w:rsidP="00A7235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</w:pPr>
            <w:r w:rsidRPr="00775B21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  <w:lang w:val="en-US"/>
              </w:rPr>
              <w:t>FACULTAD DE CIENCIAS</w:t>
            </w:r>
          </w:p>
        </w:tc>
      </w:tr>
      <w:tr w:rsidR="004A3A7E" w:rsidRPr="00775B21" w14:paraId="7413A24F" w14:textId="77777777" w:rsidTr="00A72353">
        <w:tc>
          <w:tcPr>
            <w:tcW w:w="503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C8D802" w14:textId="77777777" w:rsidR="004A3A7E" w:rsidRPr="00775B21" w:rsidRDefault="004A3A7E" w:rsidP="00A7235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</w:pPr>
            <w:r w:rsidRPr="00775B21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  <w:lang w:val="en-US"/>
              </w:rPr>
              <w:t>ESCUELA DE COMPUTACIÓN</w:t>
            </w:r>
          </w:p>
        </w:tc>
      </w:tr>
      <w:tr w:rsidR="004A3A7E" w:rsidRPr="00775B21" w14:paraId="223CC842" w14:textId="77777777" w:rsidTr="00A72353">
        <w:tc>
          <w:tcPr>
            <w:tcW w:w="5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6ABE2" w14:textId="02C15EE3" w:rsidR="004A3A7E" w:rsidRPr="00775B21" w:rsidRDefault="004A3A7E" w:rsidP="004A3A7E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  <w:lang w:val="es-419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  <w:lang w:val="es-419"/>
              </w:rPr>
              <w:t>BASE DE DATOS</w:t>
            </w:r>
          </w:p>
        </w:tc>
      </w:tr>
      <w:tr w:rsidR="004A3A7E" w:rsidRPr="00775B21" w14:paraId="472F2A87" w14:textId="77777777" w:rsidTr="00A72353">
        <w:tc>
          <w:tcPr>
            <w:tcW w:w="503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DB4693" w14:textId="77777777" w:rsidR="004A3A7E" w:rsidRPr="00775B21" w:rsidRDefault="004A3A7E" w:rsidP="00A7235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</w:pPr>
            <w:r w:rsidRPr="00775B21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  <w:lang w:val="en-US"/>
              </w:rPr>
              <w:t>SEMESTRE 1-2026</w:t>
            </w:r>
          </w:p>
        </w:tc>
      </w:tr>
    </w:tbl>
    <w:p w14:paraId="777F4E90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  <w:r w:rsidRPr="00BA6226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0" wp14:anchorId="0C5A9A5A" wp14:editId="0AE02878">
            <wp:simplePos x="0" y="0"/>
            <wp:positionH relativeFrom="column">
              <wp:posOffset>5057775</wp:posOffset>
            </wp:positionH>
            <wp:positionV relativeFrom="paragraph">
              <wp:posOffset>0</wp:posOffset>
            </wp:positionV>
            <wp:extent cx="947928" cy="960120"/>
            <wp:effectExtent l="0" t="0" r="0" b="0"/>
            <wp:wrapSquare wrapText="bothSides"/>
            <wp:docPr id="59" name="Pictur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47928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A6226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0" wp14:anchorId="547D38CB" wp14:editId="62F89C3C">
            <wp:simplePos x="0" y="0"/>
            <wp:positionH relativeFrom="column">
              <wp:posOffset>-533400</wp:posOffset>
            </wp:positionH>
            <wp:positionV relativeFrom="paragraph">
              <wp:posOffset>0</wp:posOffset>
            </wp:positionV>
            <wp:extent cx="885444" cy="830580"/>
            <wp:effectExtent l="0" t="0" r="0" b="0"/>
            <wp:wrapSquare wrapText="bothSides"/>
            <wp:docPr id="61" name="Picture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85444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F5DC20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180AB489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6DBC9760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77083322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109EA9E6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31E88A7D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41159E26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7560EF3E" w14:textId="77777777" w:rsidR="004A3A7E" w:rsidRDefault="004A3A7E" w:rsidP="004A3A7E">
      <w:pPr>
        <w:spacing w:before="240" w:after="240"/>
        <w:rPr>
          <w:rFonts w:ascii="Times New Roman" w:hAnsi="Times New Roman" w:cs="Times New Roman"/>
          <w:color w:val="000000" w:themeColor="text1"/>
          <w:sz w:val="72"/>
          <w:szCs w:val="72"/>
          <w:lang w:val="es-ES_tradnl"/>
        </w:rPr>
      </w:pPr>
      <w:r>
        <w:rPr>
          <w:rFonts w:ascii="Times New Roman" w:hAnsi="Times New Roman" w:cs="Times New Roman"/>
          <w:color w:val="000000" w:themeColor="text1"/>
          <w:sz w:val="72"/>
          <w:szCs w:val="72"/>
          <w:lang w:val="es-ES_tradnl"/>
        </w:rPr>
        <w:t xml:space="preserve"> </w:t>
      </w:r>
    </w:p>
    <w:p w14:paraId="22C71CC1" w14:textId="77777777" w:rsidR="004A3A7E" w:rsidRDefault="004A3A7E" w:rsidP="004A3A7E">
      <w:pPr>
        <w:spacing w:before="240" w:after="240"/>
        <w:jc w:val="center"/>
        <w:rPr>
          <w:rFonts w:ascii="Times New Roman" w:hAnsi="Times New Roman" w:cs="Times New Roman"/>
          <w:color w:val="000000" w:themeColor="text1"/>
          <w:sz w:val="72"/>
          <w:szCs w:val="72"/>
          <w:lang w:val="es-ES_tradnl"/>
        </w:rPr>
      </w:pPr>
    </w:p>
    <w:p w14:paraId="4BA6DC13" w14:textId="77777777" w:rsidR="004A3A7E" w:rsidRDefault="004A3A7E" w:rsidP="004A3A7E">
      <w:pPr>
        <w:spacing w:before="240" w:after="240"/>
        <w:jc w:val="center"/>
        <w:rPr>
          <w:rFonts w:ascii="Times New Roman" w:hAnsi="Times New Roman" w:cs="Times New Roman"/>
          <w:color w:val="000000" w:themeColor="text1"/>
          <w:sz w:val="72"/>
          <w:szCs w:val="72"/>
          <w:lang w:val="es-ES_tradnl"/>
        </w:rPr>
      </w:pPr>
    </w:p>
    <w:p w14:paraId="5B559513" w14:textId="78D2BF99" w:rsidR="004A3A7E" w:rsidRPr="00775B21" w:rsidRDefault="004A3A7E" w:rsidP="004A3A7E">
      <w:pPr>
        <w:spacing w:before="240" w:after="240"/>
        <w:jc w:val="center"/>
        <w:rPr>
          <w:rFonts w:ascii="Times New Roman" w:hAnsi="Times New Roman" w:cs="Times New Roman"/>
          <w:color w:val="000000" w:themeColor="text1"/>
          <w:sz w:val="72"/>
          <w:szCs w:val="72"/>
          <w:lang w:val="es-ES_tradnl"/>
        </w:rPr>
      </w:pPr>
      <w:r w:rsidRPr="005C7CF8">
        <w:rPr>
          <w:rFonts w:ascii="Times New Roman" w:hAnsi="Times New Roman" w:cs="Times New Roman"/>
          <w:b/>
          <w:bCs/>
          <w:color w:val="000000" w:themeColor="text1"/>
          <w:sz w:val="72"/>
          <w:szCs w:val="72"/>
          <w:lang w:val="es-ES_tradnl"/>
        </w:rPr>
        <w:t>Proyecto</w:t>
      </w:r>
      <w:r>
        <w:rPr>
          <w:rFonts w:ascii="Times New Roman" w:hAnsi="Times New Roman" w:cs="Times New Roman"/>
          <w:color w:val="000000" w:themeColor="text1"/>
          <w:sz w:val="72"/>
          <w:szCs w:val="72"/>
          <w:lang w:val="es-ES_tradnl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72"/>
          <w:szCs w:val="72"/>
          <w:lang w:val="es-ES_tradnl"/>
        </w:rPr>
        <w:t>Fase II</w:t>
      </w:r>
      <w:r>
        <w:rPr>
          <w:rFonts w:ascii="Times New Roman" w:hAnsi="Times New Roman" w:cs="Times New Roman"/>
          <w:color w:val="000000" w:themeColor="text1"/>
          <w:sz w:val="72"/>
          <w:szCs w:val="72"/>
          <w:lang w:val="es-ES_tradnl"/>
        </w:rPr>
        <w:t xml:space="preserve"> </w:t>
      </w:r>
    </w:p>
    <w:p w14:paraId="7D44E160" w14:textId="77777777" w:rsidR="004A3A7E" w:rsidRPr="00775B21" w:rsidRDefault="004A3A7E" w:rsidP="004A3A7E">
      <w:pPr>
        <w:pStyle w:val="NormalWeb"/>
        <w:shd w:val="clear" w:color="auto" w:fill="FFFFFF"/>
        <w:rPr>
          <w:color w:val="000000" w:themeColor="text1"/>
        </w:rPr>
      </w:pPr>
    </w:p>
    <w:p w14:paraId="56871A28" w14:textId="77777777" w:rsidR="004A3A7E" w:rsidRDefault="004A3A7E" w:rsidP="004A3A7E">
      <w:pPr>
        <w:pStyle w:val="NormalWeb"/>
        <w:shd w:val="clear" w:color="auto" w:fill="FFFFFF"/>
        <w:rPr>
          <w:color w:val="000000" w:themeColor="text1"/>
        </w:rPr>
      </w:pPr>
    </w:p>
    <w:p w14:paraId="26755AE2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  <w:u w:val="single"/>
        </w:rPr>
      </w:pPr>
    </w:p>
    <w:p w14:paraId="61C18412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 w:rsidRPr="004A3A7E">
        <w:rPr>
          <w:color w:val="000000" w:themeColor="text1"/>
          <w:u w:val="single"/>
        </w:rPr>
        <w:t>Profesor:</w:t>
      </w:r>
      <w:r w:rsidRPr="006D445A">
        <w:rPr>
          <w:color w:val="000000" w:themeColor="text1"/>
        </w:rPr>
        <w:t xml:space="preserve"> </w:t>
      </w:r>
    </w:p>
    <w:p w14:paraId="036B14E1" w14:textId="7F2C4E3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>
        <w:rPr>
          <w:color w:val="000000" w:themeColor="text1"/>
        </w:rPr>
        <w:t>Reynaldo Trujillo</w:t>
      </w:r>
    </w:p>
    <w:p w14:paraId="3E0CB1E9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08121E00" w14:textId="77777777" w:rsidR="004A3A7E" w:rsidRP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  <w:u w:val="single"/>
        </w:rPr>
      </w:pPr>
      <w:r w:rsidRPr="004A3A7E">
        <w:rPr>
          <w:color w:val="000000" w:themeColor="text1"/>
          <w:u w:val="single"/>
        </w:rPr>
        <w:t xml:space="preserve">Preparadores: </w:t>
      </w:r>
    </w:p>
    <w:p w14:paraId="3A159E1F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>
        <w:rPr>
          <w:color w:val="000000" w:themeColor="text1"/>
        </w:rPr>
        <w:t>Sabrina Herrera</w:t>
      </w:r>
    </w:p>
    <w:p w14:paraId="6A5FE6F9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>
        <w:rPr>
          <w:color w:val="000000" w:themeColor="text1"/>
        </w:rPr>
        <w:t xml:space="preserve">Juan </w:t>
      </w:r>
      <w:proofErr w:type="spellStart"/>
      <w:r>
        <w:rPr>
          <w:color w:val="000000" w:themeColor="text1"/>
        </w:rPr>
        <w:t>Fernandez</w:t>
      </w:r>
      <w:proofErr w:type="spellEnd"/>
      <w:r>
        <w:rPr>
          <w:color w:val="000000" w:themeColor="text1"/>
        </w:rPr>
        <w:t xml:space="preserve"> </w:t>
      </w:r>
    </w:p>
    <w:p w14:paraId="7C2CC4E1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>
        <w:rPr>
          <w:color w:val="000000" w:themeColor="text1"/>
        </w:rPr>
        <w:t>Oscar Contreras</w:t>
      </w:r>
    </w:p>
    <w:p w14:paraId="5C89F78E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proofErr w:type="spellStart"/>
      <w:r>
        <w:rPr>
          <w:color w:val="000000" w:themeColor="text1"/>
        </w:rPr>
        <w:t>Dayannis</w:t>
      </w:r>
      <w:proofErr w:type="spellEnd"/>
      <w:r>
        <w:rPr>
          <w:color w:val="000000" w:themeColor="text1"/>
        </w:rPr>
        <w:t xml:space="preserve"> Colmenares</w:t>
      </w:r>
    </w:p>
    <w:p w14:paraId="588368A5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53C696E4" w14:textId="1AED1DB4" w:rsidR="004A3A7E" w:rsidRP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  <w:u w:val="single"/>
        </w:rPr>
      </w:pPr>
      <w:r w:rsidRPr="004A3A7E">
        <w:rPr>
          <w:color w:val="000000" w:themeColor="text1"/>
          <w:u w:val="single"/>
        </w:rPr>
        <w:t>Estudiantes:</w:t>
      </w:r>
    </w:p>
    <w:p w14:paraId="04978285" w14:textId="77777777" w:rsidR="004A3A7E" w:rsidRPr="006D445A" w:rsidRDefault="004A3A7E" w:rsidP="004A3A7E">
      <w:pPr>
        <w:ind w:left="14" w:right="239"/>
        <w:rPr>
          <w:rFonts w:ascii="Times New Roman" w:hAnsi="Times New Roman" w:cs="Times New Roman"/>
          <w:color w:val="000000" w:themeColor="text1"/>
        </w:rPr>
      </w:pPr>
      <w:r w:rsidRPr="006D445A">
        <w:rPr>
          <w:rFonts w:ascii="Times New Roman" w:hAnsi="Times New Roman" w:cs="Times New Roman"/>
          <w:color w:val="000000" w:themeColor="text1"/>
        </w:rPr>
        <w:t xml:space="preserve">Monzón Blanco, Jesús Enrique, C.I. 31.810.541 </w:t>
      </w:r>
    </w:p>
    <w:p w14:paraId="4376EC0D" w14:textId="77777777" w:rsidR="004A3A7E" w:rsidRPr="006D445A" w:rsidRDefault="004A3A7E" w:rsidP="004A3A7E">
      <w:pPr>
        <w:ind w:left="14" w:right="239"/>
        <w:rPr>
          <w:rFonts w:ascii="Times New Roman" w:hAnsi="Times New Roman" w:cs="Times New Roman"/>
          <w:color w:val="000000" w:themeColor="text1"/>
        </w:rPr>
      </w:pPr>
      <w:r w:rsidRPr="006D445A">
        <w:rPr>
          <w:rFonts w:ascii="Times New Roman" w:hAnsi="Times New Roman" w:cs="Times New Roman"/>
          <w:color w:val="000000" w:themeColor="text1"/>
        </w:rPr>
        <w:t>Huertas González, Donander Jhesua, CI: 31.518.315</w:t>
      </w:r>
    </w:p>
    <w:p w14:paraId="7B90C088" w14:textId="339461B9" w:rsidR="004A3A7E" w:rsidRPr="004A3A7E" w:rsidRDefault="004A3A7E" w:rsidP="004A3A7E">
      <w:pPr>
        <w:ind w:left="14" w:right="239"/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color w:val="000000" w:themeColor="text1"/>
        </w:rPr>
        <w:t>Gutierrez</w:t>
      </w:r>
      <w:proofErr w:type="spellEnd"/>
      <w:r>
        <w:rPr>
          <w:color w:val="000000" w:themeColor="text1"/>
        </w:rPr>
        <w:t xml:space="preserve">, Diego Ignacio, </w:t>
      </w:r>
      <w:r w:rsidRPr="006D445A">
        <w:rPr>
          <w:rFonts w:ascii="Times New Roman" w:hAnsi="Times New Roman" w:cs="Times New Roman"/>
          <w:color w:val="000000" w:themeColor="text1"/>
        </w:rPr>
        <w:t xml:space="preserve">CI: </w:t>
      </w:r>
      <w:r>
        <w:rPr>
          <w:rFonts w:ascii="Times New Roman" w:hAnsi="Times New Roman" w:cs="Times New Roman"/>
          <w:color w:val="000000" w:themeColor="text1"/>
        </w:rPr>
        <w:t>31.847.359</w:t>
      </w:r>
    </w:p>
    <w:p w14:paraId="3AE72841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36023BE0" w14:textId="77777777" w:rsidR="004A3A7E" w:rsidRPr="006D445A" w:rsidRDefault="004A3A7E" w:rsidP="004A3A7E">
      <w:pPr>
        <w:pStyle w:val="NormalWeb"/>
        <w:shd w:val="clear" w:color="auto" w:fill="FFFFFF"/>
        <w:spacing w:before="0" w:beforeAutospacing="0" w:after="0" w:afterAutospacing="0"/>
        <w:ind w:left="284"/>
        <w:rPr>
          <w:color w:val="000000" w:themeColor="text1"/>
        </w:rPr>
      </w:pPr>
    </w:p>
    <w:p w14:paraId="16667020" w14:textId="2850C055" w:rsidR="004B7BED" w:rsidRPr="004A3A7E" w:rsidRDefault="004A3A7E" w:rsidP="004A3A7E">
      <w:pPr>
        <w:jc w:val="center"/>
      </w:pPr>
      <w:r>
        <w:t>Caracas, 15 de septiembre de 2026</w:t>
      </w:r>
    </w:p>
    <w:sectPr w:rsidR="004B7BED" w:rsidRPr="004A3A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A7E"/>
    <w:rsid w:val="004147B9"/>
    <w:rsid w:val="004A3A7E"/>
    <w:rsid w:val="004B7BED"/>
    <w:rsid w:val="004D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5A34CA"/>
  <w15:chartTrackingRefBased/>
  <w15:docId w15:val="{AD32A932-20D4-416F-9251-F88895CFB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A7E"/>
    <w:pPr>
      <w:spacing w:after="0" w:line="240" w:lineRule="auto"/>
    </w:pPr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A3A7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3A7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3A7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3A7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3A7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3A7E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3A7E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3A7E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3A7E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3A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3A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3A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3A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3A7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3A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3A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3A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3A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3A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A3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3A7E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A3A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3A7E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A3A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3A7E"/>
    <w:pPr>
      <w:spacing w:after="160" w:line="278" w:lineRule="auto"/>
      <w:ind w:left="720"/>
      <w:contextualSpacing/>
    </w:pPr>
    <w:rPr>
      <w:kern w:val="2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A3A7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3A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3A7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3A7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A3A7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68</Words>
  <Characters>380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</cp:revision>
  <dcterms:created xsi:type="dcterms:W3CDTF">2026-09-04T18:08:00Z</dcterms:created>
  <dcterms:modified xsi:type="dcterms:W3CDTF">2026-09-04T18:13:00Z</dcterms:modified>
</cp:coreProperties>
</file>