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A6ECC" w14:textId="0A42E107" w:rsidR="00C110F3" w:rsidRDefault="00C110F3" w:rsidP="00C110F3">
      <w:pPr>
        <w:pStyle w:val="Title"/>
        <w:pBdr>
          <w:bottom w:val="single" w:sz="8" w:space="28" w:color="4F81BD" w:themeColor="accent1"/>
        </w:pBdr>
        <w:jc w:val="center"/>
      </w:pPr>
      <w:r>
        <w:t xml:space="preserve">The XR </w:t>
      </w:r>
      <w:r>
        <w:t>School</w:t>
      </w:r>
      <w:r>
        <w:t xml:space="preserve"> Experience </w:t>
      </w:r>
    </w:p>
    <w:p w14:paraId="44E7549D" w14:textId="5AE1C89E" w:rsidR="00C110F3" w:rsidRDefault="00C110F3" w:rsidP="00C110F3">
      <w:pPr>
        <w:pStyle w:val="Title"/>
        <w:pBdr>
          <w:bottom w:val="single" w:sz="8" w:space="28" w:color="4F81BD" w:themeColor="accent1"/>
        </w:pBdr>
        <w:jc w:val="center"/>
      </w:pPr>
      <w:r>
        <w:t>(Digital Twin)</w:t>
      </w:r>
    </w:p>
    <w:p w14:paraId="37337C29" w14:textId="77777777" w:rsidR="00C110F3" w:rsidRDefault="00C110F3" w:rsidP="00C110F3">
      <w:pPr>
        <w:pStyle w:val="Heading3"/>
      </w:pPr>
      <w:r>
        <w:t>Role 1: Reality Capture Specialist (Lead Modeler)</w:t>
      </w:r>
    </w:p>
    <w:p w14:paraId="4D2F0A49" w14:textId="77777777" w:rsidR="00C110F3" w:rsidRDefault="00C110F3" w:rsidP="00C110F3">
      <w:pPr>
        <w:pStyle w:val="NormalWeb"/>
        <w:numPr>
          <w:ilvl w:val="0"/>
          <w:numId w:val="15"/>
        </w:numPr>
      </w:pPr>
      <w:r>
        <w:rPr>
          <w:rStyle w:val="citation-638"/>
          <w:b/>
          <w:bCs/>
        </w:rPr>
        <w:t>Initial Site Survey</w:t>
      </w:r>
      <w:r>
        <w:rPr>
          <w:rStyle w:val="citation-638"/>
        </w:rPr>
        <w:t>: Identify every high-traffic area of the school (Entrance, Library, Main Labs) and perform lighting checks to ensure scans don't have harsh shadows</w:t>
      </w:r>
      <w:r>
        <w:t>.</w:t>
      </w:r>
    </w:p>
    <w:p w14:paraId="20AA60BF" w14:textId="77777777" w:rsidR="00C110F3" w:rsidRDefault="00C110F3" w:rsidP="00C110F3">
      <w:pPr>
        <w:pStyle w:val="NormalWeb"/>
        <w:numPr>
          <w:ilvl w:val="0"/>
          <w:numId w:val="15"/>
        </w:numPr>
      </w:pPr>
      <w:r>
        <w:rPr>
          <w:rStyle w:val="citation-637"/>
          <w:b/>
          <w:bCs/>
        </w:rPr>
        <w:t>Photogrammetry Capture</w:t>
      </w:r>
      <w:r>
        <w:rPr>
          <w:rStyle w:val="citation-637"/>
        </w:rPr>
        <w:t xml:space="preserve">: Perform over 200+ individual photo captures per room using </w:t>
      </w:r>
      <w:proofErr w:type="spellStart"/>
      <w:r>
        <w:rPr>
          <w:rStyle w:val="citation-637"/>
        </w:rPr>
        <w:t>Polycam</w:t>
      </w:r>
      <w:proofErr w:type="spellEnd"/>
      <w:r>
        <w:rPr>
          <w:rStyle w:val="citation-637"/>
        </w:rPr>
        <w:t xml:space="preserve"> to ensure no "dead zones" or holes in the 3D mesh</w:t>
      </w:r>
      <w:r>
        <w:t>.</w:t>
      </w:r>
    </w:p>
    <w:p w14:paraId="434E4B24" w14:textId="77777777" w:rsidR="00C110F3" w:rsidRDefault="00C110F3" w:rsidP="00C110F3">
      <w:pPr>
        <w:pStyle w:val="NormalWeb"/>
        <w:numPr>
          <w:ilvl w:val="0"/>
          <w:numId w:val="15"/>
        </w:numPr>
      </w:pPr>
      <w:r>
        <w:rPr>
          <w:rStyle w:val="citation-636"/>
          <w:rFonts w:eastAsiaTheme="majorEastAsia"/>
          <w:b/>
          <w:bCs/>
        </w:rPr>
        <w:t>Mesh Repair</w:t>
      </w:r>
      <w:r>
        <w:rPr>
          <w:rStyle w:val="citation-636"/>
          <w:rFonts w:eastAsiaTheme="majorEastAsia"/>
        </w:rPr>
        <w:t xml:space="preserve">: Import every scan into Blender to manually delete "floaters"—extra bits of geometry that </w:t>
      </w:r>
      <w:proofErr w:type="spellStart"/>
      <w:r>
        <w:rPr>
          <w:rStyle w:val="citation-636"/>
          <w:rFonts w:eastAsiaTheme="majorEastAsia"/>
        </w:rPr>
        <w:t>Polycam</w:t>
      </w:r>
      <w:proofErr w:type="spellEnd"/>
      <w:r>
        <w:rPr>
          <w:rStyle w:val="citation-636"/>
          <w:rFonts w:eastAsiaTheme="majorEastAsia"/>
        </w:rPr>
        <w:t xml:space="preserve"> accidentally generates around the walls</w:t>
      </w:r>
      <w:r>
        <w:t>.</w:t>
      </w:r>
    </w:p>
    <w:p w14:paraId="2DA5700F" w14:textId="77777777" w:rsidR="00C110F3" w:rsidRDefault="00C110F3" w:rsidP="00C110F3">
      <w:pPr>
        <w:pStyle w:val="NormalWeb"/>
        <w:numPr>
          <w:ilvl w:val="0"/>
          <w:numId w:val="15"/>
        </w:numPr>
      </w:pPr>
      <w:r>
        <w:rPr>
          <w:rStyle w:val="citation-635"/>
          <w:rFonts w:eastAsiaTheme="majorEastAsia"/>
          <w:b/>
          <w:bCs/>
        </w:rPr>
        <w:t>Polygon Decimation</w:t>
      </w:r>
      <w:r>
        <w:rPr>
          <w:rStyle w:val="citation-635"/>
          <w:rFonts w:eastAsiaTheme="majorEastAsia"/>
        </w:rPr>
        <w:t>: Apply a Decimate modifier to reduce the face count of every model by at least 60-80% without losing visual texture quality</w:t>
      </w:r>
      <w:r>
        <w:t>.</w:t>
      </w:r>
    </w:p>
    <w:p w14:paraId="3EC8A9F8" w14:textId="77777777" w:rsidR="00C110F3" w:rsidRDefault="00C110F3" w:rsidP="00C110F3">
      <w:pPr>
        <w:pStyle w:val="NormalWeb"/>
        <w:numPr>
          <w:ilvl w:val="0"/>
          <w:numId w:val="15"/>
        </w:numPr>
      </w:pPr>
      <w:r>
        <w:rPr>
          <w:rStyle w:val="citation-634"/>
          <w:rFonts w:eastAsiaTheme="majorEastAsia"/>
          <w:b/>
          <w:bCs/>
        </w:rPr>
        <w:t>Texture Baking</w:t>
      </w:r>
      <w:r>
        <w:rPr>
          <w:rStyle w:val="citation-634"/>
          <w:rFonts w:eastAsiaTheme="majorEastAsia"/>
        </w:rPr>
        <w:t>: Bake the high-resolution textures onto the low-poly models to ensure the browser doesn't run out of VRAM and crash on mobile devices</w:t>
      </w:r>
      <w:r>
        <w:t>.</w:t>
      </w:r>
    </w:p>
    <w:p w14:paraId="332D639D" w14:textId="77777777" w:rsidR="00C110F3" w:rsidRDefault="00C110F3" w:rsidP="00C110F3">
      <w:pPr>
        <w:pStyle w:val="NormalWeb"/>
        <w:numPr>
          <w:ilvl w:val="0"/>
          <w:numId w:val="15"/>
        </w:numPr>
      </w:pPr>
      <w:r>
        <w:rPr>
          <w:rStyle w:val="citation-633"/>
          <w:b/>
          <w:bCs/>
        </w:rPr>
        <w:t>GLB Optimization</w:t>
      </w:r>
      <w:r>
        <w:rPr>
          <w:rStyle w:val="citation-633"/>
        </w:rPr>
        <w:t xml:space="preserve">: Export assets using </w:t>
      </w:r>
      <w:proofErr w:type="spellStart"/>
      <w:r>
        <w:rPr>
          <w:rStyle w:val="citation-633"/>
        </w:rPr>
        <w:t>Khronos</w:t>
      </w:r>
      <w:proofErr w:type="spellEnd"/>
      <w:r>
        <w:rPr>
          <w:rStyle w:val="citation-633"/>
        </w:rPr>
        <w:t xml:space="preserve"> Group standards and verify that every file size is strictly under 15MB</w:t>
      </w:r>
      <w:r>
        <w:t>.</w:t>
      </w:r>
    </w:p>
    <w:p w14:paraId="6F5353AD" w14:textId="77777777" w:rsidR="00C110F3" w:rsidRDefault="00C110F3" w:rsidP="00C110F3">
      <w:pPr>
        <w:pStyle w:val="NormalWeb"/>
        <w:numPr>
          <w:ilvl w:val="0"/>
          <w:numId w:val="15"/>
        </w:numPr>
      </w:pPr>
      <w:r>
        <w:rPr>
          <w:rStyle w:val="citation-632"/>
          <w:rFonts w:eastAsiaTheme="majorEastAsia"/>
          <w:b/>
          <w:bCs/>
        </w:rPr>
        <w:t>Scene Hierarchy</w:t>
      </w:r>
      <w:r>
        <w:rPr>
          <w:rStyle w:val="citation-632"/>
          <w:rFonts w:eastAsiaTheme="majorEastAsia"/>
        </w:rPr>
        <w:t>: Create a master coordinate system so that all rooms snap together perfectly without gaps in the floor or walls</w:t>
      </w:r>
      <w:r>
        <w:t>.</w:t>
      </w:r>
    </w:p>
    <w:p w14:paraId="6ABE0549" w14:textId="77777777" w:rsidR="00C110F3" w:rsidRDefault="00C110F3" w:rsidP="00C110F3">
      <w:pPr>
        <w:pStyle w:val="Heading3"/>
      </w:pPr>
      <w:r>
        <w:t xml:space="preserve">Role 2: </w:t>
      </w:r>
      <w:proofErr w:type="spellStart"/>
      <w:r>
        <w:t>WebXR</w:t>
      </w:r>
      <w:proofErr w:type="spellEnd"/>
      <w:r>
        <w:t xml:space="preserve"> Architect (Lead Developer)</w:t>
      </w:r>
    </w:p>
    <w:p w14:paraId="16DDC206" w14:textId="77777777" w:rsidR="00C110F3" w:rsidRDefault="00C110F3" w:rsidP="00C110F3">
      <w:pPr>
        <w:pStyle w:val="NormalWeb"/>
        <w:numPr>
          <w:ilvl w:val="0"/>
          <w:numId w:val="16"/>
        </w:numPr>
      </w:pPr>
      <w:r>
        <w:rPr>
          <w:rStyle w:val="citation-631"/>
          <w:b/>
          <w:bCs/>
        </w:rPr>
        <w:t>Core Scene Architecture</w:t>
      </w:r>
      <w:r>
        <w:rPr>
          <w:rStyle w:val="citation-631"/>
        </w:rPr>
        <w:t xml:space="preserve">: Build the foundation using A-Frame or Three.js, ensuring the </w:t>
      </w:r>
      <w:r>
        <w:rPr>
          <w:rStyle w:val="citation-631"/>
          <w:rFonts w:ascii="Courier New" w:hAnsi="Courier New" w:cs="Courier New"/>
          <w:sz w:val="20"/>
          <w:szCs w:val="20"/>
        </w:rPr>
        <w:t>renderer</w:t>
      </w:r>
      <w:r>
        <w:rPr>
          <w:rStyle w:val="citation-631"/>
        </w:rPr>
        <w:t xml:space="preserve"> settings are optimized for high-performance WebGL</w:t>
      </w:r>
      <w:r>
        <w:t>.</w:t>
      </w:r>
    </w:p>
    <w:p w14:paraId="5469275C" w14:textId="77777777" w:rsidR="00C110F3" w:rsidRDefault="00C110F3" w:rsidP="00C110F3">
      <w:pPr>
        <w:pStyle w:val="NormalWeb"/>
        <w:numPr>
          <w:ilvl w:val="0"/>
          <w:numId w:val="16"/>
        </w:numPr>
      </w:pPr>
      <w:r>
        <w:rPr>
          <w:rStyle w:val="citation-630"/>
          <w:b/>
          <w:bCs/>
        </w:rPr>
        <w:t>Asset Management System</w:t>
      </w:r>
      <w:r>
        <w:rPr>
          <w:rStyle w:val="citation-630"/>
        </w:rPr>
        <w:t>: Implement an asset loader that displays a "Loading..." progress bar to prevent users from seeing a blank screen while the school loads</w:t>
      </w:r>
      <w:r>
        <w:t>.</w:t>
      </w:r>
    </w:p>
    <w:p w14:paraId="6117E3B0" w14:textId="77777777" w:rsidR="00C110F3" w:rsidRDefault="00C110F3" w:rsidP="00C110F3">
      <w:pPr>
        <w:pStyle w:val="NormalWeb"/>
        <w:numPr>
          <w:ilvl w:val="0"/>
          <w:numId w:val="16"/>
        </w:numPr>
      </w:pPr>
      <w:r>
        <w:rPr>
          <w:rStyle w:val="citation-629"/>
          <w:b/>
          <w:bCs/>
        </w:rPr>
        <w:t>Camera Rigging</w:t>
      </w:r>
      <w:r>
        <w:rPr>
          <w:rStyle w:val="citation-629"/>
        </w:rPr>
        <w:t>: Code a custom camera rig that supports WASD movement for desktop users and smooth-trackpad/joystick movement for VR headsets</w:t>
      </w:r>
      <w:r>
        <w:t>.</w:t>
      </w:r>
    </w:p>
    <w:p w14:paraId="6C86CD06" w14:textId="77777777" w:rsidR="00C110F3" w:rsidRDefault="00C110F3" w:rsidP="00C110F3">
      <w:pPr>
        <w:pStyle w:val="NormalWeb"/>
        <w:numPr>
          <w:ilvl w:val="0"/>
          <w:numId w:val="16"/>
        </w:numPr>
      </w:pPr>
      <w:r>
        <w:rPr>
          <w:rStyle w:val="citation-628"/>
          <w:b/>
          <w:bCs/>
        </w:rPr>
        <w:t>Collision Detection Engine</w:t>
      </w:r>
      <w:r>
        <w:rPr>
          <w:rStyle w:val="citation-628"/>
        </w:rPr>
        <w:t>: Implement a physics-based collision system; you must ensure the user cannot "ghost" through walls or fly through the ceiling</w:t>
      </w:r>
      <w:r>
        <w:t>.</w:t>
      </w:r>
    </w:p>
    <w:p w14:paraId="0A744336" w14:textId="77777777" w:rsidR="00C110F3" w:rsidRDefault="00C110F3" w:rsidP="00C110F3">
      <w:pPr>
        <w:pStyle w:val="NormalWeb"/>
        <w:numPr>
          <w:ilvl w:val="0"/>
          <w:numId w:val="16"/>
        </w:numPr>
      </w:pPr>
      <w:r>
        <w:rPr>
          <w:rStyle w:val="citation-627"/>
          <w:b/>
          <w:bCs/>
        </w:rPr>
        <w:t>Teleportation Logic</w:t>
      </w:r>
      <w:r>
        <w:rPr>
          <w:rStyle w:val="citation-627"/>
        </w:rPr>
        <w:t>: For VR users, you must program a "blink" teleportation system to prevent motion sickness during campus exploration</w:t>
      </w:r>
      <w:r>
        <w:t>.</w:t>
      </w:r>
    </w:p>
    <w:p w14:paraId="294334FA" w14:textId="77777777" w:rsidR="00C110F3" w:rsidRDefault="00C110F3" w:rsidP="00C110F3">
      <w:pPr>
        <w:pStyle w:val="NormalWeb"/>
        <w:numPr>
          <w:ilvl w:val="0"/>
          <w:numId w:val="16"/>
        </w:numPr>
      </w:pPr>
      <w:r>
        <w:rPr>
          <w:rStyle w:val="citation-626"/>
          <w:b/>
          <w:bCs/>
        </w:rPr>
        <w:t>Viewport Scaling</w:t>
      </w:r>
      <w:r>
        <w:rPr>
          <w:rStyle w:val="citation-626"/>
        </w:rPr>
        <w:t>: Ensure the 3D world automatically scales its resolution based on the user's device (Phone vs. Desktop) to maintain 60 FPS</w:t>
      </w:r>
      <w:r>
        <w:t>.</w:t>
      </w:r>
    </w:p>
    <w:p w14:paraId="125423CE" w14:textId="77777777" w:rsidR="00C110F3" w:rsidRDefault="00C110F3" w:rsidP="00C110F3">
      <w:pPr>
        <w:pStyle w:val="Heading3"/>
      </w:pPr>
      <w:r>
        <w:t>Role 3: Interactive Experience Designer (UI/UX and Audio)</w:t>
      </w:r>
    </w:p>
    <w:p w14:paraId="40EE462A" w14:textId="77777777" w:rsidR="00C110F3" w:rsidRDefault="00C110F3" w:rsidP="00C110F3">
      <w:pPr>
        <w:pStyle w:val="NormalWeb"/>
        <w:numPr>
          <w:ilvl w:val="0"/>
          <w:numId w:val="17"/>
        </w:numPr>
      </w:pPr>
      <w:r>
        <w:rPr>
          <w:rStyle w:val="citation-625"/>
          <w:b/>
          <w:bCs/>
        </w:rPr>
        <w:t>Spatial Audio Mapping</w:t>
      </w:r>
      <w:r>
        <w:rPr>
          <w:rStyle w:val="citation-625"/>
        </w:rPr>
        <w:t>: Record and clean high-fidelity audio; place "Sound Entities" in 3D space so that a hallway sounds different than a small classroom</w:t>
      </w:r>
      <w:r>
        <w:t>.</w:t>
      </w:r>
    </w:p>
    <w:p w14:paraId="1006992B" w14:textId="77777777" w:rsidR="00C110F3" w:rsidRDefault="00C110F3" w:rsidP="00C110F3">
      <w:pPr>
        <w:pStyle w:val="NormalWeb"/>
        <w:numPr>
          <w:ilvl w:val="0"/>
          <w:numId w:val="17"/>
        </w:numPr>
      </w:pPr>
      <w:r>
        <w:rPr>
          <w:rStyle w:val="citation-624"/>
          <w:b/>
          <w:bCs/>
        </w:rPr>
        <w:lastRenderedPageBreak/>
        <w:t>Dynamic HUD</w:t>
      </w:r>
      <w:r>
        <w:rPr>
          <w:rStyle w:val="citation-624"/>
        </w:rPr>
        <w:t>: Design a 2D Head-Up Display that provides a "Mini-Map" or navigation compass so users don't get lost in the digital school</w:t>
      </w:r>
      <w:r>
        <w:t>.</w:t>
      </w:r>
    </w:p>
    <w:p w14:paraId="682ECD47" w14:textId="77777777" w:rsidR="00C110F3" w:rsidRDefault="00C110F3" w:rsidP="00C110F3">
      <w:pPr>
        <w:pStyle w:val="NormalWeb"/>
        <w:numPr>
          <w:ilvl w:val="0"/>
          <w:numId w:val="17"/>
        </w:numPr>
      </w:pPr>
      <w:r>
        <w:rPr>
          <w:rStyle w:val="citation-623"/>
          <w:b/>
          <w:bCs/>
        </w:rPr>
        <w:t>Proximity Triggers</w:t>
      </w:r>
      <w:r>
        <w:rPr>
          <w:rStyle w:val="citation-623"/>
        </w:rPr>
        <w:t>: Program invisible "zones" that trigger an audio greeting or a popup notification when the user enters a specific room</w:t>
      </w:r>
      <w:r>
        <w:t>.</w:t>
      </w:r>
    </w:p>
    <w:p w14:paraId="668601A5" w14:textId="77777777" w:rsidR="00C110F3" w:rsidRDefault="00C110F3" w:rsidP="00C110F3">
      <w:pPr>
        <w:pStyle w:val="NormalWeb"/>
        <w:numPr>
          <w:ilvl w:val="0"/>
          <w:numId w:val="17"/>
        </w:numPr>
      </w:pPr>
      <w:r>
        <w:rPr>
          <w:rStyle w:val="citation-622"/>
          <w:b/>
          <w:bCs/>
        </w:rPr>
        <w:t>Info-Point System</w:t>
      </w:r>
      <w:r>
        <w:rPr>
          <w:rStyle w:val="citation-622"/>
        </w:rPr>
        <w:t>: Create 3D interactive icons (floating markers) that provide detailed school information, curriculum PDFs, or welcome videos when clicked</w:t>
      </w:r>
      <w:r>
        <w:t>.</w:t>
      </w:r>
    </w:p>
    <w:p w14:paraId="3DFA0383" w14:textId="77777777" w:rsidR="00C110F3" w:rsidRDefault="00C110F3" w:rsidP="00C110F3">
      <w:pPr>
        <w:pStyle w:val="NormalWeb"/>
        <w:numPr>
          <w:ilvl w:val="0"/>
          <w:numId w:val="17"/>
        </w:numPr>
      </w:pPr>
      <w:r>
        <w:rPr>
          <w:rStyle w:val="citation-621"/>
          <w:b/>
          <w:bCs/>
        </w:rPr>
        <w:t>Interactive Event Listeners</w:t>
      </w:r>
      <w:r>
        <w:rPr>
          <w:rStyle w:val="citation-621"/>
        </w:rPr>
        <w:t>: Write the code that handles user input (mouse clicks or VR triggers) to ensure the UI is responsive and lag-free</w:t>
      </w:r>
      <w:r>
        <w:t>.</w:t>
      </w:r>
    </w:p>
    <w:p w14:paraId="3B6599FF" w14:textId="77777777" w:rsidR="00C110F3" w:rsidRDefault="00C110F3" w:rsidP="00C110F3">
      <w:pPr>
        <w:pStyle w:val="Heading3"/>
      </w:pPr>
      <w:r>
        <w:t>Role 4: Systems and Optimization Engineer (DevOps)</w:t>
      </w:r>
    </w:p>
    <w:p w14:paraId="43D1AA92" w14:textId="77777777" w:rsidR="00C110F3" w:rsidRDefault="00C110F3" w:rsidP="00C110F3">
      <w:pPr>
        <w:pStyle w:val="NormalWeb"/>
        <w:numPr>
          <w:ilvl w:val="0"/>
          <w:numId w:val="18"/>
        </w:numPr>
      </w:pPr>
      <w:r>
        <w:rPr>
          <w:rStyle w:val="citation-620"/>
          <w:b/>
          <w:bCs/>
        </w:rPr>
        <w:t>Repository Governance</w:t>
      </w:r>
      <w:r>
        <w:rPr>
          <w:rStyle w:val="citation-620"/>
        </w:rPr>
        <w:t xml:space="preserve">: Structure the GitHub repo into strict directories: </w:t>
      </w:r>
      <w:r>
        <w:rPr>
          <w:rStyle w:val="citation-620"/>
          <w:rFonts w:ascii="Courier New" w:hAnsi="Courier New" w:cs="Courier New"/>
          <w:sz w:val="20"/>
          <w:szCs w:val="20"/>
        </w:rPr>
        <w:t>/public</w:t>
      </w:r>
      <w:r>
        <w:rPr>
          <w:rStyle w:val="citation-620"/>
        </w:rPr>
        <w:t xml:space="preserve">, </w:t>
      </w:r>
      <w:r>
        <w:rPr>
          <w:rStyle w:val="citation-620"/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Style w:val="citation-620"/>
          <w:rFonts w:ascii="Courier New" w:hAnsi="Courier New" w:cs="Courier New"/>
          <w:sz w:val="20"/>
          <w:szCs w:val="20"/>
        </w:rPr>
        <w:t>src</w:t>
      </w:r>
      <w:proofErr w:type="spellEnd"/>
      <w:r>
        <w:rPr>
          <w:rStyle w:val="citation-620"/>
          <w:rFonts w:ascii="Courier New" w:hAnsi="Courier New" w:cs="Courier New"/>
          <w:sz w:val="20"/>
          <w:szCs w:val="20"/>
        </w:rPr>
        <w:t>/components</w:t>
      </w:r>
      <w:r>
        <w:rPr>
          <w:rStyle w:val="citation-620"/>
        </w:rPr>
        <w:t xml:space="preserve">, </w:t>
      </w:r>
      <w:r>
        <w:rPr>
          <w:rStyle w:val="citation-620"/>
          <w:rFonts w:ascii="Courier New" w:hAnsi="Courier New" w:cs="Courier New"/>
          <w:sz w:val="20"/>
          <w:szCs w:val="20"/>
        </w:rPr>
        <w:t>/assets/models</w:t>
      </w:r>
      <w:r>
        <w:rPr>
          <w:rStyle w:val="citation-620"/>
        </w:rPr>
        <w:t xml:space="preserve">, and </w:t>
      </w:r>
      <w:r>
        <w:rPr>
          <w:rStyle w:val="citation-620"/>
          <w:rFonts w:ascii="Courier New" w:hAnsi="Courier New" w:cs="Courier New"/>
          <w:sz w:val="20"/>
          <w:szCs w:val="20"/>
        </w:rPr>
        <w:t>/assets/audio</w:t>
      </w:r>
      <w:r>
        <w:t>.</w:t>
      </w:r>
    </w:p>
    <w:p w14:paraId="5D898232" w14:textId="77777777" w:rsidR="00C110F3" w:rsidRDefault="00C110F3" w:rsidP="00C110F3">
      <w:pPr>
        <w:pStyle w:val="NormalWeb"/>
        <w:numPr>
          <w:ilvl w:val="0"/>
          <w:numId w:val="18"/>
        </w:numPr>
      </w:pPr>
      <w:r>
        <w:rPr>
          <w:rStyle w:val="citation-619"/>
          <w:b/>
          <w:bCs/>
        </w:rPr>
        <w:t>CI/CD Pipeline</w:t>
      </w:r>
      <w:r>
        <w:rPr>
          <w:rStyle w:val="citation-619"/>
        </w:rPr>
        <w:t>: Set up a GitHub Action that automatically minifies code and deploys the project to Netlify/</w:t>
      </w:r>
      <w:proofErr w:type="spellStart"/>
      <w:r>
        <w:rPr>
          <w:rStyle w:val="citation-619"/>
        </w:rPr>
        <w:t>Vercel</w:t>
      </w:r>
      <w:proofErr w:type="spellEnd"/>
      <w:r>
        <w:rPr>
          <w:rStyle w:val="citation-619"/>
        </w:rPr>
        <w:t xml:space="preserve"> on every single push</w:t>
      </w:r>
      <w:r>
        <w:t>.</w:t>
      </w:r>
    </w:p>
    <w:p w14:paraId="7F54AC39" w14:textId="77777777" w:rsidR="00C110F3" w:rsidRDefault="00C110F3" w:rsidP="00C110F3">
      <w:pPr>
        <w:pStyle w:val="NormalWeb"/>
        <w:numPr>
          <w:ilvl w:val="0"/>
          <w:numId w:val="18"/>
        </w:numPr>
      </w:pPr>
      <w:r>
        <w:rPr>
          <w:rStyle w:val="citation-618"/>
          <w:b/>
          <w:bCs/>
        </w:rPr>
        <w:t>Draco Mesh Compression</w:t>
      </w:r>
      <w:r>
        <w:rPr>
          <w:rStyle w:val="citation-618"/>
        </w:rPr>
        <w:t>: Implement Draco compression protocols to squeeze the 3D models even further for ultra-fast web delivery</w:t>
      </w:r>
      <w:r>
        <w:t>.</w:t>
      </w:r>
    </w:p>
    <w:p w14:paraId="6E6014C5" w14:textId="77777777" w:rsidR="00C110F3" w:rsidRDefault="00C110F3" w:rsidP="00C110F3">
      <w:pPr>
        <w:pStyle w:val="NormalWeb"/>
        <w:numPr>
          <w:ilvl w:val="0"/>
          <w:numId w:val="18"/>
        </w:numPr>
      </w:pPr>
      <w:r>
        <w:rPr>
          <w:rStyle w:val="citation-617"/>
          <w:b/>
          <w:bCs/>
        </w:rPr>
        <w:t>Cross-Platform QA</w:t>
      </w:r>
      <w:r>
        <w:rPr>
          <w:rStyle w:val="citation-617"/>
        </w:rPr>
        <w:t>: Test every single feature on Chrome (PC), Safari (iOS), and the Meta Quest browser to ensure universal access</w:t>
      </w:r>
      <w:r>
        <w:t>.</w:t>
      </w:r>
    </w:p>
    <w:p w14:paraId="6A7E4BBD" w14:textId="5CCDB691" w:rsidR="00C110F3" w:rsidRPr="00C110F3" w:rsidRDefault="00C110F3" w:rsidP="00C110F3">
      <w:pPr>
        <w:pStyle w:val="NormalWeb"/>
        <w:numPr>
          <w:ilvl w:val="0"/>
          <w:numId w:val="18"/>
        </w:numPr>
      </w:pPr>
      <w:r>
        <w:rPr>
          <w:rStyle w:val="citation-616"/>
          <w:b/>
          <w:bCs/>
        </w:rPr>
        <w:t>Asset Versioning</w:t>
      </w:r>
      <w:r>
        <w:rPr>
          <w:rStyle w:val="citation-616"/>
        </w:rPr>
        <w:t>: Maintain a library of every model version so the team can "roll back" if a new scan breaks the performance of the world</w:t>
      </w:r>
      <w:r>
        <w:t>.</w:t>
      </w:r>
    </w:p>
    <w:sectPr w:rsidR="00C110F3" w:rsidRPr="00C110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03AEE"/>
    <w:multiLevelType w:val="multilevel"/>
    <w:tmpl w:val="DFF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E305CF"/>
    <w:multiLevelType w:val="multilevel"/>
    <w:tmpl w:val="25D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C1825"/>
    <w:multiLevelType w:val="multilevel"/>
    <w:tmpl w:val="1116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C39CA"/>
    <w:multiLevelType w:val="multilevel"/>
    <w:tmpl w:val="841C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5226C"/>
    <w:multiLevelType w:val="multilevel"/>
    <w:tmpl w:val="8616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53C2E"/>
    <w:multiLevelType w:val="multilevel"/>
    <w:tmpl w:val="E108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933D4"/>
    <w:multiLevelType w:val="multilevel"/>
    <w:tmpl w:val="11D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51E63"/>
    <w:multiLevelType w:val="multilevel"/>
    <w:tmpl w:val="DF2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F06F4"/>
    <w:multiLevelType w:val="multilevel"/>
    <w:tmpl w:val="BF4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5"/>
  </w:num>
  <w:num w:numId="12">
    <w:abstractNumId w:val="10"/>
  </w:num>
  <w:num w:numId="13">
    <w:abstractNumId w:val="11"/>
  </w:num>
  <w:num w:numId="14">
    <w:abstractNumId w:val="14"/>
  </w:num>
  <w:num w:numId="15">
    <w:abstractNumId w:val="17"/>
  </w:num>
  <w:num w:numId="16">
    <w:abstractNumId w:val="16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10F3"/>
    <w:rsid w:val="00C81B3C"/>
    <w:rsid w:val="00CB0664"/>
    <w:rsid w:val="00DD08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5D93F"/>
  <w14:defaultImageDpi w14:val="300"/>
  <w15:docId w15:val="{8F50791B-0C23-4A3E-AB5C-AC836BB2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D0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89">
    <w:name w:val="citation-189"/>
    <w:basedOn w:val="DefaultParagraphFont"/>
    <w:rsid w:val="00DD0801"/>
  </w:style>
  <w:style w:type="character" w:customStyle="1" w:styleId="citation-188">
    <w:name w:val="citation-188"/>
    <w:basedOn w:val="DefaultParagraphFont"/>
    <w:rsid w:val="00DD0801"/>
  </w:style>
  <w:style w:type="character" w:customStyle="1" w:styleId="citation-187">
    <w:name w:val="citation-187"/>
    <w:basedOn w:val="DefaultParagraphFont"/>
    <w:rsid w:val="00DD0801"/>
  </w:style>
  <w:style w:type="character" w:customStyle="1" w:styleId="citation-186">
    <w:name w:val="citation-186"/>
    <w:basedOn w:val="DefaultParagraphFont"/>
    <w:rsid w:val="00DD0801"/>
  </w:style>
  <w:style w:type="character" w:customStyle="1" w:styleId="citation-185">
    <w:name w:val="citation-185"/>
    <w:basedOn w:val="DefaultParagraphFont"/>
    <w:rsid w:val="00DD0801"/>
  </w:style>
  <w:style w:type="character" w:customStyle="1" w:styleId="citation-184">
    <w:name w:val="citation-184"/>
    <w:basedOn w:val="DefaultParagraphFont"/>
    <w:rsid w:val="00DD0801"/>
  </w:style>
  <w:style w:type="character" w:customStyle="1" w:styleId="citation-183">
    <w:name w:val="citation-183"/>
    <w:basedOn w:val="DefaultParagraphFont"/>
    <w:rsid w:val="00DD0801"/>
  </w:style>
  <w:style w:type="character" w:customStyle="1" w:styleId="citation-182">
    <w:name w:val="citation-182"/>
    <w:basedOn w:val="DefaultParagraphFont"/>
    <w:rsid w:val="00DD0801"/>
  </w:style>
  <w:style w:type="character" w:customStyle="1" w:styleId="citation-181">
    <w:name w:val="citation-181"/>
    <w:basedOn w:val="DefaultParagraphFont"/>
    <w:rsid w:val="00DD0801"/>
  </w:style>
  <w:style w:type="character" w:customStyle="1" w:styleId="citation-180">
    <w:name w:val="citation-180"/>
    <w:basedOn w:val="DefaultParagraphFont"/>
    <w:rsid w:val="00DD0801"/>
  </w:style>
  <w:style w:type="character" w:customStyle="1" w:styleId="citation-179">
    <w:name w:val="citation-179"/>
    <w:basedOn w:val="DefaultParagraphFont"/>
    <w:rsid w:val="00DD0801"/>
  </w:style>
  <w:style w:type="character" w:customStyle="1" w:styleId="citation-178">
    <w:name w:val="citation-178"/>
    <w:basedOn w:val="DefaultParagraphFont"/>
    <w:rsid w:val="00DD0801"/>
  </w:style>
  <w:style w:type="character" w:customStyle="1" w:styleId="citation-177">
    <w:name w:val="citation-177"/>
    <w:basedOn w:val="DefaultParagraphFont"/>
    <w:rsid w:val="00DD0801"/>
  </w:style>
  <w:style w:type="character" w:customStyle="1" w:styleId="citation-176">
    <w:name w:val="citation-176"/>
    <w:basedOn w:val="DefaultParagraphFont"/>
    <w:rsid w:val="00DD0801"/>
  </w:style>
  <w:style w:type="character" w:customStyle="1" w:styleId="citation-175">
    <w:name w:val="citation-175"/>
    <w:basedOn w:val="DefaultParagraphFont"/>
    <w:rsid w:val="00DD0801"/>
  </w:style>
  <w:style w:type="character" w:customStyle="1" w:styleId="citation-174">
    <w:name w:val="citation-174"/>
    <w:basedOn w:val="DefaultParagraphFont"/>
    <w:rsid w:val="00DD0801"/>
  </w:style>
  <w:style w:type="character" w:customStyle="1" w:styleId="citation-173">
    <w:name w:val="citation-173"/>
    <w:basedOn w:val="DefaultParagraphFont"/>
    <w:rsid w:val="00DD0801"/>
  </w:style>
  <w:style w:type="character" w:customStyle="1" w:styleId="citation-172">
    <w:name w:val="citation-172"/>
    <w:basedOn w:val="DefaultParagraphFont"/>
    <w:rsid w:val="00DD0801"/>
  </w:style>
  <w:style w:type="character" w:customStyle="1" w:styleId="citation-171">
    <w:name w:val="citation-171"/>
    <w:basedOn w:val="DefaultParagraphFont"/>
    <w:rsid w:val="00DD0801"/>
  </w:style>
  <w:style w:type="character" w:customStyle="1" w:styleId="citation-170">
    <w:name w:val="citation-170"/>
    <w:basedOn w:val="DefaultParagraphFont"/>
    <w:rsid w:val="00DD0801"/>
  </w:style>
  <w:style w:type="character" w:customStyle="1" w:styleId="citation-169">
    <w:name w:val="citation-169"/>
    <w:basedOn w:val="DefaultParagraphFont"/>
    <w:rsid w:val="00DD0801"/>
  </w:style>
  <w:style w:type="character" w:customStyle="1" w:styleId="citation-168">
    <w:name w:val="citation-168"/>
    <w:basedOn w:val="DefaultParagraphFont"/>
    <w:rsid w:val="00DD0801"/>
  </w:style>
  <w:style w:type="character" w:customStyle="1" w:styleId="citation-167">
    <w:name w:val="citation-167"/>
    <w:basedOn w:val="DefaultParagraphFont"/>
    <w:rsid w:val="00DD0801"/>
  </w:style>
  <w:style w:type="character" w:customStyle="1" w:styleId="citation-166">
    <w:name w:val="citation-166"/>
    <w:basedOn w:val="DefaultParagraphFont"/>
    <w:rsid w:val="00DD0801"/>
  </w:style>
  <w:style w:type="character" w:customStyle="1" w:styleId="citation-165">
    <w:name w:val="citation-165"/>
    <w:basedOn w:val="DefaultParagraphFont"/>
    <w:rsid w:val="00DD0801"/>
  </w:style>
  <w:style w:type="character" w:customStyle="1" w:styleId="citation-638">
    <w:name w:val="citation-638"/>
    <w:basedOn w:val="DefaultParagraphFont"/>
    <w:rsid w:val="00C110F3"/>
  </w:style>
  <w:style w:type="character" w:customStyle="1" w:styleId="citation-637">
    <w:name w:val="citation-637"/>
    <w:basedOn w:val="DefaultParagraphFont"/>
    <w:rsid w:val="00C110F3"/>
  </w:style>
  <w:style w:type="character" w:customStyle="1" w:styleId="citation-636">
    <w:name w:val="citation-636"/>
    <w:basedOn w:val="DefaultParagraphFont"/>
    <w:rsid w:val="00C110F3"/>
  </w:style>
  <w:style w:type="character" w:customStyle="1" w:styleId="citation-635">
    <w:name w:val="citation-635"/>
    <w:basedOn w:val="DefaultParagraphFont"/>
    <w:rsid w:val="00C110F3"/>
  </w:style>
  <w:style w:type="character" w:customStyle="1" w:styleId="citation-634">
    <w:name w:val="citation-634"/>
    <w:basedOn w:val="DefaultParagraphFont"/>
    <w:rsid w:val="00C110F3"/>
  </w:style>
  <w:style w:type="character" w:customStyle="1" w:styleId="citation-633">
    <w:name w:val="citation-633"/>
    <w:basedOn w:val="DefaultParagraphFont"/>
    <w:rsid w:val="00C110F3"/>
  </w:style>
  <w:style w:type="character" w:customStyle="1" w:styleId="citation-632">
    <w:name w:val="citation-632"/>
    <w:basedOn w:val="DefaultParagraphFont"/>
    <w:rsid w:val="00C110F3"/>
  </w:style>
  <w:style w:type="character" w:customStyle="1" w:styleId="citation-631">
    <w:name w:val="citation-631"/>
    <w:basedOn w:val="DefaultParagraphFont"/>
    <w:rsid w:val="00C110F3"/>
  </w:style>
  <w:style w:type="character" w:customStyle="1" w:styleId="citation-630">
    <w:name w:val="citation-630"/>
    <w:basedOn w:val="DefaultParagraphFont"/>
    <w:rsid w:val="00C110F3"/>
  </w:style>
  <w:style w:type="character" w:customStyle="1" w:styleId="citation-629">
    <w:name w:val="citation-629"/>
    <w:basedOn w:val="DefaultParagraphFont"/>
    <w:rsid w:val="00C110F3"/>
  </w:style>
  <w:style w:type="character" w:customStyle="1" w:styleId="citation-628">
    <w:name w:val="citation-628"/>
    <w:basedOn w:val="DefaultParagraphFont"/>
    <w:rsid w:val="00C110F3"/>
  </w:style>
  <w:style w:type="character" w:customStyle="1" w:styleId="citation-627">
    <w:name w:val="citation-627"/>
    <w:basedOn w:val="DefaultParagraphFont"/>
    <w:rsid w:val="00C110F3"/>
  </w:style>
  <w:style w:type="character" w:customStyle="1" w:styleId="citation-626">
    <w:name w:val="citation-626"/>
    <w:basedOn w:val="DefaultParagraphFont"/>
    <w:rsid w:val="00C110F3"/>
  </w:style>
  <w:style w:type="character" w:customStyle="1" w:styleId="citation-625">
    <w:name w:val="citation-625"/>
    <w:basedOn w:val="DefaultParagraphFont"/>
    <w:rsid w:val="00C110F3"/>
  </w:style>
  <w:style w:type="character" w:customStyle="1" w:styleId="citation-624">
    <w:name w:val="citation-624"/>
    <w:basedOn w:val="DefaultParagraphFont"/>
    <w:rsid w:val="00C110F3"/>
  </w:style>
  <w:style w:type="character" w:customStyle="1" w:styleId="citation-623">
    <w:name w:val="citation-623"/>
    <w:basedOn w:val="DefaultParagraphFont"/>
    <w:rsid w:val="00C110F3"/>
  </w:style>
  <w:style w:type="character" w:customStyle="1" w:styleId="citation-622">
    <w:name w:val="citation-622"/>
    <w:basedOn w:val="DefaultParagraphFont"/>
    <w:rsid w:val="00C110F3"/>
  </w:style>
  <w:style w:type="character" w:customStyle="1" w:styleId="citation-621">
    <w:name w:val="citation-621"/>
    <w:basedOn w:val="DefaultParagraphFont"/>
    <w:rsid w:val="00C110F3"/>
  </w:style>
  <w:style w:type="character" w:customStyle="1" w:styleId="citation-620">
    <w:name w:val="citation-620"/>
    <w:basedOn w:val="DefaultParagraphFont"/>
    <w:rsid w:val="00C110F3"/>
  </w:style>
  <w:style w:type="character" w:customStyle="1" w:styleId="citation-619">
    <w:name w:val="citation-619"/>
    <w:basedOn w:val="DefaultParagraphFont"/>
    <w:rsid w:val="00C110F3"/>
  </w:style>
  <w:style w:type="character" w:customStyle="1" w:styleId="citation-618">
    <w:name w:val="citation-618"/>
    <w:basedOn w:val="DefaultParagraphFont"/>
    <w:rsid w:val="00C110F3"/>
  </w:style>
  <w:style w:type="character" w:customStyle="1" w:styleId="citation-617">
    <w:name w:val="citation-617"/>
    <w:basedOn w:val="DefaultParagraphFont"/>
    <w:rsid w:val="00C110F3"/>
  </w:style>
  <w:style w:type="character" w:customStyle="1" w:styleId="citation-616">
    <w:name w:val="citation-616"/>
    <w:basedOn w:val="DefaultParagraphFont"/>
    <w:rsid w:val="00C11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Donard Krasniqi</cp:lastModifiedBy>
  <cp:revision>3</cp:revision>
  <dcterms:created xsi:type="dcterms:W3CDTF">2026-03-13T08:32:00Z</dcterms:created>
  <dcterms:modified xsi:type="dcterms:W3CDTF">2026-03-13T08:50:00Z</dcterms:modified>
  <cp:category/>
</cp:coreProperties>
</file>