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374" w:rsidRPr="007520E4" w:rsidRDefault="002D2374" w:rsidP="002D2374">
      <w:pPr>
        <w:spacing w:line="240" w:lineRule="atLeast"/>
        <w:rPr>
          <w:rFonts w:ascii="Arial" w:eastAsia="Times New Roman" w:hAnsi="Arial" w:cs="Arial"/>
          <w:sz w:val="20"/>
          <w:szCs w:val="20"/>
          <w:lang w:eastAsia="de-DE"/>
        </w:rPr>
      </w:pPr>
    </w:p>
    <w:p w:rsidR="002D2374" w:rsidRPr="007520E4" w:rsidRDefault="002D2374" w:rsidP="002D2374">
      <w:pPr>
        <w:spacing w:line="240" w:lineRule="atLeast"/>
        <w:rPr>
          <w:rFonts w:ascii="Arial" w:eastAsia="Times New Roman" w:hAnsi="Arial" w:cs="Arial"/>
          <w:b/>
          <w:sz w:val="36"/>
          <w:szCs w:val="36"/>
          <w:lang w:eastAsia="de-DE"/>
        </w:rPr>
      </w:pPr>
      <w:r w:rsidRPr="007520E4">
        <w:rPr>
          <w:rFonts w:ascii="Arial" w:eastAsia="Times New Roman" w:hAnsi="Arial" w:cs="Arial"/>
          <w:b/>
          <w:sz w:val="36"/>
          <w:szCs w:val="36"/>
          <w:lang w:eastAsia="de-DE"/>
        </w:rPr>
        <w:t>Das Lastenheft</w:t>
      </w:r>
    </w:p>
    <w:p w:rsidR="002D2374" w:rsidRPr="007520E4" w:rsidRDefault="002D2374" w:rsidP="002D2374">
      <w:pPr>
        <w:spacing w:line="240" w:lineRule="atLeast"/>
        <w:rPr>
          <w:rFonts w:ascii="Arial" w:eastAsia="Times New Roman" w:hAnsi="Arial" w:cs="Arial"/>
          <w:sz w:val="20"/>
          <w:szCs w:val="20"/>
          <w:lang w:eastAsia="de-DE"/>
        </w:rPr>
      </w:pPr>
    </w:p>
    <w:p w:rsidR="002D2374" w:rsidRPr="002D2374" w:rsidRDefault="002D2374" w:rsidP="002D2374">
      <w:pPr>
        <w:spacing w:line="240" w:lineRule="atLeast"/>
        <w:rPr>
          <w:rFonts w:ascii="Arial" w:eastAsia="Times New Roman" w:hAnsi="Arial" w:cs="Arial"/>
          <w:sz w:val="20"/>
          <w:szCs w:val="20"/>
          <w:lang w:eastAsia="de-DE"/>
        </w:rPr>
      </w:pPr>
      <w:r w:rsidRPr="002D2374">
        <w:rPr>
          <w:rFonts w:ascii="Arial" w:eastAsia="Times New Roman" w:hAnsi="Arial" w:cs="Arial"/>
          <w:sz w:val="20"/>
          <w:szCs w:val="20"/>
          <w:lang w:eastAsia="de-DE"/>
        </w:rPr>
        <w:t xml:space="preserve">Prinzipiell ist es egal, wie Sie Ihr Lastenheft gliedern, doch sollten Sie, auch wenn Sie nicht vom Fach sein sollten, ein gewisses Niveau </w:t>
      </w:r>
      <w:proofErr w:type="gramStart"/>
      <w:r w:rsidRPr="002D2374">
        <w:rPr>
          <w:rFonts w:ascii="Arial" w:eastAsia="Times New Roman" w:hAnsi="Arial" w:cs="Arial"/>
          <w:sz w:val="20"/>
          <w:szCs w:val="20"/>
          <w:lang w:eastAsia="de-DE"/>
        </w:rPr>
        <w:t>aufrecht erhalten</w:t>
      </w:r>
      <w:proofErr w:type="gramEnd"/>
      <w:r w:rsidRPr="002D2374">
        <w:rPr>
          <w:rFonts w:ascii="Arial" w:eastAsia="Times New Roman" w:hAnsi="Arial" w:cs="Arial"/>
          <w:sz w:val="20"/>
          <w:szCs w:val="20"/>
          <w:lang w:eastAsia="de-DE"/>
        </w:rPr>
        <w:t>.</w:t>
      </w:r>
    </w:p>
    <w:p w:rsidR="002D2374" w:rsidRPr="002D2374" w:rsidRDefault="002D2374" w:rsidP="002D2374">
      <w:pPr>
        <w:spacing w:after="120" w:line="240" w:lineRule="atLeast"/>
        <w:rPr>
          <w:rFonts w:ascii="Arial" w:eastAsia="Times New Roman" w:hAnsi="Arial" w:cs="Arial"/>
          <w:sz w:val="20"/>
          <w:szCs w:val="20"/>
          <w:lang w:eastAsia="de-DE"/>
        </w:rPr>
      </w:pPr>
      <w:r w:rsidRPr="002D2374">
        <w:rPr>
          <w:rFonts w:ascii="Arial" w:eastAsia="Times New Roman" w:hAnsi="Arial" w:cs="Arial"/>
          <w:sz w:val="20"/>
          <w:szCs w:val="20"/>
          <w:lang w:eastAsia="de-DE"/>
        </w:rPr>
        <w:t>Gliederung als Checkliste</w:t>
      </w:r>
    </w:p>
    <w:p w:rsidR="002D2374" w:rsidRPr="002D2374" w:rsidRDefault="002D2374" w:rsidP="002D2374">
      <w:pPr>
        <w:spacing w:line="240" w:lineRule="atLeast"/>
        <w:rPr>
          <w:rFonts w:ascii="Arial" w:eastAsia="Times New Roman" w:hAnsi="Arial" w:cs="Arial"/>
          <w:sz w:val="20"/>
          <w:szCs w:val="20"/>
          <w:lang w:eastAsia="de-DE"/>
        </w:rPr>
      </w:pPr>
      <w:r w:rsidRPr="002D2374">
        <w:rPr>
          <w:rFonts w:ascii="Arial" w:eastAsia="Times New Roman" w:hAnsi="Arial" w:cs="Arial"/>
          <w:sz w:val="20"/>
          <w:szCs w:val="20"/>
          <w:lang w:eastAsia="de-DE"/>
        </w:rPr>
        <w:t>Eine bewährte Gliederung des Lastenhefts ist wie eine Checkliste, die Ihnen dabei hilft, alle erforderlichen Punkte zu berücksichtigen. Da stellt sich dann die Frage erst gar nicht, was alles im Lastenheft stehen muss.</w:t>
      </w:r>
    </w:p>
    <w:p w:rsidR="002D2374" w:rsidRPr="002D2374" w:rsidRDefault="002D2374" w:rsidP="002D2374">
      <w:pPr>
        <w:spacing w:after="120" w:line="240" w:lineRule="atLeast"/>
        <w:rPr>
          <w:rFonts w:ascii="Arial" w:eastAsia="Times New Roman" w:hAnsi="Arial" w:cs="Arial"/>
          <w:sz w:val="20"/>
          <w:szCs w:val="20"/>
          <w:lang w:eastAsia="de-DE"/>
        </w:rPr>
      </w:pPr>
      <w:r w:rsidRPr="002D2374">
        <w:rPr>
          <w:rFonts w:ascii="Arial" w:eastAsia="Times New Roman" w:hAnsi="Arial" w:cs="Arial"/>
          <w:sz w:val="20"/>
          <w:szCs w:val="20"/>
          <w:lang w:eastAsia="de-DE"/>
        </w:rPr>
        <w:t>Eigene Gliederung herausarbeiten</w:t>
      </w:r>
    </w:p>
    <w:p w:rsidR="002D2374" w:rsidRPr="002D2374" w:rsidRDefault="002D2374" w:rsidP="002D2374">
      <w:pPr>
        <w:spacing w:after="0" w:line="240" w:lineRule="atLeast"/>
        <w:rPr>
          <w:rFonts w:ascii="Arial" w:eastAsia="Times New Roman" w:hAnsi="Arial" w:cs="Arial"/>
          <w:sz w:val="20"/>
          <w:szCs w:val="20"/>
          <w:lang w:eastAsia="de-DE"/>
        </w:rPr>
      </w:pPr>
      <w:r w:rsidRPr="002D2374">
        <w:rPr>
          <w:rFonts w:ascii="Arial" w:eastAsia="Times New Roman" w:hAnsi="Arial" w:cs="Arial"/>
          <w:sz w:val="20"/>
          <w:szCs w:val="20"/>
          <w:lang w:eastAsia="de-DE"/>
        </w:rPr>
        <w:t>Sie können sich auch Ihre eigene Gliederung zum Lastenheft zusammenstöpseln. Doch ist dieser Aufwand wirklich nicht nötig, da zum Thema</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„Lastenheft”</w:t>
      </w:r>
      <w:r w:rsidR="00B37814">
        <w:rPr>
          <w:rFonts w:ascii="Arial" w:eastAsia="Times New Roman" w:hAnsi="Arial" w:cs="Arial"/>
          <w:sz w:val="20"/>
          <w:szCs w:val="20"/>
          <w:lang w:eastAsia="de-DE"/>
        </w:rPr>
        <w:t xml:space="preserve"> </w:t>
      </w:r>
      <w:r w:rsidRPr="002D2374">
        <w:rPr>
          <w:rFonts w:ascii="Arial" w:eastAsia="Times New Roman" w:hAnsi="Arial" w:cs="Arial"/>
          <w:sz w:val="20"/>
          <w:szCs w:val="20"/>
          <w:lang w:eastAsia="de-DE"/>
        </w:rPr>
        <w:t>bereits einige Gliederungsvorschläge gemacht wurden, die zudem konform zur</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DIN 69905</w:t>
      </w:r>
      <w:r w:rsidRPr="002D2374">
        <w:rPr>
          <w:rFonts w:ascii="Arial" w:eastAsia="Times New Roman" w:hAnsi="Arial" w:cs="Arial"/>
          <w:sz w:val="20"/>
          <w:szCs w:val="20"/>
          <w:lang w:eastAsia="de-DE"/>
        </w:rPr>
        <w:t>sind.</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Eine</w:t>
      </w:r>
      <w:r w:rsidRPr="007520E4">
        <w:rPr>
          <w:rFonts w:ascii="Arial" w:eastAsia="Times New Roman" w:hAnsi="Arial" w:cs="Arial"/>
          <w:sz w:val="18"/>
          <w:szCs w:val="18"/>
          <w:lang w:eastAsia="de-DE"/>
        </w:rPr>
        <w:t>(eigene)</w:t>
      </w:r>
      <w:r w:rsidRPr="002D2374">
        <w:rPr>
          <w:rFonts w:ascii="Arial" w:eastAsia="Times New Roman" w:hAnsi="Arial" w:cs="Arial"/>
          <w:sz w:val="20"/>
          <w:szCs w:val="20"/>
          <w:lang w:eastAsia="de-DE"/>
        </w:rPr>
        <w:t>Gliederung sollte mindestens</w:t>
      </w:r>
    </w:p>
    <w:p w:rsidR="002D2374" w:rsidRPr="002D2374" w:rsidRDefault="002D2374" w:rsidP="002D2374">
      <w:pPr>
        <w:numPr>
          <w:ilvl w:val="0"/>
          <w:numId w:val="2"/>
        </w:numPr>
        <w:spacing w:before="30" w:after="75" w:line="240" w:lineRule="atLeast"/>
        <w:ind w:right="15"/>
        <w:rPr>
          <w:rFonts w:ascii="Arial" w:eastAsia="Times New Roman" w:hAnsi="Arial" w:cs="Arial"/>
          <w:sz w:val="20"/>
          <w:szCs w:val="20"/>
          <w:lang w:eastAsia="de-DE"/>
        </w:rPr>
      </w:pPr>
      <w:r w:rsidRPr="002D2374">
        <w:rPr>
          <w:rFonts w:ascii="Arial" w:eastAsia="Times New Roman" w:hAnsi="Arial" w:cs="Arial"/>
          <w:sz w:val="20"/>
          <w:szCs w:val="20"/>
          <w:lang w:eastAsia="de-DE"/>
        </w:rPr>
        <w:t>den gesamten erforderlichen</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Lieferumfang</w:t>
      </w:r>
      <w:r w:rsidR="00B37814">
        <w:rPr>
          <w:rFonts w:ascii="Arial" w:eastAsia="Times New Roman" w:hAnsi="Arial" w:cs="Arial"/>
          <w:sz w:val="20"/>
          <w:szCs w:val="20"/>
          <w:lang w:eastAsia="de-DE"/>
        </w:rPr>
        <w:t xml:space="preserve"> </w:t>
      </w:r>
      <w:r w:rsidRPr="002D2374">
        <w:rPr>
          <w:rFonts w:ascii="Arial" w:eastAsia="Times New Roman" w:hAnsi="Arial" w:cs="Arial"/>
          <w:sz w:val="20"/>
          <w:szCs w:val="20"/>
          <w:lang w:eastAsia="de-DE"/>
        </w:rPr>
        <w:t>und</w:t>
      </w:r>
    </w:p>
    <w:p w:rsidR="002D2374" w:rsidRPr="002D2374" w:rsidRDefault="002D2374" w:rsidP="002D2374">
      <w:pPr>
        <w:numPr>
          <w:ilvl w:val="0"/>
          <w:numId w:val="2"/>
        </w:numPr>
        <w:spacing w:before="30" w:after="75" w:line="240" w:lineRule="atLeast"/>
        <w:ind w:right="15"/>
        <w:rPr>
          <w:rFonts w:ascii="Arial" w:eastAsia="Times New Roman" w:hAnsi="Arial" w:cs="Arial"/>
          <w:sz w:val="20"/>
          <w:szCs w:val="20"/>
          <w:lang w:eastAsia="de-DE"/>
        </w:rPr>
      </w:pPr>
      <w:r w:rsidRPr="002D2374">
        <w:rPr>
          <w:rFonts w:ascii="Arial" w:eastAsia="Times New Roman" w:hAnsi="Arial" w:cs="Arial"/>
          <w:sz w:val="20"/>
          <w:szCs w:val="20"/>
          <w:lang w:eastAsia="de-DE"/>
        </w:rPr>
        <w:t>den gesamten erforderlichen</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Leistungsumfang</w:t>
      </w:r>
    </w:p>
    <w:p w:rsidR="002D2374" w:rsidRPr="00B37814" w:rsidRDefault="002D2374" w:rsidP="002D2374">
      <w:pPr>
        <w:spacing w:line="240" w:lineRule="atLeast"/>
        <w:rPr>
          <w:rFonts w:ascii="Arial" w:eastAsia="Times New Roman" w:hAnsi="Arial" w:cs="Arial"/>
          <w:sz w:val="20"/>
          <w:szCs w:val="20"/>
          <w:lang w:val="en-US" w:eastAsia="de-DE"/>
        </w:rPr>
      </w:pPr>
      <w:r w:rsidRPr="002D2374">
        <w:rPr>
          <w:rFonts w:ascii="Arial" w:eastAsia="Times New Roman" w:hAnsi="Arial" w:cs="Arial"/>
          <w:sz w:val="20"/>
          <w:szCs w:val="20"/>
          <w:lang w:eastAsia="de-DE"/>
        </w:rPr>
        <w:t xml:space="preserve">zum gewünschten Produkt umfassen. </w:t>
      </w:r>
      <w:proofErr w:type="spellStart"/>
      <w:r w:rsidRPr="002D2374">
        <w:rPr>
          <w:rFonts w:ascii="Arial" w:eastAsia="Times New Roman" w:hAnsi="Arial" w:cs="Arial"/>
          <w:sz w:val="20"/>
          <w:szCs w:val="20"/>
          <w:lang w:val="en-US" w:eastAsia="de-DE"/>
        </w:rPr>
        <w:t>Alles</w:t>
      </w:r>
      <w:proofErr w:type="spellEnd"/>
      <w:r w:rsidRPr="002D2374">
        <w:rPr>
          <w:rFonts w:ascii="Arial" w:eastAsia="Times New Roman" w:hAnsi="Arial" w:cs="Arial"/>
          <w:sz w:val="20"/>
          <w:szCs w:val="20"/>
          <w:lang w:val="en-US" w:eastAsia="de-DE"/>
        </w:rPr>
        <w:t xml:space="preserve"> </w:t>
      </w:r>
      <w:proofErr w:type="spellStart"/>
      <w:r w:rsidRPr="002D2374">
        <w:rPr>
          <w:rFonts w:ascii="Arial" w:eastAsia="Times New Roman" w:hAnsi="Arial" w:cs="Arial"/>
          <w:sz w:val="20"/>
          <w:szCs w:val="20"/>
          <w:lang w:val="en-US" w:eastAsia="de-DE"/>
        </w:rPr>
        <w:t>andere</w:t>
      </w:r>
      <w:proofErr w:type="spellEnd"/>
      <w:r w:rsidRPr="002D2374">
        <w:rPr>
          <w:rFonts w:ascii="Arial" w:eastAsia="Times New Roman" w:hAnsi="Arial" w:cs="Arial"/>
          <w:sz w:val="20"/>
          <w:szCs w:val="20"/>
          <w:lang w:val="en-US" w:eastAsia="de-DE"/>
        </w:rPr>
        <w:t xml:space="preserve"> </w:t>
      </w:r>
      <w:proofErr w:type="spellStart"/>
      <w:proofErr w:type="gramStart"/>
      <w:r w:rsidRPr="002D2374">
        <w:rPr>
          <w:rFonts w:ascii="Arial" w:eastAsia="Times New Roman" w:hAnsi="Arial" w:cs="Arial"/>
          <w:sz w:val="20"/>
          <w:szCs w:val="20"/>
          <w:lang w:val="en-US" w:eastAsia="de-DE"/>
        </w:rPr>
        <w:t>ist</w:t>
      </w:r>
      <w:proofErr w:type="spellEnd"/>
      <w:proofErr w:type="gramEnd"/>
      <w:r w:rsidR="00B37814" w:rsidRPr="00B37814">
        <w:rPr>
          <w:rFonts w:ascii="Arial" w:eastAsia="Times New Roman" w:hAnsi="Arial" w:cs="Arial"/>
          <w:sz w:val="20"/>
          <w:szCs w:val="20"/>
          <w:lang w:val="en-US" w:eastAsia="de-DE"/>
        </w:rPr>
        <w:t xml:space="preserve"> „</w:t>
      </w:r>
      <w:r w:rsidRPr="00B37814">
        <w:rPr>
          <w:rFonts w:ascii="Arial" w:eastAsia="Times New Roman" w:hAnsi="Arial" w:cs="Arial"/>
          <w:sz w:val="20"/>
          <w:szCs w:val="20"/>
          <w:lang w:val="en-US" w:eastAsia="de-DE"/>
        </w:rPr>
        <w:t>nice to have”!</w:t>
      </w:r>
    </w:p>
    <w:p w:rsidR="007520E4" w:rsidRPr="00B37814" w:rsidRDefault="007520E4" w:rsidP="002D2374">
      <w:pPr>
        <w:spacing w:line="240" w:lineRule="atLeast"/>
        <w:rPr>
          <w:rFonts w:ascii="Arial" w:eastAsia="Times New Roman" w:hAnsi="Arial" w:cs="Arial"/>
          <w:sz w:val="20"/>
          <w:szCs w:val="20"/>
          <w:lang w:val="en-US" w:eastAsia="de-DE"/>
        </w:rPr>
      </w:pPr>
    </w:p>
    <w:p w:rsidR="007520E4" w:rsidRPr="007520E4" w:rsidRDefault="007520E4" w:rsidP="007520E4">
      <w:pPr>
        <w:spacing w:after="12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Was ist ein Lastenheft?</w:t>
      </w:r>
    </w:p>
    <w:p w:rsidR="007520E4" w:rsidRPr="007520E4" w:rsidRDefault="007520E4" w:rsidP="007520E4">
      <w:pPr>
        <w:spacing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Das</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Lastenheft</w:t>
      </w:r>
      <w:r w:rsidR="00B37814">
        <w:rPr>
          <w:rFonts w:ascii="Arial" w:eastAsia="Times New Roman" w:hAnsi="Arial" w:cs="Arial"/>
          <w:sz w:val="20"/>
          <w:szCs w:val="20"/>
          <w:lang w:eastAsia="de-DE"/>
        </w:rPr>
        <w:t xml:space="preserve"> </w:t>
      </w:r>
      <w:r w:rsidRPr="007520E4">
        <w:rPr>
          <w:rFonts w:ascii="Arial" w:eastAsia="Times New Roman" w:hAnsi="Arial" w:cs="Arial"/>
          <w:sz w:val="18"/>
          <w:szCs w:val="18"/>
          <w:lang w:eastAsia="de-DE"/>
        </w:rPr>
        <w:t>(auch grobes Pflichtenheft)</w:t>
      </w:r>
      <w:r w:rsidR="00B37814">
        <w:rPr>
          <w:rFonts w:ascii="Arial" w:eastAsia="Times New Roman" w:hAnsi="Arial" w:cs="Arial"/>
          <w:sz w:val="18"/>
          <w:szCs w:val="18"/>
          <w:lang w:eastAsia="de-DE"/>
        </w:rPr>
        <w:t xml:space="preserve"> </w:t>
      </w:r>
      <w:r w:rsidRPr="007520E4">
        <w:rPr>
          <w:rFonts w:ascii="Arial" w:eastAsia="Times New Roman" w:hAnsi="Arial" w:cs="Arial"/>
          <w:sz w:val="20"/>
          <w:szCs w:val="20"/>
          <w:lang w:eastAsia="de-DE"/>
        </w:rPr>
        <w:t>führt alle fachlichen Anforderungen</w:t>
      </w:r>
      <w:r w:rsidRPr="007520E4">
        <w:rPr>
          <w:rFonts w:ascii="Arial" w:eastAsia="Times New Roman" w:hAnsi="Arial" w:cs="Arial"/>
          <w:sz w:val="18"/>
          <w:szCs w:val="18"/>
          <w:lang w:eastAsia="de-DE"/>
        </w:rPr>
        <w:t>(Leistungs- und Lieferumfang)</w:t>
      </w:r>
      <w:r w:rsidRPr="007520E4">
        <w:rPr>
          <w:rFonts w:ascii="Arial" w:eastAsia="Times New Roman" w:hAnsi="Arial" w:cs="Arial"/>
          <w:sz w:val="20"/>
          <w:szCs w:val="20"/>
          <w:lang w:eastAsia="de-DE"/>
        </w:rPr>
        <w:t>auf, die die fertige Software</w:t>
      </w:r>
      <w:r w:rsidRPr="007520E4">
        <w:rPr>
          <w:rFonts w:ascii="Arial" w:eastAsia="Times New Roman" w:hAnsi="Arial" w:cs="Arial"/>
          <w:sz w:val="18"/>
          <w:szCs w:val="18"/>
          <w:lang w:eastAsia="de-DE"/>
        </w:rPr>
        <w:t>1</w:t>
      </w:r>
      <w:r w:rsidRPr="007520E4">
        <w:rPr>
          <w:rFonts w:ascii="Arial" w:eastAsia="Times New Roman" w:hAnsi="Arial" w:cs="Arial"/>
          <w:sz w:val="20"/>
          <w:szCs w:val="20"/>
          <w:lang w:eastAsia="de-DE"/>
        </w:rPr>
        <w:t>aus Sicht des Auftraggebers</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erfüllen muss.</w:t>
      </w:r>
      <w:r w:rsidRPr="007520E4">
        <w:rPr>
          <w:rFonts w:ascii="Arial" w:eastAsia="Times New Roman" w:hAnsi="Arial" w:cs="Arial"/>
          <w:sz w:val="20"/>
          <w:szCs w:val="20"/>
          <w:lang w:eastAsia="de-DE"/>
        </w:rPr>
        <w:br/>
      </w:r>
      <w:r w:rsidRPr="007520E4">
        <w:rPr>
          <w:rFonts w:ascii="Arial" w:eastAsia="Times New Roman" w:hAnsi="Arial" w:cs="Arial"/>
          <w:sz w:val="20"/>
          <w:szCs w:val="20"/>
          <w:lang w:eastAsia="de-DE"/>
        </w:rPr>
        <w:br/>
        <w:t>Es ist das erste Dokument in einem Entwicklungsprozess, das die Anforderungen an ein neues Produkt grob beschreibt.</w:t>
      </w:r>
      <w:r w:rsidRPr="007520E4">
        <w:rPr>
          <w:rFonts w:ascii="Arial" w:eastAsia="Times New Roman" w:hAnsi="Arial" w:cs="Arial"/>
          <w:sz w:val="20"/>
          <w:szCs w:val="20"/>
          <w:lang w:eastAsia="de-DE"/>
        </w:rPr>
        <w:br/>
      </w:r>
      <w:r w:rsidRPr="007520E4">
        <w:rPr>
          <w:rFonts w:ascii="Arial" w:eastAsia="Times New Roman" w:hAnsi="Arial" w:cs="Arial"/>
          <w:sz w:val="20"/>
          <w:szCs w:val="20"/>
          <w:lang w:eastAsia="de-DE"/>
        </w:rPr>
        <w:br/>
        <w:t>Der Auftraggeber schreibt sozusagen alles zum gewünschten Softwareprodukt in das Lastenheft— dabei muss noch nicht einmal feststehen, welches</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IT-Unternehmenden Auftrag letztlich umsetzen wird</w:t>
      </w:r>
      <w:r w:rsidRPr="007520E4">
        <w:rPr>
          <w:rFonts w:ascii="Arial" w:eastAsia="Times New Roman" w:hAnsi="Arial" w:cs="Arial"/>
          <w:sz w:val="18"/>
          <w:szCs w:val="18"/>
          <w:lang w:eastAsia="de-DE"/>
        </w:rPr>
        <w:t>(Lastenheft als Ausschreibung).</w:t>
      </w:r>
      <w:r w:rsidRPr="007520E4">
        <w:rPr>
          <w:rFonts w:ascii="Arial" w:eastAsia="Times New Roman" w:hAnsi="Arial" w:cs="Arial"/>
          <w:sz w:val="20"/>
          <w:szCs w:val="20"/>
          <w:lang w:eastAsia="de-DE"/>
        </w:rPr>
        <w:br/>
      </w:r>
      <w:r w:rsidRPr="007520E4">
        <w:rPr>
          <w:rFonts w:ascii="Arial" w:eastAsia="Times New Roman" w:hAnsi="Arial" w:cs="Arial"/>
          <w:sz w:val="20"/>
          <w:szCs w:val="20"/>
          <w:lang w:eastAsia="de-DE"/>
        </w:rPr>
        <w:br/>
        <w:t>Der Auftraggeber, also der Kunde, definiert mit dem Lastenheft das</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WAS</w:t>
      </w:r>
      <w:r w:rsidRPr="007520E4">
        <w:rPr>
          <w:rFonts w:ascii="Arial" w:eastAsia="Times New Roman" w:hAnsi="Arial" w:cs="Arial"/>
          <w:sz w:val="18"/>
          <w:szCs w:val="18"/>
          <w:lang w:eastAsia="de-DE"/>
        </w:rPr>
        <w:t>(Anforderungen)</w:t>
      </w:r>
      <w:r w:rsidR="00B37814">
        <w:rPr>
          <w:rFonts w:ascii="Arial" w:eastAsia="Times New Roman" w:hAnsi="Arial" w:cs="Arial"/>
          <w:sz w:val="18"/>
          <w:szCs w:val="18"/>
          <w:lang w:eastAsia="de-DE"/>
        </w:rPr>
        <w:t xml:space="preserve"> </w:t>
      </w:r>
      <w:r w:rsidRPr="007520E4">
        <w:rPr>
          <w:rFonts w:ascii="Arial" w:eastAsia="Times New Roman" w:hAnsi="Arial" w:cs="Arial"/>
          <w:sz w:val="20"/>
          <w:szCs w:val="20"/>
          <w:lang w:eastAsia="de-DE"/>
        </w:rPr>
        <w:t>und</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WOFÜR.</w:t>
      </w:r>
    </w:p>
    <w:p w:rsidR="007520E4" w:rsidRPr="007520E4" w:rsidRDefault="007520E4" w:rsidP="007520E4">
      <w:pPr>
        <w:spacing w:after="12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Lastenheft - nicht nur für Software!</w:t>
      </w:r>
    </w:p>
    <w:p w:rsidR="007520E4" w:rsidRPr="007520E4" w:rsidRDefault="007520E4" w:rsidP="007520E4">
      <w:pPr>
        <w:spacing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Mithilfe des Lastenheftes wird dem Entwickler erklärt, was er entwickeln soll. Entwickelt werden Produkte— dies beschränkt sich aber nicht nur auf Softwareprodukte. Wenn Sie nun die Entwicklung eines beliebigen Produktes anstoßen wollen, sollten Sie zunächst ein entsprechendes Lastenheft erstellen.</w:t>
      </w:r>
      <w:r w:rsidRPr="007520E4">
        <w:rPr>
          <w:rFonts w:ascii="Arial" w:eastAsia="Times New Roman" w:hAnsi="Arial" w:cs="Arial"/>
          <w:sz w:val="20"/>
          <w:szCs w:val="20"/>
          <w:lang w:eastAsia="de-DE"/>
        </w:rPr>
        <w:br/>
      </w:r>
      <w:r w:rsidRPr="007520E4">
        <w:rPr>
          <w:rFonts w:ascii="Arial" w:eastAsia="Times New Roman" w:hAnsi="Arial" w:cs="Arial"/>
          <w:sz w:val="20"/>
          <w:szCs w:val="20"/>
          <w:lang w:eastAsia="de-DE"/>
        </w:rPr>
        <w:br/>
      </w:r>
      <w:r w:rsidRPr="007520E4">
        <w:rPr>
          <w:rFonts w:ascii="Arial" w:eastAsia="Times New Roman" w:hAnsi="Arial" w:cs="Arial"/>
          <w:sz w:val="18"/>
          <w:szCs w:val="18"/>
          <w:lang w:eastAsia="de-DE"/>
        </w:rPr>
        <w:t>Das Deutsche Institut für Normierung e. V. normiert das Lastenheft unter DIN 69905.</w:t>
      </w:r>
    </w:p>
    <w:p w:rsidR="007520E4" w:rsidRPr="007520E4" w:rsidRDefault="007520E4" w:rsidP="007520E4">
      <w:pPr>
        <w:spacing w:after="12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Übersetzungen</w:t>
      </w:r>
    </w:p>
    <w:p w:rsidR="007520E4" w:rsidRPr="007520E4" w:rsidRDefault="007520E4" w:rsidP="007520E4">
      <w:pPr>
        <w:spacing w:after="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Zum Begriff</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Lastenheft</w:t>
      </w:r>
      <w:r w:rsidR="00B37814">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habe ich folgende zwei Übersetzungsmöglichkeiten gefunden:</w:t>
      </w:r>
    </w:p>
    <w:p w:rsidR="007520E4" w:rsidRPr="007520E4" w:rsidRDefault="007520E4" w:rsidP="007520E4">
      <w:pPr>
        <w:numPr>
          <w:ilvl w:val="0"/>
          <w:numId w:val="3"/>
        </w:numPr>
        <w:spacing w:before="30"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w:t>
      </w:r>
      <w:proofErr w:type="spellStart"/>
      <w:r w:rsidRPr="007520E4">
        <w:rPr>
          <w:rFonts w:ascii="Arial" w:eastAsia="Times New Roman" w:hAnsi="Arial" w:cs="Arial"/>
          <w:sz w:val="20"/>
          <w:szCs w:val="20"/>
          <w:lang w:eastAsia="de-DE"/>
        </w:rPr>
        <w:t>user</w:t>
      </w:r>
      <w:proofErr w:type="spellEnd"/>
      <w:r w:rsidRPr="007520E4">
        <w:rPr>
          <w:rFonts w:ascii="Arial" w:eastAsia="Times New Roman" w:hAnsi="Arial" w:cs="Arial"/>
          <w:sz w:val="20"/>
          <w:szCs w:val="20"/>
          <w:lang w:eastAsia="de-DE"/>
        </w:rPr>
        <w:t xml:space="preserve"> </w:t>
      </w:r>
      <w:proofErr w:type="spellStart"/>
      <w:r w:rsidRPr="007520E4">
        <w:rPr>
          <w:rFonts w:ascii="Arial" w:eastAsia="Times New Roman" w:hAnsi="Arial" w:cs="Arial"/>
          <w:sz w:val="20"/>
          <w:szCs w:val="20"/>
          <w:lang w:eastAsia="de-DE"/>
        </w:rPr>
        <w:t>requirement</w:t>
      </w:r>
      <w:proofErr w:type="spellEnd"/>
      <w:r w:rsidRPr="007520E4">
        <w:rPr>
          <w:rFonts w:ascii="Arial" w:eastAsia="Times New Roman" w:hAnsi="Arial" w:cs="Arial"/>
          <w:sz w:val="20"/>
          <w:szCs w:val="20"/>
          <w:lang w:eastAsia="de-DE"/>
        </w:rPr>
        <w:t xml:space="preserve"> </w:t>
      </w:r>
      <w:proofErr w:type="spellStart"/>
      <w:r w:rsidRPr="007520E4">
        <w:rPr>
          <w:rFonts w:ascii="Arial" w:eastAsia="Times New Roman" w:hAnsi="Arial" w:cs="Arial"/>
          <w:sz w:val="20"/>
          <w:szCs w:val="20"/>
          <w:lang w:eastAsia="de-DE"/>
        </w:rPr>
        <w:t>specification</w:t>
      </w:r>
      <w:proofErr w:type="spellEnd"/>
      <w:r w:rsidRPr="007520E4">
        <w:rPr>
          <w:rFonts w:ascii="Arial" w:eastAsia="Times New Roman" w:hAnsi="Arial" w:cs="Arial"/>
          <w:sz w:val="20"/>
          <w:szCs w:val="20"/>
          <w:lang w:eastAsia="de-DE"/>
        </w:rPr>
        <w:t>”</w:t>
      </w:r>
      <w:r w:rsidRPr="007520E4">
        <w:rPr>
          <w:rFonts w:ascii="Arial" w:eastAsia="Times New Roman" w:hAnsi="Arial" w:cs="Arial"/>
          <w:sz w:val="18"/>
          <w:szCs w:val="18"/>
          <w:lang w:eastAsia="de-DE"/>
        </w:rPr>
        <w:t>(m. E. die beste Übersetzung)</w:t>
      </w:r>
    </w:p>
    <w:p w:rsidR="007520E4" w:rsidRPr="007520E4" w:rsidRDefault="007520E4" w:rsidP="007520E4">
      <w:pPr>
        <w:numPr>
          <w:ilvl w:val="0"/>
          <w:numId w:val="3"/>
        </w:numPr>
        <w:spacing w:before="30"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w:t>
      </w:r>
      <w:proofErr w:type="spellStart"/>
      <w:r w:rsidRPr="007520E4">
        <w:rPr>
          <w:rFonts w:ascii="Arial" w:eastAsia="Times New Roman" w:hAnsi="Arial" w:cs="Arial"/>
          <w:sz w:val="20"/>
          <w:szCs w:val="20"/>
          <w:lang w:eastAsia="de-DE"/>
        </w:rPr>
        <w:t>customer</w:t>
      </w:r>
      <w:proofErr w:type="spellEnd"/>
      <w:r w:rsidRPr="007520E4">
        <w:rPr>
          <w:rFonts w:ascii="Arial" w:eastAsia="Times New Roman" w:hAnsi="Arial" w:cs="Arial"/>
          <w:sz w:val="20"/>
          <w:szCs w:val="20"/>
          <w:lang w:eastAsia="de-DE"/>
        </w:rPr>
        <w:t xml:space="preserve"> </w:t>
      </w:r>
      <w:proofErr w:type="spellStart"/>
      <w:r w:rsidRPr="007520E4">
        <w:rPr>
          <w:rFonts w:ascii="Arial" w:eastAsia="Times New Roman" w:hAnsi="Arial" w:cs="Arial"/>
          <w:sz w:val="20"/>
          <w:szCs w:val="20"/>
          <w:lang w:eastAsia="de-DE"/>
        </w:rPr>
        <w:t>requirement</w:t>
      </w:r>
      <w:proofErr w:type="spellEnd"/>
      <w:r w:rsidRPr="007520E4">
        <w:rPr>
          <w:rFonts w:ascii="Arial" w:eastAsia="Times New Roman" w:hAnsi="Arial" w:cs="Arial"/>
          <w:sz w:val="20"/>
          <w:szCs w:val="20"/>
          <w:lang w:eastAsia="de-DE"/>
        </w:rPr>
        <w:t xml:space="preserve"> </w:t>
      </w:r>
      <w:proofErr w:type="spellStart"/>
      <w:r w:rsidRPr="007520E4">
        <w:rPr>
          <w:rFonts w:ascii="Arial" w:eastAsia="Times New Roman" w:hAnsi="Arial" w:cs="Arial"/>
          <w:sz w:val="20"/>
          <w:szCs w:val="20"/>
          <w:lang w:eastAsia="de-DE"/>
        </w:rPr>
        <w:t>specification</w:t>
      </w:r>
      <w:proofErr w:type="spellEnd"/>
      <w:r w:rsidRPr="007520E4">
        <w:rPr>
          <w:rFonts w:ascii="Arial" w:eastAsia="Times New Roman" w:hAnsi="Arial" w:cs="Arial"/>
          <w:sz w:val="20"/>
          <w:szCs w:val="20"/>
          <w:lang w:eastAsia="de-DE"/>
        </w:rPr>
        <w:t>”</w:t>
      </w:r>
    </w:p>
    <w:p w:rsidR="007520E4" w:rsidRPr="007520E4" w:rsidRDefault="007520E4" w:rsidP="007520E4">
      <w:pPr>
        <w:numPr>
          <w:ilvl w:val="0"/>
          <w:numId w:val="3"/>
        </w:numPr>
        <w:spacing w:before="30"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w:t>
      </w:r>
      <w:proofErr w:type="spellStart"/>
      <w:r w:rsidRPr="007520E4">
        <w:rPr>
          <w:rFonts w:ascii="Arial" w:eastAsia="Times New Roman" w:hAnsi="Arial" w:cs="Arial"/>
          <w:sz w:val="20"/>
          <w:szCs w:val="20"/>
          <w:lang w:eastAsia="de-DE"/>
        </w:rPr>
        <w:t>requirement</w:t>
      </w:r>
      <w:proofErr w:type="spellEnd"/>
      <w:r w:rsidRPr="007520E4">
        <w:rPr>
          <w:rFonts w:ascii="Arial" w:eastAsia="Times New Roman" w:hAnsi="Arial" w:cs="Arial"/>
          <w:sz w:val="20"/>
          <w:szCs w:val="20"/>
          <w:lang w:eastAsia="de-DE"/>
        </w:rPr>
        <w:t xml:space="preserve"> </w:t>
      </w:r>
      <w:proofErr w:type="spellStart"/>
      <w:r w:rsidRPr="007520E4">
        <w:rPr>
          <w:rFonts w:ascii="Arial" w:eastAsia="Times New Roman" w:hAnsi="Arial" w:cs="Arial"/>
          <w:sz w:val="20"/>
          <w:szCs w:val="20"/>
          <w:lang w:eastAsia="de-DE"/>
        </w:rPr>
        <w:t>specification</w:t>
      </w:r>
      <w:proofErr w:type="spellEnd"/>
      <w:r w:rsidRPr="007520E4">
        <w:rPr>
          <w:rFonts w:ascii="Arial" w:eastAsia="Times New Roman" w:hAnsi="Arial" w:cs="Arial"/>
          <w:sz w:val="20"/>
          <w:szCs w:val="20"/>
          <w:lang w:eastAsia="de-DE"/>
        </w:rPr>
        <w:t>”</w:t>
      </w:r>
      <w:r w:rsidRPr="007520E4">
        <w:rPr>
          <w:rFonts w:ascii="Arial" w:eastAsia="Times New Roman" w:hAnsi="Arial" w:cs="Arial"/>
          <w:sz w:val="18"/>
          <w:szCs w:val="18"/>
          <w:lang w:eastAsia="de-DE"/>
        </w:rPr>
        <w:t>(Begriff in der deutschen Raumfahrt)</w:t>
      </w:r>
    </w:p>
    <w:p w:rsidR="007520E4" w:rsidRPr="007520E4" w:rsidRDefault="007520E4" w:rsidP="007520E4">
      <w:pPr>
        <w:numPr>
          <w:ilvl w:val="0"/>
          <w:numId w:val="3"/>
        </w:numPr>
        <w:spacing w:before="30"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w:t>
      </w:r>
      <w:proofErr w:type="spellStart"/>
      <w:r w:rsidRPr="007520E4">
        <w:rPr>
          <w:rFonts w:ascii="Arial" w:eastAsia="Times New Roman" w:hAnsi="Arial" w:cs="Arial"/>
          <w:sz w:val="20"/>
          <w:szCs w:val="20"/>
          <w:lang w:eastAsia="de-DE"/>
        </w:rPr>
        <w:t>statement</w:t>
      </w:r>
      <w:proofErr w:type="spellEnd"/>
      <w:r w:rsidRPr="007520E4">
        <w:rPr>
          <w:rFonts w:ascii="Arial" w:eastAsia="Times New Roman" w:hAnsi="Arial" w:cs="Arial"/>
          <w:sz w:val="20"/>
          <w:szCs w:val="20"/>
          <w:lang w:eastAsia="de-DE"/>
        </w:rPr>
        <w:t xml:space="preserve"> </w:t>
      </w:r>
      <w:proofErr w:type="spellStart"/>
      <w:r w:rsidRPr="007520E4">
        <w:rPr>
          <w:rFonts w:ascii="Arial" w:eastAsia="Times New Roman" w:hAnsi="Arial" w:cs="Arial"/>
          <w:sz w:val="20"/>
          <w:szCs w:val="20"/>
          <w:lang w:eastAsia="de-DE"/>
        </w:rPr>
        <w:t>of</w:t>
      </w:r>
      <w:proofErr w:type="spellEnd"/>
      <w:r w:rsidRPr="007520E4">
        <w:rPr>
          <w:rFonts w:ascii="Arial" w:eastAsia="Times New Roman" w:hAnsi="Arial" w:cs="Arial"/>
          <w:sz w:val="20"/>
          <w:szCs w:val="20"/>
          <w:lang w:eastAsia="de-DE"/>
        </w:rPr>
        <w:t xml:space="preserve"> </w:t>
      </w:r>
      <w:proofErr w:type="spellStart"/>
      <w:r w:rsidRPr="007520E4">
        <w:rPr>
          <w:rFonts w:ascii="Arial" w:eastAsia="Times New Roman" w:hAnsi="Arial" w:cs="Arial"/>
          <w:sz w:val="20"/>
          <w:szCs w:val="20"/>
          <w:lang w:eastAsia="de-DE"/>
        </w:rPr>
        <w:t>work</w:t>
      </w:r>
      <w:proofErr w:type="spellEnd"/>
      <w:r w:rsidRPr="007520E4">
        <w:rPr>
          <w:rFonts w:ascii="Arial" w:eastAsia="Times New Roman" w:hAnsi="Arial" w:cs="Arial"/>
          <w:sz w:val="20"/>
          <w:szCs w:val="20"/>
          <w:lang w:eastAsia="de-DE"/>
        </w:rPr>
        <w:t>”</w:t>
      </w:r>
      <w:r w:rsidRPr="007520E4">
        <w:rPr>
          <w:rFonts w:ascii="Arial" w:eastAsia="Times New Roman" w:hAnsi="Arial" w:cs="Arial"/>
          <w:sz w:val="18"/>
          <w:szCs w:val="18"/>
          <w:lang w:eastAsia="de-DE"/>
        </w:rPr>
        <w:t>(Begriff in der deutschen Raumfahrt)</w:t>
      </w:r>
    </w:p>
    <w:p w:rsidR="007520E4" w:rsidRPr="007520E4" w:rsidRDefault="007520E4" w:rsidP="007520E4">
      <w:pPr>
        <w:spacing w:after="12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Klarstellung!</w:t>
      </w:r>
    </w:p>
    <w:p w:rsidR="007520E4" w:rsidRPr="007520E4" w:rsidRDefault="007520E4" w:rsidP="007520E4">
      <w:pPr>
        <w:spacing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lastRenderedPageBreak/>
        <w:t>Grundsätzlich darf man alles ins Lastenheft schreiben, was in Bezug auf das geplante Produkt gewünscht wird. Wenn beispielsweise eine</w:t>
      </w:r>
      <w:r>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CE-Kennzeichnung</w:t>
      </w:r>
      <w:r>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gewünscht wird, so sollte dies auch im Lastenheft stehen.</w:t>
      </w:r>
    </w:p>
    <w:p w:rsidR="007520E4" w:rsidRPr="007520E4" w:rsidRDefault="007520E4" w:rsidP="007520E4">
      <w:pPr>
        <w:spacing w:before="100" w:beforeAutospacing="1" w:after="100" w:afterAutospacing="1" w:line="240" w:lineRule="atLeast"/>
        <w:outlineLvl w:val="2"/>
        <w:rPr>
          <w:rFonts w:ascii="Arial" w:eastAsia="Times New Roman" w:hAnsi="Arial" w:cs="Arial"/>
          <w:b/>
          <w:bCs/>
          <w:sz w:val="27"/>
          <w:szCs w:val="27"/>
          <w:lang w:eastAsia="de-DE"/>
        </w:rPr>
      </w:pPr>
      <w:hyperlink r:id="rId6" w:history="1">
        <w:r w:rsidRPr="007520E4">
          <w:rPr>
            <w:rFonts w:ascii="Arial" w:eastAsia="Times New Roman" w:hAnsi="Arial" w:cs="Arial"/>
            <w:b/>
            <w:bCs/>
            <w:sz w:val="27"/>
            <w:szCs w:val="27"/>
            <w:u w:val="single"/>
            <w:lang w:eastAsia="de-DE"/>
          </w:rPr>
          <w:t>Starthilfe</w:t>
        </w:r>
      </w:hyperlink>
    </w:p>
    <w:p w:rsidR="007520E4" w:rsidRPr="007520E4" w:rsidRDefault="007520E4" w:rsidP="007520E4">
      <w:pPr>
        <w:spacing w:after="12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Anfangen, aber wie?</w:t>
      </w:r>
    </w:p>
    <w:p w:rsidR="007520E4" w:rsidRPr="007520E4" w:rsidRDefault="007520E4" w:rsidP="007520E4">
      <w:pPr>
        <w:spacing w:after="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Häufig hat man beim Erstellen eines Lastenheftes mit Startschwierigkeiten zu kämpfen:</w:t>
      </w:r>
    </w:p>
    <w:p w:rsidR="007520E4" w:rsidRPr="007520E4" w:rsidRDefault="007520E4" w:rsidP="007520E4">
      <w:pPr>
        <w:numPr>
          <w:ilvl w:val="0"/>
          <w:numId w:val="4"/>
        </w:numPr>
        <w:spacing w:before="30"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Wie soll man anfangen?</w:t>
      </w:r>
    </w:p>
    <w:p w:rsidR="007520E4" w:rsidRPr="007520E4" w:rsidRDefault="007520E4" w:rsidP="007520E4">
      <w:pPr>
        <w:numPr>
          <w:ilvl w:val="0"/>
          <w:numId w:val="4"/>
        </w:numPr>
        <w:spacing w:before="30"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Was muss überhaupt rein?</w:t>
      </w:r>
    </w:p>
    <w:p w:rsidR="007520E4" w:rsidRPr="007520E4" w:rsidRDefault="007520E4" w:rsidP="007520E4">
      <w:pPr>
        <w:spacing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Dabei ist das alles gar nicht so schwer.</w:t>
      </w:r>
    </w:p>
    <w:p w:rsidR="007520E4" w:rsidRPr="007520E4" w:rsidRDefault="007520E4" w:rsidP="007520E4">
      <w:pPr>
        <w:spacing w:after="12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So fangen Sie an!</w:t>
      </w:r>
    </w:p>
    <w:p w:rsidR="007520E4" w:rsidRPr="007520E4" w:rsidRDefault="007520E4" w:rsidP="007520E4">
      <w:pPr>
        <w:spacing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Stellen Sie sich einfach vor, Sie suchen in einem</w:t>
      </w:r>
      <w:r>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Software-Haus</w:t>
      </w:r>
      <w:r>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Ihr gewünschtes Produkt und müssen dem Verkäufer erklären, wie Sie sich Ihr Produkt vorstellen —das wär's schon.</w:t>
      </w:r>
      <w:r>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Sie allein liefern mit dieser Produktbeschreibung die Inhalte Ihres Lastenheftes— und der Anfang ist somit getan.</w:t>
      </w:r>
    </w:p>
    <w:p w:rsidR="007520E4" w:rsidRPr="007520E4" w:rsidRDefault="007520E4" w:rsidP="007520E4">
      <w:pPr>
        <w:spacing w:after="12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So setzen Sie fort!</w:t>
      </w:r>
    </w:p>
    <w:p w:rsidR="007520E4" w:rsidRPr="007520E4" w:rsidRDefault="007520E4" w:rsidP="007520E4">
      <w:pPr>
        <w:spacing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Selbstverständlich müssen Sie Ihre grobe Produktbeschreibung noch strukturieren und etwas detaillierter fassen. Oft hilft dabei eine solide</w:t>
      </w:r>
      <w:r>
        <w:rPr>
          <w:rFonts w:ascii="Arial" w:eastAsia="Times New Roman" w:hAnsi="Arial" w:cs="Arial"/>
          <w:sz w:val="20"/>
          <w:szCs w:val="20"/>
          <w:lang w:eastAsia="de-DE"/>
        </w:rPr>
        <w:t xml:space="preserve"> </w:t>
      </w:r>
      <w:hyperlink r:id="rId7" w:tooltip="Gliederungsmöglichkeiten eines Lastenhefts" w:history="1">
        <w:r w:rsidRPr="007520E4">
          <w:rPr>
            <w:rFonts w:ascii="Arial" w:eastAsia="Times New Roman" w:hAnsi="Arial" w:cs="Arial"/>
            <w:sz w:val="20"/>
            <w:szCs w:val="20"/>
            <w:u w:val="single"/>
            <w:lang w:eastAsia="de-DE"/>
          </w:rPr>
          <w:t>Lastenheft-Gliederung</w:t>
        </w:r>
      </w:hyperlink>
      <w:r>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als Vorlage. Und manchmal muss auch ein vollständiges</w:t>
      </w:r>
      <w:r>
        <w:rPr>
          <w:rFonts w:ascii="Arial" w:eastAsia="Times New Roman" w:hAnsi="Arial" w:cs="Arial"/>
          <w:sz w:val="20"/>
          <w:szCs w:val="20"/>
          <w:lang w:eastAsia="de-DE"/>
        </w:rPr>
        <w:t xml:space="preserve"> </w:t>
      </w:r>
      <w:hyperlink r:id="rId8" w:tooltip="Ausführliches Lastenheft-Beispiel mit LaTeX-Vorlage" w:history="1">
        <w:r w:rsidRPr="007520E4">
          <w:rPr>
            <w:rFonts w:ascii="Arial" w:eastAsia="Times New Roman" w:hAnsi="Arial" w:cs="Arial"/>
            <w:sz w:val="20"/>
            <w:szCs w:val="20"/>
            <w:u w:val="single"/>
            <w:lang w:eastAsia="de-DE"/>
          </w:rPr>
          <w:t>Lastenheft-Beispiel</w:t>
        </w:r>
      </w:hyperlink>
      <w:r>
        <w:rPr>
          <w:rFonts w:ascii="Arial" w:eastAsia="Times New Roman" w:hAnsi="Arial" w:cs="Arial"/>
          <w:sz w:val="20"/>
          <w:szCs w:val="20"/>
          <w:lang w:eastAsia="de-DE"/>
        </w:rPr>
        <w:t xml:space="preserve"> </w:t>
      </w:r>
      <w:proofErr w:type="gramStart"/>
      <w:r w:rsidRPr="007520E4">
        <w:rPr>
          <w:rFonts w:ascii="Arial" w:eastAsia="Times New Roman" w:hAnsi="Arial" w:cs="Arial"/>
          <w:sz w:val="20"/>
          <w:szCs w:val="20"/>
          <w:lang w:eastAsia="de-DE"/>
        </w:rPr>
        <w:t>zum Abkupfern</w:t>
      </w:r>
      <w:proofErr w:type="gramEnd"/>
      <w:r w:rsidRPr="007520E4">
        <w:rPr>
          <w:rFonts w:ascii="Arial" w:eastAsia="Times New Roman" w:hAnsi="Arial" w:cs="Arial"/>
          <w:sz w:val="20"/>
          <w:szCs w:val="20"/>
          <w:lang w:eastAsia="de-DE"/>
        </w:rPr>
        <w:t xml:space="preserve"> herhalten. Doch die wahren Inhalte kommen von Ihnen.</w:t>
      </w:r>
    </w:p>
    <w:p w:rsidR="007520E4" w:rsidRPr="007520E4" w:rsidRDefault="007520E4" w:rsidP="007520E4">
      <w:pPr>
        <w:pBdr>
          <w:top w:val="single" w:sz="6" w:space="1" w:color="auto"/>
        </w:pBdr>
        <w:spacing w:line="240" w:lineRule="auto"/>
        <w:jc w:val="center"/>
        <w:rPr>
          <w:rFonts w:ascii="Arial" w:eastAsia="Times New Roman" w:hAnsi="Arial" w:cs="Arial"/>
          <w:vanish/>
          <w:sz w:val="16"/>
          <w:szCs w:val="16"/>
          <w:lang w:eastAsia="de-DE"/>
        </w:rPr>
      </w:pPr>
      <w:r w:rsidRPr="007520E4">
        <w:rPr>
          <w:rFonts w:ascii="Arial" w:eastAsia="Times New Roman" w:hAnsi="Arial" w:cs="Arial"/>
          <w:vanish/>
          <w:sz w:val="16"/>
          <w:szCs w:val="16"/>
          <w:lang w:eastAsia="de-DE"/>
        </w:rPr>
        <w:t>Formularende</w:t>
      </w:r>
    </w:p>
    <w:p w:rsidR="007520E4" w:rsidRPr="007520E4" w:rsidRDefault="007520E4" w:rsidP="007520E4">
      <w:pPr>
        <w:spacing w:before="100" w:beforeAutospacing="1" w:after="100" w:afterAutospacing="1" w:line="240" w:lineRule="atLeast"/>
        <w:outlineLvl w:val="2"/>
        <w:rPr>
          <w:rFonts w:ascii="Arial" w:eastAsia="Times New Roman" w:hAnsi="Arial" w:cs="Arial"/>
          <w:b/>
          <w:bCs/>
          <w:sz w:val="27"/>
          <w:szCs w:val="27"/>
          <w:lang w:eastAsia="de-DE"/>
        </w:rPr>
      </w:pPr>
      <w:hyperlink r:id="rId9" w:history="1">
        <w:r w:rsidRPr="007520E4">
          <w:rPr>
            <w:rFonts w:ascii="Arial" w:eastAsia="Times New Roman" w:hAnsi="Arial" w:cs="Arial"/>
            <w:b/>
            <w:bCs/>
            <w:sz w:val="27"/>
            <w:szCs w:val="27"/>
            <w:u w:val="single"/>
            <w:lang w:eastAsia="de-DE"/>
          </w:rPr>
          <w:t>Richtlinien</w:t>
        </w:r>
      </w:hyperlink>
    </w:p>
    <w:p w:rsidR="007520E4" w:rsidRPr="007520E4" w:rsidRDefault="007520E4" w:rsidP="007520E4">
      <w:pPr>
        <w:spacing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Richtlinien und Tipps zur Verbesserung der Qualität Ihrer Lastenhefte.</w:t>
      </w:r>
    </w:p>
    <w:p w:rsidR="007520E4" w:rsidRPr="007520E4" w:rsidRDefault="007520E4" w:rsidP="007520E4">
      <w:pPr>
        <w:spacing w:after="12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Konsistenz</w:t>
      </w:r>
    </w:p>
    <w:p w:rsidR="007520E4" w:rsidRPr="007520E4" w:rsidRDefault="007520E4" w:rsidP="007520E4">
      <w:pPr>
        <w:spacing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Bewahren Sie sich eine klare Sicht auf Ihr Wunschprodukt!</w:t>
      </w:r>
      <w:r w:rsidRPr="007520E4">
        <w:rPr>
          <w:rFonts w:ascii="Arial" w:eastAsia="Times New Roman" w:hAnsi="Arial" w:cs="Arial"/>
          <w:sz w:val="20"/>
          <w:szCs w:val="20"/>
          <w:lang w:eastAsia="de-DE"/>
        </w:rPr>
        <w:br/>
      </w:r>
      <w:r w:rsidRPr="007520E4">
        <w:rPr>
          <w:rFonts w:ascii="Arial" w:eastAsia="Times New Roman" w:hAnsi="Arial" w:cs="Arial"/>
          <w:sz w:val="20"/>
          <w:szCs w:val="20"/>
          <w:lang w:eastAsia="de-DE"/>
        </w:rPr>
        <w:br/>
        <w:t>Seien Sie deshalb so konsistent, so einheitlich und widerspruchsfrei, bei der Formulierung Ihrer Anforderungen wie möglich. Die Entwickler werden es Ihnen danken.</w:t>
      </w:r>
    </w:p>
    <w:p w:rsidR="007520E4" w:rsidRPr="007520E4" w:rsidRDefault="007520E4" w:rsidP="007520E4">
      <w:pPr>
        <w:spacing w:after="12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Vollständigkeit für Ausschreibungen</w:t>
      </w:r>
    </w:p>
    <w:p w:rsidR="007520E4" w:rsidRPr="007520E4" w:rsidRDefault="007520E4" w:rsidP="007520E4">
      <w:pPr>
        <w:spacing w:after="0" w:line="240" w:lineRule="atLeast"/>
        <w:rPr>
          <w:rFonts w:ascii="Arial" w:eastAsia="Times New Roman" w:hAnsi="Arial" w:cs="Arial"/>
          <w:sz w:val="20"/>
          <w:szCs w:val="20"/>
          <w:lang w:eastAsia="de-DE"/>
        </w:rPr>
      </w:pPr>
      <w:r w:rsidRPr="007520E4">
        <w:rPr>
          <w:rFonts w:ascii="Arial" w:eastAsia="Times New Roman" w:hAnsi="Arial" w:cs="Arial"/>
          <w:sz w:val="20"/>
          <w:szCs w:val="20"/>
          <w:lang w:eastAsia="de-DE"/>
        </w:rPr>
        <w:t>Meines Erachtens kann man von einem Fachunkundigen nicht verlangen, ein vollständiges, lückenloses Lastenheft zu gestalten. Wird allerdings das Lastenheft als Grundlage für eine Ausschreibung verwendet, sollte es in etwa die Qualität eines</w:t>
      </w:r>
      <w:r>
        <w:rPr>
          <w:rFonts w:ascii="Arial" w:eastAsia="Times New Roman" w:hAnsi="Arial" w:cs="Arial"/>
          <w:sz w:val="20"/>
          <w:szCs w:val="20"/>
          <w:lang w:eastAsia="de-DE"/>
        </w:rPr>
        <w:t xml:space="preserve"> </w:t>
      </w:r>
      <w:hyperlink r:id="rId10" w:tooltip="Anforderungsdefinition mit Pflichtenheft" w:history="1">
        <w:r w:rsidRPr="007520E4">
          <w:rPr>
            <w:rFonts w:ascii="Arial" w:eastAsia="Times New Roman" w:hAnsi="Arial" w:cs="Arial"/>
            <w:sz w:val="20"/>
            <w:szCs w:val="20"/>
            <w:u w:val="single"/>
            <w:lang w:eastAsia="de-DE"/>
          </w:rPr>
          <w:t>Pflichtenheftes</w:t>
        </w:r>
      </w:hyperlink>
      <w:r>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haben. Unternehmen, die sich für eine Ausschreibung interessieren, müssen nämlich anhand eines Lastenheftes den</w:t>
      </w:r>
      <w:r>
        <w:rPr>
          <w:rFonts w:ascii="Arial" w:eastAsia="Times New Roman" w:hAnsi="Arial" w:cs="Arial"/>
          <w:sz w:val="20"/>
          <w:szCs w:val="20"/>
          <w:lang w:eastAsia="de-DE"/>
        </w:rPr>
        <w:t xml:space="preserve"> </w:t>
      </w:r>
      <w:hyperlink r:id="rId11" w:tooltip="Aufwandsschätzung eines Softwareprojekts" w:history="1">
        <w:r w:rsidRPr="007520E4">
          <w:rPr>
            <w:rFonts w:ascii="Arial" w:eastAsia="Times New Roman" w:hAnsi="Arial" w:cs="Arial"/>
            <w:sz w:val="20"/>
            <w:szCs w:val="20"/>
            <w:u w:val="single"/>
            <w:lang w:eastAsia="de-DE"/>
          </w:rPr>
          <w:t>Aufwand schätzen.</w:t>
        </w:r>
      </w:hyperlink>
      <w:r>
        <w:rPr>
          <w:rFonts w:ascii="Arial" w:eastAsia="Times New Roman" w:hAnsi="Arial" w:cs="Arial"/>
          <w:sz w:val="20"/>
          <w:szCs w:val="20"/>
          <w:lang w:eastAsia="de-DE"/>
        </w:rPr>
        <w:t xml:space="preserve"> </w:t>
      </w:r>
      <w:r w:rsidRPr="007520E4">
        <w:rPr>
          <w:rFonts w:ascii="Arial" w:eastAsia="Times New Roman" w:hAnsi="Arial" w:cs="Arial"/>
          <w:sz w:val="20"/>
          <w:szCs w:val="20"/>
          <w:lang w:eastAsia="de-DE"/>
        </w:rPr>
        <w:t>Dies ist jedoch nicht möglich, wenn das Lastenheft unvollständig ist.</w:t>
      </w:r>
    </w:p>
    <w:p w:rsidR="007520E4" w:rsidRPr="007520E4" w:rsidRDefault="007520E4" w:rsidP="007520E4">
      <w:pPr>
        <w:spacing w:before="30"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Anhand eines unvollständigen Lastenheftes kann man keine Festpreisschätzung erwarten.</w:t>
      </w:r>
    </w:p>
    <w:p w:rsidR="007520E4" w:rsidRPr="007520E4" w:rsidRDefault="007520E4" w:rsidP="002D2374">
      <w:pPr>
        <w:spacing w:line="240" w:lineRule="atLeast"/>
        <w:rPr>
          <w:rFonts w:ascii="Arial" w:eastAsia="Times New Roman" w:hAnsi="Arial" w:cs="Arial"/>
          <w:sz w:val="20"/>
          <w:szCs w:val="20"/>
          <w:lang w:eastAsia="de-DE"/>
        </w:rPr>
      </w:pPr>
    </w:p>
    <w:p w:rsidR="007520E4" w:rsidRPr="007520E4" w:rsidRDefault="007520E4" w:rsidP="002D2374">
      <w:pPr>
        <w:spacing w:line="240" w:lineRule="atLeast"/>
        <w:rPr>
          <w:rFonts w:ascii="Arial" w:eastAsia="Times New Roman" w:hAnsi="Arial" w:cs="Arial"/>
          <w:sz w:val="20"/>
          <w:szCs w:val="20"/>
          <w:lang w:eastAsia="de-DE"/>
        </w:rPr>
      </w:pPr>
    </w:p>
    <w:p w:rsidR="007520E4" w:rsidRPr="007520E4" w:rsidRDefault="007520E4" w:rsidP="002D2374">
      <w:pPr>
        <w:spacing w:line="240" w:lineRule="atLeast"/>
        <w:rPr>
          <w:rFonts w:ascii="Arial" w:eastAsia="Times New Roman" w:hAnsi="Arial" w:cs="Arial"/>
          <w:sz w:val="20"/>
          <w:szCs w:val="20"/>
          <w:lang w:eastAsia="de-DE"/>
        </w:rPr>
      </w:pPr>
    </w:p>
    <w:p w:rsidR="007520E4" w:rsidRPr="002D2374" w:rsidRDefault="007520E4" w:rsidP="002D2374">
      <w:pPr>
        <w:spacing w:line="240" w:lineRule="atLeast"/>
        <w:rPr>
          <w:rFonts w:ascii="Arial" w:eastAsia="Times New Roman" w:hAnsi="Arial" w:cs="Arial"/>
          <w:sz w:val="20"/>
          <w:szCs w:val="20"/>
          <w:lang w:eastAsia="de-DE"/>
        </w:rPr>
      </w:pPr>
    </w:p>
    <w:p w:rsidR="002D2374" w:rsidRPr="007520E4" w:rsidRDefault="002D2374"/>
    <w:p w:rsidR="009370AE" w:rsidRDefault="009370AE">
      <w:pPr>
        <w:rPr>
          <w:b/>
          <w:sz w:val="28"/>
          <w:szCs w:val="28"/>
        </w:rPr>
      </w:pPr>
      <w:r>
        <w:rPr>
          <w:b/>
          <w:sz w:val="28"/>
          <w:szCs w:val="28"/>
        </w:rPr>
        <w:br w:type="page"/>
      </w:r>
    </w:p>
    <w:p w:rsidR="000E174C" w:rsidRPr="007520E4" w:rsidRDefault="002D2374">
      <w:pPr>
        <w:rPr>
          <w:b/>
          <w:sz w:val="28"/>
          <w:szCs w:val="28"/>
        </w:rPr>
      </w:pPr>
      <w:bookmarkStart w:id="0" w:name="_GoBack"/>
      <w:bookmarkEnd w:id="0"/>
      <w:r w:rsidRPr="007520E4">
        <w:rPr>
          <w:b/>
          <w:sz w:val="28"/>
          <w:szCs w:val="28"/>
        </w:rPr>
        <w:lastRenderedPageBreak/>
        <w:t>Vorschlag zur Gliederung eines Lastenheftes</w:t>
      </w:r>
    </w:p>
    <w:p w:rsidR="002D2374" w:rsidRPr="007520E4" w:rsidRDefault="002D2374"/>
    <w:p w:rsidR="002D2374" w:rsidRPr="002D2374" w:rsidRDefault="002D2374" w:rsidP="002D2374">
      <w:pPr>
        <w:numPr>
          <w:ilvl w:val="0"/>
          <w:numId w:val="1"/>
        </w:numPr>
        <w:spacing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Zielbestimmungen</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Welche Ziele sollen durch den Einsatz der Software erreicht werden?</w:t>
      </w:r>
    </w:p>
    <w:p w:rsidR="002D2374" w:rsidRPr="002D2374" w:rsidRDefault="002D2374" w:rsidP="002D2374">
      <w:pPr>
        <w:numPr>
          <w:ilvl w:val="0"/>
          <w:numId w:val="1"/>
        </w:numPr>
        <w:spacing w:before="30"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Produkteinsatz</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Für welche Anwendungsbereiche und Zielgruppen ist die Software vorgesehen?</w:t>
      </w:r>
    </w:p>
    <w:p w:rsidR="002D2374" w:rsidRPr="002D2374" w:rsidRDefault="002D2374" w:rsidP="002D2374">
      <w:pPr>
        <w:numPr>
          <w:ilvl w:val="0"/>
          <w:numId w:val="1"/>
        </w:numPr>
        <w:spacing w:before="30"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Produktfunktionen</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Was sind die Hauptfunktionen des Produktes aus Sicht des Auftraggebers?</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Die Hauptfunktionen</w:t>
      </w:r>
      <w:r w:rsidRPr="007520E4">
        <w:rPr>
          <w:rFonts w:ascii="Arial" w:eastAsia="Times New Roman" w:hAnsi="Arial" w:cs="Arial"/>
          <w:sz w:val="18"/>
          <w:szCs w:val="18"/>
          <w:lang w:eastAsia="de-DE"/>
        </w:rPr>
        <w:t>(Kernfunktionen)</w:t>
      </w:r>
      <w:r w:rsidRPr="002D2374">
        <w:rPr>
          <w:rFonts w:ascii="Arial" w:eastAsia="Times New Roman" w:hAnsi="Arial" w:cs="Arial"/>
          <w:sz w:val="20"/>
          <w:szCs w:val="20"/>
          <w:lang w:eastAsia="de-DE"/>
        </w:rPr>
        <w:t>werden typischerweise einzeln gekennzeichnet</w:t>
      </w:r>
      <w:r w:rsidRPr="007520E4">
        <w:rPr>
          <w:rFonts w:ascii="Arial" w:eastAsia="Times New Roman" w:hAnsi="Arial" w:cs="Arial"/>
          <w:sz w:val="18"/>
          <w:szCs w:val="18"/>
          <w:lang w:eastAsia="de-DE"/>
        </w:rPr>
        <w:t>(z. B. /LF010/, /LF020/, ...),</w:t>
      </w:r>
      <w:r w:rsidRPr="002D2374">
        <w:rPr>
          <w:rFonts w:ascii="Arial" w:eastAsia="Times New Roman" w:hAnsi="Arial" w:cs="Arial"/>
          <w:sz w:val="20"/>
          <w:szCs w:val="20"/>
          <w:lang w:eastAsia="de-DE"/>
        </w:rPr>
        <w:t xml:space="preserve"> um sich in späteren Dokumenten auf sie beziehen zu können.</w:t>
      </w:r>
      <w:r w:rsidRPr="007520E4">
        <w:rPr>
          <w:rFonts w:ascii="Arial" w:eastAsia="Times New Roman" w:hAnsi="Arial" w:cs="Arial"/>
          <w:sz w:val="18"/>
          <w:szCs w:val="18"/>
          <w:lang w:eastAsia="de-DE"/>
        </w:rPr>
        <w:t>1</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 xml:space="preserve">Hauptfunktionen sind beispielsweise…Anzeigefunktionen, Änderungsfunktionen, Löschfunktionen, Erinnerungsfunktionen, Suchfunktionen, </w:t>
      </w:r>
    </w:p>
    <w:p w:rsidR="002D2374" w:rsidRPr="002D2374" w:rsidRDefault="002D2374" w:rsidP="002D2374">
      <w:pPr>
        <w:numPr>
          <w:ilvl w:val="0"/>
          <w:numId w:val="1"/>
        </w:numPr>
        <w:spacing w:before="30"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Produktdaten</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 xml:space="preserve">Was sind die </w:t>
      </w:r>
      <w:r w:rsidRPr="007520E4">
        <w:rPr>
          <w:rFonts w:ascii="Arial" w:eastAsia="Times New Roman" w:hAnsi="Arial" w:cs="Arial"/>
          <w:sz w:val="18"/>
          <w:szCs w:val="18"/>
          <w:lang w:eastAsia="de-DE"/>
        </w:rPr>
        <w:t>(permanent gespeicherten)</w:t>
      </w:r>
      <w:r w:rsidRPr="002D2374">
        <w:rPr>
          <w:rFonts w:ascii="Arial" w:eastAsia="Times New Roman" w:hAnsi="Arial" w:cs="Arial"/>
          <w:sz w:val="20"/>
          <w:szCs w:val="20"/>
          <w:lang w:eastAsia="de-DE"/>
        </w:rPr>
        <w:t>Hauptdaten des Produktes?</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Einheitliche Kennzeichnung der Hauptdaten</w:t>
      </w:r>
      <w:r w:rsidRPr="007520E4">
        <w:rPr>
          <w:rFonts w:ascii="Arial" w:eastAsia="Times New Roman" w:hAnsi="Arial" w:cs="Arial"/>
          <w:sz w:val="18"/>
          <w:szCs w:val="18"/>
          <w:lang w:eastAsia="de-DE"/>
        </w:rPr>
        <w:t>(hier z. B. /LD010/, /LD020/, ...)2</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 xml:space="preserve">Hauptdaten sind beispielsweise…Konfigurationsdaten, Benutzerdaten, </w:t>
      </w:r>
      <w:proofErr w:type="spellStart"/>
      <w:r w:rsidRPr="002D2374">
        <w:rPr>
          <w:rFonts w:ascii="Arial" w:eastAsia="Times New Roman" w:hAnsi="Arial" w:cs="Arial"/>
          <w:sz w:val="20"/>
          <w:szCs w:val="20"/>
          <w:lang w:eastAsia="de-DE"/>
        </w:rPr>
        <w:t>History</w:t>
      </w:r>
      <w:proofErr w:type="spellEnd"/>
      <w:r w:rsidRPr="002D2374">
        <w:rPr>
          <w:rFonts w:ascii="Arial" w:eastAsia="Times New Roman" w:hAnsi="Arial" w:cs="Arial"/>
          <w:sz w:val="20"/>
          <w:szCs w:val="20"/>
          <w:lang w:eastAsia="de-DE"/>
        </w:rPr>
        <w:t xml:space="preserve">-Daten, </w:t>
      </w:r>
    </w:p>
    <w:p w:rsidR="002D2374" w:rsidRPr="002D2374" w:rsidRDefault="002D2374" w:rsidP="002D2374">
      <w:pPr>
        <w:numPr>
          <w:ilvl w:val="0"/>
          <w:numId w:val="1"/>
        </w:numPr>
        <w:spacing w:before="30"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Produktleistungen</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Werden für bestimmte Funktionen besondere Ansprüche in Bezug auf Zeit, Datenumfang oder Genauigkeit gestellt? Wenn ja, welche?</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Einheitliche Kennzeichnung der Produktleistungen</w:t>
      </w:r>
      <w:r w:rsidRPr="007520E4">
        <w:rPr>
          <w:rFonts w:ascii="Arial" w:eastAsia="Times New Roman" w:hAnsi="Arial" w:cs="Arial"/>
          <w:sz w:val="18"/>
          <w:szCs w:val="18"/>
          <w:lang w:eastAsia="de-DE"/>
        </w:rPr>
        <w:t>(hier z. B. /LL010/, /LL020/, ...)3</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Produktleistungen werden eventuell durch andere Produkte wie beispielsweise von einer relationalen Datenbank bewerkstelligt. Bei einer Messwerterfassung sollten hier die Sollbedingungen stehen.</w:t>
      </w:r>
    </w:p>
    <w:p w:rsidR="002D2374" w:rsidRPr="002D2374" w:rsidRDefault="002D2374" w:rsidP="002D2374">
      <w:pPr>
        <w:numPr>
          <w:ilvl w:val="0"/>
          <w:numId w:val="1"/>
        </w:numPr>
        <w:spacing w:before="30" w:after="75"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Qualitätsanforderungen</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 xml:space="preserve">Aufzählung der wichtigsten Qualitätsanforderungen wie…Zuverlässigkeit, Robustheit, Benutzungsfreundlichkeit, Effizienz, </w:t>
      </w:r>
    </w:p>
    <w:p w:rsidR="002D2374" w:rsidRPr="002D2374" w:rsidRDefault="002D2374" w:rsidP="002D2374">
      <w:pPr>
        <w:numPr>
          <w:ilvl w:val="0"/>
          <w:numId w:val="1"/>
        </w:numPr>
        <w:spacing w:before="30" w:line="240" w:lineRule="atLeast"/>
        <w:ind w:right="15"/>
        <w:rPr>
          <w:rFonts w:ascii="Arial" w:eastAsia="Times New Roman" w:hAnsi="Arial" w:cs="Arial"/>
          <w:sz w:val="20"/>
          <w:szCs w:val="20"/>
          <w:lang w:eastAsia="de-DE"/>
        </w:rPr>
      </w:pPr>
      <w:r w:rsidRPr="007520E4">
        <w:rPr>
          <w:rFonts w:ascii="Arial" w:eastAsia="Times New Roman" w:hAnsi="Arial" w:cs="Arial"/>
          <w:sz w:val="20"/>
          <w:szCs w:val="20"/>
          <w:lang w:eastAsia="de-DE"/>
        </w:rPr>
        <w:t>Ergänzungen</w:t>
      </w:r>
      <w:r w:rsidRPr="002D2374">
        <w:rPr>
          <w:rFonts w:ascii="Arial" w:eastAsia="Times New Roman" w:hAnsi="Arial" w:cs="Arial"/>
          <w:sz w:val="20"/>
          <w:szCs w:val="20"/>
          <w:lang w:eastAsia="de-DE"/>
        </w:rPr>
        <w:br/>
      </w:r>
      <w:r w:rsidRPr="002D2374">
        <w:rPr>
          <w:rFonts w:ascii="Arial" w:eastAsia="Times New Roman" w:hAnsi="Arial" w:cs="Arial"/>
          <w:sz w:val="20"/>
          <w:szCs w:val="20"/>
          <w:lang w:eastAsia="de-DE"/>
        </w:rPr>
        <w:br/>
        <w:t>Gibt es außergewöhnliche Anforderungen, die nicht durch obige Punkte abgedeckt sind? Wenn ja, welche?</w:t>
      </w:r>
    </w:p>
    <w:p w:rsidR="002D2374" w:rsidRPr="007520E4" w:rsidRDefault="002D2374"/>
    <w:sectPr w:rsidR="002D2374" w:rsidRPr="007520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482"/>
    <w:multiLevelType w:val="multilevel"/>
    <w:tmpl w:val="A4CA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55218"/>
    <w:multiLevelType w:val="multilevel"/>
    <w:tmpl w:val="743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227715"/>
    <w:multiLevelType w:val="multilevel"/>
    <w:tmpl w:val="592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D15666"/>
    <w:multiLevelType w:val="multilevel"/>
    <w:tmpl w:val="A5E4B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853B97"/>
    <w:multiLevelType w:val="multilevel"/>
    <w:tmpl w:val="A526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374"/>
    <w:rsid w:val="000E174C"/>
    <w:rsid w:val="002D2374"/>
    <w:rsid w:val="007520E4"/>
    <w:rsid w:val="009370AE"/>
    <w:rsid w:val="00B37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7520E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bemph">
    <w:name w:val="tbemph"/>
    <w:basedOn w:val="Absatz-Standardschriftart"/>
    <w:rsid w:val="002D2374"/>
  </w:style>
  <w:style w:type="character" w:customStyle="1" w:styleId="tbnote1">
    <w:name w:val="tbnote1"/>
    <w:basedOn w:val="Absatz-Standardschriftart"/>
    <w:rsid w:val="002D2374"/>
    <w:rPr>
      <w:sz w:val="22"/>
      <w:szCs w:val="22"/>
    </w:rPr>
  </w:style>
  <w:style w:type="character" w:customStyle="1" w:styleId="tbfootnote1">
    <w:name w:val="tbfootnote1"/>
    <w:basedOn w:val="Absatz-Standardschriftart"/>
    <w:rsid w:val="002D2374"/>
    <w:rPr>
      <w:sz w:val="22"/>
      <w:szCs w:val="22"/>
    </w:rPr>
  </w:style>
  <w:style w:type="character" w:customStyle="1" w:styleId="nowrap1">
    <w:name w:val="nowrap1"/>
    <w:basedOn w:val="Absatz-Standardschriftart"/>
    <w:rsid w:val="002D2374"/>
  </w:style>
  <w:style w:type="character" w:customStyle="1" w:styleId="berschrift3Zchn">
    <w:name w:val="Überschrift 3 Zchn"/>
    <w:basedOn w:val="Absatz-Standardschriftart"/>
    <w:link w:val="berschrift3"/>
    <w:uiPriority w:val="9"/>
    <w:rsid w:val="007520E4"/>
    <w:rPr>
      <w:rFonts w:ascii="Times New Roman" w:eastAsia="Times New Roman" w:hAnsi="Times New Roman" w:cs="Times New Roman"/>
      <w:b/>
      <w:bCs/>
      <w:sz w:val="27"/>
      <w:szCs w:val="27"/>
      <w:lang w:eastAsia="de-DE"/>
    </w:rPr>
  </w:style>
  <w:style w:type="character" w:customStyle="1" w:styleId="tbsmall1">
    <w:name w:val="tbsmall1"/>
    <w:basedOn w:val="Absatz-Standardschriftart"/>
    <w:rsid w:val="007520E4"/>
    <w:rPr>
      <w:sz w:val="22"/>
      <w:szCs w:val="22"/>
    </w:rPr>
  </w:style>
  <w:style w:type="character" w:customStyle="1" w:styleId="inlineborder1">
    <w:name w:val="inlineborder1"/>
    <w:basedOn w:val="Absatz-Standardschriftart"/>
    <w:rsid w:val="007520E4"/>
  </w:style>
  <w:style w:type="paragraph" w:styleId="z-Formularbeginn">
    <w:name w:val="HTML Top of Form"/>
    <w:basedOn w:val="Standard"/>
    <w:next w:val="Standard"/>
    <w:link w:val="z-FormularbeginnZchn"/>
    <w:hidden/>
    <w:uiPriority w:val="99"/>
    <w:semiHidden/>
    <w:unhideWhenUsed/>
    <w:rsid w:val="007520E4"/>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7520E4"/>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7520E4"/>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7520E4"/>
    <w:rPr>
      <w:rFonts w:ascii="Arial" w:eastAsia="Times New Roman" w:hAnsi="Arial" w:cs="Arial"/>
      <w:vanish/>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7520E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bemph">
    <w:name w:val="tbemph"/>
    <w:basedOn w:val="Absatz-Standardschriftart"/>
    <w:rsid w:val="002D2374"/>
  </w:style>
  <w:style w:type="character" w:customStyle="1" w:styleId="tbnote1">
    <w:name w:val="tbnote1"/>
    <w:basedOn w:val="Absatz-Standardschriftart"/>
    <w:rsid w:val="002D2374"/>
    <w:rPr>
      <w:sz w:val="22"/>
      <w:szCs w:val="22"/>
    </w:rPr>
  </w:style>
  <w:style w:type="character" w:customStyle="1" w:styleId="tbfootnote1">
    <w:name w:val="tbfootnote1"/>
    <w:basedOn w:val="Absatz-Standardschriftart"/>
    <w:rsid w:val="002D2374"/>
    <w:rPr>
      <w:sz w:val="22"/>
      <w:szCs w:val="22"/>
    </w:rPr>
  </w:style>
  <w:style w:type="character" w:customStyle="1" w:styleId="nowrap1">
    <w:name w:val="nowrap1"/>
    <w:basedOn w:val="Absatz-Standardschriftart"/>
    <w:rsid w:val="002D2374"/>
  </w:style>
  <w:style w:type="character" w:customStyle="1" w:styleId="berschrift3Zchn">
    <w:name w:val="Überschrift 3 Zchn"/>
    <w:basedOn w:val="Absatz-Standardschriftart"/>
    <w:link w:val="berschrift3"/>
    <w:uiPriority w:val="9"/>
    <w:rsid w:val="007520E4"/>
    <w:rPr>
      <w:rFonts w:ascii="Times New Roman" w:eastAsia="Times New Roman" w:hAnsi="Times New Roman" w:cs="Times New Roman"/>
      <w:b/>
      <w:bCs/>
      <w:sz w:val="27"/>
      <w:szCs w:val="27"/>
      <w:lang w:eastAsia="de-DE"/>
    </w:rPr>
  </w:style>
  <w:style w:type="character" w:customStyle="1" w:styleId="tbsmall1">
    <w:name w:val="tbsmall1"/>
    <w:basedOn w:val="Absatz-Standardschriftart"/>
    <w:rsid w:val="007520E4"/>
    <w:rPr>
      <w:sz w:val="22"/>
      <w:szCs w:val="22"/>
    </w:rPr>
  </w:style>
  <w:style w:type="character" w:customStyle="1" w:styleId="inlineborder1">
    <w:name w:val="inlineborder1"/>
    <w:basedOn w:val="Absatz-Standardschriftart"/>
    <w:rsid w:val="007520E4"/>
  </w:style>
  <w:style w:type="paragraph" w:styleId="z-Formularbeginn">
    <w:name w:val="HTML Top of Form"/>
    <w:basedOn w:val="Standard"/>
    <w:next w:val="Standard"/>
    <w:link w:val="z-FormularbeginnZchn"/>
    <w:hidden/>
    <w:uiPriority w:val="99"/>
    <w:semiHidden/>
    <w:unhideWhenUsed/>
    <w:rsid w:val="007520E4"/>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7520E4"/>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7520E4"/>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7520E4"/>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69093">
      <w:bodyDiv w:val="1"/>
      <w:marLeft w:val="0"/>
      <w:marRight w:val="0"/>
      <w:marTop w:val="0"/>
      <w:marBottom w:val="0"/>
      <w:divBdr>
        <w:top w:val="single" w:sz="2" w:space="0" w:color="7E7783"/>
        <w:left w:val="single" w:sz="2" w:space="0" w:color="7E7783"/>
        <w:bottom w:val="single" w:sz="2" w:space="0" w:color="7E7783"/>
        <w:right w:val="single" w:sz="2" w:space="0" w:color="7E7783"/>
      </w:divBdr>
      <w:divsChild>
        <w:div w:id="613825984">
          <w:marLeft w:val="0"/>
          <w:marRight w:val="0"/>
          <w:marTop w:val="0"/>
          <w:marBottom w:val="0"/>
          <w:divBdr>
            <w:top w:val="none" w:sz="0" w:space="0" w:color="auto"/>
            <w:left w:val="none" w:sz="0" w:space="0" w:color="auto"/>
            <w:bottom w:val="none" w:sz="0" w:space="0" w:color="auto"/>
            <w:right w:val="none" w:sz="0" w:space="0" w:color="auto"/>
          </w:divBdr>
          <w:divsChild>
            <w:div w:id="1711684396">
              <w:marLeft w:val="0"/>
              <w:marRight w:val="0"/>
              <w:marTop w:val="0"/>
              <w:marBottom w:val="0"/>
              <w:divBdr>
                <w:top w:val="none" w:sz="0" w:space="0" w:color="auto"/>
                <w:left w:val="none" w:sz="0" w:space="0" w:color="auto"/>
                <w:bottom w:val="none" w:sz="0" w:space="0" w:color="auto"/>
                <w:right w:val="none" w:sz="0" w:space="0" w:color="auto"/>
              </w:divBdr>
              <w:divsChild>
                <w:div w:id="1567646896">
                  <w:marLeft w:val="0"/>
                  <w:marRight w:val="0"/>
                  <w:marTop w:val="0"/>
                  <w:marBottom w:val="0"/>
                  <w:divBdr>
                    <w:top w:val="none" w:sz="0" w:space="0" w:color="auto"/>
                    <w:left w:val="none" w:sz="0" w:space="0" w:color="auto"/>
                    <w:bottom w:val="none" w:sz="0" w:space="0" w:color="auto"/>
                    <w:right w:val="none" w:sz="0" w:space="0" w:color="auto"/>
                  </w:divBdr>
                  <w:divsChild>
                    <w:div w:id="1713114415">
                      <w:marLeft w:val="0"/>
                      <w:marRight w:val="0"/>
                      <w:marTop w:val="0"/>
                      <w:marBottom w:val="0"/>
                      <w:divBdr>
                        <w:top w:val="none" w:sz="0" w:space="0" w:color="auto"/>
                        <w:left w:val="none" w:sz="0" w:space="0" w:color="auto"/>
                        <w:bottom w:val="none" w:sz="0" w:space="0" w:color="auto"/>
                        <w:right w:val="none" w:sz="0" w:space="0" w:color="auto"/>
                      </w:divBdr>
                      <w:divsChild>
                        <w:div w:id="1100905510">
                          <w:marLeft w:val="0"/>
                          <w:marRight w:val="0"/>
                          <w:marTop w:val="0"/>
                          <w:marBottom w:val="120"/>
                          <w:divBdr>
                            <w:top w:val="none" w:sz="0" w:space="0" w:color="auto"/>
                            <w:left w:val="none" w:sz="0" w:space="0" w:color="auto"/>
                            <w:bottom w:val="none" w:sz="0" w:space="0" w:color="auto"/>
                            <w:right w:val="none" w:sz="0" w:space="0" w:color="auto"/>
                          </w:divBdr>
                          <w:divsChild>
                            <w:div w:id="680618940">
                              <w:marLeft w:val="0"/>
                              <w:marRight w:val="0"/>
                              <w:marTop w:val="0"/>
                              <w:marBottom w:val="0"/>
                              <w:divBdr>
                                <w:top w:val="none" w:sz="0" w:space="0" w:color="auto"/>
                                <w:left w:val="none" w:sz="0" w:space="0" w:color="auto"/>
                                <w:bottom w:val="none" w:sz="0" w:space="0" w:color="auto"/>
                                <w:right w:val="none" w:sz="0" w:space="0" w:color="auto"/>
                              </w:divBdr>
                              <w:divsChild>
                                <w:div w:id="975646227">
                                  <w:marLeft w:val="0"/>
                                  <w:marRight w:val="0"/>
                                  <w:marTop w:val="0"/>
                                  <w:marBottom w:val="0"/>
                                  <w:divBdr>
                                    <w:top w:val="none" w:sz="0" w:space="0" w:color="auto"/>
                                    <w:left w:val="none" w:sz="0" w:space="0" w:color="auto"/>
                                    <w:bottom w:val="none" w:sz="0" w:space="0" w:color="auto"/>
                                    <w:right w:val="none" w:sz="0" w:space="0" w:color="auto"/>
                                  </w:divBdr>
                                  <w:divsChild>
                                    <w:div w:id="1806072637">
                                      <w:marLeft w:val="0"/>
                                      <w:marRight w:val="0"/>
                                      <w:marTop w:val="45"/>
                                      <w:marBottom w:val="375"/>
                                      <w:divBdr>
                                        <w:top w:val="none" w:sz="0" w:space="0" w:color="auto"/>
                                        <w:left w:val="none" w:sz="0" w:space="0" w:color="auto"/>
                                        <w:bottom w:val="none" w:sz="0" w:space="0" w:color="auto"/>
                                        <w:right w:val="none" w:sz="0" w:space="0" w:color="auto"/>
                                      </w:divBdr>
                                      <w:divsChild>
                                        <w:div w:id="1934775950">
                                          <w:marLeft w:val="-120"/>
                                          <w:marRight w:val="-120"/>
                                          <w:marTop w:val="30"/>
                                          <w:marBottom w:val="120"/>
                                          <w:divBdr>
                                            <w:top w:val="none" w:sz="0" w:space="0" w:color="auto"/>
                                            <w:left w:val="none" w:sz="0" w:space="0" w:color="auto"/>
                                            <w:bottom w:val="none" w:sz="0" w:space="0" w:color="auto"/>
                                            <w:right w:val="none" w:sz="0" w:space="0" w:color="auto"/>
                                          </w:divBdr>
                                        </w:div>
                                        <w:div w:id="915014582">
                                          <w:marLeft w:val="0"/>
                                          <w:marRight w:val="0"/>
                                          <w:marTop w:val="0"/>
                                          <w:marBottom w:val="0"/>
                                          <w:divBdr>
                                            <w:top w:val="none" w:sz="0" w:space="0" w:color="auto"/>
                                            <w:left w:val="none" w:sz="0" w:space="0" w:color="auto"/>
                                            <w:bottom w:val="none" w:sz="0" w:space="0" w:color="auto"/>
                                            <w:right w:val="none" w:sz="0" w:space="0" w:color="auto"/>
                                          </w:divBdr>
                                        </w:div>
                                      </w:divsChild>
                                    </w:div>
                                    <w:div w:id="847673904">
                                      <w:marLeft w:val="0"/>
                                      <w:marRight w:val="0"/>
                                      <w:marTop w:val="45"/>
                                      <w:marBottom w:val="375"/>
                                      <w:divBdr>
                                        <w:top w:val="none" w:sz="0" w:space="0" w:color="auto"/>
                                        <w:left w:val="none" w:sz="0" w:space="0" w:color="auto"/>
                                        <w:bottom w:val="none" w:sz="0" w:space="0" w:color="auto"/>
                                        <w:right w:val="none" w:sz="0" w:space="0" w:color="auto"/>
                                      </w:divBdr>
                                      <w:divsChild>
                                        <w:div w:id="151023009">
                                          <w:marLeft w:val="-120"/>
                                          <w:marRight w:val="-120"/>
                                          <w:marTop w:val="30"/>
                                          <w:marBottom w:val="120"/>
                                          <w:divBdr>
                                            <w:top w:val="none" w:sz="0" w:space="0" w:color="auto"/>
                                            <w:left w:val="none" w:sz="0" w:space="0" w:color="auto"/>
                                            <w:bottom w:val="none" w:sz="0" w:space="0" w:color="auto"/>
                                            <w:right w:val="none" w:sz="0" w:space="0" w:color="auto"/>
                                          </w:divBdr>
                                        </w:div>
                                        <w:div w:id="1821380777">
                                          <w:marLeft w:val="0"/>
                                          <w:marRight w:val="0"/>
                                          <w:marTop w:val="0"/>
                                          <w:marBottom w:val="0"/>
                                          <w:divBdr>
                                            <w:top w:val="none" w:sz="0" w:space="0" w:color="auto"/>
                                            <w:left w:val="none" w:sz="0" w:space="0" w:color="auto"/>
                                            <w:bottom w:val="none" w:sz="0" w:space="0" w:color="auto"/>
                                            <w:right w:val="none" w:sz="0" w:space="0" w:color="auto"/>
                                          </w:divBdr>
                                        </w:div>
                                      </w:divsChild>
                                    </w:div>
                                    <w:div w:id="346249314">
                                      <w:marLeft w:val="0"/>
                                      <w:marRight w:val="0"/>
                                      <w:marTop w:val="45"/>
                                      <w:marBottom w:val="375"/>
                                      <w:divBdr>
                                        <w:top w:val="none" w:sz="0" w:space="0" w:color="auto"/>
                                        <w:left w:val="none" w:sz="0" w:space="0" w:color="auto"/>
                                        <w:bottom w:val="none" w:sz="0" w:space="0" w:color="auto"/>
                                        <w:right w:val="none" w:sz="0" w:space="0" w:color="auto"/>
                                      </w:divBdr>
                                      <w:divsChild>
                                        <w:div w:id="1084381147">
                                          <w:marLeft w:val="-120"/>
                                          <w:marRight w:val="-120"/>
                                          <w:marTop w:val="30"/>
                                          <w:marBottom w:val="120"/>
                                          <w:divBdr>
                                            <w:top w:val="none" w:sz="0" w:space="0" w:color="auto"/>
                                            <w:left w:val="none" w:sz="0" w:space="0" w:color="auto"/>
                                            <w:bottom w:val="none" w:sz="0" w:space="0" w:color="auto"/>
                                            <w:right w:val="none" w:sz="0" w:space="0" w:color="auto"/>
                                          </w:divBdr>
                                        </w:div>
                                        <w:div w:id="625310732">
                                          <w:marLeft w:val="0"/>
                                          <w:marRight w:val="0"/>
                                          <w:marTop w:val="0"/>
                                          <w:marBottom w:val="0"/>
                                          <w:divBdr>
                                            <w:top w:val="none" w:sz="0" w:space="0" w:color="auto"/>
                                            <w:left w:val="none" w:sz="0" w:space="0" w:color="auto"/>
                                            <w:bottom w:val="none" w:sz="0" w:space="0" w:color="auto"/>
                                            <w:right w:val="none" w:sz="0" w:space="0" w:color="auto"/>
                                          </w:divBdr>
                                        </w:div>
                                      </w:divsChild>
                                    </w:div>
                                    <w:div w:id="15356371">
                                      <w:marLeft w:val="0"/>
                                      <w:marRight w:val="0"/>
                                      <w:marTop w:val="45"/>
                                      <w:marBottom w:val="375"/>
                                      <w:divBdr>
                                        <w:top w:val="none" w:sz="0" w:space="0" w:color="auto"/>
                                        <w:left w:val="none" w:sz="0" w:space="0" w:color="auto"/>
                                        <w:bottom w:val="none" w:sz="0" w:space="0" w:color="auto"/>
                                        <w:right w:val="none" w:sz="0" w:space="0" w:color="auto"/>
                                      </w:divBdr>
                                      <w:divsChild>
                                        <w:div w:id="1039161714">
                                          <w:marLeft w:val="-120"/>
                                          <w:marRight w:val="-120"/>
                                          <w:marTop w:val="30"/>
                                          <w:marBottom w:val="120"/>
                                          <w:divBdr>
                                            <w:top w:val="none" w:sz="0" w:space="0" w:color="auto"/>
                                            <w:left w:val="none" w:sz="0" w:space="0" w:color="auto"/>
                                            <w:bottom w:val="none" w:sz="0" w:space="0" w:color="auto"/>
                                            <w:right w:val="none" w:sz="0" w:space="0" w:color="auto"/>
                                          </w:divBdr>
                                        </w:div>
                                        <w:div w:id="1915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45979">
                          <w:marLeft w:val="0"/>
                          <w:marRight w:val="0"/>
                          <w:marTop w:val="0"/>
                          <w:marBottom w:val="120"/>
                          <w:divBdr>
                            <w:top w:val="none" w:sz="0" w:space="0" w:color="auto"/>
                            <w:left w:val="none" w:sz="0" w:space="0" w:color="auto"/>
                            <w:bottom w:val="none" w:sz="0" w:space="0" w:color="auto"/>
                            <w:right w:val="none" w:sz="0" w:space="0" w:color="auto"/>
                          </w:divBdr>
                          <w:divsChild>
                            <w:div w:id="218172345">
                              <w:marLeft w:val="0"/>
                              <w:marRight w:val="0"/>
                              <w:marTop w:val="0"/>
                              <w:marBottom w:val="0"/>
                              <w:divBdr>
                                <w:top w:val="none" w:sz="0" w:space="0" w:color="auto"/>
                                <w:left w:val="none" w:sz="0" w:space="0" w:color="auto"/>
                                <w:bottom w:val="none" w:sz="0" w:space="0" w:color="auto"/>
                                <w:right w:val="none" w:sz="0" w:space="0" w:color="auto"/>
                              </w:divBdr>
                              <w:divsChild>
                                <w:div w:id="599877413">
                                  <w:marLeft w:val="0"/>
                                  <w:marRight w:val="0"/>
                                  <w:marTop w:val="0"/>
                                  <w:marBottom w:val="0"/>
                                  <w:divBdr>
                                    <w:top w:val="none" w:sz="0" w:space="0" w:color="auto"/>
                                    <w:left w:val="none" w:sz="0" w:space="0" w:color="auto"/>
                                    <w:bottom w:val="none" w:sz="0" w:space="0" w:color="auto"/>
                                    <w:right w:val="none" w:sz="0" w:space="0" w:color="auto"/>
                                  </w:divBdr>
                                  <w:divsChild>
                                    <w:div w:id="1129006188">
                                      <w:marLeft w:val="0"/>
                                      <w:marRight w:val="0"/>
                                      <w:marTop w:val="45"/>
                                      <w:marBottom w:val="375"/>
                                      <w:divBdr>
                                        <w:top w:val="none" w:sz="0" w:space="0" w:color="auto"/>
                                        <w:left w:val="none" w:sz="0" w:space="0" w:color="auto"/>
                                        <w:bottom w:val="none" w:sz="0" w:space="0" w:color="auto"/>
                                        <w:right w:val="none" w:sz="0" w:space="0" w:color="auto"/>
                                      </w:divBdr>
                                      <w:divsChild>
                                        <w:div w:id="1599211273">
                                          <w:marLeft w:val="-120"/>
                                          <w:marRight w:val="-120"/>
                                          <w:marTop w:val="30"/>
                                          <w:marBottom w:val="120"/>
                                          <w:divBdr>
                                            <w:top w:val="none" w:sz="0" w:space="0" w:color="auto"/>
                                            <w:left w:val="none" w:sz="0" w:space="0" w:color="auto"/>
                                            <w:bottom w:val="none" w:sz="0" w:space="0" w:color="auto"/>
                                            <w:right w:val="none" w:sz="0" w:space="0" w:color="auto"/>
                                          </w:divBdr>
                                        </w:div>
                                        <w:div w:id="1569487846">
                                          <w:marLeft w:val="0"/>
                                          <w:marRight w:val="0"/>
                                          <w:marTop w:val="0"/>
                                          <w:marBottom w:val="0"/>
                                          <w:divBdr>
                                            <w:top w:val="none" w:sz="0" w:space="0" w:color="auto"/>
                                            <w:left w:val="none" w:sz="0" w:space="0" w:color="auto"/>
                                            <w:bottom w:val="none" w:sz="0" w:space="0" w:color="auto"/>
                                            <w:right w:val="none" w:sz="0" w:space="0" w:color="auto"/>
                                          </w:divBdr>
                                        </w:div>
                                      </w:divsChild>
                                    </w:div>
                                    <w:div w:id="1912035154">
                                      <w:marLeft w:val="0"/>
                                      <w:marRight w:val="0"/>
                                      <w:marTop w:val="45"/>
                                      <w:marBottom w:val="375"/>
                                      <w:divBdr>
                                        <w:top w:val="none" w:sz="0" w:space="0" w:color="auto"/>
                                        <w:left w:val="none" w:sz="0" w:space="0" w:color="auto"/>
                                        <w:bottom w:val="none" w:sz="0" w:space="0" w:color="auto"/>
                                        <w:right w:val="none" w:sz="0" w:space="0" w:color="auto"/>
                                      </w:divBdr>
                                      <w:divsChild>
                                        <w:div w:id="1978871502">
                                          <w:marLeft w:val="-120"/>
                                          <w:marRight w:val="-120"/>
                                          <w:marTop w:val="30"/>
                                          <w:marBottom w:val="120"/>
                                          <w:divBdr>
                                            <w:top w:val="none" w:sz="0" w:space="0" w:color="auto"/>
                                            <w:left w:val="none" w:sz="0" w:space="0" w:color="auto"/>
                                            <w:bottom w:val="none" w:sz="0" w:space="0" w:color="auto"/>
                                            <w:right w:val="none" w:sz="0" w:space="0" w:color="auto"/>
                                          </w:divBdr>
                                        </w:div>
                                        <w:div w:id="765271962">
                                          <w:marLeft w:val="0"/>
                                          <w:marRight w:val="0"/>
                                          <w:marTop w:val="0"/>
                                          <w:marBottom w:val="0"/>
                                          <w:divBdr>
                                            <w:top w:val="none" w:sz="0" w:space="0" w:color="auto"/>
                                            <w:left w:val="none" w:sz="0" w:space="0" w:color="auto"/>
                                            <w:bottom w:val="none" w:sz="0" w:space="0" w:color="auto"/>
                                            <w:right w:val="none" w:sz="0" w:space="0" w:color="auto"/>
                                          </w:divBdr>
                                        </w:div>
                                      </w:divsChild>
                                    </w:div>
                                    <w:div w:id="570771238">
                                      <w:marLeft w:val="0"/>
                                      <w:marRight w:val="0"/>
                                      <w:marTop w:val="45"/>
                                      <w:marBottom w:val="375"/>
                                      <w:divBdr>
                                        <w:top w:val="none" w:sz="0" w:space="0" w:color="auto"/>
                                        <w:left w:val="none" w:sz="0" w:space="0" w:color="auto"/>
                                        <w:bottom w:val="none" w:sz="0" w:space="0" w:color="auto"/>
                                        <w:right w:val="none" w:sz="0" w:space="0" w:color="auto"/>
                                      </w:divBdr>
                                      <w:divsChild>
                                        <w:div w:id="1959406688">
                                          <w:marLeft w:val="-120"/>
                                          <w:marRight w:val="-120"/>
                                          <w:marTop w:val="30"/>
                                          <w:marBottom w:val="120"/>
                                          <w:divBdr>
                                            <w:top w:val="none" w:sz="0" w:space="0" w:color="auto"/>
                                            <w:left w:val="none" w:sz="0" w:space="0" w:color="auto"/>
                                            <w:bottom w:val="none" w:sz="0" w:space="0" w:color="auto"/>
                                            <w:right w:val="none" w:sz="0" w:space="0" w:color="auto"/>
                                          </w:divBdr>
                                        </w:div>
                                        <w:div w:id="1824544628">
                                          <w:marLeft w:val="0"/>
                                          <w:marRight w:val="0"/>
                                          <w:marTop w:val="0"/>
                                          <w:marBottom w:val="0"/>
                                          <w:divBdr>
                                            <w:top w:val="none" w:sz="0" w:space="0" w:color="auto"/>
                                            <w:left w:val="none" w:sz="0" w:space="0" w:color="auto"/>
                                            <w:bottom w:val="none" w:sz="0" w:space="0" w:color="auto"/>
                                            <w:right w:val="none" w:sz="0" w:space="0" w:color="auto"/>
                                          </w:divBdr>
                                        </w:div>
                                      </w:divsChild>
                                    </w:div>
                                    <w:div w:id="325403137">
                                      <w:marLeft w:val="0"/>
                                      <w:marRight w:val="0"/>
                                      <w:marTop w:val="45"/>
                                      <w:marBottom w:val="375"/>
                                      <w:divBdr>
                                        <w:top w:val="none" w:sz="0" w:space="0" w:color="auto"/>
                                        <w:left w:val="none" w:sz="0" w:space="0" w:color="auto"/>
                                        <w:bottom w:val="none" w:sz="0" w:space="0" w:color="auto"/>
                                        <w:right w:val="none" w:sz="0" w:space="0" w:color="auto"/>
                                      </w:divBdr>
                                      <w:divsChild>
                                        <w:div w:id="520044955">
                                          <w:marLeft w:val="-120"/>
                                          <w:marRight w:val="-120"/>
                                          <w:marTop w:val="30"/>
                                          <w:marBottom w:val="120"/>
                                          <w:divBdr>
                                            <w:top w:val="none" w:sz="0" w:space="0" w:color="auto"/>
                                            <w:left w:val="none" w:sz="0" w:space="0" w:color="auto"/>
                                            <w:bottom w:val="none" w:sz="0" w:space="0" w:color="auto"/>
                                            <w:right w:val="none" w:sz="0" w:space="0" w:color="auto"/>
                                          </w:divBdr>
                                        </w:div>
                                        <w:div w:id="1788113548">
                                          <w:marLeft w:val="0"/>
                                          <w:marRight w:val="0"/>
                                          <w:marTop w:val="0"/>
                                          <w:marBottom w:val="0"/>
                                          <w:divBdr>
                                            <w:top w:val="none" w:sz="0" w:space="0" w:color="auto"/>
                                            <w:left w:val="none" w:sz="0" w:space="0" w:color="auto"/>
                                            <w:bottom w:val="none" w:sz="0" w:space="0" w:color="auto"/>
                                            <w:right w:val="none" w:sz="0" w:space="0" w:color="auto"/>
                                          </w:divBdr>
                                        </w:div>
                                      </w:divsChild>
                                    </w:div>
                                    <w:div w:id="121045003">
                                      <w:marLeft w:val="0"/>
                                      <w:marRight w:val="0"/>
                                      <w:marTop w:val="45"/>
                                      <w:marBottom w:val="375"/>
                                      <w:divBdr>
                                        <w:top w:val="none" w:sz="0" w:space="0" w:color="auto"/>
                                        <w:left w:val="none" w:sz="0" w:space="0" w:color="auto"/>
                                        <w:bottom w:val="none" w:sz="0" w:space="0" w:color="auto"/>
                                        <w:right w:val="none" w:sz="0" w:space="0" w:color="auto"/>
                                      </w:divBdr>
                                      <w:divsChild>
                                        <w:div w:id="1072964180">
                                          <w:marLeft w:val="0"/>
                                          <w:marRight w:val="0"/>
                                          <w:marTop w:val="0"/>
                                          <w:marBottom w:val="0"/>
                                          <w:divBdr>
                                            <w:top w:val="none" w:sz="0" w:space="0" w:color="auto"/>
                                            <w:left w:val="none" w:sz="0" w:space="0" w:color="auto"/>
                                            <w:bottom w:val="none" w:sz="0" w:space="0" w:color="auto"/>
                                            <w:right w:val="none" w:sz="0" w:space="0" w:color="auto"/>
                                          </w:divBdr>
                                          <w:divsChild>
                                            <w:div w:id="1178235281">
                                              <w:marLeft w:val="0"/>
                                              <w:marRight w:val="0"/>
                                              <w:marTop w:val="0"/>
                                              <w:marBottom w:val="0"/>
                                              <w:divBdr>
                                                <w:top w:val="none" w:sz="0" w:space="0" w:color="auto"/>
                                                <w:left w:val="none" w:sz="0" w:space="0" w:color="auto"/>
                                                <w:bottom w:val="none" w:sz="0" w:space="0" w:color="auto"/>
                                                <w:right w:val="none" w:sz="0" w:space="0" w:color="auto"/>
                                              </w:divBdr>
                                            </w:div>
                                            <w:div w:id="1616598380">
                                              <w:marLeft w:val="0"/>
                                              <w:marRight w:val="0"/>
                                              <w:marTop w:val="0"/>
                                              <w:marBottom w:val="0"/>
                                              <w:divBdr>
                                                <w:top w:val="none" w:sz="0" w:space="0" w:color="auto"/>
                                                <w:left w:val="none" w:sz="0" w:space="0" w:color="auto"/>
                                                <w:bottom w:val="none" w:sz="0" w:space="0" w:color="auto"/>
                                                <w:right w:val="none" w:sz="0" w:space="0" w:color="auto"/>
                                              </w:divBdr>
                                            </w:div>
                                            <w:div w:id="680546298">
                                              <w:marLeft w:val="0"/>
                                              <w:marRight w:val="0"/>
                                              <w:marTop w:val="0"/>
                                              <w:marBottom w:val="0"/>
                                              <w:divBdr>
                                                <w:top w:val="none" w:sz="0" w:space="0" w:color="auto"/>
                                                <w:left w:val="none" w:sz="0" w:space="0" w:color="auto"/>
                                                <w:bottom w:val="none" w:sz="0" w:space="0" w:color="auto"/>
                                                <w:right w:val="none" w:sz="0" w:space="0" w:color="auto"/>
                                              </w:divBdr>
                                            </w:div>
                                            <w:div w:id="1251498912">
                                              <w:marLeft w:val="0"/>
                                              <w:marRight w:val="0"/>
                                              <w:marTop w:val="0"/>
                                              <w:marBottom w:val="0"/>
                                              <w:divBdr>
                                                <w:top w:val="none" w:sz="0" w:space="0" w:color="auto"/>
                                                <w:left w:val="none" w:sz="0" w:space="0" w:color="auto"/>
                                                <w:bottom w:val="none" w:sz="0" w:space="0" w:color="auto"/>
                                                <w:right w:val="none" w:sz="0" w:space="0" w:color="auto"/>
                                              </w:divBdr>
                                            </w:div>
                                            <w:div w:id="834685842">
                                              <w:marLeft w:val="0"/>
                                              <w:marRight w:val="0"/>
                                              <w:marTop w:val="0"/>
                                              <w:marBottom w:val="0"/>
                                              <w:divBdr>
                                                <w:top w:val="none" w:sz="0" w:space="0" w:color="auto"/>
                                                <w:left w:val="none" w:sz="0" w:space="0" w:color="auto"/>
                                                <w:bottom w:val="none" w:sz="0" w:space="0" w:color="auto"/>
                                                <w:right w:val="none" w:sz="0" w:space="0" w:color="auto"/>
                                              </w:divBdr>
                                            </w:div>
                                            <w:div w:id="1354766887">
                                              <w:marLeft w:val="0"/>
                                              <w:marRight w:val="0"/>
                                              <w:marTop w:val="0"/>
                                              <w:marBottom w:val="0"/>
                                              <w:divBdr>
                                                <w:top w:val="none" w:sz="0" w:space="0" w:color="auto"/>
                                                <w:left w:val="none" w:sz="0" w:space="0" w:color="auto"/>
                                                <w:bottom w:val="none" w:sz="0" w:space="0" w:color="auto"/>
                                                <w:right w:val="none" w:sz="0" w:space="0" w:color="auto"/>
                                              </w:divBdr>
                                            </w:div>
                                            <w:div w:id="16874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8598">
                          <w:marLeft w:val="0"/>
                          <w:marRight w:val="0"/>
                          <w:marTop w:val="0"/>
                          <w:marBottom w:val="120"/>
                          <w:divBdr>
                            <w:top w:val="none" w:sz="0" w:space="0" w:color="auto"/>
                            <w:left w:val="none" w:sz="0" w:space="0" w:color="auto"/>
                            <w:bottom w:val="none" w:sz="0" w:space="0" w:color="auto"/>
                            <w:right w:val="none" w:sz="0" w:space="0" w:color="auto"/>
                          </w:divBdr>
                          <w:divsChild>
                            <w:div w:id="899249617">
                              <w:marLeft w:val="0"/>
                              <w:marRight w:val="0"/>
                              <w:marTop w:val="0"/>
                              <w:marBottom w:val="0"/>
                              <w:divBdr>
                                <w:top w:val="none" w:sz="0" w:space="0" w:color="auto"/>
                                <w:left w:val="none" w:sz="0" w:space="0" w:color="auto"/>
                                <w:bottom w:val="none" w:sz="0" w:space="0" w:color="auto"/>
                                <w:right w:val="none" w:sz="0" w:space="0" w:color="auto"/>
                              </w:divBdr>
                              <w:divsChild>
                                <w:div w:id="1781073945">
                                  <w:marLeft w:val="0"/>
                                  <w:marRight w:val="0"/>
                                  <w:marTop w:val="0"/>
                                  <w:marBottom w:val="0"/>
                                  <w:divBdr>
                                    <w:top w:val="none" w:sz="0" w:space="0" w:color="auto"/>
                                    <w:left w:val="none" w:sz="0" w:space="0" w:color="auto"/>
                                    <w:bottom w:val="none" w:sz="0" w:space="0" w:color="auto"/>
                                    <w:right w:val="none" w:sz="0" w:space="0" w:color="auto"/>
                                  </w:divBdr>
                                  <w:divsChild>
                                    <w:div w:id="277221463">
                                      <w:marLeft w:val="0"/>
                                      <w:marRight w:val="0"/>
                                      <w:marTop w:val="45"/>
                                      <w:marBottom w:val="375"/>
                                      <w:divBdr>
                                        <w:top w:val="none" w:sz="0" w:space="0" w:color="auto"/>
                                        <w:left w:val="none" w:sz="0" w:space="0" w:color="auto"/>
                                        <w:bottom w:val="none" w:sz="0" w:space="0" w:color="auto"/>
                                        <w:right w:val="none" w:sz="0" w:space="0" w:color="auto"/>
                                      </w:divBdr>
                                      <w:divsChild>
                                        <w:div w:id="1755467205">
                                          <w:marLeft w:val="0"/>
                                          <w:marRight w:val="0"/>
                                          <w:marTop w:val="0"/>
                                          <w:marBottom w:val="0"/>
                                          <w:divBdr>
                                            <w:top w:val="none" w:sz="0" w:space="0" w:color="auto"/>
                                            <w:left w:val="none" w:sz="0" w:space="0" w:color="auto"/>
                                            <w:bottom w:val="none" w:sz="0" w:space="0" w:color="auto"/>
                                            <w:right w:val="none" w:sz="0" w:space="0" w:color="auto"/>
                                          </w:divBdr>
                                        </w:div>
                                      </w:divsChild>
                                    </w:div>
                                    <w:div w:id="1194417233">
                                      <w:marLeft w:val="0"/>
                                      <w:marRight w:val="0"/>
                                      <w:marTop w:val="45"/>
                                      <w:marBottom w:val="375"/>
                                      <w:divBdr>
                                        <w:top w:val="none" w:sz="0" w:space="0" w:color="auto"/>
                                        <w:left w:val="none" w:sz="0" w:space="0" w:color="auto"/>
                                        <w:bottom w:val="none" w:sz="0" w:space="0" w:color="auto"/>
                                        <w:right w:val="none" w:sz="0" w:space="0" w:color="auto"/>
                                      </w:divBdr>
                                      <w:divsChild>
                                        <w:div w:id="2026401445">
                                          <w:marLeft w:val="-120"/>
                                          <w:marRight w:val="-120"/>
                                          <w:marTop w:val="30"/>
                                          <w:marBottom w:val="120"/>
                                          <w:divBdr>
                                            <w:top w:val="none" w:sz="0" w:space="0" w:color="auto"/>
                                            <w:left w:val="none" w:sz="0" w:space="0" w:color="auto"/>
                                            <w:bottom w:val="none" w:sz="0" w:space="0" w:color="auto"/>
                                            <w:right w:val="none" w:sz="0" w:space="0" w:color="auto"/>
                                          </w:divBdr>
                                        </w:div>
                                        <w:div w:id="1789160307">
                                          <w:marLeft w:val="0"/>
                                          <w:marRight w:val="0"/>
                                          <w:marTop w:val="0"/>
                                          <w:marBottom w:val="0"/>
                                          <w:divBdr>
                                            <w:top w:val="none" w:sz="0" w:space="0" w:color="auto"/>
                                            <w:left w:val="none" w:sz="0" w:space="0" w:color="auto"/>
                                            <w:bottom w:val="none" w:sz="0" w:space="0" w:color="auto"/>
                                            <w:right w:val="none" w:sz="0" w:space="0" w:color="auto"/>
                                          </w:divBdr>
                                        </w:div>
                                      </w:divsChild>
                                    </w:div>
                                    <w:div w:id="2067534378">
                                      <w:marLeft w:val="0"/>
                                      <w:marRight w:val="0"/>
                                      <w:marTop w:val="45"/>
                                      <w:marBottom w:val="375"/>
                                      <w:divBdr>
                                        <w:top w:val="none" w:sz="0" w:space="0" w:color="auto"/>
                                        <w:left w:val="none" w:sz="0" w:space="0" w:color="auto"/>
                                        <w:bottom w:val="none" w:sz="0" w:space="0" w:color="auto"/>
                                        <w:right w:val="none" w:sz="0" w:space="0" w:color="auto"/>
                                      </w:divBdr>
                                      <w:divsChild>
                                        <w:div w:id="595939140">
                                          <w:marLeft w:val="-120"/>
                                          <w:marRight w:val="-120"/>
                                          <w:marTop w:val="30"/>
                                          <w:marBottom w:val="120"/>
                                          <w:divBdr>
                                            <w:top w:val="none" w:sz="0" w:space="0" w:color="auto"/>
                                            <w:left w:val="none" w:sz="0" w:space="0" w:color="auto"/>
                                            <w:bottom w:val="none" w:sz="0" w:space="0" w:color="auto"/>
                                            <w:right w:val="none" w:sz="0" w:space="0" w:color="auto"/>
                                          </w:divBdr>
                                        </w:div>
                                        <w:div w:id="15045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52410">
      <w:bodyDiv w:val="1"/>
      <w:marLeft w:val="0"/>
      <w:marRight w:val="0"/>
      <w:marTop w:val="0"/>
      <w:marBottom w:val="0"/>
      <w:divBdr>
        <w:top w:val="single" w:sz="2" w:space="0" w:color="7E7783"/>
        <w:left w:val="single" w:sz="2" w:space="0" w:color="7E7783"/>
        <w:bottom w:val="single" w:sz="2" w:space="0" w:color="7E7783"/>
        <w:right w:val="single" w:sz="2" w:space="0" w:color="7E7783"/>
      </w:divBdr>
      <w:divsChild>
        <w:div w:id="985083037">
          <w:marLeft w:val="0"/>
          <w:marRight w:val="0"/>
          <w:marTop w:val="0"/>
          <w:marBottom w:val="0"/>
          <w:divBdr>
            <w:top w:val="none" w:sz="0" w:space="0" w:color="auto"/>
            <w:left w:val="none" w:sz="0" w:space="0" w:color="auto"/>
            <w:bottom w:val="none" w:sz="0" w:space="0" w:color="auto"/>
            <w:right w:val="none" w:sz="0" w:space="0" w:color="auto"/>
          </w:divBdr>
          <w:divsChild>
            <w:div w:id="190731878">
              <w:marLeft w:val="0"/>
              <w:marRight w:val="0"/>
              <w:marTop w:val="0"/>
              <w:marBottom w:val="0"/>
              <w:divBdr>
                <w:top w:val="none" w:sz="0" w:space="0" w:color="auto"/>
                <w:left w:val="none" w:sz="0" w:space="0" w:color="auto"/>
                <w:bottom w:val="none" w:sz="0" w:space="0" w:color="auto"/>
                <w:right w:val="none" w:sz="0" w:space="0" w:color="auto"/>
              </w:divBdr>
              <w:divsChild>
                <w:div w:id="1169827963">
                  <w:marLeft w:val="0"/>
                  <w:marRight w:val="0"/>
                  <w:marTop w:val="0"/>
                  <w:marBottom w:val="0"/>
                  <w:divBdr>
                    <w:top w:val="none" w:sz="0" w:space="0" w:color="auto"/>
                    <w:left w:val="none" w:sz="0" w:space="0" w:color="auto"/>
                    <w:bottom w:val="none" w:sz="0" w:space="0" w:color="auto"/>
                    <w:right w:val="none" w:sz="0" w:space="0" w:color="auto"/>
                  </w:divBdr>
                  <w:divsChild>
                    <w:div w:id="1146818833">
                      <w:marLeft w:val="0"/>
                      <w:marRight w:val="0"/>
                      <w:marTop w:val="0"/>
                      <w:marBottom w:val="0"/>
                      <w:divBdr>
                        <w:top w:val="none" w:sz="0" w:space="0" w:color="auto"/>
                        <w:left w:val="none" w:sz="0" w:space="0" w:color="auto"/>
                        <w:bottom w:val="none" w:sz="0" w:space="0" w:color="auto"/>
                        <w:right w:val="none" w:sz="0" w:space="0" w:color="auto"/>
                      </w:divBdr>
                      <w:divsChild>
                        <w:div w:id="1455127853">
                          <w:marLeft w:val="0"/>
                          <w:marRight w:val="0"/>
                          <w:marTop w:val="0"/>
                          <w:marBottom w:val="120"/>
                          <w:divBdr>
                            <w:top w:val="none" w:sz="0" w:space="0" w:color="auto"/>
                            <w:left w:val="none" w:sz="0" w:space="0" w:color="auto"/>
                            <w:bottom w:val="none" w:sz="0" w:space="0" w:color="auto"/>
                            <w:right w:val="none" w:sz="0" w:space="0" w:color="auto"/>
                          </w:divBdr>
                          <w:divsChild>
                            <w:div w:id="331302502">
                              <w:marLeft w:val="0"/>
                              <w:marRight w:val="0"/>
                              <w:marTop w:val="0"/>
                              <w:marBottom w:val="0"/>
                              <w:divBdr>
                                <w:top w:val="none" w:sz="0" w:space="0" w:color="auto"/>
                                <w:left w:val="none" w:sz="0" w:space="0" w:color="auto"/>
                                <w:bottom w:val="none" w:sz="0" w:space="0" w:color="auto"/>
                                <w:right w:val="none" w:sz="0" w:space="0" w:color="auto"/>
                              </w:divBdr>
                              <w:divsChild>
                                <w:div w:id="1227450322">
                                  <w:marLeft w:val="0"/>
                                  <w:marRight w:val="0"/>
                                  <w:marTop w:val="0"/>
                                  <w:marBottom w:val="0"/>
                                  <w:divBdr>
                                    <w:top w:val="none" w:sz="0" w:space="0" w:color="auto"/>
                                    <w:left w:val="none" w:sz="0" w:space="0" w:color="auto"/>
                                    <w:bottom w:val="none" w:sz="0" w:space="0" w:color="auto"/>
                                    <w:right w:val="none" w:sz="0" w:space="0" w:color="auto"/>
                                  </w:divBdr>
                                  <w:divsChild>
                                    <w:div w:id="547566681">
                                      <w:marLeft w:val="0"/>
                                      <w:marRight w:val="0"/>
                                      <w:marTop w:val="45"/>
                                      <w:marBottom w:val="375"/>
                                      <w:divBdr>
                                        <w:top w:val="none" w:sz="0" w:space="0" w:color="auto"/>
                                        <w:left w:val="none" w:sz="0" w:space="0" w:color="auto"/>
                                        <w:bottom w:val="none" w:sz="0" w:space="0" w:color="auto"/>
                                        <w:right w:val="none" w:sz="0" w:space="0" w:color="auto"/>
                                      </w:divBdr>
                                      <w:divsChild>
                                        <w:div w:id="130485287">
                                          <w:marLeft w:val="-120"/>
                                          <w:marRight w:val="-120"/>
                                          <w:marTop w:val="30"/>
                                          <w:marBottom w:val="120"/>
                                          <w:divBdr>
                                            <w:top w:val="none" w:sz="0" w:space="0" w:color="auto"/>
                                            <w:left w:val="none" w:sz="0" w:space="0" w:color="auto"/>
                                            <w:bottom w:val="none" w:sz="0" w:space="0" w:color="auto"/>
                                            <w:right w:val="none" w:sz="0" w:space="0" w:color="auto"/>
                                          </w:divBdr>
                                        </w:div>
                                        <w:div w:id="1481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745136">
      <w:bodyDiv w:val="1"/>
      <w:marLeft w:val="0"/>
      <w:marRight w:val="0"/>
      <w:marTop w:val="0"/>
      <w:marBottom w:val="0"/>
      <w:divBdr>
        <w:top w:val="single" w:sz="2" w:space="0" w:color="7E7783"/>
        <w:left w:val="single" w:sz="2" w:space="0" w:color="7E7783"/>
        <w:bottom w:val="single" w:sz="2" w:space="0" w:color="7E7783"/>
        <w:right w:val="single" w:sz="2" w:space="0" w:color="7E7783"/>
      </w:divBdr>
      <w:divsChild>
        <w:div w:id="1377437138">
          <w:marLeft w:val="0"/>
          <w:marRight w:val="0"/>
          <w:marTop w:val="0"/>
          <w:marBottom w:val="0"/>
          <w:divBdr>
            <w:top w:val="none" w:sz="0" w:space="0" w:color="auto"/>
            <w:left w:val="none" w:sz="0" w:space="0" w:color="auto"/>
            <w:bottom w:val="none" w:sz="0" w:space="0" w:color="auto"/>
            <w:right w:val="none" w:sz="0" w:space="0" w:color="auto"/>
          </w:divBdr>
          <w:divsChild>
            <w:div w:id="968047108">
              <w:marLeft w:val="0"/>
              <w:marRight w:val="0"/>
              <w:marTop w:val="0"/>
              <w:marBottom w:val="0"/>
              <w:divBdr>
                <w:top w:val="none" w:sz="0" w:space="0" w:color="auto"/>
                <w:left w:val="none" w:sz="0" w:space="0" w:color="auto"/>
                <w:bottom w:val="none" w:sz="0" w:space="0" w:color="auto"/>
                <w:right w:val="none" w:sz="0" w:space="0" w:color="auto"/>
              </w:divBdr>
              <w:divsChild>
                <w:div w:id="934099383">
                  <w:marLeft w:val="0"/>
                  <w:marRight w:val="0"/>
                  <w:marTop w:val="0"/>
                  <w:marBottom w:val="0"/>
                  <w:divBdr>
                    <w:top w:val="none" w:sz="0" w:space="0" w:color="auto"/>
                    <w:left w:val="none" w:sz="0" w:space="0" w:color="auto"/>
                    <w:bottom w:val="none" w:sz="0" w:space="0" w:color="auto"/>
                    <w:right w:val="none" w:sz="0" w:space="0" w:color="auto"/>
                  </w:divBdr>
                  <w:divsChild>
                    <w:div w:id="1609115509">
                      <w:marLeft w:val="0"/>
                      <w:marRight w:val="0"/>
                      <w:marTop w:val="0"/>
                      <w:marBottom w:val="0"/>
                      <w:divBdr>
                        <w:top w:val="none" w:sz="0" w:space="0" w:color="auto"/>
                        <w:left w:val="none" w:sz="0" w:space="0" w:color="auto"/>
                        <w:bottom w:val="none" w:sz="0" w:space="0" w:color="auto"/>
                        <w:right w:val="none" w:sz="0" w:space="0" w:color="auto"/>
                      </w:divBdr>
                      <w:divsChild>
                        <w:div w:id="329138857">
                          <w:marLeft w:val="0"/>
                          <w:marRight w:val="0"/>
                          <w:marTop w:val="0"/>
                          <w:marBottom w:val="120"/>
                          <w:divBdr>
                            <w:top w:val="none" w:sz="0" w:space="0" w:color="auto"/>
                            <w:left w:val="none" w:sz="0" w:space="0" w:color="auto"/>
                            <w:bottom w:val="none" w:sz="0" w:space="0" w:color="auto"/>
                            <w:right w:val="none" w:sz="0" w:space="0" w:color="auto"/>
                          </w:divBdr>
                          <w:divsChild>
                            <w:div w:id="293291217">
                              <w:marLeft w:val="0"/>
                              <w:marRight w:val="0"/>
                              <w:marTop w:val="0"/>
                              <w:marBottom w:val="0"/>
                              <w:divBdr>
                                <w:top w:val="none" w:sz="0" w:space="0" w:color="auto"/>
                                <w:left w:val="none" w:sz="0" w:space="0" w:color="auto"/>
                                <w:bottom w:val="none" w:sz="0" w:space="0" w:color="auto"/>
                                <w:right w:val="none" w:sz="0" w:space="0" w:color="auto"/>
                              </w:divBdr>
                              <w:divsChild>
                                <w:div w:id="1036273015">
                                  <w:marLeft w:val="0"/>
                                  <w:marRight w:val="0"/>
                                  <w:marTop w:val="0"/>
                                  <w:marBottom w:val="0"/>
                                  <w:divBdr>
                                    <w:top w:val="none" w:sz="0" w:space="0" w:color="auto"/>
                                    <w:left w:val="none" w:sz="0" w:space="0" w:color="auto"/>
                                    <w:bottom w:val="none" w:sz="0" w:space="0" w:color="auto"/>
                                    <w:right w:val="none" w:sz="0" w:space="0" w:color="auto"/>
                                  </w:divBdr>
                                  <w:divsChild>
                                    <w:div w:id="1049307584">
                                      <w:marLeft w:val="0"/>
                                      <w:marRight w:val="0"/>
                                      <w:marTop w:val="45"/>
                                      <w:marBottom w:val="375"/>
                                      <w:divBdr>
                                        <w:top w:val="none" w:sz="0" w:space="0" w:color="auto"/>
                                        <w:left w:val="none" w:sz="0" w:space="0" w:color="auto"/>
                                        <w:bottom w:val="none" w:sz="0" w:space="0" w:color="auto"/>
                                        <w:right w:val="none" w:sz="0" w:space="0" w:color="auto"/>
                                      </w:divBdr>
                                      <w:divsChild>
                                        <w:div w:id="289674673">
                                          <w:marLeft w:val="0"/>
                                          <w:marRight w:val="0"/>
                                          <w:marTop w:val="0"/>
                                          <w:marBottom w:val="0"/>
                                          <w:divBdr>
                                            <w:top w:val="none" w:sz="0" w:space="0" w:color="auto"/>
                                            <w:left w:val="none" w:sz="0" w:space="0" w:color="auto"/>
                                            <w:bottom w:val="none" w:sz="0" w:space="0" w:color="auto"/>
                                            <w:right w:val="none" w:sz="0" w:space="0" w:color="auto"/>
                                          </w:divBdr>
                                        </w:div>
                                      </w:divsChild>
                                    </w:div>
                                    <w:div w:id="23026328">
                                      <w:marLeft w:val="0"/>
                                      <w:marRight w:val="0"/>
                                      <w:marTop w:val="45"/>
                                      <w:marBottom w:val="375"/>
                                      <w:divBdr>
                                        <w:top w:val="none" w:sz="0" w:space="0" w:color="auto"/>
                                        <w:left w:val="none" w:sz="0" w:space="0" w:color="auto"/>
                                        <w:bottom w:val="none" w:sz="0" w:space="0" w:color="auto"/>
                                        <w:right w:val="none" w:sz="0" w:space="0" w:color="auto"/>
                                      </w:divBdr>
                                      <w:divsChild>
                                        <w:div w:id="839390894">
                                          <w:marLeft w:val="-120"/>
                                          <w:marRight w:val="-120"/>
                                          <w:marTop w:val="30"/>
                                          <w:marBottom w:val="120"/>
                                          <w:divBdr>
                                            <w:top w:val="none" w:sz="0" w:space="0" w:color="auto"/>
                                            <w:left w:val="none" w:sz="0" w:space="0" w:color="auto"/>
                                            <w:bottom w:val="none" w:sz="0" w:space="0" w:color="auto"/>
                                            <w:right w:val="none" w:sz="0" w:space="0" w:color="auto"/>
                                          </w:divBdr>
                                        </w:div>
                                        <w:div w:id="496727088">
                                          <w:marLeft w:val="0"/>
                                          <w:marRight w:val="0"/>
                                          <w:marTop w:val="0"/>
                                          <w:marBottom w:val="0"/>
                                          <w:divBdr>
                                            <w:top w:val="none" w:sz="0" w:space="0" w:color="auto"/>
                                            <w:left w:val="none" w:sz="0" w:space="0" w:color="auto"/>
                                            <w:bottom w:val="none" w:sz="0" w:space="0" w:color="auto"/>
                                            <w:right w:val="none" w:sz="0" w:space="0" w:color="auto"/>
                                          </w:divBdr>
                                        </w:div>
                                      </w:divsChild>
                                    </w:div>
                                    <w:div w:id="284846102">
                                      <w:marLeft w:val="0"/>
                                      <w:marRight w:val="0"/>
                                      <w:marTop w:val="45"/>
                                      <w:marBottom w:val="375"/>
                                      <w:divBdr>
                                        <w:top w:val="none" w:sz="0" w:space="0" w:color="auto"/>
                                        <w:left w:val="none" w:sz="0" w:space="0" w:color="auto"/>
                                        <w:bottom w:val="none" w:sz="0" w:space="0" w:color="auto"/>
                                        <w:right w:val="none" w:sz="0" w:space="0" w:color="auto"/>
                                      </w:divBdr>
                                      <w:divsChild>
                                        <w:div w:id="195697626">
                                          <w:marLeft w:val="-120"/>
                                          <w:marRight w:val="-120"/>
                                          <w:marTop w:val="30"/>
                                          <w:marBottom w:val="120"/>
                                          <w:divBdr>
                                            <w:top w:val="none" w:sz="0" w:space="0" w:color="auto"/>
                                            <w:left w:val="none" w:sz="0" w:space="0" w:color="auto"/>
                                            <w:bottom w:val="none" w:sz="0" w:space="0" w:color="auto"/>
                                            <w:right w:val="none" w:sz="0" w:space="0" w:color="auto"/>
                                          </w:divBdr>
                                        </w:div>
                                        <w:div w:id="15423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168020">
      <w:bodyDiv w:val="1"/>
      <w:marLeft w:val="0"/>
      <w:marRight w:val="0"/>
      <w:marTop w:val="0"/>
      <w:marBottom w:val="0"/>
      <w:divBdr>
        <w:top w:val="single" w:sz="2" w:space="0" w:color="7E7783"/>
        <w:left w:val="single" w:sz="2" w:space="0" w:color="7E7783"/>
        <w:bottom w:val="single" w:sz="2" w:space="0" w:color="7E7783"/>
        <w:right w:val="single" w:sz="2" w:space="0" w:color="7E7783"/>
      </w:divBdr>
      <w:divsChild>
        <w:div w:id="2019964001">
          <w:marLeft w:val="0"/>
          <w:marRight w:val="0"/>
          <w:marTop w:val="0"/>
          <w:marBottom w:val="0"/>
          <w:divBdr>
            <w:top w:val="none" w:sz="0" w:space="0" w:color="auto"/>
            <w:left w:val="none" w:sz="0" w:space="0" w:color="auto"/>
            <w:bottom w:val="none" w:sz="0" w:space="0" w:color="auto"/>
            <w:right w:val="none" w:sz="0" w:space="0" w:color="auto"/>
          </w:divBdr>
          <w:divsChild>
            <w:div w:id="780608941">
              <w:marLeft w:val="0"/>
              <w:marRight w:val="0"/>
              <w:marTop w:val="0"/>
              <w:marBottom w:val="0"/>
              <w:divBdr>
                <w:top w:val="none" w:sz="0" w:space="0" w:color="auto"/>
                <w:left w:val="none" w:sz="0" w:space="0" w:color="auto"/>
                <w:bottom w:val="none" w:sz="0" w:space="0" w:color="auto"/>
                <w:right w:val="none" w:sz="0" w:space="0" w:color="auto"/>
              </w:divBdr>
              <w:divsChild>
                <w:div w:id="889196082">
                  <w:marLeft w:val="0"/>
                  <w:marRight w:val="0"/>
                  <w:marTop w:val="0"/>
                  <w:marBottom w:val="0"/>
                  <w:divBdr>
                    <w:top w:val="none" w:sz="0" w:space="0" w:color="auto"/>
                    <w:left w:val="none" w:sz="0" w:space="0" w:color="auto"/>
                    <w:bottom w:val="none" w:sz="0" w:space="0" w:color="auto"/>
                    <w:right w:val="none" w:sz="0" w:space="0" w:color="auto"/>
                  </w:divBdr>
                  <w:divsChild>
                    <w:div w:id="1191992204">
                      <w:marLeft w:val="0"/>
                      <w:marRight w:val="0"/>
                      <w:marTop w:val="0"/>
                      <w:marBottom w:val="0"/>
                      <w:divBdr>
                        <w:top w:val="none" w:sz="0" w:space="0" w:color="auto"/>
                        <w:left w:val="none" w:sz="0" w:space="0" w:color="auto"/>
                        <w:bottom w:val="none" w:sz="0" w:space="0" w:color="auto"/>
                        <w:right w:val="none" w:sz="0" w:space="0" w:color="auto"/>
                      </w:divBdr>
                      <w:divsChild>
                        <w:div w:id="1409305380">
                          <w:marLeft w:val="0"/>
                          <w:marRight w:val="0"/>
                          <w:marTop w:val="0"/>
                          <w:marBottom w:val="120"/>
                          <w:divBdr>
                            <w:top w:val="none" w:sz="0" w:space="0" w:color="auto"/>
                            <w:left w:val="none" w:sz="0" w:space="0" w:color="auto"/>
                            <w:bottom w:val="none" w:sz="0" w:space="0" w:color="auto"/>
                            <w:right w:val="none" w:sz="0" w:space="0" w:color="auto"/>
                          </w:divBdr>
                          <w:divsChild>
                            <w:div w:id="1954286288">
                              <w:marLeft w:val="0"/>
                              <w:marRight w:val="0"/>
                              <w:marTop w:val="0"/>
                              <w:marBottom w:val="0"/>
                              <w:divBdr>
                                <w:top w:val="none" w:sz="0" w:space="0" w:color="auto"/>
                                <w:left w:val="none" w:sz="0" w:space="0" w:color="auto"/>
                                <w:bottom w:val="none" w:sz="0" w:space="0" w:color="auto"/>
                                <w:right w:val="none" w:sz="0" w:space="0" w:color="auto"/>
                              </w:divBdr>
                              <w:divsChild>
                                <w:div w:id="1796555427">
                                  <w:marLeft w:val="0"/>
                                  <w:marRight w:val="0"/>
                                  <w:marTop w:val="0"/>
                                  <w:marBottom w:val="0"/>
                                  <w:divBdr>
                                    <w:top w:val="none" w:sz="0" w:space="0" w:color="auto"/>
                                    <w:left w:val="none" w:sz="0" w:space="0" w:color="auto"/>
                                    <w:bottom w:val="none" w:sz="0" w:space="0" w:color="auto"/>
                                    <w:right w:val="none" w:sz="0" w:space="0" w:color="auto"/>
                                  </w:divBdr>
                                  <w:divsChild>
                                    <w:div w:id="2027242900">
                                      <w:marLeft w:val="0"/>
                                      <w:marRight w:val="0"/>
                                      <w:marTop w:val="45"/>
                                      <w:marBottom w:val="375"/>
                                      <w:divBdr>
                                        <w:top w:val="none" w:sz="0" w:space="0" w:color="auto"/>
                                        <w:left w:val="none" w:sz="0" w:space="0" w:color="auto"/>
                                        <w:bottom w:val="none" w:sz="0" w:space="0" w:color="auto"/>
                                        <w:right w:val="none" w:sz="0" w:space="0" w:color="auto"/>
                                      </w:divBdr>
                                      <w:divsChild>
                                        <w:div w:id="636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91004">
      <w:bodyDiv w:val="1"/>
      <w:marLeft w:val="0"/>
      <w:marRight w:val="0"/>
      <w:marTop w:val="0"/>
      <w:marBottom w:val="0"/>
      <w:divBdr>
        <w:top w:val="single" w:sz="2" w:space="0" w:color="7E7783"/>
        <w:left w:val="single" w:sz="2" w:space="0" w:color="7E7783"/>
        <w:bottom w:val="single" w:sz="2" w:space="0" w:color="7E7783"/>
        <w:right w:val="single" w:sz="2" w:space="0" w:color="7E7783"/>
      </w:divBdr>
      <w:divsChild>
        <w:div w:id="2074891994">
          <w:marLeft w:val="0"/>
          <w:marRight w:val="0"/>
          <w:marTop w:val="0"/>
          <w:marBottom w:val="0"/>
          <w:divBdr>
            <w:top w:val="none" w:sz="0" w:space="0" w:color="auto"/>
            <w:left w:val="none" w:sz="0" w:space="0" w:color="auto"/>
            <w:bottom w:val="none" w:sz="0" w:space="0" w:color="auto"/>
            <w:right w:val="none" w:sz="0" w:space="0" w:color="auto"/>
          </w:divBdr>
          <w:divsChild>
            <w:div w:id="1439786948">
              <w:marLeft w:val="0"/>
              <w:marRight w:val="0"/>
              <w:marTop w:val="0"/>
              <w:marBottom w:val="0"/>
              <w:divBdr>
                <w:top w:val="none" w:sz="0" w:space="0" w:color="auto"/>
                <w:left w:val="none" w:sz="0" w:space="0" w:color="auto"/>
                <w:bottom w:val="none" w:sz="0" w:space="0" w:color="auto"/>
                <w:right w:val="none" w:sz="0" w:space="0" w:color="auto"/>
              </w:divBdr>
              <w:divsChild>
                <w:div w:id="53551849">
                  <w:marLeft w:val="0"/>
                  <w:marRight w:val="0"/>
                  <w:marTop w:val="0"/>
                  <w:marBottom w:val="0"/>
                  <w:divBdr>
                    <w:top w:val="none" w:sz="0" w:space="0" w:color="auto"/>
                    <w:left w:val="none" w:sz="0" w:space="0" w:color="auto"/>
                    <w:bottom w:val="none" w:sz="0" w:space="0" w:color="auto"/>
                    <w:right w:val="none" w:sz="0" w:space="0" w:color="auto"/>
                  </w:divBdr>
                  <w:divsChild>
                    <w:div w:id="1457873773">
                      <w:marLeft w:val="0"/>
                      <w:marRight w:val="0"/>
                      <w:marTop w:val="0"/>
                      <w:marBottom w:val="0"/>
                      <w:divBdr>
                        <w:top w:val="none" w:sz="0" w:space="0" w:color="auto"/>
                        <w:left w:val="none" w:sz="0" w:space="0" w:color="auto"/>
                        <w:bottom w:val="none" w:sz="0" w:space="0" w:color="auto"/>
                        <w:right w:val="none" w:sz="0" w:space="0" w:color="auto"/>
                      </w:divBdr>
                      <w:divsChild>
                        <w:div w:id="174610497">
                          <w:marLeft w:val="0"/>
                          <w:marRight w:val="0"/>
                          <w:marTop w:val="0"/>
                          <w:marBottom w:val="120"/>
                          <w:divBdr>
                            <w:top w:val="none" w:sz="0" w:space="0" w:color="auto"/>
                            <w:left w:val="none" w:sz="0" w:space="0" w:color="auto"/>
                            <w:bottom w:val="none" w:sz="0" w:space="0" w:color="auto"/>
                            <w:right w:val="none" w:sz="0" w:space="0" w:color="auto"/>
                          </w:divBdr>
                          <w:divsChild>
                            <w:div w:id="1632633406">
                              <w:marLeft w:val="0"/>
                              <w:marRight w:val="0"/>
                              <w:marTop w:val="0"/>
                              <w:marBottom w:val="0"/>
                              <w:divBdr>
                                <w:top w:val="none" w:sz="0" w:space="0" w:color="auto"/>
                                <w:left w:val="none" w:sz="0" w:space="0" w:color="auto"/>
                                <w:bottom w:val="none" w:sz="0" w:space="0" w:color="auto"/>
                                <w:right w:val="none" w:sz="0" w:space="0" w:color="auto"/>
                              </w:divBdr>
                              <w:divsChild>
                                <w:div w:id="1194031679">
                                  <w:marLeft w:val="0"/>
                                  <w:marRight w:val="0"/>
                                  <w:marTop w:val="0"/>
                                  <w:marBottom w:val="0"/>
                                  <w:divBdr>
                                    <w:top w:val="none" w:sz="0" w:space="0" w:color="auto"/>
                                    <w:left w:val="none" w:sz="0" w:space="0" w:color="auto"/>
                                    <w:bottom w:val="none" w:sz="0" w:space="0" w:color="auto"/>
                                    <w:right w:val="none" w:sz="0" w:space="0" w:color="auto"/>
                                  </w:divBdr>
                                  <w:divsChild>
                                    <w:div w:id="1442602596">
                                      <w:marLeft w:val="0"/>
                                      <w:marRight w:val="0"/>
                                      <w:marTop w:val="45"/>
                                      <w:marBottom w:val="375"/>
                                      <w:divBdr>
                                        <w:top w:val="none" w:sz="0" w:space="0" w:color="auto"/>
                                        <w:left w:val="none" w:sz="0" w:space="0" w:color="auto"/>
                                        <w:bottom w:val="none" w:sz="0" w:space="0" w:color="auto"/>
                                        <w:right w:val="none" w:sz="0" w:space="0" w:color="auto"/>
                                      </w:divBdr>
                                      <w:divsChild>
                                        <w:div w:id="117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fan-baur.de/cs.se.lastenheft.beispiel.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tefan-baur.de/cs.se.lastenheft.gliederu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fan-baur.de/cs.se.lastenheft.html" TargetMode="External"/><Relationship Id="rId11" Type="http://schemas.openxmlformats.org/officeDocument/2006/relationships/hyperlink" Target="http://www.stefan-baur.de/cs.se.aufwand.html" TargetMode="External"/><Relationship Id="rId5" Type="http://schemas.openxmlformats.org/officeDocument/2006/relationships/webSettings" Target="webSettings.xml"/><Relationship Id="rId10" Type="http://schemas.openxmlformats.org/officeDocument/2006/relationships/hyperlink" Target="http://www.stefan-baur.de/cs.se.pflichtenheft.html" TargetMode="External"/><Relationship Id="rId4" Type="http://schemas.openxmlformats.org/officeDocument/2006/relationships/settings" Target="settings.xml"/><Relationship Id="rId9" Type="http://schemas.openxmlformats.org/officeDocument/2006/relationships/hyperlink" Target="http://www.stefan-baur.de/cs.se.lastenheft.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875</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Realgymnasium Brixen</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Pörnbacher, Hubert</dc:creator>
  <cp:lastModifiedBy>Pörnbacher, Hubert</cp:lastModifiedBy>
  <cp:revision>5</cp:revision>
  <dcterms:created xsi:type="dcterms:W3CDTF">2011-11-05T09:00:00Z</dcterms:created>
  <dcterms:modified xsi:type="dcterms:W3CDTF">2011-11-05T09:14:00Z</dcterms:modified>
</cp:coreProperties>
</file>