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F79" w:rsidRDefault="00C12CE9" w:rsidP="00C12CE9">
      <w:pPr>
        <w:jc w:val="center"/>
        <w:rPr>
          <w:b/>
          <w:color w:val="FF0000"/>
          <w:sz w:val="56"/>
          <w:szCs w:val="56"/>
          <w:u w:val="single"/>
        </w:rPr>
      </w:pPr>
      <w:r>
        <w:rPr>
          <w:b/>
          <w:color w:val="FF0000"/>
          <w:sz w:val="56"/>
          <w:szCs w:val="56"/>
          <w:u w:val="single"/>
        </w:rPr>
        <w:t>Disturbi del Comportamento Alimentare:</w:t>
      </w:r>
    </w:p>
    <w:p w:rsidR="00D870AB" w:rsidRPr="00D870AB" w:rsidRDefault="00D870AB" w:rsidP="00EE1BDF">
      <w:pPr>
        <w:rPr>
          <w:rFonts w:ascii="Calibri" w:eastAsia="Calibri" w:hAnsi="Calibri" w:cs="Times New Roman"/>
          <w:b/>
          <w:color w:val="FF0000"/>
          <w:sz w:val="32"/>
          <w:szCs w:val="32"/>
          <w:u w:val="single"/>
        </w:rPr>
      </w:pPr>
      <w:r w:rsidRPr="00D870AB">
        <w:rPr>
          <w:rFonts w:ascii="Calibri" w:eastAsia="Calibri" w:hAnsi="Calibri" w:cs="Times New Roman"/>
          <w:b/>
          <w:color w:val="FF0000"/>
          <w:sz w:val="32"/>
          <w:szCs w:val="32"/>
          <w:u w:val="single"/>
        </w:rPr>
        <w:t>DEFINIZIONE E CARATTERISTICHE GENERALI:</w:t>
      </w:r>
    </w:p>
    <w:p w:rsidR="00D870AB" w:rsidRPr="00D870AB" w:rsidRDefault="00EE1BDF" w:rsidP="00D870AB">
      <w:pPr>
        <w:spacing w:line="360" w:lineRule="auto"/>
        <w:rPr>
          <w:rFonts w:eastAsia="Calibri" w:cs="Times New Roman"/>
        </w:rPr>
      </w:pPr>
      <w:r w:rsidRPr="00D870AB">
        <w:rPr>
          <w:rFonts w:eastAsia="Calibri" w:cs="Times New Roman"/>
        </w:rPr>
        <w:t xml:space="preserve">I </w:t>
      </w:r>
      <w:r w:rsidRPr="00D870AB">
        <w:rPr>
          <w:rFonts w:eastAsia="Calibri" w:cs="Times New Roman"/>
          <w:b/>
        </w:rPr>
        <w:t>disturbi del comportamento alimentare</w:t>
      </w:r>
      <w:r w:rsidRPr="00D870AB">
        <w:rPr>
          <w:rFonts w:eastAsia="Calibri" w:cs="Times New Roman"/>
        </w:rPr>
        <w:t xml:space="preserve"> (</w:t>
      </w:r>
      <w:r w:rsidRPr="00D870AB">
        <w:rPr>
          <w:rFonts w:eastAsia="Calibri" w:cs="Times New Roman"/>
          <w:b/>
        </w:rPr>
        <w:t>DCA</w:t>
      </w:r>
      <w:r w:rsidRPr="00D870AB">
        <w:rPr>
          <w:rFonts w:eastAsia="Calibri" w:cs="Times New Roman"/>
        </w:rPr>
        <w:t>), secondo le ultime classificazione del DSM-V, sono un gruppo molto ampio ed eterogeneo di disturbi psichiatrici, che include al suo interno alcune forme principali, nello specifico</w:t>
      </w:r>
      <w:r w:rsidR="00D870AB" w:rsidRPr="00D870AB">
        <w:rPr>
          <w:rFonts w:eastAsia="Calibri" w:cs="Times New Roman"/>
        </w:rPr>
        <w:t>:</w:t>
      </w:r>
    </w:p>
    <w:p w:rsidR="00D870AB" w:rsidRPr="00D870AB" w:rsidRDefault="00EE1BDF" w:rsidP="00D870AB">
      <w:pPr>
        <w:pStyle w:val="ListParagraph"/>
        <w:numPr>
          <w:ilvl w:val="0"/>
          <w:numId w:val="10"/>
        </w:numPr>
        <w:spacing w:line="360" w:lineRule="auto"/>
        <w:rPr>
          <w:rFonts w:eastAsia="Calibri" w:cs="Times New Roman"/>
        </w:rPr>
      </w:pPr>
      <w:r w:rsidRPr="00D870AB">
        <w:rPr>
          <w:rFonts w:eastAsia="Calibri" w:cs="Times New Roman"/>
        </w:rPr>
        <w:t>l’</w:t>
      </w:r>
      <w:r w:rsidRPr="00D870AB">
        <w:rPr>
          <w:rFonts w:eastAsia="Calibri" w:cs="Times New Roman"/>
          <w:u w:val="single"/>
        </w:rPr>
        <w:t>anoressia nervosa</w:t>
      </w:r>
      <w:r w:rsidR="00D870AB" w:rsidRPr="00D870AB">
        <w:rPr>
          <w:rFonts w:eastAsia="Calibri" w:cs="Times New Roman"/>
        </w:rPr>
        <w:t xml:space="preserve"> (AN) </w:t>
      </w:r>
    </w:p>
    <w:p w:rsidR="00D870AB" w:rsidRPr="00D870AB" w:rsidRDefault="00EE1BDF" w:rsidP="00D870AB">
      <w:pPr>
        <w:pStyle w:val="ListParagraph"/>
        <w:numPr>
          <w:ilvl w:val="0"/>
          <w:numId w:val="10"/>
        </w:numPr>
        <w:spacing w:line="360" w:lineRule="auto"/>
        <w:rPr>
          <w:rFonts w:eastAsia="Calibri" w:cs="Times New Roman"/>
        </w:rPr>
      </w:pPr>
      <w:r w:rsidRPr="00D870AB">
        <w:rPr>
          <w:rFonts w:eastAsia="Calibri" w:cs="Times New Roman"/>
        </w:rPr>
        <w:t xml:space="preserve">la </w:t>
      </w:r>
      <w:r w:rsidRPr="00D870AB">
        <w:rPr>
          <w:rFonts w:eastAsia="Calibri" w:cs="Times New Roman"/>
          <w:u w:val="single"/>
        </w:rPr>
        <w:t>bulimia nervosa</w:t>
      </w:r>
      <w:r w:rsidRPr="00D870AB">
        <w:rPr>
          <w:rFonts w:eastAsia="Calibri" w:cs="Times New Roman"/>
        </w:rPr>
        <w:t xml:space="preserve"> (BN), </w:t>
      </w:r>
    </w:p>
    <w:p w:rsidR="00EE1BDF" w:rsidRPr="00D870AB" w:rsidRDefault="00EE1BDF" w:rsidP="00D870AB">
      <w:pPr>
        <w:pStyle w:val="ListParagraph"/>
        <w:numPr>
          <w:ilvl w:val="0"/>
          <w:numId w:val="10"/>
        </w:numPr>
        <w:spacing w:line="360" w:lineRule="auto"/>
        <w:rPr>
          <w:rFonts w:eastAsia="Calibri" w:cs="Times New Roman"/>
        </w:rPr>
      </w:pPr>
      <w:r w:rsidRPr="00D870AB">
        <w:rPr>
          <w:rFonts w:eastAsia="Calibri" w:cs="Times New Roman"/>
        </w:rPr>
        <w:t xml:space="preserve">ma anche altre forme psichiatriche come il </w:t>
      </w:r>
      <w:r w:rsidRPr="00D870AB">
        <w:rPr>
          <w:rFonts w:eastAsia="Calibri" w:cs="Times New Roman"/>
          <w:u w:val="single"/>
        </w:rPr>
        <w:t>BED (Binge Eating Disease)</w:t>
      </w:r>
      <w:r w:rsidRPr="00D870AB">
        <w:rPr>
          <w:rFonts w:eastAsia="Calibri" w:cs="Times New Roman"/>
        </w:rPr>
        <w:t xml:space="preserve">, il </w:t>
      </w:r>
      <w:r w:rsidRPr="00D870AB">
        <w:rPr>
          <w:rFonts w:eastAsia="Calibri" w:cs="Times New Roman"/>
          <w:u w:val="single"/>
        </w:rPr>
        <w:t>picacismo</w:t>
      </w:r>
      <w:r w:rsidRPr="00D870AB">
        <w:rPr>
          <w:rFonts w:eastAsia="Calibri" w:cs="Times New Roman"/>
        </w:rPr>
        <w:t xml:space="preserve">, il </w:t>
      </w:r>
      <w:r w:rsidRPr="00D870AB">
        <w:rPr>
          <w:rFonts w:eastAsia="Calibri" w:cs="Times New Roman"/>
          <w:u w:val="single"/>
        </w:rPr>
        <w:t>disturbo di ruminazione</w:t>
      </w:r>
      <w:r w:rsidRPr="00D870AB">
        <w:rPr>
          <w:rFonts w:eastAsia="Calibri" w:cs="Times New Roman"/>
        </w:rPr>
        <w:t xml:space="preserve"> ed altre forme generalmente indicate come </w:t>
      </w:r>
      <w:r w:rsidRPr="00D870AB">
        <w:rPr>
          <w:rFonts w:eastAsia="Calibri" w:cs="Times New Roman"/>
          <w:u w:val="single"/>
        </w:rPr>
        <w:t>OSFED</w:t>
      </w:r>
      <w:r w:rsidRPr="00D870AB">
        <w:rPr>
          <w:rFonts w:eastAsia="Calibri" w:cs="Times New Roman"/>
        </w:rPr>
        <w:t xml:space="preserve"> (Other Specified Feeding or Eating Disorders).</w:t>
      </w:r>
    </w:p>
    <w:p w:rsidR="00EE1BDF" w:rsidRPr="00D870AB" w:rsidRDefault="00EE1BDF" w:rsidP="00D870AB">
      <w:pPr>
        <w:spacing w:line="360" w:lineRule="auto"/>
        <w:rPr>
          <w:rFonts w:eastAsia="Calibri" w:cs="Times New Roman"/>
        </w:rPr>
      </w:pPr>
      <w:r w:rsidRPr="00D870AB">
        <w:rPr>
          <w:rFonts w:eastAsia="Calibri" w:cs="Times New Roman"/>
        </w:rPr>
        <w:t>Per definizione, inoltre, non si può parlare propriamente di DCA se non sono rispettati i seguenti 4 criteri:</w:t>
      </w:r>
    </w:p>
    <w:p w:rsidR="00EE1BDF" w:rsidRPr="00D870AB" w:rsidRDefault="00EE1BDF" w:rsidP="00D870AB">
      <w:pPr>
        <w:pStyle w:val="Standard"/>
        <w:numPr>
          <w:ilvl w:val="0"/>
          <w:numId w:val="1"/>
        </w:numPr>
        <w:spacing w:line="360" w:lineRule="auto"/>
        <w:jc w:val="both"/>
        <w:rPr>
          <w:rFonts w:asciiTheme="minorHAnsi" w:hAnsiTheme="minorHAnsi"/>
          <w:sz w:val="22"/>
          <w:szCs w:val="22"/>
        </w:rPr>
      </w:pPr>
      <w:r w:rsidRPr="00D870AB">
        <w:rPr>
          <w:rFonts w:asciiTheme="minorHAnsi" w:eastAsia="Calibri" w:hAnsiTheme="minorHAnsi" w:cs="Times New Roman"/>
          <w:sz w:val="22"/>
          <w:szCs w:val="22"/>
        </w:rPr>
        <w:t xml:space="preserve">Dev’essere  presente un </w:t>
      </w:r>
      <w:r w:rsidRPr="00D870AB">
        <w:rPr>
          <w:rFonts w:asciiTheme="minorHAnsi" w:eastAsia="Calibri" w:hAnsiTheme="minorHAnsi" w:cs="Times New Roman"/>
          <w:b/>
          <w:sz w:val="22"/>
          <w:szCs w:val="22"/>
        </w:rPr>
        <w:t>disturbo o un’alterazione delle abitudini alimentari o dei comportamenti specificamente volti al controllo del peso</w:t>
      </w:r>
      <w:r w:rsidRPr="00D870AB">
        <w:rPr>
          <w:rFonts w:asciiTheme="minorHAnsi" w:eastAsia="Calibri" w:hAnsiTheme="minorHAnsi" w:cs="Times New Roman"/>
          <w:sz w:val="22"/>
          <w:szCs w:val="22"/>
        </w:rPr>
        <w:t>.</w:t>
      </w:r>
      <w:r w:rsidRPr="00D870AB">
        <w:rPr>
          <w:rFonts w:asciiTheme="minorHAnsi" w:hAnsiTheme="minorHAnsi"/>
          <w:sz w:val="22"/>
          <w:szCs w:val="22"/>
        </w:rPr>
        <w:t xml:space="preserve"> </w:t>
      </w:r>
      <w:r w:rsidR="00D870AB" w:rsidRPr="00D870AB">
        <w:rPr>
          <w:rFonts w:asciiTheme="minorHAnsi" w:hAnsiTheme="minorHAnsi"/>
          <w:sz w:val="22"/>
          <w:szCs w:val="22"/>
        </w:rPr>
        <w:t>Cioè come e quant</w:t>
      </w:r>
      <w:r w:rsidRPr="00D870AB">
        <w:rPr>
          <w:rFonts w:asciiTheme="minorHAnsi" w:hAnsiTheme="minorHAnsi"/>
          <w:sz w:val="22"/>
          <w:szCs w:val="22"/>
        </w:rPr>
        <w:t xml:space="preserve">o un soggetto mangia </w:t>
      </w:r>
      <w:r w:rsidR="00D870AB" w:rsidRPr="00D870AB">
        <w:rPr>
          <w:rFonts w:asciiTheme="minorHAnsi" w:hAnsiTheme="minorHAnsi"/>
          <w:sz w:val="22"/>
          <w:szCs w:val="22"/>
        </w:rPr>
        <w:t xml:space="preserve">e </w:t>
      </w:r>
      <w:r w:rsidRPr="00D870AB">
        <w:rPr>
          <w:rFonts w:asciiTheme="minorHAnsi" w:hAnsiTheme="minorHAnsi"/>
          <w:sz w:val="22"/>
          <w:szCs w:val="22"/>
        </w:rPr>
        <w:t>quindi quanto e come un soggetto controlla il proprio peso.</w:t>
      </w:r>
    </w:p>
    <w:p w:rsidR="00EE1BDF" w:rsidRPr="00D870AB" w:rsidRDefault="00EE1BDF" w:rsidP="00D870AB">
      <w:pPr>
        <w:spacing w:line="360" w:lineRule="auto"/>
        <w:contextualSpacing/>
        <w:rPr>
          <w:rFonts w:eastAsia="Calibri" w:cs="Times New Roman"/>
        </w:rPr>
      </w:pPr>
    </w:p>
    <w:p w:rsidR="00EE1BDF" w:rsidRPr="00D870AB" w:rsidRDefault="00EE1BDF" w:rsidP="00D870AB">
      <w:pPr>
        <w:numPr>
          <w:ilvl w:val="0"/>
          <w:numId w:val="1"/>
        </w:numPr>
        <w:spacing w:line="360" w:lineRule="auto"/>
        <w:contextualSpacing/>
        <w:rPr>
          <w:rFonts w:eastAsia="Calibri" w:cs="Times New Roman"/>
        </w:rPr>
      </w:pPr>
      <w:r w:rsidRPr="00D870AB">
        <w:rPr>
          <w:rFonts w:eastAsia="Calibri" w:cs="Times New Roman"/>
        </w:rPr>
        <w:t xml:space="preserve">Dev’essere presente nel paziente </w:t>
      </w:r>
      <w:r w:rsidRPr="00D870AB">
        <w:rPr>
          <w:rFonts w:eastAsia="Calibri" w:cs="Times New Roman"/>
          <w:b/>
          <w:u w:val="single"/>
        </w:rPr>
        <w:t>un’eccessiva influenza della forma e del peso corporeo sui livelli di autostima</w:t>
      </w:r>
      <w:r w:rsidRPr="00D870AB">
        <w:rPr>
          <w:rFonts w:eastAsia="Calibri" w:cs="Times New Roman"/>
        </w:rPr>
        <w:t xml:space="preserve"> (questo punto è quello fondamentale per comprendere i meccanismi alla base dei DCA, e prende il nome di </w:t>
      </w:r>
      <w:r w:rsidRPr="00D870AB">
        <w:rPr>
          <w:rFonts w:eastAsia="Calibri" w:cs="Times New Roman"/>
          <w:b/>
        </w:rPr>
        <w:t>disturbo dell’immagine corporea</w:t>
      </w:r>
      <w:r w:rsidRPr="00D870AB">
        <w:rPr>
          <w:rFonts w:eastAsia="Calibri" w:cs="Times New Roman"/>
        </w:rPr>
        <w:t>).</w:t>
      </w:r>
      <w:r w:rsidRPr="00D870AB">
        <w:t xml:space="preserve"> </w:t>
      </w:r>
      <w:r w:rsidR="00D870AB" w:rsidRPr="00D870AB">
        <w:t>Tutte</w:t>
      </w:r>
      <w:r w:rsidRPr="00D870AB">
        <w:t xml:space="preserve"> le altre cose che generalmente sostengono l'autostima di una perosna sana per il paziente affetto da DCA perdono di significato. Se non c'è questo criterio non si può parlare di disturbo psichiatrico</w:t>
      </w:r>
    </w:p>
    <w:p w:rsidR="00EE1BDF" w:rsidRPr="00D870AB" w:rsidRDefault="00EE1BDF" w:rsidP="00D870AB">
      <w:pPr>
        <w:spacing w:line="360" w:lineRule="auto"/>
        <w:contextualSpacing/>
        <w:rPr>
          <w:rFonts w:eastAsia="Calibri" w:cs="Times New Roman"/>
        </w:rPr>
      </w:pPr>
    </w:p>
    <w:p w:rsidR="00EE1BDF" w:rsidRPr="00D870AB" w:rsidRDefault="00EE1BDF" w:rsidP="00D870AB">
      <w:pPr>
        <w:numPr>
          <w:ilvl w:val="0"/>
          <w:numId w:val="1"/>
        </w:numPr>
        <w:spacing w:line="360" w:lineRule="auto"/>
        <w:contextualSpacing/>
        <w:rPr>
          <w:rFonts w:eastAsia="Calibri" w:cs="Times New Roman"/>
        </w:rPr>
      </w:pPr>
      <w:r w:rsidRPr="00D870AB">
        <w:rPr>
          <w:rFonts w:eastAsia="Calibri" w:cs="Times New Roman"/>
        </w:rPr>
        <w:t xml:space="preserve">I precedenti due punti devono causare un </w:t>
      </w:r>
      <w:r w:rsidRPr="00D870AB">
        <w:rPr>
          <w:rFonts w:eastAsia="Calibri" w:cs="Times New Roman"/>
          <w:b/>
        </w:rPr>
        <w:t>deterioramento clinicamente significativo della salute fisica o del funzionamento psico-sociale del paziente</w:t>
      </w:r>
      <w:r w:rsidRPr="00D870AB">
        <w:rPr>
          <w:rFonts w:eastAsia="Calibri" w:cs="Times New Roman"/>
        </w:rPr>
        <w:t xml:space="preserve"> (come in molti altri casi psichiatrici, un certo atteggiamento o convinzione non può essere considerata patologica  se non causa  un cambiamento significativo del funzionamento del soggetto).</w:t>
      </w:r>
    </w:p>
    <w:p w:rsidR="00D870AB" w:rsidRPr="00D870AB" w:rsidRDefault="00D870AB" w:rsidP="00D870AB">
      <w:pPr>
        <w:spacing w:line="360" w:lineRule="auto"/>
        <w:contextualSpacing/>
        <w:rPr>
          <w:rFonts w:eastAsia="Calibri" w:cs="Times New Roman"/>
        </w:rPr>
      </w:pPr>
    </w:p>
    <w:p w:rsidR="00EE1BDF" w:rsidRPr="00D870AB" w:rsidRDefault="00EE1BDF" w:rsidP="00D870AB">
      <w:pPr>
        <w:numPr>
          <w:ilvl w:val="0"/>
          <w:numId w:val="1"/>
        </w:numPr>
        <w:spacing w:line="360" w:lineRule="auto"/>
        <w:contextualSpacing/>
        <w:rPr>
          <w:rFonts w:eastAsia="Calibri" w:cs="Times New Roman"/>
        </w:rPr>
      </w:pPr>
      <w:r w:rsidRPr="00D870AB">
        <w:rPr>
          <w:rFonts w:eastAsia="Calibri" w:cs="Times New Roman"/>
        </w:rPr>
        <w:t xml:space="preserve">Dev’essere </w:t>
      </w:r>
      <w:r w:rsidRPr="00D870AB">
        <w:rPr>
          <w:rFonts w:eastAsia="Calibri" w:cs="Times New Roman"/>
          <w:b/>
        </w:rPr>
        <w:t>esclusa la presenza di altre eventuali patologie internistiche o psichiatriche alla base</w:t>
      </w:r>
      <w:r w:rsidRPr="00D870AB">
        <w:rPr>
          <w:rFonts w:eastAsia="Calibri" w:cs="Times New Roman"/>
        </w:rPr>
        <w:t>.</w:t>
      </w:r>
    </w:p>
    <w:p w:rsidR="00C12CE9" w:rsidRDefault="00C12CE9" w:rsidP="00C12CE9"/>
    <w:p w:rsidR="00D870AB" w:rsidRDefault="00EE1BDF" w:rsidP="00EE1BDF">
      <w:pPr>
        <w:pStyle w:val="Standard"/>
        <w:jc w:val="both"/>
        <w:rPr>
          <w:rFonts w:ascii="Calibri" w:eastAsia="Calibri" w:hAnsi="Calibri" w:cs="Times New Roman"/>
        </w:rPr>
      </w:pPr>
      <w:r w:rsidRPr="00EE1BDF">
        <w:rPr>
          <w:rFonts w:ascii="Calibri" w:eastAsia="Calibri" w:hAnsi="Calibri" w:cs="Times New Roman"/>
        </w:rPr>
        <w:t>Tra questi quattro punti, quello su cui si deve focalizzare l’attenzione è il secondo, cioè il disturbo dell’immagine corporea, in quanto costituisce la caratteristica psic</w:t>
      </w:r>
      <w:r w:rsidR="00D870AB">
        <w:rPr>
          <w:rFonts w:ascii="Calibri" w:eastAsia="Calibri" w:hAnsi="Calibri" w:cs="Times New Roman"/>
        </w:rPr>
        <w:t>o-patologica principale dei DCA.</w:t>
      </w:r>
    </w:p>
    <w:p w:rsidR="00D870AB" w:rsidRDefault="00D870AB" w:rsidP="00EE1BDF">
      <w:pPr>
        <w:pStyle w:val="Standard"/>
        <w:jc w:val="both"/>
        <w:rPr>
          <w:rFonts w:ascii="Calibri" w:eastAsia="Calibri" w:hAnsi="Calibri" w:cs="Times New Roman"/>
        </w:rPr>
      </w:pPr>
    </w:p>
    <w:p w:rsidR="00D870AB" w:rsidRDefault="00D870AB" w:rsidP="00EE1BDF">
      <w:pPr>
        <w:pStyle w:val="Standard"/>
        <w:jc w:val="both"/>
        <w:rPr>
          <w:rFonts w:ascii="Calibri" w:eastAsia="Calibri" w:hAnsi="Calibri" w:cs="Times New Roman"/>
          <w:b/>
          <w:sz w:val="28"/>
          <w:szCs w:val="28"/>
          <w:u w:val="single"/>
        </w:rPr>
      </w:pPr>
    </w:p>
    <w:p w:rsidR="00D870AB" w:rsidRPr="00D870AB" w:rsidRDefault="00D870AB" w:rsidP="00EE1BDF">
      <w:pPr>
        <w:pStyle w:val="Standard"/>
        <w:jc w:val="both"/>
        <w:rPr>
          <w:rFonts w:ascii="Calibri" w:eastAsia="Calibri" w:hAnsi="Calibri" w:cs="Times New Roman"/>
          <w:b/>
          <w:sz w:val="28"/>
          <w:szCs w:val="28"/>
          <w:u w:val="single"/>
        </w:rPr>
      </w:pPr>
      <w:r w:rsidRPr="00D870AB">
        <w:rPr>
          <w:rFonts w:ascii="Calibri" w:eastAsia="Calibri" w:hAnsi="Calibri" w:cs="Times New Roman"/>
          <w:b/>
          <w:sz w:val="28"/>
          <w:szCs w:val="28"/>
          <w:u w:val="single"/>
        </w:rPr>
        <w:lastRenderedPageBreak/>
        <w:t>CLASSIFICAZIONE:</w:t>
      </w:r>
    </w:p>
    <w:p w:rsidR="00D870AB" w:rsidRDefault="00D870AB" w:rsidP="00D870AB">
      <w:pPr>
        <w:pStyle w:val="Standard"/>
        <w:spacing w:line="360" w:lineRule="auto"/>
        <w:jc w:val="both"/>
        <w:rPr>
          <w:rFonts w:ascii="Calibri" w:eastAsia="Calibri" w:hAnsi="Calibri" w:cs="Times New Roman"/>
        </w:rPr>
      </w:pPr>
      <w:r>
        <w:rPr>
          <w:rFonts w:ascii="Calibri" w:eastAsia="Calibri" w:hAnsi="Calibri" w:cs="Times New Roman"/>
        </w:rPr>
        <w:t>I DCA</w:t>
      </w:r>
      <w:r w:rsidR="00EE1BDF" w:rsidRPr="00EE1BDF">
        <w:rPr>
          <w:rFonts w:ascii="Calibri" w:eastAsia="Calibri" w:hAnsi="Calibri" w:cs="Times New Roman"/>
        </w:rPr>
        <w:t xml:space="preserve"> vengono generalmente suddivisi in</w:t>
      </w:r>
      <w:r>
        <w:rPr>
          <w:rFonts w:ascii="Calibri" w:eastAsia="Calibri" w:hAnsi="Calibri" w:cs="Times New Roman"/>
        </w:rPr>
        <w:t>:</w:t>
      </w:r>
    </w:p>
    <w:p w:rsidR="00D870AB" w:rsidRDefault="00EE1BDF" w:rsidP="00D870AB">
      <w:pPr>
        <w:pStyle w:val="Standard"/>
        <w:numPr>
          <w:ilvl w:val="0"/>
          <w:numId w:val="11"/>
        </w:numPr>
        <w:spacing w:line="360" w:lineRule="auto"/>
        <w:jc w:val="both"/>
        <w:rPr>
          <w:rFonts w:ascii="Calibri" w:eastAsia="Calibri" w:hAnsi="Calibri" w:cs="Times New Roman"/>
        </w:rPr>
      </w:pPr>
      <w:r w:rsidRPr="00EE1BDF">
        <w:rPr>
          <w:rFonts w:ascii="Calibri" w:eastAsia="Calibri" w:hAnsi="Calibri" w:cs="Times New Roman"/>
          <w:b/>
        </w:rPr>
        <w:t>anoressia nervosa</w:t>
      </w:r>
      <w:r w:rsidRPr="00EE1BDF">
        <w:rPr>
          <w:rFonts w:ascii="Calibri" w:eastAsia="Calibri" w:hAnsi="Calibri" w:cs="Times New Roman"/>
        </w:rPr>
        <w:t xml:space="preserve"> (AN, con le due varianti AN-R e AN-P), </w:t>
      </w:r>
    </w:p>
    <w:p w:rsidR="00D870AB" w:rsidRDefault="00EE1BDF" w:rsidP="00D870AB">
      <w:pPr>
        <w:pStyle w:val="Standard"/>
        <w:numPr>
          <w:ilvl w:val="0"/>
          <w:numId w:val="11"/>
        </w:numPr>
        <w:spacing w:line="360" w:lineRule="auto"/>
        <w:jc w:val="both"/>
        <w:rPr>
          <w:rFonts w:ascii="Calibri" w:eastAsia="Calibri" w:hAnsi="Calibri" w:cs="Times New Roman"/>
        </w:rPr>
      </w:pPr>
      <w:r w:rsidRPr="00EE1BDF">
        <w:rPr>
          <w:rFonts w:ascii="Calibri" w:eastAsia="Calibri" w:hAnsi="Calibri" w:cs="Times New Roman"/>
          <w:b/>
        </w:rPr>
        <w:t>bulimia</w:t>
      </w:r>
      <w:r w:rsidRPr="00EE1BDF">
        <w:rPr>
          <w:rFonts w:ascii="Calibri" w:eastAsia="Calibri" w:hAnsi="Calibri" w:cs="Times New Roman"/>
        </w:rPr>
        <w:t xml:space="preserve"> </w:t>
      </w:r>
      <w:r w:rsidRPr="00EE1BDF">
        <w:rPr>
          <w:rFonts w:ascii="Calibri" w:eastAsia="Calibri" w:hAnsi="Calibri" w:cs="Times New Roman"/>
          <w:b/>
        </w:rPr>
        <w:t>nervosa</w:t>
      </w:r>
    </w:p>
    <w:p w:rsidR="00D870AB" w:rsidRDefault="00EE1BDF" w:rsidP="00D870AB">
      <w:pPr>
        <w:pStyle w:val="Standard"/>
        <w:numPr>
          <w:ilvl w:val="0"/>
          <w:numId w:val="11"/>
        </w:numPr>
        <w:spacing w:line="360" w:lineRule="auto"/>
        <w:jc w:val="both"/>
        <w:rPr>
          <w:rFonts w:ascii="Calibri" w:eastAsia="Calibri" w:hAnsi="Calibri" w:cs="Times New Roman"/>
        </w:rPr>
      </w:pPr>
      <w:r w:rsidRPr="00EE1BDF">
        <w:rPr>
          <w:rFonts w:ascii="Calibri" w:eastAsia="Calibri" w:hAnsi="Calibri" w:cs="Times New Roman"/>
        </w:rPr>
        <w:t xml:space="preserve">i </w:t>
      </w:r>
      <w:r w:rsidRPr="00EE1BDF">
        <w:rPr>
          <w:rFonts w:ascii="Calibri" w:eastAsia="Calibri" w:hAnsi="Calibri" w:cs="Times New Roman"/>
          <w:b/>
        </w:rPr>
        <w:t>DCA NAS</w:t>
      </w:r>
      <w:r w:rsidRPr="00EE1BDF">
        <w:rPr>
          <w:rFonts w:ascii="Calibri" w:eastAsia="Calibri" w:hAnsi="Calibri" w:cs="Times New Roman"/>
        </w:rPr>
        <w:t xml:space="preserve"> (Non Altrimenti Specificabili), che non rientrano né nell’AN, né nella BN. </w:t>
      </w:r>
    </w:p>
    <w:p w:rsidR="00D870AB" w:rsidRDefault="00D870AB" w:rsidP="00D870AB">
      <w:pPr>
        <w:pStyle w:val="Standard"/>
        <w:spacing w:line="360" w:lineRule="auto"/>
        <w:jc w:val="both"/>
        <w:rPr>
          <w:rFonts w:ascii="Calibri" w:eastAsia="Calibri" w:hAnsi="Calibri" w:cs="Times New Roman"/>
        </w:rPr>
      </w:pPr>
    </w:p>
    <w:p w:rsidR="00D870AB" w:rsidRPr="00D870AB" w:rsidRDefault="00D870AB" w:rsidP="00D870AB">
      <w:pPr>
        <w:pStyle w:val="Standard"/>
        <w:spacing w:line="360" w:lineRule="auto"/>
        <w:jc w:val="both"/>
        <w:rPr>
          <w:rFonts w:ascii="Calibri" w:eastAsia="Calibri" w:hAnsi="Calibri" w:cs="Times New Roman"/>
          <w:b/>
          <w:sz w:val="28"/>
          <w:szCs w:val="28"/>
          <w:u w:val="single"/>
        </w:rPr>
      </w:pPr>
      <w:r w:rsidRPr="00D870AB">
        <w:rPr>
          <w:rFonts w:ascii="Calibri" w:eastAsia="Calibri" w:hAnsi="Calibri" w:cs="Times New Roman"/>
          <w:b/>
          <w:sz w:val="28"/>
          <w:szCs w:val="28"/>
          <w:u w:val="single"/>
        </w:rPr>
        <w:t>ETIMOLOGIA:</w:t>
      </w:r>
    </w:p>
    <w:p w:rsidR="00D870AB" w:rsidRDefault="00EE1BDF" w:rsidP="00D870AB">
      <w:pPr>
        <w:pStyle w:val="Standard"/>
        <w:spacing w:line="360" w:lineRule="auto"/>
        <w:jc w:val="both"/>
        <w:rPr>
          <w:rFonts w:ascii="Calibri" w:eastAsia="Calibri" w:hAnsi="Calibri" w:cs="Times New Roman"/>
        </w:rPr>
      </w:pPr>
      <w:r w:rsidRPr="00EE1BDF">
        <w:rPr>
          <w:rFonts w:ascii="Calibri" w:eastAsia="Calibri" w:hAnsi="Calibri" w:cs="Times New Roman"/>
        </w:rPr>
        <w:t>Se si va a guardare ai te</w:t>
      </w:r>
      <w:r w:rsidR="00D870AB">
        <w:rPr>
          <w:rFonts w:ascii="Calibri" w:eastAsia="Calibri" w:hAnsi="Calibri" w:cs="Times New Roman"/>
        </w:rPr>
        <w:t>rmini letterali delle patologie:</w:t>
      </w:r>
    </w:p>
    <w:p w:rsidR="00D870AB" w:rsidRDefault="00EE1BDF" w:rsidP="00D870AB">
      <w:pPr>
        <w:pStyle w:val="Standard"/>
        <w:numPr>
          <w:ilvl w:val="0"/>
          <w:numId w:val="12"/>
        </w:numPr>
        <w:spacing w:line="360" w:lineRule="auto"/>
        <w:jc w:val="both"/>
        <w:rPr>
          <w:rFonts w:ascii="Calibri" w:eastAsia="Calibri" w:hAnsi="Calibri" w:cs="Times New Roman"/>
        </w:rPr>
      </w:pPr>
      <w:r w:rsidRPr="00EE1BDF">
        <w:rPr>
          <w:rFonts w:ascii="Calibri" w:eastAsia="Calibri" w:hAnsi="Calibri" w:cs="Times New Roman"/>
        </w:rPr>
        <w:t>“anoressia” starebbe a significare “</w:t>
      </w:r>
      <w:r w:rsidRPr="00EE1BDF">
        <w:rPr>
          <w:rFonts w:ascii="Calibri" w:eastAsia="Calibri" w:hAnsi="Calibri" w:cs="Times New Roman"/>
          <w:u w:val="single"/>
        </w:rPr>
        <w:t>assenza di appetito</w:t>
      </w:r>
      <w:r w:rsidRPr="00EE1BDF">
        <w:rPr>
          <w:rFonts w:ascii="Calibri" w:eastAsia="Calibri" w:hAnsi="Calibri" w:cs="Times New Roman"/>
        </w:rPr>
        <w:t xml:space="preserve">”, </w:t>
      </w:r>
    </w:p>
    <w:p w:rsidR="00D870AB" w:rsidRDefault="00EE1BDF" w:rsidP="00D870AB">
      <w:pPr>
        <w:pStyle w:val="Standard"/>
        <w:numPr>
          <w:ilvl w:val="0"/>
          <w:numId w:val="12"/>
        </w:numPr>
        <w:spacing w:line="360" w:lineRule="auto"/>
        <w:jc w:val="both"/>
        <w:rPr>
          <w:rFonts w:ascii="Calibri" w:eastAsia="Calibri" w:hAnsi="Calibri" w:cs="Times New Roman"/>
        </w:rPr>
      </w:pPr>
      <w:r w:rsidRPr="00EE1BDF">
        <w:rPr>
          <w:rFonts w:ascii="Calibri" w:eastAsia="Calibri" w:hAnsi="Calibri" w:cs="Times New Roman"/>
        </w:rPr>
        <w:t>“bulimia” vorrebbe dire “</w:t>
      </w:r>
      <w:r w:rsidRPr="00EE1BDF">
        <w:rPr>
          <w:rFonts w:ascii="Calibri" w:eastAsia="Calibri" w:hAnsi="Calibri" w:cs="Times New Roman"/>
          <w:u w:val="single"/>
        </w:rPr>
        <w:t>fame da bue</w:t>
      </w:r>
      <w:r w:rsidRPr="00EE1BDF">
        <w:rPr>
          <w:rFonts w:ascii="Calibri" w:eastAsia="Calibri" w:hAnsi="Calibri" w:cs="Times New Roman"/>
        </w:rPr>
        <w:t xml:space="preserve">”, </w:t>
      </w:r>
    </w:p>
    <w:p w:rsidR="00D870AB" w:rsidRDefault="00D870AB" w:rsidP="00D870AB">
      <w:pPr>
        <w:pStyle w:val="Standard"/>
        <w:spacing w:line="360" w:lineRule="auto"/>
        <w:jc w:val="both"/>
        <w:rPr>
          <w:rFonts w:ascii="Calibri" w:eastAsia="Calibri" w:hAnsi="Calibri" w:cs="Times New Roman"/>
        </w:rPr>
      </w:pPr>
    </w:p>
    <w:p w:rsidR="00EE1BDF" w:rsidRPr="00D870AB" w:rsidRDefault="00EE1BDF" w:rsidP="00D870AB">
      <w:pPr>
        <w:pStyle w:val="Standard"/>
        <w:spacing w:line="360" w:lineRule="auto"/>
        <w:jc w:val="both"/>
        <w:rPr>
          <w:rFonts w:ascii="Calibri" w:eastAsia="Calibri" w:hAnsi="Calibri" w:cs="Times New Roman"/>
        </w:rPr>
      </w:pPr>
      <w:r w:rsidRPr="00EE1BDF">
        <w:rPr>
          <w:rFonts w:ascii="Calibri" w:eastAsia="Calibri" w:hAnsi="Calibri" w:cs="Times New Roman"/>
        </w:rPr>
        <w:t>ma in realtà questi termini appaiono fuorvianti, perché in queste patologie psichiatriche non si ha un’alterazione dell’appetito, sebbene i pazienti arrivino spesso a negare il senso di fame, ma quello che risulta anomalo è il disturbo dell’immagine corporea, in base al quale l’autostima del paziente non può fare a meno di dipendere dalle sue caratteristiche più strettamente fisiche, ovvero il peso e la forma del corpo.</w:t>
      </w:r>
      <w:r w:rsidRPr="00EE1BDF">
        <w:rPr>
          <w:rFonts w:ascii="Arial" w:hAnsi="Arial"/>
        </w:rPr>
        <w:t xml:space="preserve"> </w:t>
      </w:r>
    </w:p>
    <w:p w:rsidR="00EE1BDF" w:rsidRPr="00EE1BDF" w:rsidRDefault="00EE1BDF" w:rsidP="00EE1BDF">
      <w:pPr>
        <w:rPr>
          <w:rFonts w:ascii="Calibri" w:eastAsia="Calibri" w:hAnsi="Calibri" w:cs="Times New Roman"/>
        </w:rPr>
      </w:pPr>
    </w:p>
    <w:p w:rsidR="00D870AB" w:rsidRPr="00D870AB" w:rsidRDefault="00EE1BDF" w:rsidP="00EE1BDF">
      <w:pPr>
        <w:rPr>
          <w:rFonts w:ascii="Calibri" w:eastAsia="Calibri" w:hAnsi="Calibri" w:cs="Times New Roman"/>
          <w:b/>
          <w:color w:val="FF0000"/>
          <w:sz w:val="32"/>
          <w:szCs w:val="32"/>
          <w:u w:val="single"/>
        </w:rPr>
      </w:pPr>
      <w:r w:rsidRPr="00D870AB">
        <w:rPr>
          <w:rFonts w:ascii="Calibri" w:eastAsia="Calibri" w:hAnsi="Calibri" w:cs="Times New Roman"/>
          <w:b/>
          <w:color w:val="FF0000"/>
          <w:sz w:val="32"/>
          <w:szCs w:val="32"/>
          <w:u w:val="single"/>
        </w:rPr>
        <w:t>EPIDEMIOLOGIA E MORTALITA’:</w:t>
      </w:r>
    </w:p>
    <w:p w:rsidR="00D870AB" w:rsidRPr="00D870AB" w:rsidRDefault="00EE1BDF" w:rsidP="00D870AB">
      <w:pPr>
        <w:spacing w:line="360" w:lineRule="auto"/>
        <w:rPr>
          <w:rFonts w:ascii="Calibri" w:eastAsia="Calibri" w:hAnsi="Calibri" w:cs="Times New Roman"/>
        </w:rPr>
      </w:pPr>
      <w:r w:rsidRPr="00D870AB">
        <w:rPr>
          <w:rFonts w:ascii="Calibri" w:eastAsia="Calibri" w:hAnsi="Calibri" w:cs="Times New Roman"/>
        </w:rPr>
        <w:t xml:space="preserve">Per quanto riguarda l’aspetto epidemiologico dei DCA, sono disturbi la cui prevalenza nelle popolazioni a rischio, in particolare negli adolescenti, sono in aumento: </w:t>
      </w:r>
    </w:p>
    <w:p w:rsidR="00D870AB" w:rsidRDefault="00D870AB" w:rsidP="00D870AB">
      <w:pPr>
        <w:spacing w:line="360" w:lineRule="auto"/>
        <w:rPr>
          <w:rFonts w:ascii="Calibri" w:eastAsia="Calibri" w:hAnsi="Calibri" w:cs="Times New Roman"/>
        </w:rPr>
      </w:pPr>
      <w:r>
        <w:rPr>
          <w:rFonts w:ascii="Calibri" w:eastAsia="Calibri" w:hAnsi="Calibri" w:cs="Times New Roman"/>
        </w:rPr>
        <w:t xml:space="preserve">PREVALENZA: </w:t>
      </w:r>
      <w:r w:rsidR="00EE1BDF" w:rsidRPr="00EE1BDF">
        <w:rPr>
          <w:rFonts w:ascii="Calibri" w:eastAsia="Calibri" w:hAnsi="Calibri" w:cs="Times New Roman"/>
        </w:rPr>
        <w:t xml:space="preserve">per l’anoressia nervosa la prevalenza stimata è dello </w:t>
      </w:r>
      <w:r w:rsidR="00EE1BDF" w:rsidRPr="00EE1BDF">
        <w:rPr>
          <w:rFonts w:ascii="Calibri" w:eastAsia="Calibri" w:hAnsi="Calibri" w:cs="Times New Roman"/>
          <w:u w:val="single"/>
        </w:rPr>
        <w:t>0,5-1%</w:t>
      </w:r>
      <w:r w:rsidR="00EE1BDF" w:rsidRPr="00EE1BDF">
        <w:rPr>
          <w:rFonts w:ascii="Calibri" w:eastAsia="Calibri" w:hAnsi="Calibri" w:cs="Times New Roman"/>
        </w:rPr>
        <w:t xml:space="preserve">, mentre per la bulimia nervosa la prevalenza varia </w:t>
      </w:r>
      <w:r w:rsidR="00EE1BDF" w:rsidRPr="00EE1BDF">
        <w:rPr>
          <w:rFonts w:ascii="Calibri" w:eastAsia="Calibri" w:hAnsi="Calibri" w:cs="Times New Roman"/>
          <w:u w:val="single"/>
        </w:rPr>
        <w:t>tra l’1 e l’8%</w:t>
      </w:r>
      <w:r w:rsidR="00EE1BDF" w:rsidRPr="00EE1BDF">
        <w:rPr>
          <w:rFonts w:ascii="Calibri" w:eastAsia="Calibri" w:hAnsi="Calibri" w:cs="Times New Roman"/>
        </w:rPr>
        <w:t xml:space="preserve">. </w:t>
      </w:r>
    </w:p>
    <w:p w:rsidR="00D870AB" w:rsidRPr="00D870AB" w:rsidRDefault="00D870AB" w:rsidP="00D870AB">
      <w:pPr>
        <w:spacing w:line="360" w:lineRule="auto"/>
        <w:rPr>
          <w:rFonts w:ascii="Calibri" w:eastAsia="Calibri" w:hAnsi="Calibri" w:cs="Times New Roman"/>
          <w:u w:val="single"/>
        </w:rPr>
      </w:pPr>
      <w:r>
        <w:rPr>
          <w:rFonts w:ascii="Calibri" w:eastAsia="Calibri" w:hAnsi="Calibri" w:cs="Times New Roman"/>
        </w:rPr>
        <w:t>ETA’:</w:t>
      </w:r>
      <w:r w:rsidR="00EE1BDF" w:rsidRPr="00EE1BDF">
        <w:rPr>
          <w:rFonts w:ascii="Calibri" w:eastAsia="Calibri" w:hAnsi="Calibri" w:cs="Times New Roman"/>
        </w:rPr>
        <w:t>Si tratta in ogni caso di disturbi che si sviluppano in genere dura</w:t>
      </w:r>
      <w:r>
        <w:rPr>
          <w:rFonts w:ascii="Calibri" w:eastAsia="Calibri" w:hAnsi="Calibri" w:cs="Times New Roman"/>
        </w:rPr>
        <w:t xml:space="preserve">nte la </w:t>
      </w:r>
      <w:r w:rsidRPr="00D870AB">
        <w:rPr>
          <w:rFonts w:ascii="Calibri" w:eastAsia="Calibri" w:hAnsi="Calibri" w:cs="Times New Roman"/>
          <w:u w:val="single"/>
        </w:rPr>
        <w:t>seconda decade di vita,</w:t>
      </w:r>
    </w:p>
    <w:p w:rsidR="00D870AB" w:rsidRDefault="00D870AB" w:rsidP="00D870AB">
      <w:pPr>
        <w:spacing w:line="360" w:lineRule="auto"/>
        <w:rPr>
          <w:rFonts w:ascii="Calibri" w:eastAsia="Calibri" w:hAnsi="Calibri" w:cs="Times New Roman"/>
        </w:rPr>
      </w:pPr>
      <w:r>
        <w:rPr>
          <w:rFonts w:ascii="Calibri" w:eastAsia="Calibri" w:hAnsi="Calibri" w:cs="Times New Roman"/>
        </w:rPr>
        <w:t>SESSO:  H</w:t>
      </w:r>
      <w:r w:rsidR="00EE1BDF" w:rsidRPr="00EE1BDF">
        <w:rPr>
          <w:rFonts w:ascii="Calibri" w:eastAsia="Calibri" w:hAnsi="Calibri" w:cs="Times New Roman"/>
        </w:rPr>
        <w:t xml:space="preserve">anno una </w:t>
      </w:r>
      <w:r w:rsidR="00EE1BDF" w:rsidRPr="00EE1BDF">
        <w:rPr>
          <w:rFonts w:ascii="Calibri" w:eastAsia="Calibri" w:hAnsi="Calibri" w:cs="Times New Roman"/>
          <w:u w:val="single"/>
        </w:rPr>
        <w:t>preferenza per il sesso femminile</w:t>
      </w:r>
      <w:r w:rsidR="00EE1BDF" w:rsidRPr="00EE1BDF">
        <w:rPr>
          <w:rFonts w:ascii="Calibri" w:eastAsia="Calibri" w:hAnsi="Calibri" w:cs="Times New Roman"/>
        </w:rPr>
        <w:t xml:space="preserve"> (rapporto maschi/femmine di circa 0,5 a 9,5 per l’anoressia nervosa, passa</w:t>
      </w:r>
      <w:r>
        <w:rPr>
          <w:rFonts w:ascii="Calibri" w:eastAsia="Calibri" w:hAnsi="Calibri" w:cs="Times New Roman"/>
        </w:rPr>
        <w:t xml:space="preserve"> ad 1 a 4 per la bulimia) </w:t>
      </w:r>
    </w:p>
    <w:p w:rsidR="00D870AB" w:rsidRDefault="00D870AB" w:rsidP="00D870AB">
      <w:pPr>
        <w:spacing w:line="360" w:lineRule="auto"/>
        <w:rPr>
          <w:rFonts w:ascii="Calibri" w:eastAsia="Calibri" w:hAnsi="Calibri" w:cs="Times New Roman"/>
        </w:rPr>
      </w:pPr>
      <w:r>
        <w:rPr>
          <w:rFonts w:ascii="Calibri" w:eastAsia="Calibri" w:hAnsi="Calibri" w:cs="Times New Roman"/>
        </w:rPr>
        <w:t xml:space="preserve">TASSO DI GUARIGIONE: </w:t>
      </w:r>
      <w:r w:rsidR="00EE1BDF" w:rsidRPr="00EE1BDF">
        <w:rPr>
          <w:rFonts w:ascii="Calibri" w:eastAsia="Calibri" w:hAnsi="Calibri" w:cs="Times New Roman"/>
        </w:rPr>
        <w:t xml:space="preserve"> di questi pazienti meno del 50% </w:t>
      </w:r>
      <w:r>
        <w:rPr>
          <w:rFonts w:ascii="Calibri" w:eastAsia="Calibri" w:hAnsi="Calibri" w:cs="Times New Roman"/>
        </w:rPr>
        <w:t>riesce a guarire completamente</w:t>
      </w:r>
    </w:p>
    <w:p w:rsidR="00D870AB" w:rsidRDefault="00D870AB" w:rsidP="00D870AB">
      <w:pPr>
        <w:spacing w:line="360" w:lineRule="auto"/>
        <w:rPr>
          <w:rFonts w:ascii="Calibri" w:eastAsia="Calibri" w:hAnsi="Calibri" w:cs="Times New Roman"/>
          <w:b/>
          <w:sz w:val="28"/>
          <w:szCs w:val="28"/>
          <w:u w:val="single"/>
        </w:rPr>
      </w:pPr>
      <w:r>
        <w:rPr>
          <w:rFonts w:ascii="Calibri" w:eastAsia="Calibri" w:hAnsi="Calibri" w:cs="Times New Roman"/>
        </w:rPr>
        <w:t>TASSO DI MORTALITA’:</w:t>
      </w:r>
      <w:r w:rsidR="00EE1BDF" w:rsidRPr="00EE1BDF">
        <w:rPr>
          <w:rFonts w:ascii="Calibri" w:eastAsia="Calibri" w:hAnsi="Calibri" w:cs="Times New Roman"/>
        </w:rPr>
        <w:t xml:space="preserve"> il </w:t>
      </w:r>
      <w:r w:rsidR="00EE1BDF" w:rsidRPr="00D870AB">
        <w:rPr>
          <w:rFonts w:ascii="Calibri" w:eastAsia="Calibri" w:hAnsi="Calibri" w:cs="Times New Roman"/>
        </w:rPr>
        <w:t>tasso di mortalità</w:t>
      </w:r>
      <w:r w:rsidR="00EE1BDF" w:rsidRPr="00EE1BDF">
        <w:rPr>
          <w:rFonts w:ascii="Calibri" w:eastAsia="Calibri" w:hAnsi="Calibri" w:cs="Times New Roman"/>
        </w:rPr>
        <w:t xml:space="preserve"> si attesta sul </w:t>
      </w:r>
      <w:r w:rsidR="00EE1BDF" w:rsidRPr="00EE1BDF">
        <w:rPr>
          <w:rFonts w:ascii="Calibri" w:eastAsia="Calibri" w:hAnsi="Calibri" w:cs="Times New Roman"/>
          <w:u w:val="single"/>
        </w:rPr>
        <w:t>5-20%</w:t>
      </w:r>
      <w:r w:rsidR="00EE1BDF" w:rsidRPr="00EE1BDF">
        <w:rPr>
          <w:rFonts w:ascii="Calibri" w:eastAsia="Calibri" w:hAnsi="Calibri" w:cs="Times New Roman"/>
        </w:rPr>
        <w:t>, cioè il valore più alto tra le varie patologie psichiatriche, assieme all’abuso di sostanze, e questo perché nei DCA si ha un deterioramento fisico notevolmente maggiore, a cui si va ad aggiungere anche il rischio di suicidio, che tuttavia contribuisce solo per il 2% a tutte le morti dovute a DCA</w:t>
      </w:r>
    </w:p>
    <w:p w:rsidR="00EE1BDF" w:rsidRPr="00D870AB" w:rsidRDefault="00EE1BDF" w:rsidP="00D870AB">
      <w:pPr>
        <w:spacing w:line="360" w:lineRule="auto"/>
        <w:rPr>
          <w:rFonts w:ascii="Calibri" w:eastAsia="Calibri" w:hAnsi="Calibri" w:cs="Times New Roman"/>
          <w:b/>
          <w:color w:val="FF0000"/>
          <w:sz w:val="32"/>
          <w:szCs w:val="32"/>
          <w:u w:val="single"/>
        </w:rPr>
      </w:pPr>
      <w:r w:rsidRPr="00D870AB">
        <w:rPr>
          <w:rFonts w:ascii="Calibri" w:eastAsia="Calibri" w:hAnsi="Calibri" w:cs="Times New Roman"/>
          <w:b/>
          <w:color w:val="FF0000"/>
          <w:sz w:val="32"/>
          <w:szCs w:val="32"/>
          <w:u w:val="single"/>
        </w:rPr>
        <w:lastRenderedPageBreak/>
        <w:t>EZIOLOGIA:</w:t>
      </w:r>
    </w:p>
    <w:p w:rsidR="00EE1BDF" w:rsidRDefault="00EE1BDF" w:rsidP="005842EA">
      <w:pPr>
        <w:spacing w:line="360" w:lineRule="auto"/>
        <w:rPr>
          <w:rFonts w:ascii="Calibri" w:eastAsia="Calibri" w:hAnsi="Calibri" w:cs="Times New Roman"/>
        </w:rPr>
      </w:pPr>
      <w:r w:rsidRPr="00EE1BDF">
        <w:rPr>
          <w:rFonts w:ascii="Calibri" w:eastAsia="Calibri" w:hAnsi="Calibri" w:cs="Times New Roman"/>
        </w:rPr>
        <w:t>Dal punto di vista dell’eziologia, l’origine dei DCA è complessa e ancora non del tutto definita, sebbene vi siano due modelli principali eziopatogenetici:</w:t>
      </w:r>
    </w:p>
    <w:p w:rsidR="00D870AB" w:rsidRDefault="00D870AB" w:rsidP="005842EA">
      <w:pPr>
        <w:pStyle w:val="ListParagraph"/>
        <w:numPr>
          <w:ilvl w:val="0"/>
          <w:numId w:val="2"/>
        </w:numPr>
        <w:spacing w:line="360" w:lineRule="auto"/>
        <w:rPr>
          <w:rFonts w:ascii="Calibri" w:eastAsia="Calibri" w:hAnsi="Calibri" w:cs="Times New Roman"/>
          <w:b/>
          <w:sz w:val="24"/>
          <w:szCs w:val="24"/>
          <w:u w:val="single"/>
        </w:rPr>
      </w:pPr>
      <w:r>
        <w:rPr>
          <w:rFonts w:ascii="Calibri" w:eastAsia="Calibri" w:hAnsi="Calibri" w:cs="Times New Roman"/>
          <w:b/>
          <w:sz w:val="24"/>
          <w:szCs w:val="24"/>
          <w:u w:val="single"/>
        </w:rPr>
        <w:t>MODELLO BIO-PSICO-</w:t>
      </w:r>
      <w:r w:rsidR="00EE1BDF" w:rsidRPr="00D870AB">
        <w:rPr>
          <w:rFonts w:ascii="Calibri" w:eastAsia="Calibri" w:hAnsi="Calibri" w:cs="Times New Roman"/>
          <w:b/>
          <w:sz w:val="24"/>
          <w:szCs w:val="24"/>
          <w:u w:val="single"/>
        </w:rPr>
        <w:t>SOCIALE:</w:t>
      </w:r>
    </w:p>
    <w:p w:rsidR="00EE1BDF" w:rsidRPr="005842EA" w:rsidRDefault="005842EA" w:rsidP="005842EA">
      <w:pPr>
        <w:pStyle w:val="ListParagraph"/>
        <w:spacing w:line="360" w:lineRule="auto"/>
        <w:rPr>
          <w:rFonts w:eastAsia="Calibri" w:cs="Times New Roman"/>
          <w:b/>
          <w:u w:val="single"/>
        </w:rPr>
      </w:pPr>
      <w:r w:rsidRPr="005842EA">
        <w:rPr>
          <w:rFonts w:eastAsia="Calibri" w:cs="Times New Roman"/>
        </w:rPr>
        <w:t>Il</w:t>
      </w:r>
      <w:r w:rsidR="00EE1BDF" w:rsidRPr="005842EA">
        <w:rPr>
          <w:rFonts w:eastAsia="Calibri" w:cs="Times New Roman"/>
        </w:rPr>
        <w:t xml:space="preserve"> primo è il </w:t>
      </w:r>
      <w:r w:rsidR="00EE1BDF" w:rsidRPr="005842EA">
        <w:rPr>
          <w:rFonts w:eastAsia="Calibri" w:cs="Times New Roman"/>
          <w:b/>
        </w:rPr>
        <w:t>modello bio-psico-sociale</w:t>
      </w:r>
      <w:r w:rsidR="00EE1BDF" w:rsidRPr="005842EA">
        <w:rPr>
          <w:rFonts w:eastAsia="Calibri" w:cs="Times New Roman"/>
        </w:rPr>
        <w:t>, in base al quale diversi fattori biologici, psicologici,</w:t>
      </w:r>
      <w:r w:rsidRPr="005842EA">
        <w:rPr>
          <w:rFonts w:eastAsia="Calibri" w:cs="Times New Roman"/>
        </w:rPr>
        <w:t xml:space="preserve"> familiari e socio-culturali </w:t>
      </w:r>
      <w:r w:rsidR="00EE1BDF" w:rsidRPr="005842EA">
        <w:rPr>
          <w:rFonts w:eastAsia="Calibri" w:cs="Times New Roman"/>
        </w:rPr>
        <w:t xml:space="preserve"> si combinano in modo additivo per produrre una patolog</w:t>
      </w:r>
      <w:r w:rsidRPr="005842EA">
        <w:rPr>
          <w:rFonts w:eastAsia="Calibri" w:cs="Times New Roman"/>
        </w:rPr>
        <w:t xml:space="preserve">ia del comportamento alimentare. </w:t>
      </w:r>
      <w:r w:rsidR="00EE1BDF" w:rsidRPr="005842EA">
        <w:rPr>
          <w:rFonts w:eastAsia="Calibri" w:cs="Times New Roman"/>
        </w:rPr>
        <w:t xml:space="preserve"> </w:t>
      </w:r>
      <w:r w:rsidR="00EE1BDF" w:rsidRPr="005842EA">
        <w:t>Anche quando si era parlato dei disturbi della personalità avevamo detto che questo modello non ci soddisfa del tutto perché ci da un'idea del “frullatore”, ossia frullando insieme questi fattori salta fuori la patologia. Abbiamo bisogno di un modello che ci spieghi qualcosa in più.</w:t>
      </w:r>
    </w:p>
    <w:p w:rsidR="00EE1BDF" w:rsidRDefault="00EE1BDF" w:rsidP="00EE1BDF">
      <w:pPr>
        <w:rPr>
          <w:rFonts w:ascii="Calibri" w:eastAsia="Calibri" w:hAnsi="Calibri" w:cs="Times New Roman"/>
        </w:rPr>
      </w:pPr>
    </w:p>
    <w:p w:rsidR="005842EA" w:rsidRPr="005842EA" w:rsidRDefault="00EE1BDF" w:rsidP="005842EA">
      <w:pPr>
        <w:pStyle w:val="ListParagraph"/>
        <w:numPr>
          <w:ilvl w:val="0"/>
          <w:numId w:val="2"/>
        </w:numPr>
        <w:spacing w:line="360" w:lineRule="auto"/>
        <w:rPr>
          <w:rFonts w:eastAsia="Calibri" w:cs="Times New Roman"/>
          <w:b/>
          <w:sz w:val="24"/>
          <w:szCs w:val="24"/>
          <w:u w:val="single"/>
        </w:rPr>
      </w:pPr>
      <w:r w:rsidRPr="005842EA">
        <w:rPr>
          <w:rFonts w:eastAsia="Calibri" w:cs="Times New Roman"/>
          <w:b/>
          <w:sz w:val="24"/>
          <w:szCs w:val="24"/>
          <w:u w:val="single"/>
        </w:rPr>
        <w:t>MODELLO DIATESI STRESS:</w:t>
      </w:r>
    </w:p>
    <w:p w:rsidR="00EE1BDF" w:rsidRPr="005842EA" w:rsidRDefault="005842EA" w:rsidP="005842EA">
      <w:pPr>
        <w:pStyle w:val="ListParagraph"/>
        <w:spacing w:line="360" w:lineRule="auto"/>
        <w:rPr>
          <w:rFonts w:eastAsia="Calibri" w:cs="Times New Roman"/>
          <w:b/>
          <w:sz w:val="24"/>
          <w:szCs w:val="24"/>
          <w:u w:val="single"/>
        </w:rPr>
      </w:pPr>
      <w:r w:rsidRPr="005842EA">
        <w:rPr>
          <w:rFonts w:eastAsia="Calibri" w:cs="Times New Roman"/>
        </w:rPr>
        <w:t>I</w:t>
      </w:r>
      <w:r w:rsidR="00EE1BDF" w:rsidRPr="005842EA">
        <w:rPr>
          <w:rFonts w:eastAsia="Calibri" w:cs="Times New Roman"/>
        </w:rPr>
        <w:t xml:space="preserve">l secondo modello, oggi più accreditato, è il </w:t>
      </w:r>
      <w:r w:rsidR="00EE1BDF" w:rsidRPr="005842EA">
        <w:rPr>
          <w:rFonts w:eastAsia="Calibri" w:cs="Times New Roman"/>
          <w:b/>
        </w:rPr>
        <w:t>modello diatesi-stress</w:t>
      </w:r>
      <w:r w:rsidR="00EE1BDF" w:rsidRPr="005842EA">
        <w:rPr>
          <w:rFonts w:eastAsia="Calibri" w:cs="Times New Roman"/>
        </w:rPr>
        <w:t xml:space="preserve">, in base al quale esiste una </w:t>
      </w:r>
      <w:r w:rsidR="00EE1BDF" w:rsidRPr="005842EA">
        <w:rPr>
          <w:rFonts w:eastAsia="Calibri" w:cs="Times New Roman"/>
          <w:u w:val="single"/>
        </w:rPr>
        <w:t>predisposizione biologica</w:t>
      </w:r>
      <w:r w:rsidR="00EE1BDF" w:rsidRPr="005842EA">
        <w:rPr>
          <w:rFonts w:eastAsia="Calibri" w:cs="Times New Roman"/>
        </w:rPr>
        <w:t xml:space="preserve">, su base multigenica, che determina una </w:t>
      </w:r>
      <w:r w:rsidR="00EE1BDF" w:rsidRPr="005842EA">
        <w:rPr>
          <w:rFonts w:eastAsia="Calibri" w:cs="Times New Roman"/>
          <w:u w:val="single"/>
        </w:rPr>
        <w:t>predisposizione ai DCA e ne determina anche la forma</w:t>
      </w:r>
      <w:r w:rsidR="00EE1BDF" w:rsidRPr="005842EA">
        <w:rPr>
          <w:rFonts w:eastAsia="Calibri" w:cs="Times New Roman"/>
        </w:rPr>
        <w:t xml:space="preserve"> (ad esempio la vulnerabilità all’AN piuttosto che alla BN), ed è poi un’eventuale esposizione ad </w:t>
      </w:r>
      <w:r w:rsidR="00EE1BDF" w:rsidRPr="005842EA">
        <w:rPr>
          <w:rFonts w:eastAsia="Calibri" w:cs="Times New Roman"/>
          <w:u w:val="single"/>
        </w:rPr>
        <w:t>eventi stressanti</w:t>
      </w:r>
      <w:r w:rsidR="00EE1BDF" w:rsidRPr="005842EA">
        <w:rPr>
          <w:rFonts w:eastAsia="Calibri" w:cs="Times New Roman"/>
        </w:rPr>
        <w:t xml:space="preserve"> a determinare se il disturbo si svilupperà o meno.</w:t>
      </w:r>
      <w:r w:rsidRPr="005842EA">
        <w:t xml:space="preserve"> Quindi questo modello, </w:t>
      </w:r>
      <w:r w:rsidR="00EE1BDF" w:rsidRPr="005842EA">
        <w:t>vulnerabilità-stress</w:t>
      </w:r>
      <w:r w:rsidRPr="005842EA">
        <w:t>,</w:t>
      </w:r>
      <w:r w:rsidR="00EE1BDF" w:rsidRPr="005842EA">
        <w:t xml:space="preserve"> recita che una predisposizione biologica, ad esempio genetica, determina se io ho rischio di sviluppare un disturbo alimentare e in particolare se ho il rischio di sviluppare AN piuttosto che BN. La predisposiz</w:t>
      </w:r>
      <w:r w:rsidRPr="005842EA">
        <w:t>ione da sola non fa il disturbo.</w:t>
      </w:r>
      <w:r w:rsidR="00EE1BDF" w:rsidRPr="005842EA">
        <w:t xml:space="preserve"> L'esposizione a momenti di vita stressanti che possono essere sia psicologici (interni) che ambientali, determina a partire dalla predisposizione se il disturbo si svilupperà o meno. E' un po' la teoria gene-ambiente. Questo vuol dire che noi tutti differiamo nella probabilità di sviluppare un disturbo alimentare e dunque nella “sensibilità” agli eventi stressanti tipicamente associati all'eziologia di un dca.</w:t>
      </w:r>
    </w:p>
    <w:p w:rsidR="00EE1BDF" w:rsidRDefault="00EE1BDF" w:rsidP="00EE1BDF">
      <w:pPr>
        <w:rPr>
          <w:rFonts w:ascii="Calibri" w:eastAsia="Calibri" w:hAnsi="Calibri" w:cs="Times New Roman"/>
        </w:rPr>
      </w:pPr>
    </w:p>
    <w:p w:rsidR="00AC698B" w:rsidRPr="005842EA" w:rsidRDefault="00EE1BDF" w:rsidP="005842EA">
      <w:pPr>
        <w:pStyle w:val="Standard"/>
        <w:spacing w:line="360" w:lineRule="auto"/>
        <w:jc w:val="both"/>
        <w:rPr>
          <w:rFonts w:asciiTheme="minorHAnsi" w:hAnsiTheme="minorHAnsi"/>
          <w:sz w:val="22"/>
          <w:szCs w:val="22"/>
        </w:rPr>
      </w:pPr>
      <w:r w:rsidRPr="005842EA">
        <w:rPr>
          <w:rFonts w:asciiTheme="minorHAnsi" w:eastAsia="Calibri" w:hAnsiTheme="minorHAnsi" w:cs="Times New Roman"/>
          <w:sz w:val="22"/>
          <w:szCs w:val="22"/>
        </w:rPr>
        <w:t>Ovviamente, oltre ai fattori predisponenti su base genetica, ve ne sono diversi altri di natura ambientale e culturale,</w:t>
      </w:r>
      <w:r w:rsidR="00AC698B" w:rsidRPr="005842EA">
        <w:rPr>
          <w:rFonts w:asciiTheme="minorHAnsi" w:hAnsiTheme="minorHAnsi"/>
          <w:sz w:val="22"/>
          <w:szCs w:val="22"/>
        </w:rPr>
        <w:t xml:space="preserve"> Il fattore cardine che dobbiamo spiegare nell'eziologia di questo disturbo è </w:t>
      </w:r>
      <w:r w:rsidR="00AC698B" w:rsidRPr="005842EA">
        <w:rPr>
          <w:rFonts w:asciiTheme="minorHAnsi" w:hAnsiTheme="minorHAnsi"/>
          <w:b/>
          <w:sz w:val="22"/>
          <w:szCs w:val="22"/>
        </w:rPr>
        <w:t>l'insoddisfazione per il corpo</w:t>
      </w:r>
      <w:r w:rsidR="00AC698B" w:rsidRPr="005842EA">
        <w:rPr>
          <w:rFonts w:asciiTheme="minorHAnsi" w:hAnsiTheme="minorHAnsi"/>
          <w:sz w:val="22"/>
          <w:szCs w:val="22"/>
        </w:rPr>
        <w:t xml:space="preserve"> che è una caratteristica comune ad entrambe le patologia in essere. </w:t>
      </w:r>
    </w:p>
    <w:p w:rsidR="005842EA" w:rsidRPr="005842EA" w:rsidRDefault="00AC698B" w:rsidP="005842EA">
      <w:pPr>
        <w:widowControl w:val="0"/>
        <w:suppressAutoHyphens/>
        <w:autoSpaceDN w:val="0"/>
        <w:spacing w:after="0" w:line="360" w:lineRule="auto"/>
        <w:jc w:val="both"/>
        <w:textAlignment w:val="baseline"/>
        <w:rPr>
          <w:rFonts w:eastAsia="Arial Unicode MS" w:cs="Tahoma"/>
          <w:kern w:val="3"/>
          <w:lang w:eastAsia="it-IT"/>
        </w:rPr>
      </w:pPr>
      <w:r w:rsidRPr="005842EA">
        <w:rPr>
          <w:rFonts w:eastAsia="Arial Unicode MS" w:cs="Tahoma"/>
          <w:kern w:val="3"/>
          <w:lang w:eastAsia="it-IT"/>
        </w:rPr>
        <w:t xml:space="preserve">Questa insoddisfazione per il corpo è dovuta anche a </w:t>
      </w:r>
      <w:r w:rsidR="005842EA" w:rsidRPr="005842EA">
        <w:rPr>
          <w:rFonts w:eastAsia="Arial Unicode MS" w:cs="Tahoma"/>
          <w:b/>
          <w:kern w:val="3"/>
          <w:lang w:eastAsia="it-IT"/>
        </w:rPr>
        <w:t>FATTORI DI TIPO CULTURALE</w:t>
      </w:r>
      <w:r w:rsidR="005842EA" w:rsidRPr="005842EA">
        <w:rPr>
          <w:rFonts w:eastAsia="Arial Unicode MS" w:cs="Tahoma"/>
          <w:kern w:val="3"/>
          <w:lang w:eastAsia="it-IT"/>
        </w:rPr>
        <w:t xml:space="preserve"> </w:t>
      </w:r>
      <w:r w:rsidRPr="005842EA">
        <w:rPr>
          <w:rFonts w:eastAsia="Arial Unicode MS" w:cs="Tahoma"/>
          <w:kern w:val="3"/>
          <w:lang w:eastAsia="it-IT"/>
        </w:rPr>
        <w:t>che inseriamo nei fattori di rischio di tipo ambientale e sociale nei modelli precedentemente accennati.</w:t>
      </w:r>
    </w:p>
    <w:p w:rsidR="00AC698B" w:rsidRPr="005842EA" w:rsidRDefault="00AC698B" w:rsidP="005842EA">
      <w:pPr>
        <w:widowControl w:val="0"/>
        <w:suppressAutoHyphens/>
        <w:autoSpaceDN w:val="0"/>
        <w:spacing w:after="0" w:line="360" w:lineRule="auto"/>
        <w:jc w:val="both"/>
        <w:textAlignment w:val="baseline"/>
        <w:rPr>
          <w:rFonts w:eastAsia="Arial Unicode MS" w:cs="Tahoma"/>
          <w:kern w:val="3"/>
          <w:lang w:eastAsia="it-IT"/>
        </w:rPr>
      </w:pPr>
      <w:r w:rsidRPr="005842EA">
        <w:rPr>
          <w:rFonts w:eastAsia="Arial Unicode MS" w:cs="Tahoma"/>
          <w:kern w:val="3"/>
          <w:lang w:eastAsia="it-IT"/>
        </w:rPr>
        <w:t xml:space="preserve">In prevalenza questi disturbi hanno incidenza più alta in dei posti dove c'è abbondanza di cibo, ma culturalmente viene </w:t>
      </w:r>
      <w:r w:rsidRPr="005842EA">
        <w:rPr>
          <w:rFonts w:eastAsia="Arial Unicode MS" w:cs="Tahoma"/>
          <w:b/>
          <w:kern w:val="3"/>
          <w:lang w:eastAsia="it-IT"/>
        </w:rPr>
        <w:t>idealizzata la magrezza</w:t>
      </w:r>
      <w:r w:rsidRPr="005842EA">
        <w:rPr>
          <w:rFonts w:eastAsia="Arial Unicode MS" w:cs="Tahoma"/>
          <w:kern w:val="3"/>
          <w:lang w:eastAsia="it-IT"/>
        </w:rPr>
        <w:t xml:space="preserve"> poiché essendoci rischio di obesità essa non è considerata solo “bella” ma anche “giusta” perché è sana. Sana in quanto l'obesità, l'ipercolesterolemia, il sovrappeso ecc... </w:t>
      </w:r>
      <w:r w:rsidRPr="005842EA">
        <w:rPr>
          <w:rFonts w:eastAsia="Arial Unicode MS" w:cs="Tahoma"/>
          <w:kern w:val="3"/>
          <w:lang w:eastAsia="it-IT"/>
        </w:rPr>
        <w:lastRenderedPageBreak/>
        <w:t>fanno morire un sacco di gente da noi. I fattori di rischio culturali non sono solo quelli passati in televisione (la modella magrissima che sfila), ma anche il pediatra che a ragione “prescrive” al bambino in sovrappeso una dieta, essendo tale patologia un fattore di rischio specie se insorge in età pediatrica. Dunque queste culture danno alla magrezza non solo un valore estetico, bensì anche un valore etico.</w:t>
      </w:r>
      <w:r w:rsidRPr="005842EA">
        <w:t xml:space="preserve"> Ci spiegano anche la prevalenza in adolescenza perché è un momento in cui volente o nolente il fisico cambia e il peso si fa sentire sotto forma di presa in giro da parte dei coetanei o sotto forma di cambiamenti dovuti al menarca. E' un età in cui insorgono anche cambiamenti dovuti  all'enfasi del soggetto sul corpo perché è importante per essere accettati dagli altri, per trovare un fidanzati</w:t>
      </w:r>
      <w:r w:rsidR="005842EA">
        <w:t>.</w:t>
      </w:r>
    </w:p>
    <w:p w:rsidR="00AC698B" w:rsidRPr="005842EA" w:rsidRDefault="00AC698B" w:rsidP="005842EA">
      <w:pPr>
        <w:spacing w:line="360" w:lineRule="auto"/>
        <w:rPr>
          <w:rFonts w:eastAsia="Calibri" w:cs="Times New Roman"/>
        </w:rPr>
      </w:pPr>
      <w:r w:rsidRPr="005842EA">
        <w:t xml:space="preserve">Altri fattori di rischio sono </w:t>
      </w:r>
      <w:r w:rsidRPr="005842EA">
        <w:rPr>
          <w:b/>
        </w:rPr>
        <w:t>l'influenza dei coetanei</w:t>
      </w:r>
      <w:r w:rsidRPr="005842EA">
        <w:t xml:space="preserve"> (sono state osservate delle piccole epidemie di anoressia in delle classi) e </w:t>
      </w:r>
      <w:r w:rsidRPr="005842EA">
        <w:rPr>
          <w:b/>
        </w:rPr>
        <w:t>l'influenza dei media</w:t>
      </w:r>
      <w:r w:rsidRPr="005842EA">
        <w:t>. E' stato visto che questi fattori sono tutti correlabili nell'insorgenza dei disturbi alimentari. Ce lo spiega anche il fatto che l'incidenza di queste patologie nei paesi occidentali è aumentata tra il 1930 e il 1980, con l'incremento dell'abbondanza e della possibilità dunque di aumentare di peso</w:t>
      </w:r>
      <w:r w:rsidR="00EE1BDF" w:rsidRPr="005842EA">
        <w:rPr>
          <w:rFonts w:eastAsia="Calibri" w:cs="Times New Roman"/>
        </w:rPr>
        <w:t xml:space="preserve"> </w:t>
      </w:r>
    </w:p>
    <w:p w:rsidR="00AC698B" w:rsidRPr="005842EA" w:rsidRDefault="00AC698B" w:rsidP="005842EA">
      <w:pPr>
        <w:widowControl w:val="0"/>
        <w:suppressAutoHyphens/>
        <w:autoSpaceDN w:val="0"/>
        <w:spacing w:after="0" w:line="360" w:lineRule="auto"/>
        <w:jc w:val="both"/>
        <w:textAlignment w:val="baseline"/>
        <w:rPr>
          <w:rFonts w:eastAsia="Arial Unicode MS" w:cs="Tahoma"/>
          <w:kern w:val="3"/>
          <w:lang w:eastAsia="it-IT"/>
        </w:rPr>
      </w:pPr>
      <w:r w:rsidRPr="005842EA">
        <w:rPr>
          <w:rFonts w:eastAsia="Arial Unicode MS" w:cs="Tahoma"/>
          <w:kern w:val="3"/>
          <w:lang w:eastAsia="it-IT"/>
        </w:rPr>
        <w:t>Quello che questi fattori culturali non ci spiegano è la stima dell'</w:t>
      </w:r>
      <w:r w:rsidR="005842EA" w:rsidRPr="005842EA">
        <w:rPr>
          <w:rFonts w:eastAsia="Arial Unicode MS" w:cs="Tahoma"/>
          <w:b/>
          <w:kern w:val="3"/>
          <w:lang w:eastAsia="it-IT"/>
        </w:rPr>
        <w:t>EREDITABILITÀ</w:t>
      </w:r>
      <w:r w:rsidRPr="005842EA">
        <w:rPr>
          <w:rFonts w:eastAsia="Arial Unicode MS" w:cs="Tahoma"/>
          <w:kern w:val="3"/>
          <w:lang w:eastAsia="it-IT"/>
        </w:rPr>
        <w:t>: la proporzione di varianza fenotipica a</w:t>
      </w:r>
      <w:r w:rsidR="005842EA" w:rsidRPr="005842EA">
        <w:rPr>
          <w:rFonts w:eastAsia="Arial Unicode MS" w:cs="Tahoma"/>
          <w:kern w:val="3"/>
          <w:lang w:eastAsia="it-IT"/>
        </w:rPr>
        <w:t>scrivibile a cause genetiche</w:t>
      </w:r>
      <w:r w:rsidRPr="005842EA">
        <w:rPr>
          <w:rFonts w:eastAsia="Arial Unicode MS" w:cs="Tahoma"/>
          <w:kern w:val="3"/>
          <w:lang w:eastAsia="it-IT"/>
        </w:rPr>
        <w:t xml:space="preserve"> è alta. Se questi disturbi dipendessero solo da fattori di rischio culturali, non ci aspetteremmo l'ereditarietà. Questo vuol dir</w:t>
      </w:r>
      <w:r w:rsidR="005842EA" w:rsidRPr="005842EA">
        <w:rPr>
          <w:rFonts w:eastAsia="Arial Unicode MS" w:cs="Tahoma"/>
          <w:kern w:val="3"/>
          <w:lang w:eastAsia="it-IT"/>
        </w:rPr>
        <w:t>e che la società ha</w:t>
      </w:r>
      <w:r w:rsidRPr="005842EA">
        <w:rPr>
          <w:rFonts w:eastAsia="Arial Unicode MS" w:cs="Tahoma"/>
          <w:kern w:val="3"/>
          <w:lang w:eastAsia="it-IT"/>
        </w:rPr>
        <w:t xml:space="preserve"> colpa, ma c'è qualcosa di più profondo sotto. Possiamo fare molto in termini di prevenzione primaria, ma non tutto. Parliamo di cose che hanno a che fare anche con la biologia, non sono solo dei capricci del soggetto che segue i dettami della moda.</w:t>
      </w:r>
    </w:p>
    <w:p w:rsidR="00AC698B" w:rsidRPr="005842EA" w:rsidRDefault="00AC698B" w:rsidP="005842EA">
      <w:pPr>
        <w:widowControl w:val="0"/>
        <w:suppressAutoHyphens/>
        <w:autoSpaceDN w:val="0"/>
        <w:spacing w:after="0" w:line="360" w:lineRule="auto"/>
        <w:jc w:val="both"/>
        <w:textAlignment w:val="baseline"/>
        <w:rPr>
          <w:rFonts w:eastAsia="Arial Unicode MS" w:cs="Tahoma"/>
          <w:kern w:val="3"/>
          <w:lang w:eastAsia="it-IT"/>
        </w:rPr>
      </w:pPr>
      <w:r w:rsidRPr="005842EA">
        <w:rPr>
          <w:rFonts w:eastAsia="Arial Unicode MS" w:cs="Tahoma"/>
          <w:kern w:val="3"/>
          <w:lang w:eastAsia="it-IT"/>
        </w:rPr>
        <w:t>Dell'insoddisfazione per il corpo chi più e chi meno ne soffrono tutti coloro i quali non abbiano una forma fisica invidiabile e questo è sicuramente dovuto a fattori culturali,</w:t>
      </w:r>
      <w:r w:rsidR="005842EA" w:rsidRPr="005842EA">
        <w:rPr>
          <w:rFonts w:eastAsia="Arial Unicode MS" w:cs="Tahoma"/>
          <w:kern w:val="3"/>
          <w:lang w:eastAsia="it-IT"/>
        </w:rPr>
        <w:t xml:space="preserve"> però essa da sola non fa un DCA</w:t>
      </w:r>
      <w:r w:rsidRPr="005842EA">
        <w:rPr>
          <w:rFonts w:eastAsia="Arial Unicode MS" w:cs="Tahoma"/>
          <w:kern w:val="3"/>
          <w:lang w:eastAsia="it-IT"/>
        </w:rPr>
        <w:t>.</w:t>
      </w:r>
    </w:p>
    <w:p w:rsidR="005842EA" w:rsidRDefault="00EE1BDF" w:rsidP="005B6863">
      <w:pPr>
        <w:spacing w:line="360" w:lineRule="auto"/>
        <w:rPr>
          <w:rFonts w:ascii="Calibri" w:eastAsia="Calibri" w:hAnsi="Calibri" w:cs="Times New Roman"/>
        </w:rPr>
      </w:pPr>
      <w:r w:rsidRPr="00EE1BDF">
        <w:rPr>
          <w:rFonts w:ascii="Calibri" w:eastAsia="Calibri" w:hAnsi="Calibri" w:cs="Times New Roman"/>
        </w:rPr>
        <w:t xml:space="preserve">Tra i fattori genetici, i principali sono i fattori che regolano il </w:t>
      </w:r>
      <w:r w:rsidRPr="00EE1BDF">
        <w:rPr>
          <w:rFonts w:ascii="Calibri" w:eastAsia="Calibri" w:hAnsi="Calibri" w:cs="Times New Roman"/>
          <w:b/>
        </w:rPr>
        <w:t>temperamento</w:t>
      </w:r>
      <w:r w:rsidRPr="00EE1BDF">
        <w:rPr>
          <w:rFonts w:ascii="Calibri" w:eastAsia="Calibri" w:hAnsi="Calibri" w:cs="Times New Roman"/>
        </w:rPr>
        <w:t xml:space="preserve">, infatti si è visto che i DCA sono associati a particolari tratti comportamentali (ad esempio, l’AN è tipica di soggetti perfezionisti e dalla volontà forte, finanche ossessiva, mentre la BN è più comune in soggetti impulsivi e con affettività negativa). </w:t>
      </w:r>
    </w:p>
    <w:p w:rsidR="005B6863" w:rsidRDefault="00EE1BDF" w:rsidP="005B6863">
      <w:pPr>
        <w:pStyle w:val="Standard"/>
        <w:spacing w:line="360" w:lineRule="auto"/>
        <w:jc w:val="both"/>
        <w:rPr>
          <w:rFonts w:asciiTheme="minorHAnsi" w:hAnsiTheme="minorHAnsi"/>
          <w:sz w:val="22"/>
          <w:szCs w:val="22"/>
        </w:rPr>
      </w:pPr>
      <w:r w:rsidRPr="005B6863">
        <w:rPr>
          <w:rFonts w:asciiTheme="minorHAnsi" w:eastAsia="Calibri" w:hAnsiTheme="minorHAnsi" w:cs="Times New Roman"/>
          <w:sz w:val="22"/>
          <w:szCs w:val="22"/>
        </w:rPr>
        <w:t xml:space="preserve">Infine abbiamo i </w:t>
      </w:r>
      <w:r w:rsidR="005B6863" w:rsidRPr="005B6863">
        <w:rPr>
          <w:rFonts w:asciiTheme="minorHAnsi" w:eastAsia="Calibri" w:hAnsiTheme="minorHAnsi" w:cs="Times New Roman"/>
          <w:b/>
          <w:sz w:val="22"/>
          <w:szCs w:val="22"/>
        </w:rPr>
        <w:t>FATTORI FAMILIARI</w:t>
      </w:r>
      <w:r w:rsidRPr="005B6863">
        <w:rPr>
          <w:rFonts w:asciiTheme="minorHAnsi" w:eastAsia="Calibri" w:hAnsiTheme="minorHAnsi" w:cs="Times New Roman"/>
          <w:sz w:val="22"/>
          <w:szCs w:val="22"/>
        </w:rPr>
        <w:t>, che sono in realtà alquanto aspecifici, poiché presenti anche in molte altre patologie psichiatriche; tra questi vanno ricordati la familiarità psichiatrica, la storia di DCA materna, l’abuso fisico o sessuale e una storia infantile di scarse cure parentali ma con elevato controllo (</w:t>
      </w:r>
      <w:r w:rsidRPr="005B6863">
        <w:rPr>
          <w:rFonts w:asciiTheme="minorHAnsi" w:eastAsia="Calibri" w:hAnsiTheme="minorHAnsi" w:cs="Times New Roman"/>
          <w:b/>
          <w:sz w:val="22"/>
          <w:szCs w:val="22"/>
        </w:rPr>
        <w:t>fenomeno dell’Over Protection</w:t>
      </w:r>
      <w:r w:rsidRPr="005B6863">
        <w:rPr>
          <w:rFonts w:asciiTheme="minorHAnsi" w:eastAsia="Calibri" w:hAnsiTheme="minorHAnsi" w:cs="Times New Roman"/>
          <w:sz w:val="22"/>
          <w:szCs w:val="22"/>
        </w:rPr>
        <w:t>).</w:t>
      </w:r>
      <w:r w:rsidR="00AC698B" w:rsidRPr="005B6863">
        <w:rPr>
          <w:rFonts w:asciiTheme="minorHAnsi" w:hAnsiTheme="minorHAnsi"/>
          <w:sz w:val="22"/>
          <w:szCs w:val="22"/>
        </w:rPr>
        <w:t xml:space="preserve"> </w:t>
      </w:r>
    </w:p>
    <w:p w:rsidR="005B6863" w:rsidRDefault="00AC698B" w:rsidP="005B6863">
      <w:pPr>
        <w:pStyle w:val="Standard"/>
        <w:spacing w:line="360" w:lineRule="auto"/>
        <w:jc w:val="both"/>
        <w:rPr>
          <w:rFonts w:asciiTheme="minorHAnsi" w:hAnsiTheme="minorHAnsi"/>
          <w:sz w:val="22"/>
          <w:szCs w:val="22"/>
        </w:rPr>
      </w:pPr>
      <w:r w:rsidRPr="005B6863">
        <w:rPr>
          <w:rFonts w:asciiTheme="minorHAnsi" w:hAnsiTheme="minorHAnsi"/>
          <w:sz w:val="22"/>
          <w:szCs w:val="22"/>
        </w:rPr>
        <w:t>P</w:t>
      </w:r>
      <w:r w:rsidR="005B6863">
        <w:rPr>
          <w:rFonts w:asciiTheme="minorHAnsi" w:hAnsiTheme="minorHAnsi"/>
          <w:sz w:val="22"/>
          <w:szCs w:val="22"/>
        </w:rPr>
        <w:t>er esempio: madre affetta da DCA</w:t>
      </w:r>
      <w:r w:rsidRPr="005B6863">
        <w:rPr>
          <w:rFonts w:asciiTheme="minorHAnsi" w:hAnsiTheme="minorHAnsi"/>
          <w:sz w:val="22"/>
          <w:szCs w:val="22"/>
        </w:rPr>
        <w:t xml:space="preserve"> non solo trasmette alla figlia la predisposizione alla malattia, ma la sottopone in seguito a commenti riguardo la sua forma e peso corporei. </w:t>
      </w:r>
    </w:p>
    <w:p w:rsidR="00AC698B" w:rsidRPr="005B6863" w:rsidRDefault="005B6863" w:rsidP="005B6863">
      <w:pPr>
        <w:pStyle w:val="Standard"/>
        <w:spacing w:line="360" w:lineRule="auto"/>
        <w:jc w:val="both"/>
        <w:rPr>
          <w:rFonts w:asciiTheme="minorHAnsi" w:hAnsiTheme="minorHAnsi"/>
          <w:sz w:val="22"/>
          <w:szCs w:val="22"/>
        </w:rPr>
      </w:pPr>
      <w:r>
        <w:rPr>
          <w:rFonts w:asciiTheme="minorHAnsi" w:hAnsiTheme="minorHAnsi"/>
          <w:sz w:val="22"/>
          <w:szCs w:val="22"/>
        </w:rPr>
        <w:t xml:space="preserve">Per esempio: </w:t>
      </w:r>
      <w:r w:rsidR="00AC698B" w:rsidRPr="005B6863">
        <w:rPr>
          <w:rFonts w:asciiTheme="minorHAnsi" w:hAnsiTheme="minorHAnsi"/>
          <w:sz w:val="22"/>
          <w:szCs w:val="22"/>
        </w:rPr>
        <w:t>L'ambiente familiare, quello del controllo senza affetto: genitori iperprotettivi che fanno fatica ad accettare che i figli facciano le cose in autonomia ma allo stesso tempo poco empatici, poco capaci di dare affetto. In una percentuale non indifferente di casi c'è abuso sessuale o fisico nell'infanzia.</w:t>
      </w:r>
    </w:p>
    <w:p w:rsidR="00AC698B" w:rsidRPr="005B6863" w:rsidRDefault="005B6863" w:rsidP="00AC698B">
      <w:pPr>
        <w:rPr>
          <w:rFonts w:ascii="Calibri" w:eastAsia="Calibri" w:hAnsi="Calibri" w:cs="Times New Roman"/>
          <w:b/>
          <w:color w:val="FF0000"/>
          <w:sz w:val="32"/>
          <w:szCs w:val="32"/>
          <w:u w:val="single"/>
        </w:rPr>
      </w:pPr>
      <w:r w:rsidRPr="005B6863">
        <w:rPr>
          <w:rFonts w:ascii="Calibri" w:eastAsia="Calibri" w:hAnsi="Calibri" w:cs="Times New Roman"/>
          <w:b/>
          <w:color w:val="FF0000"/>
          <w:sz w:val="32"/>
          <w:szCs w:val="32"/>
          <w:u w:val="single"/>
        </w:rPr>
        <w:lastRenderedPageBreak/>
        <w:t>ESORDIO:</w:t>
      </w:r>
    </w:p>
    <w:p w:rsidR="00EE1BDF" w:rsidRDefault="00AC698B" w:rsidP="005B6863">
      <w:pPr>
        <w:spacing w:line="360" w:lineRule="auto"/>
        <w:rPr>
          <w:rFonts w:ascii="Calibri" w:eastAsia="Calibri" w:hAnsi="Calibri" w:cs="Times New Roman"/>
        </w:rPr>
      </w:pPr>
      <w:r w:rsidRPr="00AC698B">
        <w:rPr>
          <w:rFonts w:ascii="Calibri" w:eastAsia="Calibri" w:hAnsi="Calibri" w:cs="Times New Roman"/>
        </w:rPr>
        <w:t xml:space="preserve">Ma come si sviluppa un disturbo dell’alimentazione? Alla base, come accennato, vi sarebbe un </w:t>
      </w:r>
      <w:r w:rsidRPr="00AC698B">
        <w:rPr>
          <w:rFonts w:ascii="Calibri" w:eastAsia="Calibri" w:hAnsi="Calibri" w:cs="Times New Roman"/>
          <w:u w:val="single"/>
        </w:rPr>
        <w:t>personalità</w:t>
      </w:r>
      <w:r w:rsidRPr="00AC698B">
        <w:rPr>
          <w:rFonts w:ascii="Calibri" w:eastAsia="Calibri" w:hAnsi="Calibri" w:cs="Times New Roman"/>
        </w:rPr>
        <w:t xml:space="preserve"> </w:t>
      </w:r>
      <w:r w:rsidRPr="00AC698B">
        <w:rPr>
          <w:rFonts w:ascii="Calibri" w:eastAsia="Calibri" w:hAnsi="Calibri" w:cs="Times New Roman"/>
          <w:u w:val="single"/>
        </w:rPr>
        <w:t>predisponente</w:t>
      </w:r>
      <w:r w:rsidRPr="00AC698B">
        <w:rPr>
          <w:rFonts w:ascii="Calibri" w:eastAsia="Calibri" w:hAnsi="Calibri" w:cs="Times New Roman"/>
        </w:rPr>
        <w:t xml:space="preserve">, caratterizzata da un </w:t>
      </w:r>
      <w:r w:rsidR="005B6863" w:rsidRPr="00AC698B">
        <w:rPr>
          <w:rFonts w:ascii="Calibri" w:eastAsia="Calibri" w:hAnsi="Calibri" w:cs="Times New Roman"/>
          <w:b/>
        </w:rPr>
        <w:t>SENTIMENTO PERVASIVO DI INSICUREZZA E DA UN SENSO DI SÉ INSTABILE</w:t>
      </w:r>
      <w:r w:rsidRPr="00AC698B">
        <w:rPr>
          <w:rFonts w:ascii="Calibri" w:eastAsia="Calibri" w:hAnsi="Calibri" w:cs="Times New Roman"/>
        </w:rPr>
        <w:t xml:space="preserve">, che si accentua particolarmente all’inizio dell’adolescenza; questi giovani pazienti sono spesso in </w:t>
      </w:r>
      <w:r w:rsidRPr="005B6863">
        <w:rPr>
          <w:rFonts w:ascii="Calibri" w:eastAsia="Calibri" w:hAnsi="Calibri" w:cs="Times New Roman"/>
        </w:rPr>
        <w:t>leggero sovrappeso</w:t>
      </w:r>
      <w:r w:rsidRPr="00AC698B">
        <w:rPr>
          <w:rFonts w:ascii="Calibri" w:eastAsia="Calibri" w:hAnsi="Calibri" w:cs="Times New Roman"/>
        </w:rPr>
        <w:t>, e vengono stimolati dai parenti, dai coetanei o addirittura dal medico di medicina generale a perdere un po’ di peso, essenzialmente per prev</w:t>
      </w:r>
      <w:r w:rsidR="00DD02F5">
        <w:rPr>
          <w:rFonts w:ascii="Calibri" w:eastAsia="Calibri" w:hAnsi="Calibri" w:cs="Times New Roman"/>
        </w:rPr>
        <w:t>enire ulteriori problemi fisici.</w:t>
      </w:r>
    </w:p>
    <w:p w:rsidR="0080540A" w:rsidRPr="00DD02F5" w:rsidRDefault="0080540A" w:rsidP="00DD02F5">
      <w:pPr>
        <w:pStyle w:val="Standard"/>
        <w:spacing w:line="360" w:lineRule="auto"/>
        <w:jc w:val="both"/>
        <w:rPr>
          <w:rFonts w:asciiTheme="minorHAnsi" w:hAnsiTheme="minorHAnsi"/>
          <w:sz w:val="22"/>
          <w:szCs w:val="22"/>
        </w:rPr>
      </w:pPr>
      <w:r w:rsidRPr="00DD02F5">
        <w:rPr>
          <w:rFonts w:asciiTheme="minorHAnsi" w:hAnsiTheme="minorHAnsi"/>
          <w:sz w:val="22"/>
          <w:szCs w:val="22"/>
        </w:rPr>
        <w:t xml:space="preserve">Quando questi fattori di rischio si uniscono in modo non casuale, per via delle correlazioni gene-ambiente di cui prima, il soggetto si affaccia all'adolescenza con una cosa che ha la caratteristica nucleare di tutti i disturbi del comportamento alimentare, senza questa caratteristica </w:t>
      </w:r>
      <w:r w:rsidRPr="00DD02F5">
        <w:rPr>
          <w:rFonts w:asciiTheme="minorHAnsi" w:hAnsiTheme="minorHAnsi"/>
          <w:b/>
          <w:sz w:val="22"/>
          <w:szCs w:val="22"/>
        </w:rPr>
        <w:t>l'insoddisfazione per il corpo</w:t>
      </w:r>
      <w:r w:rsidRPr="00DD02F5">
        <w:rPr>
          <w:rFonts w:asciiTheme="minorHAnsi" w:hAnsiTheme="minorHAnsi"/>
          <w:sz w:val="22"/>
          <w:szCs w:val="22"/>
        </w:rPr>
        <w:t xml:space="preserve"> non si trasforma in dca ed è indicata con il termine inglese “unaffectiveness” che viene tradotto con l'italiano </w:t>
      </w:r>
      <w:r w:rsidRPr="00DD02F5">
        <w:rPr>
          <w:rFonts w:asciiTheme="minorHAnsi" w:hAnsiTheme="minorHAnsi"/>
          <w:b/>
          <w:i/>
          <w:sz w:val="22"/>
          <w:szCs w:val="22"/>
          <w:u w:val="single"/>
        </w:rPr>
        <w:t>“inadeguatezza</w:t>
      </w:r>
      <w:r w:rsidRPr="00DD02F5">
        <w:rPr>
          <w:rFonts w:asciiTheme="minorHAnsi" w:hAnsiTheme="minorHAnsi"/>
          <w:b/>
          <w:sz w:val="22"/>
          <w:szCs w:val="22"/>
        </w:rPr>
        <w:t>”</w:t>
      </w:r>
      <w:r w:rsidRPr="00DD02F5">
        <w:rPr>
          <w:rFonts w:asciiTheme="minorHAnsi" w:hAnsiTheme="minorHAnsi"/>
          <w:sz w:val="22"/>
          <w:szCs w:val="22"/>
        </w:rPr>
        <w:t>. E' un senso pervasivo di non sapere chi si è in ogni data circostanza e non sapere come essere efficaci: come cambiare l'ambiente che hanno intorno se non gli piac</w:t>
      </w:r>
      <w:r w:rsidR="00DD02F5" w:rsidRPr="00DD02F5">
        <w:rPr>
          <w:rFonts w:asciiTheme="minorHAnsi" w:hAnsiTheme="minorHAnsi"/>
          <w:sz w:val="22"/>
          <w:szCs w:val="22"/>
        </w:rPr>
        <w:t xml:space="preserve">e, come parlare con gli altri; </w:t>
      </w:r>
      <w:r w:rsidRPr="00DD02F5">
        <w:rPr>
          <w:rFonts w:asciiTheme="minorHAnsi" w:hAnsiTheme="minorHAnsi"/>
          <w:sz w:val="22"/>
          <w:szCs w:val="22"/>
        </w:rPr>
        <w:t>queste persone vi dicono “</w:t>
      </w:r>
      <w:r w:rsidRPr="00DD02F5">
        <w:rPr>
          <w:rFonts w:asciiTheme="minorHAnsi" w:hAnsiTheme="minorHAnsi"/>
          <w:i/>
          <w:sz w:val="22"/>
          <w:szCs w:val="22"/>
        </w:rPr>
        <w:t>mi sento non all'altezza</w:t>
      </w:r>
      <w:r w:rsidRPr="00DD02F5">
        <w:rPr>
          <w:rFonts w:asciiTheme="minorHAnsi" w:hAnsiTheme="minorHAnsi"/>
          <w:sz w:val="22"/>
          <w:szCs w:val="22"/>
        </w:rPr>
        <w:t>”, “</w:t>
      </w:r>
      <w:r w:rsidRPr="00DD02F5">
        <w:rPr>
          <w:rFonts w:asciiTheme="minorHAnsi" w:hAnsiTheme="minorHAnsi"/>
          <w:i/>
          <w:sz w:val="22"/>
          <w:szCs w:val="22"/>
        </w:rPr>
        <w:t>mi sento non adeguato</w:t>
      </w:r>
      <w:r w:rsidRPr="00DD02F5">
        <w:rPr>
          <w:rFonts w:asciiTheme="minorHAnsi" w:hAnsiTheme="minorHAnsi"/>
          <w:sz w:val="22"/>
          <w:szCs w:val="22"/>
        </w:rPr>
        <w:t xml:space="preserve">” davanti a tutto: scuola, genitori, amici.  </w:t>
      </w:r>
    </w:p>
    <w:p w:rsidR="0080540A" w:rsidRPr="00DD02F5" w:rsidRDefault="0080540A" w:rsidP="00DD02F5">
      <w:pPr>
        <w:pStyle w:val="Standard"/>
        <w:spacing w:line="360" w:lineRule="auto"/>
        <w:jc w:val="both"/>
        <w:rPr>
          <w:rFonts w:asciiTheme="minorHAnsi" w:hAnsiTheme="minorHAnsi"/>
          <w:sz w:val="22"/>
          <w:szCs w:val="22"/>
        </w:rPr>
      </w:pPr>
      <w:r w:rsidRPr="00DD02F5">
        <w:rPr>
          <w:rFonts w:asciiTheme="minorHAnsi" w:hAnsiTheme="minorHAnsi"/>
          <w:sz w:val="22"/>
          <w:szCs w:val="22"/>
        </w:rPr>
        <w:t xml:space="preserve">Quindi c'è un </w:t>
      </w:r>
      <w:r w:rsidRPr="00DD02F5">
        <w:rPr>
          <w:rFonts w:asciiTheme="minorHAnsi" w:hAnsiTheme="minorHAnsi"/>
          <w:sz w:val="22"/>
          <w:szCs w:val="22"/>
          <w:u w:val="single"/>
        </w:rPr>
        <w:t>problema di identità e di controllo del mondo esterno</w:t>
      </w:r>
      <w:r w:rsidRPr="00DD02F5">
        <w:rPr>
          <w:rFonts w:asciiTheme="minorHAnsi" w:hAnsiTheme="minorHAnsi"/>
          <w:sz w:val="22"/>
          <w:szCs w:val="22"/>
        </w:rPr>
        <w:t xml:space="preserve">, non si sentono “equipaggiati”. Ciò che per gli altri è automatico e spontaneo per loro è impossibile. E' solo con questi presupposti che arrivando all'adolescenza, incontrando i fattori culturali che loro trasferiscono la “soluzione” al loro problema con la ricerca estrema della magrezza: </w:t>
      </w:r>
      <w:r w:rsidRPr="00DD02F5">
        <w:rPr>
          <w:rFonts w:asciiTheme="minorHAnsi" w:hAnsiTheme="minorHAnsi"/>
          <w:i/>
          <w:sz w:val="22"/>
          <w:szCs w:val="22"/>
        </w:rPr>
        <w:t>“se io riesco a controllare il mio peso e ad essere magro, non avrò più questi problemi”</w:t>
      </w:r>
      <w:r w:rsidRPr="00DD02F5">
        <w:rPr>
          <w:rFonts w:asciiTheme="minorHAnsi" w:hAnsiTheme="minorHAnsi"/>
          <w:sz w:val="22"/>
          <w:szCs w:val="22"/>
        </w:rPr>
        <w:t xml:space="preserve">. </w:t>
      </w:r>
    </w:p>
    <w:p w:rsidR="0080540A" w:rsidRPr="00DD02F5" w:rsidRDefault="0080540A" w:rsidP="00DD02F5">
      <w:pPr>
        <w:pStyle w:val="Standard"/>
        <w:spacing w:line="360" w:lineRule="auto"/>
        <w:jc w:val="both"/>
        <w:rPr>
          <w:rFonts w:asciiTheme="minorHAnsi" w:hAnsiTheme="minorHAnsi"/>
          <w:sz w:val="22"/>
          <w:szCs w:val="22"/>
        </w:rPr>
      </w:pPr>
      <w:r w:rsidRPr="00DD02F5">
        <w:rPr>
          <w:rFonts w:asciiTheme="minorHAnsi" w:hAnsiTheme="minorHAnsi"/>
          <w:sz w:val="22"/>
          <w:szCs w:val="22"/>
        </w:rPr>
        <w:t xml:space="preserve">Questi pazienti </w:t>
      </w:r>
      <w:r w:rsidR="00DD02F5" w:rsidRPr="00DD02F5">
        <w:rPr>
          <w:rFonts w:asciiTheme="minorHAnsi" w:hAnsiTheme="minorHAnsi"/>
          <w:sz w:val="22"/>
          <w:szCs w:val="22"/>
        </w:rPr>
        <w:t xml:space="preserve">affermano </w:t>
      </w:r>
      <w:r w:rsidRPr="00DD02F5">
        <w:rPr>
          <w:rFonts w:asciiTheme="minorHAnsi" w:hAnsiTheme="minorHAnsi"/>
          <w:sz w:val="22"/>
          <w:szCs w:val="22"/>
        </w:rPr>
        <w:t xml:space="preserve">che </w:t>
      </w:r>
      <w:r w:rsidR="00DD02F5" w:rsidRPr="00DD02F5">
        <w:rPr>
          <w:rFonts w:asciiTheme="minorHAnsi" w:hAnsiTheme="minorHAnsi"/>
          <w:sz w:val="22"/>
          <w:szCs w:val="22"/>
        </w:rPr>
        <w:t xml:space="preserve">prima non erano buoni a nulla ma ora </w:t>
      </w:r>
      <w:r w:rsidRPr="00DD02F5">
        <w:rPr>
          <w:rFonts w:asciiTheme="minorHAnsi" w:hAnsiTheme="minorHAnsi"/>
          <w:sz w:val="22"/>
          <w:szCs w:val="22"/>
        </w:rPr>
        <w:t>poi d</w:t>
      </w:r>
      <w:r w:rsidR="00DD02F5" w:rsidRPr="00DD02F5">
        <w:rPr>
          <w:rFonts w:asciiTheme="minorHAnsi" w:hAnsiTheme="minorHAnsi"/>
          <w:sz w:val="22"/>
          <w:szCs w:val="22"/>
        </w:rPr>
        <w:t>imagrendo</w:t>
      </w:r>
      <w:r w:rsidRPr="00DD02F5">
        <w:rPr>
          <w:rFonts w:asciiTheme="minorHAnsi" w:hAnsiTheme="minorHAnsi"/>
          <w:sz w:val="22"/>
          <w:szCs w:val="22"/>
        </w:rPr>
        <w:t xml:space="preserve"> valgono. Questo è i</w:t>
      </w:r>
      <w:r w:rsidR="00DD02F5" w:rsidRPr="00DD02F5">
        <w:rPr>
          <w:rFonts w:asciiTheme="minorHAnsi" w:hAnsiTheme="minorHAnsi"/>
          <w:sz w:val="22"/>
          <w:szCs w:val="22"/>
        </w:rPr>
        <w:t>l punto cardine per capire i DCA</w:t>
      </w:r>
      <w:r w:rsidRPr="00DD02F5">
        <w:rPr>
          <w:rFonts w:asciiTheme="minorHAnsi" w:hAnsiTheme="minorHAnsi"/>
          <w:sz w:val="22"/>
          <w:szCs w:val="22"/>
        </w:rPr>
        <w:t xml:space="preserve"> e le difficoltà di trattamento: </w:t>
      </w:r>
      <w:r w:rsidRPr="00DD02F5">
        <w:rPr>
          <w:rFonts w:asciiTheme="minorHAnsi" w:hAnsiTheme="minorHAnsi"/>
          <w:b/>
          <w:sz w:val="22"/>
          <w:szCs w:val="22"/>
        </w:rPr>
        <w:t>nessun peso è abbastanza basso</w:t>
      </w:r>
      <w:r w:rsidRPr="00DD02F5">
        <w:rPr>
          <w:rFonts w:asciiTheme="minorHAnsi" w:hAnsiTheme="minorHAnsi"/>
          <w:sz w:val="22"/>
          <w:szCs w:val="22"/>
        </w:rPr>
        <w:t xml:space="preserve"> (disturbo dell'immagine corporea) per i pazienti non è un problema ma per loro è la soluzione. Di fatto conferisce senso e significato alla vita del paziente e rappresenta la via finale dei fattori di rischio osservato. </w:t>
      </w:r>
    </w:p>
    <w:p w:rsidR="00DD02F5" w:rsidRPr="00DD02F5" w:rsidRDefault="0080540A" w:rsidP="00DD02F5">
      <w:pPr>
        <w:pStyle w:val="Standard"/>
        <w:spacing w:line="360" w:lineRule="auto"/>
        <w:jc w:val="both"/>
        <w:rPr>
          <w:rFonts w:asciiTheme="minorHAnsi" w:hAnsiTheme="minorHAnsi"/>
          <w:sz w:val="22"/>
          <w:szCs w:val="22"/>
        </w:rPr>
      </w:pPr>
      <w:r w:rsidRPr="00DD02F5">
        <w:rPr>
          <w:rFonts w:asciiTheme="minorHAnsi" w:hAnsiTheme="minorHAnsi"/>
          <w:sz w:val="22"/>
          <w:szCs w:val="22"/>
        </w:rPr>
        <w:t xml:space="preserve">Il </w:t>
      </w:r>
      <w:r w:rsidRPr="00DD02F5">
        <w:rPr>
          <w:rFonts w:asciiTheme="minorHAnsi" w:hAnsiTheme="minorHAnsi"/>
          <w:b/>
          <w:sz w:val="22"/>
          <w:szCs w:val="22"/>
        </w:rPr>
        <w:t>disturbo dell'immagine corporea</w:t>
      </w:r>
      <w:r w:rsidRPr="00DD02F5">
        <w:rPr>
          <w:rFonts w:asciiTheme="minorHAnsi" w:hAnsiTheme="minorHAnsi"/>
          <w:sz w:val="22"/>
          <w:szCs w:val="22"/>
        </w:rPr>
        <w:t xml:space="preserve"> comporta che tutta la soddisfazione di sé dipende solo e soltanto dal peso corporeo che rende la vita del paziente più semplice,più efficace e più sicura. Trova una soluzione maladattativa alla sua sofferenza, confusione e senso di inadeguatezza </w:t>
      </w:r>
      <w:r w:rsidRPr="00DD02F5">
        <w:rPr>
          <w:rFonts w:asciiTheme="minorHAnsi" w:hAnsiTheme="minorHAnsi"/>
          <w:sz w:val="22"/>
          <w:szCs w:val="22"/>
          <w:u w:val="single"/>
        </w:rPr>
        <w:t>identificando tutto se stesso con il suo peso:</w:t>
      </w:r>
      <w:r w:rsidRPr="00DD02F5">
        <w:rPr>
          <w:rFonts w:asciiTheme="minorHAnsi" w:hAnsiTheme="minorHAnsi"/>
          <w:sz w:val="22"/>
          <w:szCs w:val="22"/>
        </w:rPr>
        <w:t xml:space="preserve"> valgo solo se sono sempre più magra. E' per questo che si tratta di una patologia psichiatrica. </w:t>
      </w:r>
    </w:p>
    <w:p w:rsidR="0080540A" w:rsidRPr="00DD02F5" w:rsidRDefault="0080540A" w:rsidP="00DD02F5">
      <w:pPr>
        <w:pStyle w:val="Standard"/>
        <w:spacing w:line="360" w:lineRule="auto"/>
        <w:jc w:val="both"/>
        <w:rPr>
          <w:rFonts w:asciiTheme="minorHAnsi" w:hAnsiTheme="minorHAnsi"/>
          <w:sz w:val="22"/>
          <w:szCs w:val="22"/>
        </w:rPr>
      </w:pPr>
      <w:r w:rsidRPr="00DD02F5">
        <w:rPr>
          <w:rFonts w:asciiTheme="minorHAnsi" w:hAnsiTheme="minorHAnsi"/>
          <w:sz w:val="22"/>
          <w:szCs w:val="22"/>
        </w:rPr>
        <w:t xml:space="preserve">Trovandosi davanti ad un medico che sia psichiatra o internista che sostiene che bisogna che il paziente riprenda peso per aver salva la vita, il paziente diventa non collaborante perché sente che cercano di sottrargli l'unica certezza della vita. E' una lotta incredibile. </w:t>
      </w:r>
    </w:p>
    <w:p w:rsidR="0080540A" w:rsidRDefault="0080540A" w:rsidP="0080540A">
      <w:pPr>
        <w:pStyle w:val="Standard"/>
        <w:jc w:val="both"/>
        <w:rPr>
          <w:rFonts w:ascii="Arial" w:hAnsi="Arial"/>
        </w:rPr>
      </w:pPr>
    </w:p>
    <w:p w:rsidR="0080540A" w:rsidRPr="00DD02F5" w:rsidRDefault="00DD02F5" w:rsidP="00DD02F5">
      <w:pPr>
        <w:pStyle w:val="Standard"/>
        <w:spacing w:line="360" w:lineRule="auto"/>
        <w:jc w:val="both"/>
        <w:rPr>
          <w:rFonts w:asciiTheme="minorHAnsi" w:hAnsiTheme="minorHAnsi"/>
          <w:i/>
          <w:sz w:val="22"/>
          <w:szCs w:val="22"/>
        </w:rPr>
      </w:pPr>
      <w:r w:rsidRPr="00DD02F5">
        <w:rPr>
          <w:rFonts w:asciiTheme="minorHAnsi" w:hAnsiTheme="minorHAnsi"/>
          <w:sz w:val="22"/>
          <w:szCs w:val="22"/>
        </w:rPr>
        <w:t xml:space="preserve">Caso clinico: </w:t>
      </w:r>
      <w:r w:rsidR="0080540A" w:rsidRPr="00DD02F5">
        <w:rPr>
          <w:rFonts w:asciiTheme="minorHAnsi" w:hAnsiTheme="minorHAnsi"/>
          <w:i/>
          <w:sz w:val="22"/>
          <w:szCs w:val="22"/>
        </w:rPr>
        <w:t xml:space="preserve">ragazzino di 13 anni con un BMI di 12.5 che presentava iperattività (vedremo che è un meccanismo di compenso), calo di peso repentino che con una frequenza di 34 bpm è scappato veloce come il vento per i viali dell'ospedale tanta era la disperazione con cui si opponeva al ricovero, una questione di vita o di morte per lui. I genitori son dovuti corrergli dietro per recuperarlo, finché non è stato predisposto il </w:t>
      </w:r>
      <w:r w:rsidR="0080540A" w:rsidRPr="00DD02F5">
        <w:rPr>
          <w:rFonts w:asciiTheme="minorHAnsi" w:hAnsiTheme="minorHAnsi"/>
          <w:i/>
          <w:sz w:val="22"/>
          <w:szCs w:val="22"/>
        </w:rPr>
        <w:lastRenderedPageBreak/>
        <w:t>ricovero è stato letteralmente piantonato in casa con i genitori ed i nonni perché in bagno di notte con la luce spenta saltava nella doccia. Quando è arrivato in ospedale aveva già un versamento pericardico e saltava ancora. Ridurre il più possibile il peso anche a rischio di gravissime conseguenze per loro è davvero una questione di vita o di morte.</w:t>
      </w:r>
    </w:p>
    <w:p w:rsidR="0080540A" w:rsidRDefault="0080540A" w:rsidP="00AC698B">
      <w:pPr>
        <w:rPr>
          <w:rFonts w:ascii="Calibri" w:eastAsia="Calibri" w:hAnsi="Calibri" w:cs="Times New Roman"/>
        </w:rPr>
      </w:pPr>
    </w:p>
    <w:p w:rsidR="0080540A" w:rsidRPr="00DD02F5" w:rsidRDefault="0080540A" w:rsidP="0080540A">
      <w:pPr>
        <w:pStyle w:val="Standard"/>
        <w:jc w:val="both"/>
        <w:rPr>
          <w:rFonts w:asciiTheme="minorHAnsi" w:hAnsiTheme="minorHAnsi"/>
          <w:b/>
          <w:color w:val="FF0000"/>
          <w:sz w:val="32"/>
          <w:szCs w:val="32"/>
          <w:u w:val="single"/>
        </w:rPr>
      </w:pPr>
      <w:r w:rsidRPr="00DD02F5">
        <w:rPr>
          <w:rFonts w:asciiTheme="minorHAnsi" w:hAnsiTheme="minorHAnsi"/>
          <w:b/>
          <w:color w:val="FF0000"/>
          <w:sz w:val="32"/>
          <w:szCs w:val="32"/>
          <w:u w:val="single"/>
        </w:rPr>
        <w:t>DIAGNOSI:</w:t>
      </w:r>
    </w:p>
    <w:p w:rsidR="00DD02F5" w:rsidRPr="00DD02F5" w:rsidRDefault="0080540A" w:rsidP="00DD02F5">
      <w:pPr>
        <w:pStyle w:val="Standard"/>
        <w:spacing w:line="360" w:lineRule="auto"/>
        <w:jc w:val="both"/>
        <w:rPr>
          <w:rFonts w:asciiTheme="minorHAnsi" w:hAnsiTheme="minorHAnsi"/>
          <w:sz w:val="22"/>
          <w:szCs w:val="22"/>
        </w:rPr>
      </w:pPr>
      <w:r w:rsidRPr="00DD02F5">
        <w:rPr>
          <w:rFonts w:asciiTheme="minorHAnsi" w:hAnsiTheme="minorHAnsi"/>
          <w:sz w:val="22"/>
          <w:szCs w:val="22"/>
        </w:rPr>
        <w:t>Anche se non tutti i futuri medici faranno gli psichiatri potrebbero ugualmente essere utili per riconoscere i prodromi di questi disturbi, quindi per fare una diagnosi precoce si parte dall'</w:t>
      </w:r>
      <w:r w:rsidRPr="00DD02F5">
        <w:rPr>
          <w:rFonts w:asciiTheme="minorHAnsi" w:hAnsiTheme="minorHAnsi"/>
          <w:b/>
          <w:sz w:val="22"/>
          <w:szCs w:val="22"/>
        </w:rPr>
        <w:t>anamnesi</w:t>
      </w:r>
      <w:r w:rsidRPr="00DD02F5">
        <w:rPr>
          <w:rFonts w:asciiTheme="minorHAnsi" w:hAnsiTheme="minorHAnsi"/>
          <w:sz w:val="22"/>
          <w:szCs w:val="22"/>
        </w:rPr>
        <w:t>:</w:t>
      </w:r>
    </w:p>
    <w:p w:rsidR="00DD02F5" w:rsidRPr="00DD02F5" w:rsidRDefault="00DD02F5" w:rsidP="00DD02F5">
      <w:pPr>
        <w:pStyle w:val="Standard"/>
        <w:spacing w:line="360" w:lineRule="auto"/>
        <w:jc w:val="both"/>
        <w:rPr>
          <w:rFonts w:asciiTheme="minorHAnsi" w:hAnsiTheme="minorHAnsi"/>
          <w:sz w:val="22"/>
          <w:szCs w:val="22"/>
        </w:rPr>
      </w:pPr>
    </w:p>
    <w:p w:rsidR="0080540A" w:rsidRPr="00DD02F5" w:rsidRDefault="00DD02F5" w:rsidP="00DD02F5">
      <w:pPr>
        <w:pStyle w:val="Standard"/>
        <w:numPr>
          <w:ilvl w:val="0"/>
          <w:numId w:val="14"/>
        </w:numPr>
        <w:spacing w:line="360" w:lineRule="auto"/>
        <w:jc w:val="both"/>
        <w:rPr>
          <w:rFonts w:asciiTheme="minorHAnsi" w:hAnsiTheme="minorHAnsi"/>
          <w:sz w:val="22"/>
          <w:szCs w:val="22"/>
        </w:rPr>
      </w:pPr>
      <w:r w:rsidRPr="00DD02F5">
        <w:rPr>
          <w:rFonts w:asciiTheme="minorHAnsi" w:hAnsiTheme="minorHAnsi"/>
          <w:sz w:val="22"/>
          <w:szCs w:val="22"/>
          <w:u w:val="single"/>
        </w:rPr>
        <w:t>F</w:t>
      </w:r>
      <w:r w:rsidR="0080540A" w:rsidRPr="00DD02F5">
        <w:rPr>
          <w:rFonts w:asciiTheme="minorHAnsi" w:hAnsiTheme="minorHAnsi"/>
          <w:sz w:val="22"/>
          <w:szCs w:val="22"/>
          <w:u w:val="single"/>
        </w:rPr>
        <w:t>amiliarità per disturbi psichiatrici</w:t>
      </w:r>
      <w:r w:rsidR="0080540A" w:rsidRPr="00DD02F5">
        <w:rPr>
          <w:rFonts w:asciiTheme="minorHAnsi" w:hAnsiTheme="minorHAnsi"/>
          <w:sz w:val="22"/>
          <w:szCs w:val="22"/>
        </w:rPr>
        <w:t xml:space="preserve"> che per i soggetti che sviluppano AN in genere sono disturbi d'ansia o disturbo ossessivo-compulsivo, nel caso di BN si tratta invece di disturbi dell'umore, abuso di alcol o di altre sostanze. </w:t>
      </w:r>
    </w:p>
    <w:p w:rsidR="00DD02F5" w:rsidRPr="00DD02F5" w:rsidRDefault="0080540A" w:rsidP="00DD02F5">
      <w:pPr>
        <w:pStyle w:val="Standard"/>
        <w:numPr>
          <w:ilvl w:val="0"/>
          <w:numId w:val="14"/>
        </w:numPr>
        <w:spacing w:line="360" w:lineRule="auto"/>
        <w:jc w:val="both"/>
        <w:rPr>
          <w:rFonts w:asciiTheme="minorHAnsi" w:hAnsiTheme="minorHAnsi"/>
          <w:sz w:val="22"/>
          <w:szCs w:val="22"/>
        </w:rPr>
      </w:pPr>
      <w:r w:rsidRPr="00DD02F5">
        <w:rPr>
          <w:rFonts w:asciiTheme="minorHAnsi" w:hAnsiTheme="minorHAnsi"/>
          <w:sz w:val="22"/>
          <w:szCs w:val="22"/>
        </w:rPr>
        <w:t>P</w:t>
      </w:r>
      <w:r w:rsidR="00DD02F5" w:rsidRPr="00DD02F5">
        <w:rPr>
          <w:rFonts w:asciiTheme="minorHAnsi" w:hAnsiTheme="minorHAnsi"/>
          <w:sz w:val="22"/>
          <w:szCs w:val="22"/>
        </w:rPr>
        <w:t xml:space="preserve">er entrambi c'è </w:t>
      </w:r>
      <w:r w:rsidR="00DD02F5" w:rsidRPr="00DD02F5">
        <w:rPr>
          <w:rFonts w:asciiTheme="minorHAnsi" w:hAnsiTheme="minorHAnsi"/>
          <w:sz w:val="22"/>
          <w:szCs w:val="22"/>
          <w:u w:val="single"/>
        </w:rPr>
        <w:t>DCA materno</w:t>
      </w:r>
      <w:r w:rsidR="00DD02F5" w:rsidRPr="00DD02F5">
        <w:rPr>
          <w:rFonts w:asciiTheme="minorHAnsi" w:hAnsiTheme="minorHAnsi"/>
          <w:sz w:val="22"/>
          <w:szCs w:val="22"/>
        </w:rPr>
        <w:t xml:space="preserve"> con </w:t>
      </w:r>
      <w:r w:rsidRPr="00DD02F5">
        <w:rPr>
          <w:rFonts w:asciiTheme="minorHAnsi" w:hAnsiTheme="minorHAnsi"/>
          <w:sz w:val="22"/>
          <w:szCs w:val="22"/>
          <w:u w:val="single"/>
        </w:rPr>
        <w:t>basso peso alla n</w:t>
      </w:r>
      <w:r w:rsidR="00DD02F5" w:rsidRPr="00DD02F5">
        <w:rPr>
          <w:rFonts w:asciiTheme="minorHAnsi" w:hAnsiTheme="minorHAnsi"/>
          <w:sz w:val="22"/>
          <w:szCs w:val="22"/>
          <w:u w:val="single"/>
        </w:rPr>
        <w:t>ascita</w:t>
      </w:r>
      <w:r w:rsidR="00DD02F5" w:rsidRPr="00DD02F5">
        <w:rPr>
          <w:rFonts w:asciiTheme="minorHAnsi" w:hAnsiTheme="minorHAnsi"/>
          <w:sz w:val="22"/>
          <w:szCs w:val="22"/>
        </w:rPr>
        <w:t xml:space="preserve"> perché la madre ha un DCA</w:t>
      </w:r>
      <w:r w:rsidRPr="00DD02F5">
        <w:rPr>
          <w:rFonts w:asciiTheme="minorHAnsi" w:hAnsiTheme="minorHAnsi"/>
          <w:sz w:val="22"/>
          <w:szCs w:val="22"/>
        </w:rPr>
        <w:t xml:space="preserve"> parzialmente guarito. </w:t>
      </w:r>
    </w:p>
    <w:p w:rsidR="0080540A" w:rsidRPr="00DD02F5" w:rsidRDefault="0080540A" w:rsidP="00DD02F5">
      <w:pPr>
        <w:pStyle w:val="Standard"/>
        <w:numPr>
          <w:ilvl w:val="0"/>
          <w:numId w:val="14"/>
        </w:numPr>
        <w:spacing w:line="360" w:lineRule="auto"/>
        <w:jc w:val="both"/>
        <w:rPr>
          <w:rFonts w:asciiTheme="minorHAnsi" w:hAnsiTheme="minorHAnsi"/>
          <w:sz w:val="22"/>
          <w:szCs w:val="22"/>
        </w:rPr>
      </w:pPr>
      <w:r w:rsidRPr="00DD02F5">
        <w:rPr>
          <w:rFonts w:asciiTheme="minorHAnsi" w:hAnsiTheme="minorHAnsi"/>
          <w:sz w:val="22"/>
          <w:szCs w:val="22"/>
        </w:rPr>
        <w:t xml:space="preserve">Ci possono essere </w:t>
      </w:r>
      <w:r w:rsidRPr="00DD02F5">
        <w:rPr>
          <w:rFonts w:asciiTheme="minorHAnsi" w:hAnsiTheme="minorHAnsi"/>
          <w:sz w:val="22"/>
          <w:szCs w:val="22"/>
          <w:u w:val="single"/>
        </w:rPr>
        <w:t>complicanze neonatali</w:t>
      </w:r>
      <w:r w:rsidRPr="00DD02F5">
        <w:rPr>
          <w:rFonts w:asciiTheme="minorHAnsi" w:hAnsiTheme="minorHAnsi"/>
          <w:sz w:val="22"/>
          <w:szCs w:val="22"/>
        </w:rPr>
        <w:t xml:space="preserve"> e </w:t>
      </w:r>
      <w:r w:rsidRPr="00DD02F5">
        <w:rPr>
          <w:rFonts w:asciiTheme="minorHAnsi" w:hAnsiTheme="minorHAnsi"/>
          <w:sz w:val="22"/>
          <w:szCs w:val="22"/>
          <w:u w:val="single"/>
        </w:rPr>
        <w:t>problemi alimentari</w:t>
      </w:r>
      <w:r w:rsidRPr="00DD02F5">
        <w:rPr>
          <w:rFonts w:asciiTheme="minorHAnsi" w:hAnsiTheme="minorHAnsi"/>
          <w:sz w:val="22"/>
          <w:szCs w:val="22"/>
        </w:rPr>
        <w:t xml:space="preserve"> nell'infanzia come rifiuto di alcuni cibi, alimentazione selettiva, disturbi gastroenterologici, ritardo nella crescita. </w:t>
      </w:r>
    </w:p>
    <w:p w:rsidR="00DD02F5" w:rsidRPr="00DD02F5" w:rsidRDefault="00DD02F5" w:rsidP="00DD02F5">
      <w:pPr>
        <w:pStyle w:val="Standard"/>
        <w:ind w:left="780"/>
        <w:jc w:val="both"/>
        <w:rPr>
          <w:rFonts w:ascii="Arial" w:hAnsi="Arial"/>
        </w:rPr>
      </w:pPr>
    </w:p>
    <w:p w:rsidR="00DD02F5" w:rsidRPr="00DD02F5" w:rsidRDefault="0080540A" w:rsidP="00DD02F5">
      <w:pPr>
        <w:pStyle w:val="Standard"/>
        <w:spacing w:line="360" w:lineRule="auto"/>
        <w:jc w:val="both"/>
        <w:rPr>
          <w:rFonts w:asciiTheme="minorHAnsi" w:hAnsiTheme="minorHAnsi"/>
          <w:sz w:val="22"/>
        </w:rPr>
      </w:pPr>
      <w:r w:rsidRPr="00DD02F5">
        <w:rPr>
          <w:rFonts w:asciiTheme="minorHAnsi" w:hAnsiTheme="minorHAnsi"/>
          <w:sz w:val="22"/>
        </w:rPr>
        <w:t xml:space="preserve">In adolescenza, quelli che necessiterebbero di uno </w:t>
      </w:r>
      <w:r w:rsidRPr="00DD02F5">
        <w:rPr>
          <w:rFonts w:asciiTheme="minorHAnsi" w:hAnsiTheme="minorHAnsi"/>
          <w:b/>
          <w:sz w:val="22"/>
        </w:rPr>
        <w:t>screening</w:t>
      </w:r>
      <w:r w:rsidRPr="00DD02F5">
        <w:rPr>
          <w:rFonts w:asciiTheme="minorHAnsi" w:hAnsiTheme="minorHAnsi"/>
          <w:sz w:val="22"/>
        </w:rPr>
        <w:t xml:space="preserve"> sono</w:t>
      </w:r>
      <w:r w:rsidR="00DD02F5" w:rsidRPr="00DD02F5">
        <w:rPr>
          <w:rFonts w:asciiTheme="minorHAnsi" w:hAnsiTheme="minorHAnsi"/>
          <w:sz w:val="22"/>
        </w:rPr>
        <w:t xml:space="preserve">: </w:t>
      </w:r>
    </w:p>
    <w:p w:rsidR="00441894" w:rsidRDefault="00DD02F5" w:rsidP="00441894">
      <w:pPr>
        <w:pStyle w:val="Standard"/>
        <w:numPr>
          <w:ilvl w:val="0"/>
          <w:numId w:val="2"/>
        </w:numPr>
        <w:spacing w:line="360" w:lineRule="auto"/>
        <w:jc w:val="both"/>
        <w:rPr>
          <w:rFonts w:asciiTheme="minorHAnsi" w:hAnsiTheme="minorHAnsi"/>
          <w:sz w:val="22"/>
        </w:rPr>
      </w:pPr>
      <w:r w:rsidRPr="00DD02F5">
        <w:rPr>
          <w:rFonts w:asciiTheme="minorHAnsi" w:hAnsiTheme="minorHAnsi"/>
          <w:sz w:val="22"/>
        </w:rPr>
        <w:t>Soggetti</w:t>
      </w:r>
      <w:r w:rsidR="0080540A" w:rsidRPr="00DD02F5">
        <w:rPr>
          <w:rFonts w:asciiTheme="minorHAnsi" w:hAnsiTheme="minorHAnsi"/>
          <w:sz w:val="22"/>
        </w:rPr>
        <w:t xml:space="preserve"> </w:t>
      </w:r>
      <w:r w:rsidRPr="00DD02F5">
        <w:rPr>
          <w:rFonts w:asciiTheme="minorHAnsi" w:hAnsiTheme="minorHAnsi"/>
          <w:sz w:val="22"/>
        </w:rPr>
        <w:t xml:space="preserve">a bassa crescita,basso peso e </w:t>
      </w:r>
      <w:r w:rsidR="0080540A" w:rsidRPr="00DD02F5">
        <w:rPr>
          <w:rFonts w:asciiTheme="minorHAnsi" w:hAnsiTheme="minorHAnsi"/>
          <w:sz w:val="22"/>
        </w:rPr>
        <w:t>con disturbi mestruali</w:t>
      </w:r>
      <w:r w:rsidRPr="00DD02F5">
        <w:rPr>
          <w:rFonts w:asciiTheme="minorHAnsi" w:hAnsiTheme="minorHAnsi"/>
          <w:sz w:val="22"/>
        </w:rPr>
        <w:t xml:space="preserve">. Il ginecologo </w:t>
      </w:r>
      <w:r w:rsidR="00441894">
        <w:rPr>
          <w:rFonts w:asciiTheme="minorHAnsi" w:hAnsiTheme="minorHAnsi"/>
          <w:sz w:val="22"/>
        </w:rPr>
        <w:t xml:space="preserve">per prima cosa </w:t>
      </w:r>
      <w:r w:rsidR="0080540A" w:rsidRPr="00DD02F5">
        <w:rPr>
          <w:rFonts w:asciiTheme="minorHAnsi" w:hAnsiTheme="minorHAnsi"/>
          <w:sz w:val="22"/>
        </w:rPr>
        <w:t>prescrive la pillola</w:t>
      </w:r>
      <w:r w:rsidRPr="00DD02F5">
        <w:rPr>
          <w:rFonts w:asciiTheme="minorHAnsi" w:hAnsiTheme="minorHAnsi"/>
          <w:sz w:val="22"/>
        </w:rPr>
        <w:t xml:space="preserve"> ed</w:t>
      </w:r>
      <w:r w:rsidR="0080540A" w:rsidRPr="00DD02F5">
        <w:rPr>
          <w:rFonts w:asciiTheme="minorHAnsi" w:hAnsiTheme="minorHAnsi"/>
          <w:sz w:val="22"/>
        </w:rPr>
        <w:t xml:space="preserve"> è un grave errore,</w:t>
      </w:r>
      <w:r w:rsidRPr="00DD02F5">
        <w:rPr>
          <w:rFonts w:asciiTheme="minorHAnsi" w:hAnsiTheme="minorHAnsi"/>
          <w:sz w:val="22"/>
        </w:rPr>
        <w:t xml:space="preserve"> infatti</w:t>
      </w:r>
      <w:r w:rsidR="0080540A" w:rsidRPr="00DD02F5">
        <w:rPr>
          <w:rFonts w:asciiTheme="minorHAnsi" w:hAnsiTheme="minorHAnsi"/>
          <w:sz w:val="22"/>
        </w:rPr>
        <w:t xml:space="preserve"> va prima indagato se c'è un</w:t>
      </w:r>
      <w:r w:rsidRPr="00DD02F5">
        <w:rPr>
          <w:rFonts w:asciiTheme="minorHAnsi" w:hAnsiTheme="minorHAnsi"/>
          <w:sz w:val="22"/>
        </w:rPr>
        <w:t xml:space="preserve"> DCA.</w:t>
      </w:r>
    </w:p>
    <w:p w:rsidR="00DD02F5" w:rsidRPr="00441894" w:rsidRDefault="00441894" w:rsidP="00441894">
      <w:pPr>
        <w:pStyle w:val="Standard"/>
        <w:numPr>
          <w:ilvl w:val="0"/>
          <w:numId w:val="2"/>
        </w:numPr>
        <w:spacing w:line="360" w:lineRule="auto"/>
        <w:jc w:val="both"/>
        <w:rPr>
          <w:rFonts w:asciiTheme="minorHAnsi" w:hAnsiTheme="minorHAnsi"/>
          <w:sz w:val="22"/>
        </w:rPr>
      </w:pPr>
      <w:r>
        <w:rPr>
          <w:rFonts w:asciiTheme="minorHAnsi" w:hAnsiTheme="minorHAnsi"/>
          <w:sz w:val="22"/>
        </w:rPr>
        <w:t>S</w:t>
      </w:r>
      <w:r w:rsidR="00DD02F5" w:rsidRPr="00441894">
        <w:rPr>
          <w:rFonts w:asciiTheme="minorHAnsi" w:hAnsiTheme="minorHAnsi"/>
          <w:sz w:val="22"/>
        </w:rPr>
        <w:t>oggetti</w:t>
      </w:r>
      <w:r w:rsidR="0080540A" w:rsidRPr="00441894">
        <w:rPr>
          <w:rFonts w:asciiTheme="minorHAnsi" w:hAnsiTheme="minorHAnsi"/>
          <w:sz w:val="22"/>
        </w:rPr>
        <w:t xml:space="preserve"> che si presentano con vomito e disturbi g</w:t>
      </w:r>
      <w:r w:rsidR="00DD02F5" w:rsidRPr="00441894">
        <w:rPr>
          <w:rFonts w:asciiTheme="minorHAnsi" w:hAnsiTheme="minorHAnsi"/>
          <w:sz w:val="22"/>
        </w:rPr>
        <w:t>astroenterologici non spiegati.</w:t>
      </w:r>
    </w:p>
    <w:p w:rsidR="00DD02F5" w:rsidRPr="00DD02F5" w:rsidRDefault="00DD02F5" w:rsidP="00DD02F5">
      <w:pPr>
        <w:pStyle w:val="Standard"/>
        <w:numPr>
          <w:ilvl w:val="0"/>
          <w:numId w:val="2"/>
        </w:numPr>
        <w:spacing w:line="360" w:lineRule="auto"/>
        <w:jc w:val="both"/>
        <w:rPr>
          <w:rFonts w:asciiTheme="minorHAnsi" w:hAnsiTheme="minorHAnsi"/>
          <w:sz w:val="22"/>
        </w:rPr>
      </w:pPr>
      <w:r w:rsidRPr="00DD02F5">
        <w:rPr>
          <w:rFonts w:asciiTheme="minorHAnsi" w:hAnsiTheme="minorHAnsi"/>
          <w:sz w:val="22"/>
        </w:rPr>
        <w:t>P</w:t>
      </w:r>
      <w:r w:rsidR="0080540A" w:rsidRPr="00DD02F5">
        <w:rPr>
          <w:rFonts w:asciiTheme="minorHAnsi" w:hAnsiTheme="minorHAnsi"/>
          <w:sz w:val="22"/>
        </w:rPr>
        <w:t>azienti affetti da diabete mellito di tipo I che presenta</w:t>
      </w:r>
      <w:r w:rsidRPr="00DD02F5">
        <w:rPr>
          <w:rFonts w:asciiTheme="minorHAnsi" w:hAnsiTheme="minorHAnsi"/>
          <w:sz w:val="22"/>
        </w:rPr>
        <w:t>no anche predisposizione per DCA</w:t>
      </w:r>
      <w:r w:rsidR="0080540A" w:rsidRPr="00DD02F5">
        <w:rPr>
          <w:rFonts w:asciiTheme="minorHAnsi" w:hAnsiTheme="minorHAnsi"/>
          <w:sz w:val="22"/>
        </w:rPr>
        <w:t xml:space="preserve"> (sono particolarmente a rischio perché si manifesta con perdita marcata del peso finché non si inizia il trattamento e il peso risale e si fa un regime dietetico controllato, di quest</w:t>
      </w:r>
      <w:r w:rsidRPr="00DD02F5">
        <w:rPr>
          <w:rFonts w:asciiTheme="minorHAnsi" w:hAnsiTheme="minorHAnsi"/>
          <w:sz w:val="22"/>
        </w:rPr>
        <w:t>o il paziente non sarà felice).</w:t>
      </w:r>
    </w:p>
    <w:p w:rsidR="00DD02F5" w:rsidRPr="00DD02F5" w:rsidRDefault="00DD02F5" w:rsidP="00DD02F5">
      <w:pPr>
        <w:pStyle w:val="Standard"/>
        <w:numPr>
          <w:ilvl w:val="0"/>
          <w:numId w:val="2"/>
        </w:numPr>
        <w:spacing w:line="360" w:lineRule="auto"/>
        <w:jc w:val="both"/>
        <w:rPr>
          <w:rFonts w:asciiTheme="minorHAnsi" w:hAnsiTheme="minorHAnsi"/>
          <w:sz w:val="22"/>
        </w:rPr>
      </w:pPr>
      <w:r w:rsidRPr="00DD02F5">
        <w:rPr>
          <w:rFonts w:asciiTheme="minorHAnsi" w:hAnsiTheme="minorHAnsi"/>
          <w:sz w:val="22"/>
        </w:rPr>
        <w:t xml:space="preserve">Soggetti </w:t>
      </w:r>
      <w:r w:rsidR="0080540A" w:rsidRPr="00DD02F5">
        <w:rPr>
          <w:rFonts w:asciiTheme="minorHAnsi" w:hAnsiTheme="minorHAnsi"/>
          <w:sz w:val="22"/>
        </w:rPr>
        <w:t>che si presentano con disturbi depressivi od ossessivi (la psichiatria dell'adolescenza è più complicata, il paziente è il crescita!).</w:t>
      </w:r>
    </w:p>
    <w:p w:rsidR="0080540A" w:rsidRPr="00DD02F5" w:rsidRDefault="0080540A" w:rsidP="00DD02F5">
      <w:pPr>
        <w:pStyle w:val="Standard"/>
        <w:spacing w:line="360" w:lineRule="auto"/>
        <w:ind w:left="720"/>
        <w:jc w:val="both"/>
        <w:rPr>
          <w:rFonts w:asciiTheme="minorHAnsi" w:hAnsiTheme="minorHAnsi"/>
          <w:sz w:val="22"/>
        </w:rPr>
      </w:pPr>
      <w:r w:rsidRPr="00DD02F5">
        <w:rPr>
          <w:rFonts w:asciiTheme="minorHAnsi" w:hAnsiTheme="minorHAnsi"/>
          <w:sz w:val="22"/>
        </w:rPr>
        <w:t xml:space="preserve"> </w:t>
      </w:r>
    </w:p>
    <w:p w:rsidR="0080540A" w:rsidRPr="00441894" w:rsidRDefault="0080540A" w:rsidP="00441894">
      <w:pPr>
        <w:pStyle w:val="Standard"/>
        <w:spacing w:line="360" w:lineRule="auto"/>
        <w:jc w:val="both"/>
        <w:rPr>
          <w:rFonts w:asciiTheme="minorHAnsi" w:hAnsiTheme="minorHAnsi"/>
          <w:sz w:val="22"/>
          <w:szCs w:val="22"/>
        </w:rPr>
      </w:pPr>
      <w:r w:rsidRPr="00441894">
        <w:rPr>
          <w:rFonts w:asciiTheme="minorHAnsi" w:hAnsiTheme="minorHAnsi"/>
          <w:sz w:val="22"/>
          <w:szCs w:val="22"/>
        </w:rPr>
        <w:t>Se sarete medici di medicina generale, sarà importante per fare diagnosi precoce saper riconoscere i segnali e approfondire le situazioni di questi ragazzi e monitorare la crescita, dando molta attenzione alla preoccupazione della gente che il paziente ha intorno.</w:t>
      </w:r>
    </w:p>
    <w:p w:rsidR="0080540A" w:rsidRDefault="0080540A" w:rsidP="0080540A">
      <w:pPr>
        <w:pStyle w:val="Standard"/>
        <w:jc w:val="both"/>
        <w:rPr>
          <w:rFonts w:ascii="Arial" w:hAnsi="Arial"/>
        </w:rPr>
      </w:pPr>
    </w:p>
    <w:p w:rsidR="0080540A" w:rsidRPr="00441894" w:rsidRDefault="0080540A" w:rsidP="00441894">
      <w:pPr>
        <w:pStyle w:val="Standard"/>
        <w:spacing w:line="360" w:lineRule="auto"/>
        <w:jc w:val="both"/>
        <w:rPr>
          <w:rFonts w:asciiTheme="minorHAnsi" w:hAnsiTheme="minorHAnsi"/>
          <w:sz w:val="22"/>
          <w:szCs w:val="22"/>
        </w:rPr>
      </w:pPr>
      <w:r w:rsidRPr="00441894">
        <w:rPr>
          <w:rFonts w:asciiTheme="minorHAnsi" w:hAnsiTheme="minorHAnsi"/>
          <w:sz w:val="22"/>
          <w:szCs w:val="22"/>
        </w:rPr>
        <w:t xml:space="preserve">La </w:t>
      </w:r>
      <w:r w:rsidRPr="00441894">
        <w:rPr>
          <w:rFonts w:asciiTheme="minorHAnsi" w:hAnsiTheme="minorHAnsi"/>
          <w:i/>
          <w:sz w:val="22"/>
          <w:szCs w:val="22"/>
          <w:u w:val="single"/>
        </w:rPr>
        <w:t>modalità di esordio</w:t>
      </w:r>
      <w:r w:rsidR="00441894" w:rsidRPr="00441894">
        <w:rPr>
          <w:rFonts w:asciiTheme="minorHAnsi" w:hAnsiTheme="minorHAnsi"/>
          <w:sz w:val="22"/>
          <w:szCs w:val="22"/>
        </w:rPr>
        <w:t xml:space="preserve"> </w:t>
      </w:r>
      <w:r w:rsidRPr="00441894">
        <w:rPr>
          <w:rFonts w:asciiTheme="minorHAnsi" w:hAnsiTheme="minorHAnsi"/>
          <w:sz w:val="22"/>
          <w:szCs w:val="22"/>
        </w:rPr>
        <w:t xml:space="preserve">più comune parte da una </w:t>
      </w:r>
      <w:r w:rsidRPr="00441894">
        <w:rPr>
          <w:rFonts w:asciiTheme="minorHAnsi" w:hAnsiTheme="minorHAnsi"/>
          <w:b/>
          <w:sz w:val="22"/>
          <w:szCs w:val="22"/>
        </w:rPr>
        <w:t>condizione di lieve sovrappeso</w:t>
      </w:r>
      <w:r w:rsidRPr="00441894">
        <w:rPr>
          <w:rFonts w:asciiTheme="minorHAnsi" w:hAnsiTheme="minorHAnsi"/>
          <w:sz w:val="22"/>
          <w:szCs w:val="22"/>
        </w:rPr>
        <w:t xml:space="preserve"> nell'adolescenza che innesca l'inizio di una dieta e qui non siamo nella patologia, la dieta è giusta e magari gli è stata data per una serie di ottimi motivi dal pediatra.</w:t>
      </w:r>
    </w:p>
    <w:p w:rsidR="00441894" w:rsidRDefault="00441894" w:rsidP="00441894">
      <w:pPr>
        <w:pStyle w:val="Standard"/>
        <w:spacing w:line="360" w:lineRule="auto"/>
        <w:jc w:val="both"/>
        <w:rPr>
          <w:rFonts w:asciiTheme="minorHAnsi" w:hAnsiTheme="minorHAnsi"/>
          <w:sz w:val="22"/>
          <w:szCs w:val="22"/>
        </w:rPr>
      </w:pPr>
    </w:p>
    <w:p w:rsidR="0080540A" w:rsidRPr="00441894" w:rsidRDefault="00441894" w:rsidP="00441894">
      <w:pPr>
        <w:pStyle w:val="Standard"/>
        <w:spacing w:line="360" w:lineRule="auto"/>
        <w:jc w:val="both"/>
        <w:rPr>
          <w:rFonts w:asciiTheme="minorHAnsi" w:hAnsiTheme="minorHAnsi"/>
          <w:sz w:val="22"/>
          <w:szCs w:val="22"/>
        </w:rPr>
      </w:pPr>
      <w:r w:rsidRPr="00441894">
        <w:rPr>
          <w:rFonts w:asciiTheme="minorHAnsi" w:hAnsiTheme="minorHAnsi"/>
          <w:sz w:val="22"/>
          <w:szCs w:val="22"/>
        </w:rPr>
        <w:lastRenderedPageBreak/>
        <w:t xml:space="preserve">La situazione si </w:t>
      </w:r>
      <w:r w:rsidRPr="00441894">
        <w:rPr>
          <w:rFonts w:asciiTheme="minorHAnsi" w:hAnsiTheme="minorHAnsi"/>
          <w:i/>
          <w:sz w:val="22"/>
          <w:szCs w:val="22"/>
          <w:u w:val="single"/>
        </w:rPr>
        <w:t>sviluppa</w:t>
      </w:r>
      <w:r w:rsidRPr="00441894">
        <w:rPr>
          <w:rFonts w:asciiTheme="minorHAnsi" w:hAnsiTheme="minorHAnsi"/>
          <w:sz w:val="22"/>
          <w:szCs w:val="22"/>
        </w:rPr>
        <w:t xml:space="preserve"> perché i</w:t>
      </w:r>
      <w:r w:rsidR="0080540A" w:rsidRPr="00441894">
        <w:rPr>
          <w:rFonts w:asciiTheme="minorHAnsi" w:hAnsiTheme="minorHAnsi"/>
          <w:sz w:val="22"/>
          <w:szCs w:val="22"/>
        </w:rPr>
        <w:t>n questi soggetti ciò che gli era stato prescritto come dieta dopo un po' lo dimenticano e cominciano a ridurre sempre di più a partire dallo schema dietetico l'apporto calorico.</w:t>
      </w:r>
    </w:p>
    <w:p w:rsidR="0080540A" w:rsidRPr="00441894" w:rsidRDefault="0080540A" w:rsidP="00441894">
      <w:pPr>
        <w:pStyle w:val="Standard"/>
        <w:spacing w:line="360" w:lineRule="auto"/>
        <w:jc w:val="both"/>
        <w:rPr>
          <w:rFonts w:asciiTheme="minorHAnsi" w:hAnsiTheme="minorHAnsi"/>
          <w:sz w:val="22"/>
          <w:szCs w:val="22"/>
        </w:rPr>
      </w:pPr>
      <w:r w:rsidRPr="00441894">
        <w:rPr>
          <w:rFonts w:asciiTheme="minorHAnsi" w:hAnsiTheme="minorHAnsi"/>
          <w:sz w:val="22"/>
          <w:szCs w:val="22"/>
        </w:rPr>
        <w:t xml:space="preserve">Arrivano a mangiare sempre meno, il peso diminuisce molto e si assiste alla </w:t>
      </w:r>
      <w:r w:rsidRPr="00441894">
        <w:rPr>
          <w:rFonts w:asciiTheme="minorHAnsi" w:hAnsiTheme="minorHAnsi"/>
          <w:b/>
          <w:sz w:val="22"/>
          <w:szCs w:val="22"/>
        </w:rPr>
        <w:t xml:space="preserve">fase di “luna di miele” </w:t>
      </w:r>
      <w:r w:rsidRPr="00441894">
        <w:rPr>
          <w:rFonts w:asciiTheme="minorHAnsi" w:hAnsiTheme="minorHAnsi"/>
          <w:sz w:val="22"/>
          <w:szCs w:val="22"/>
        </w:rPr>
        <w:t xml:space="preserve">delle anoressiche a cui tutte vorrebbero tornare: aumenta il tono dell'umore ed entrano in una </w:t>
      </w:r>
      <w:r w:rsidRPr="00441894">
        <w:rPr>
          <w:rFonts w:asciiTheme="minorHAnsi" w:hAnsiTheme="minorHAnsi"/>
          <w:b/>
          <w:sz w:val="22"/>
          <w:szCs w:val="22"/>
        </w:rPr>
        <w:t>fase ipomaniacale</w:t>
      </w:r>
      <w:r w:rsidRPr="00441894">
        <w:rPr>
          <w:rFonts w:asciiTheme="minorHAnsi" w:hAnsiTheme="minorHAnsi"/>
          <w:sz w:val="22"/>
          <w:szCs w:val="22"/>
        </w:rPr>
        <w:t xml:space="preserve"> (non è un episodio maniacale vero è proprio) in cui la sensazione è quella di avere più forza,</w:t>
      </w:r>
      <w:r w:rsidR="00441894" w:rsidRPr="00441894">
        <w:rPr>
          <w:rFonts w:asciiTheme="minorHAnsi" w:hAnsiTheme="minorHAnsi"/>
          <w:sz w:val="22"/>
          <w:szCs w:val="22"/>
        </w:rPr>
        <w:t xml:space="preserve"> </w:t>
      </w:r>
      <w:r w:rsidRPr="00441894">
        <w:rPr>
          <w:rFonts w:asciiTheme="minorHAnsi" w:hAnsiTheme="minorHAnsi"/>
          <w:sz w:val="22"/>
          <w:szCs w:val="22"/>
        </w:rPr>
        <w:t>più energia,</w:t>
      </w:r>
      <w:r w:rsidR="00441894" w:rsidRPr="00441894">
        <w:rPr>
          <w:rFonts w:asciiTheme="minorHAnsi" w:hAnsiTheme="minorHAnsi"/>
          <w:sz w:val="22"/>
          <w:szCs w:val="22"/>
        </w:rPr>
        <w:t xml:space="preserve"> più voglia di</w:t>
      </w:r>
      <w:r w:rsidRPr="00441894">
        <w:rPr>
          <w:rFonts w:asciiTheme="minorHAnsi" w:hAnsiTheme="minorHAnsi"/>
          <w:sz w:val="22"/>
          <w:szCs w:val="22"/>
        </w:rPr>
        <w:t xml:space="preserve"> fare molte cose e </w:t>
      </w:r>
      <w:r w:rsidR="00441894" w:rsidRPr="00441894">
        <w:rPr>
          <w:rFonts w:asciiTheme="minorHAnsi" w:hAnsiTheme="minorHAnsi"/>
          <w:sz w:val="22"/>
          <w:szCs w:val="22"/>
        </w:rPr>
        <w:t xml:space="preserve">si ha la </w:t>
      </w:r>
      <w:r w:rsidRPr="00441894">
        <w:rPr>
          <w:rFonts w:asciiTheme="minorHAnsi" w:hAnsiTheme="minorHAnsi"/>
          <w:sz w:val="22"/>
          <w:szCs w:val="22"/>
        </w:rPr>
        <w:t>sensazione che tutto venga piuttosto facile. Per questo soggetto questa non è una sensazione usuale e per la prima volta sente l'efficacia personale e interpersonale e non ch</w:t>
      </w:r>
      <w:r w:rsidR="00441894" w:rsidRPr="00441894">
        <w:rPr>
          <w:rFonts w:asciiTheme="minorHAnsi" w:hAnsiTheme="minorHAnsi"/>
          <w:sz w:val="22"/>
          <w:szCs w:val="22"/>
        </w:rPr>
        <w:t>iederà di certo un trattamento.</w:t>
      </w:r>
    </w:p>
    <w:p w:rsidR="0080540A" w:rsidRDefault="0080540A" w:rsidP="0080540A">
      <w:pPr>
        <w:pStyle w:val="Standard"/>
        <w:jc w:val="both"/>
        <w:rPr>
          <w:rFonts w:ascii="Arial" w:hAnsi="Arial"/>
        </w:rPr>
      </w:pPr>
    </w:p>
    <w:p w:rsidR="0080540A" w:rsidRDefault="0080540A" w:rsidP="00441894">
      <w:pPr>
        <w:pStyle w:val="Standard"/>
        <w:spacing w:line="360" w:lineRule="auto"/>
        <w:jc w:val="both"/>
        <w:rPr>
          <w:rFonts w:asciiTheme="minorHAnsi" w:hAnsiTheme="minorHAnsi"/>
          <w:sz w:val="22"/>
          <w:szCs w:val="22"/>
        </w:rPr>
      </w:pPr>
      <w:r w:rsidRPr="00441894">
        <w:rPr>
          <w:rFonts w:asciiTheme="minorHAnsi" w:hAnsiTheme="minorHAnsi"/>
          <w:sz w:val="22"/>
          <w:szCs w:val="22"/>
        </w:rPr>
        <w:t xml:space="preserve">Le cose progrediscono e si struttura il </w:t>
      </w:r>
      <w:r w:rsidRPr="00441894">
        <w:rPr>
          <w:rFonts w:asciiTheme="minorHAnsi" w:hAnsiTheme="minorHAnsi"/>
          <w:b/>
          <w:sz w:val="22"/>
          <w:szCs w:val="22"/>
        </w:rPr>
        <w:t>disturbo dell'immagine corporea</w:t>
      </w:r>
      <w:r w:rsidRPr="00441894">
        <w:rPr>
          <w:rFonts w:asciiTheme="minorHAnsi" w:hAnsiTheme="minorHAnsi"/>
          <w:sz w:val="22"/>
          <w:szCs w:val="22"/>
        </w:rPr>
        <w:t xml:space="preserve">, </w:t>
      </w:r>
      <w:r w:rsidRPr="00441894">
        <w:rPr>
          <w:rFonts w:asciiTheme="minorHAnsi" w:eastAsia="Calibri" w:hAnsiTheme="minorHAnsi" w:cs="Times New Roman"/>
          <w:kern w:val="0"/>
          <w:sz w:val="22"/>
          <w:szCs w:val="22"/>
          <w:lang w:eastAsia="en-US"/>
        </w:rPr>
        <w:t>: l’insicurezza e l’insoddisfazione del paziente vengono placate dal controllo di quelle che sono le caratteristiche fisiche immediatamente controllabili, cioè il peso e la forma del corpo:</w:t>
      </w:r>
      <w:r w:rsidRPr="00441894">
        <w:rPr>
          <w:rFonts w:asciiTheme="minorHAnsi" w:hAnsiTheme="minorHAnsi"/>
          <w:sz w:val="22"/>
          <w:szCs w:val="22"/>
        </w:rPr>
        <w:t>ossia il paziente inizia ad avere la smania di controllare il suo peso e di di</w:t>
      </w:r>
      <w:r w:rsidR="00441894" w:rsidRPr="00441894">
        <w:rPr>
          <w:rFonts w:asciiTheme="minorHAnsi" w:hAnsiTheme="minorHAnsi"/>
          <w:sz w:val="22"/>
          <w:szCs w:val="22"/>
        </w:rPr>
        <w:t>magrire sempre di più per poters</w:t>
      </w:r>
      <w:r w:rsidRPr="00441894">
        <w:rPr>
          <w:rFonts w:asciiTheme="minorHAnsi" w:hAnsiTheme="minorHAnsi"/>
          <w:sz w:val="22"/>
          <w:szCs w:val="22"/>
        </w:rPr>
        <w:t xml:space="preserve">i sentire adeguato. Per stare bene i soggetti si chiudono in questa “gabbia d'oro” fatta solo del controllo del peso. </w:t>
      </w:r>
      <w:r w:rsidR="00441894" w:rsidRPr="00441894">
        <w:rPr>
          <w:rFonts w:asciiTheme="minorHAnsi" w:eastAsia="Calibri" w:hAnsiTheme="minorHAnsi" w:cs="Times New Roman"/>
          <w:kern w:val="0"/>
          <w:sz w:val="22"/>
          <w:szCs w:val="22"/>
          <w:lang w:eastAsia="en-US"/>
        </w:rPr>
        <w:t>I</w:t>
      </w:r>
      <w:r w:rsidRPr="00441894">
        <w:rPr>
          <w:rFonts w:asciiTheme="minorHAnsi" w:eastAsia="Calibri" w:hAnsiTheme="minorHAnsi" w:cs="Times New Roman"/>
          <w:kern w:val="0"/>
          <w:sz w:val="22"/>
          <w:szCs w:val="22"/>
          <w:lang w:eastAsia="en-US"/>
        </w:rPr>
        <w:t>l paziente giunge alla convinzione, spesso inconscia, che controllando il proprio peso possa controllare tutti gli aspetti della sua personalità che trova inadeguati, e ciò conferisce alla vita del paziente un senso ed un significato che prima mancavano, in quanto questi identifica tutta la sua persona nel peso e nella forma del corpo</w:t>
      </w:r>
      <w:r w:rsidR="00441894" w:rsidRPr="00441894">
        <w:rPr>
          <w:rFonts w:asciiTheme="minorHAnsi" w:hAnsiTheme="minorHAnsi"/>
          <w:sz w:val="22"/>
          <w:szCs w:val="22"/>
        </w:rPr>
        <w:t>. Qui siamo già entrati nella patologia.</w:t>
      </w:r>
    </w:p>
    <w:p w:rsidR="00441894" w:rsidRPr="00441894" w:rsidRDefault="00441894" w:rsidP="00441894">
      <w:pPr>
        <w:pStyle w:val="Standard"/>
        <w:spacing w:line="360" w:lineRule="auto"/>
        <w:jc w:val="both"/>
        <w:rPr>
          <w:rFonts w:asciiTheme="minorHAnsi" w:hAnsiTheme="minorHAnsi"/>
          <w:sz w:val="22"/>
          <w:szCs w:val="22"/>
        </w:rPr>
      </w:pPr>
    </w:p>
    <w:p w:rsidR="00441894" w:rsidRDefault="0080540A" w:rsidP="00441894">
      <w:pPr>
        <w:pStyle w:val="Standard"/>
        <w:spacing w:line="360" w:lineRule="auto"/>
        <w:jc w:val="both"/>
        <w:rPr>
          <w:rFonts w:asciiTheme="minorHAnsi" w:eastAsia="Calibri" w:hAnsiTheme="minorHAnsi" w:cs="Times New Roman"/>
          <w:kern w:val="0"/>
          <w:sz w:val="22"/>
          <w:szCs w:val="22"/>
          <w:lang w:eastAsia="en-US"/>
        </w:rPr>
      </w:pPr>
      <w:r w:rsidRPr="00441894">
        <w:rPr>
          <w:rFonts w:asciiTheme="minorHAnsi" w:hAnsiTheme="minorHAnsi"/>
          <w:sz w:val="22"/>
          <w:szCs w:val="22"/>
        </w:rPr>
        <w:t xml:space="preserve">Per mantenere il peso più basso possibile si strutturano le </w:t>
      </w:r>
      <w:r w:rsidRPr="00441894">
        <w:rPr>
          <w:rFonts w:asciiTheme="minorHAnsi" w:hAnsiTheme="minorHAnsi"/>
          <w:b/>
          <w:sz w:val="22"/>
          <w:szCs w:val="22"/>
        </w:rPr>
        <w:t>strategie per mantenere basso il peso corporeo</w:t>
      </w:r>
      <w:r w:rsidR="00441894" w:rsidRPr="00441894">
        <w:rPr>
          <w:rFonts w:asciiTheme="minorHAnsi" w:hAnsiTheme="minorHAnsi"/>
          <w:sz w:val="22"/>
          <w:szCs w:val="22"/>
        </w:rPr>
        <w:t>,</w:t>
      </w:r>
      <w:r w:rsidRPr="00441894">
        <w:rPr>
          <w:rFonts w:asciiTheme="minorHAnsi" w:hAnsiTheme="minorHAnsi"/>
          <w:sz w:val="22"/>
          <w:szCs w:val="22"/>
        </w:rPr>
        <w:t>questi soggetti fanno tutto quello che possono per ricercare la magrezza con i mezzi più svariati:</w:t>
      </w:r>
      <w:r w:rsidRPr="00441894">
        <w:rPr>
          <w:rFonts w:asciiTheme="minorHAnsi" w:eastAsia="Calibri" w:hAnsiTheme="minorHAnsi" w:cs="Times New Roman"/>
          <w:kern w:val="0"/>
          <w:sz w:val="22"/>
          <w:szCs w:val="22"/>
          <w:lang w:eastAsia="en-US"/>
        </w:rPr>
        <w:t xml:space="preserve"> </w:t>
      </w:r>
    </w:p>
    <w:p w:rsidR="00441894" w:rsidRPr="00441894" w:rsidRDefault="00441894" w:rsidP="00441894">
      <w:pPr>
        <w:pStyle w:val="Standard"/>
        <w:spacing w:line="360" w:lineRule="auto"/>
        <w:jc w:val="both"/>
        <w:rPr>
          <w:rFonts w:asciiTheme="minorHAnsi" w:eastAsia="Calibri" w:hAnsiTheme="minorHAnsi" w:cs="Times New Roman"/>
          <w:kern w:val="0"/>
          <w:sz w:val="22"/>
          <w:szCs w:val="22"/>
          <w:lang w:eastAsia="en-US"/>
        </w:rPr>
      </w:pPr>
    </w:p>
    <w:p w:rsidR="00441894" w:rsidRDefault="00441894" w:rsidP="00441894">
      <w:pPr>
        <w:pStyle w:val="Standard"/>
        <w:numPr>
          <w:ilvl w:val="0"/>
          <w:numId w:val="15"/>
        </w:numPr>
        <w:spacing w:line="360" w:lineRule="auto"/>
        <w:jc w:val="both"/>
        <w:rPr>
          <w:rFonts w:asciiTheme="minorHAnsi" w:hAnsiTheme="minorHAnsi"/>
          <w:sz w:val="22"/>
          <w:szCs w:val="22"/>
        </w:rPr>
      </w:pPr>
      <w:r w:rsidRPr="00441894">
        <w:rPr>
          <w:rFonts w:asciiTheme="minorHAnsi" w:eastAsia="Calibri" w:hAnsiTheme="minorHAnsi" w:cs="Times New Roman"/>
          <w:kern w:val="0"/>
          <w:sz w:val="22"/>
          <w:szCs w:val="22"/>
          <w:lang w:eastAsia="en-US"/>
        </w:rPr>
        <w:t>Il</w:t>
      </w:r>
      <w:r w:rsidR="0080540A" w:rsidRPr="00441894">
        <w:rPr>
          <w:rFonts w:asciiTheme="minorHAnsi" w:eastAsia="Calibri" w:hAnsiTheme="minorHAnsi" w:cs="Times New Roman"/>
          <w:kern w:val="0"/>
          <w:sz w:val="22"/>
          <w:szCs w:val="22"/>
          <w:lang w:eastAsia="en-US"/>
        </w:rPr>
        <w:t xml:space="preserve"> paziente cerca di perdere ulteriormente peso, in genere organizzando un’</w:t>
      </w:r>
      <w:r w:rsidR="0080540A" w:rsidRPr="00441894">
        <w:rPr>
          <w:rFonts w:asciiTheme="minorHAnsi" w:eastAsia="Calibri" w:hAnsiTheme="minorHAnsi" w:cs="Times New Roman"/>
          <w:kern w:val="0"/>
          <w:sz w:val="22"/>
          <w:szCs w:val="22"/>
          <w:u w:val="single"/>
          <w:lang w:eastAsia="en-US"/>
        </w:rPr>
        <w:t>iperattività fisica pianificata e ritualistica</w:t>
      </w:r>
      <w:r w:rsidR="0080540A" w:rsidRPr="00441894">
        <w:rPr>
          <w:rFonts w:asciiTheme="minorHAnsi" w:eastAsia="Calibri" w:hAnsiTheme="minorHAnsi" w:cs="Times New Roman"/>
          <w:kern w:val="0"/>
          <w:sz w:val="22"/>
          <w:szCs w:val="22"/>
          <w:lang w:eastAsia="en-US"/>
        </w:rPr>
        <w:t xml:space="preserve"> (cioè finisce per cercare il modo</w:t>
      </w:r>
      <w:r w:rsidRPr="00441894">
        <w:rPr>
          <w:rFonts w:asciiTheme="minorHAnsi" w:eastAsia="Calibri" w:hAnsiTheme="minorHAnsi" w:cs="Times New Roman"/>
          <w:kern w:val="0"/>
          <w:sz w:val="22"/>
          <w:szCs w:val="22"/>
          <w:lang w:eastAsia="en-US"/>
        </w:rPr>
        <w:t xml:space="preserve"> più faticoso di fare ogni cosa):</w:t>
      </w:r>
      <w:r w:rsidR="0080540A" w:rsidRPr="00441894">
        <w:rPr>
          <w:rFonts w:asciiTheme="minorHAnsi" w:eastAsia="Calibri" w:hAnsiTheme="minorHAnsi" w:cs="Times New Roman"/>
          <w:kern w:val="0"/>
          <w:sz w:val="22"/>
          <w:szCs w:val="22"/>
          <w:lang w:eastAsia="en-US"/>
        </w:rPr>
        <w:t xml:space="preserve"> </w:t>
      </w:r>
      <w:r w:rsidR="0080540A" w:rsidRPr="00441894">
        <w:rPr>
          <w:rFonts w:asciiTheme="minorHAnsi" w:hAnsiTheme="minorHAnsi"/>
          <w:sz w:val="22"/>
          <w:szCs w:val="22"/>
        </w:rPr>
        <w:t>è comune fare iperattività sistematica e ritualizzata ossia scelgo il modo più fat</w:t>
      </w:r>
      <w:r w:rsidRPr="00441894">
        <w:rPr>
          <w:rFonts w:asciiTheme="minorHAnsi" w:hAnsiTheme="minorHAnsi"/>
          <w:sz w:val="22"/>
          <w:szCs w:val="22"/>
        </w:rPr>
        <w:t>icoso per fare tutte le cose (es</w:t>
      </w:r>
      <w:r w:rsidR="0080540A" w:rsidRPr="00441894">
        <w:rPr>
          <w:rFonts w:asciiTheme="minorHAnsi" w:hAnsiTheme="minorHAnsi"/>
          <w:sz w:val="22"/>
          <w:szCs w:val="22"/>
        </w:rPr>
        <w:t>: 8 piani di scale a piedi tutti i giorni i</w:t>
      </w:r>
      <w:r w:rsidRPr="00441894">
        <w:rPr>
          <w:rFonts w:asciiTheme="minorHAnsi" w:hAnsiTheme="minorHAnsi"/>
          <w:sz w:val="22"/>
          <w:szCs w:val="22"/>
        </w:rPr>
        <w:t>nvece di prendere l'ascensore).</w:t>
      </w:r>
    </w:p>
    <w:p w:rsidR="00441894" w:rsidRPr="00441894" w:rsidRDefault="00441894" w:rsidP="00441894">
      <w:pPr>
        <w:pStyle w:val="Standard"/>
        <w:spacing w:line="360" w:lineRule="auto"/>
        <w:ind w:left="720"/>
        <w:jc w:val="both"/>
        <w:rPr>
          <w:rFonts w:asciiTheme="minorHAnsi" w:hAnsiTheme="minorHAnsi"/>
          <w:sz w:val="22"/>
          <w:szCs w:val="22"/>
        </w:rPr>
      </w:pPr>
    </w:p>
    <w:p w:rsidR="0080540A" w:rsidRPr="00441894" w:rsidRDefault="00441894" w:rsidP="00441894">
      <w:pPr>
        <w:pStyle w:val="Standard"/>
        <w:numPr>
          <w:ilvl w:val="0"/>
          <w:numId w:val="15"/>
        </w:numPr>
        <w:spacing w:line="360" w:lineRule="auto"/>
        <w:jc w:val="both"/>
        <w:rPr>
          <w:rFonts w:asciiTheme="minorHAnsi" w:hAnsiTheme="minorHAnsi"/>
          <w:sz w:val="22"/>
          <w:szCs w:val="22"/>
        </w:rPr>
      </w:pPr>
      <w:r w:rsidRPr="00441894">
        <w:rPr>
          <w:rFonts w:asciiTheme="minorHAnsi" w:hAnsiTheme="minorHAnsi"/>
          <w:sz w:val="22"/>
          <w:szCs w:val="22"/>
        </w:rPr>
        <w:t>G</w:t>
      </w:r>
      <w:r w:rsidR="0080540A" w:rsidRPr="00441894">
        <w:rPr>
          <w:rFonts w:asciiTheme="minorHAnsi" w:hAnsiTheme="minorHAnsi"/>
          <w:sz w:val="22"/>
          <w:szCs w:val="22"/>
        </w:rPr>
        <w:t xml:space="preserve">li </w:t>
      </w:r>
      <w:r w:rsidR="0080540A" w:rsidRPr="00441894">
        <w:rPr>
          <w:rFonts w:asciiTheme="minorHAnsi" w:hAnsiTheme="minorHAnsi"/>
          <w:sz w:val="22"/>
          <w:szCs w:val="22"/>
          <w:u w:val="single"/>
        </w:rPr>
        <w:t>schemi alimentari iniziano a diventare rigidi</w:t>
      </w:r>
      <w:r w:rsidR="0080540A" w:rsidRPr="00441894">
        <w:rPr>
          <w:rFonts w:asciiTheme="minorHAnsi" w:hAnsiTheme="minorHAnsi"/>
          <w:sz w:val="22"/>
          <w:szCs w:val="22"/>
        </w:rPr>
        <w:t>, fissi</w:t>
      </w:r>
      <w:r w:rsidRPr="00441894">
        <w:rPr>
          <w:rFonts w:asciiTheme="minorHAnsi" w:hAnsiTheme="minorHAnsi"/>
          <w:sz w:val="22"/>
          <w:szCs w:val="22"/>
        </w:rPr>
        <w:t>, stereotipati</w:t>
      </w:r>
      <w:r w:rsidR="0080540A" w:rsidRPr="00441894">
        <w:rPr>
          <w:rFonts w:asciiTheme="minorHAnsi" w:hAnsiTheme="minorHAnsi"/>
          <w:sz w:val="22"/>
          <w:szCs w:val="22"/>
        </w:rPr>
        <w:t xml:space="preserve"> e di una povertà estrema e il paziente sceglie una serie di alimenti che considera accettabili per mantenere basso il peso. A questo punto manca qualsiasi tipo di spontaneità nelle scelte alimentari che sono dettate solo da questa necessità di controllo del peso e dunque dal fatto di accettare di mangiare solo ciò che non mette ansia legata al timore indicibile di ingrassare.</w:t>
      </w:r>
    </w:p>
    <w:p w:rsidR="00A33324" w:rsidRDefault="00A33324" w:rsidP="0080540A">
      <w:pPr>
        <w:pStyle w:val="Standard"/>
        <w:jc w:val="both"/>
        <w:rPr>
          <w:rFonts w:ascii="Arial" w:hAnsi="Arial"/>
        </w:rPr>
      </w:pPr>
    </w:p>
    <w:p w:rsidR="00441894" w:rsidRPr="00441894" w:rsidRDefault="00A33324" w:rsidP="00441894">
      <w:pPr>
        <w:pStyle w:val="Standard"/>
        <w:spacing w:line="360" w:lineRule="auto"/>
        <w:jc w:val="both"/>
        <w:rPr>
          <w:rFonts w:asciiTheme="minorHAnsi" w:hAnsiTheme="minorHAnsi"/>
          <w:sz w:val="22"/>
          <w:szCs w:val="22"/>
        </w:rPr>
      </w:pPr>
      <w:r w:rsidRPr="00441894">
        <w:rPr>
          <w:rFonts w:asciiTheme="minorHAnsi" w:eastAsia="Calibri" w:hAnsiTheme="minorHAnsi" w:cs="Times New Roman"/>
          <w:kern w:val="0"/>
          <w:sz w:val="22"/>
          <w:szCs w:val="22"/>
          <w:lang w:eastAsia="en-US"/>
        </w:rPr>
        <w:t xml:space="preserve">Altra caratteristica tipica di questi pazienti è la </w:t>
      </w:r>
      <w:r w:rsidRPr="00441894">
        <w:rPr>
          <w:rFonts w:asciiTheme="minorHAnsi" w:eastAsia="Calibri" w:hAnsiTheme="minorHAnsi" w:cs="Times New Roman"/>
          <w:b/>
          <w:kern w:val="0"/>
          <w:sz w:val="22"/>
          <w:szCs w:val="22"/>
          <w:lang w:eastAsia="en-US"/>
        </w:rPr>
        <w:t>continua negazione della fame</w:t>
      </w:r>
      <w:r w:rsidRPr="00441894">
        <w:rPr>
          <w:rFonts w:asciiTheme="minorHAnsi" w:eastAsia="Calibri" w:hAnsiTheme="minorHAnsi" w:cs="Times New Roman"/>
          <w:kern w:val="0"/>
          <w:sz w:val="22"/>
          <w:szCs w:val="22"/>
          <w:lang w:eastAsia="en-US"/>
        </w:rPr>
        <w:t>, la quale viene appunto definita come latente e negata, e determina l’insorgenza di ossessioni sul cibo e sui regimi alimentari, che sono ovviamente egodistonici</w:t>
      </w:r>
      <w:r w:rsidR="00441894" w:rsidRPr="00441894">
        <w:rPr>
          <w:rFonts w:asciiTheme="minorHAnsi" w:hAnsiTheme="minorHAnsi"/>
          <w:sz w:val="22"/>
          <w:szCs w:val="22"/>
        </w:rPr>
        <w:t>.</w:t>
      </w:r>
    </w:p>
    <w:p w:rsidR="0080540A" w:rsidRPr="00441894" w:rsidRDefault="0080540A" w:rsidP="00441894">
      <w:pPr>
        <w:pStyle w:val="Standard"/>
        <w:spacing w:line="360" w:lineRule="auto"/>
        <w:jc w:val="both"/>
        <w:rPr>
          <w:rFonts w:asciiTheme="minorHAnsi" w:hAnsiTheme="minorHAnsi"/>
          <w:sz w:val="22"/>
          <w:szCs w:val="22"/>
        </w:rPr>
      </w:pPr>
      <w:r w:rsidRPr="00441894">
        <w:rPr>
          <w:rFonts w:asciiTheme="minorHAnsi" w:hAnsiTheme="minorHAnsi"/>
          <w:sz w:val="22"/>
          <w:szCs w:val="22"/>
        </w:rPr>
        <w:t xml:space="preserve">Ovviamente se uno non mangia la prima cosa che gli viene è la fame, a loro non manca l'appetito almeno </w:t>
      </w:r>
      <w:r w:rsidRPr="00441894">
        <w:rPr>
          <w:rFonts w:asciiTheme="minorHAnsi" w:hAnsiTheme="minorHAnsi"/>
          <w:sz w:val="22"/>
          <w:szCs w:val="22"/>
        </w:rPr>
        <w:lastRenderedPageBreak/>
        <w:t>non nelle prime fasi. Nelle ultime invece vengono davvero compromessi i meccanismi di fame e di sazietà.</w:t>
      </w:r>
    </w:p>
    <w:p w:rsidR="0080540A" w:rsidRPr="00441894" w:rsidRDefault="0080540A" w:rsidP="00441894">
      <w:pPr>
        <w:pStyle w:val="Standard"/>
        <w:spacing w:line="360" w:lineRule="auto"/>
        <w:jc w:val="both"/>
        <w:rPr>
          <w:rFonts w:asciiTheme="minorHAnsi" w:hAnsiTheme="minorHAnsi"/>
          <w:sz w:val="22"/>
          <w:szCs w:val="22"/>
        </w:rPr>
      </w:pPr>
      <w:r w:rsidRPr="00441894">
        <w:rPr>
          <w:rFonts w:asciiTheme="minorHAnsi" w:hAnsiTheme="minorHAnsi"/>
          <w:sz w:val="22"/>
          <w:szCs w:val="22"/>
        </w:rPr>
        <w:t xml:space="preserve">Loro negheranno questa fame anche se la sentono e rispunterà sempre sotto forma di </w:t>
      </w:r>
      <w:r w:rsidRPr="00441894">
        <w:rPr>
          <w:rFonts w:asciiTheme="minorHAnsi" w:hAnsiTheme="minorHAnsi"/>
          <w:b/>
          <w:sz w:val="22"/>
          <w:szCs w:val="22"/>
        </w:rPr>
        <w:t>ossessioni</w:t>
      </w:r>
      <w:r w:rsidRPr="00441894">
        <w:rPr>
          <w:rFonts w:asciiTheme="minorHAnsi" w:hAnsiTheme="minorHAnsi"/>
          <w:sz w:val="22"/>
          <w:szCs w:val="22"/>
        </w:rPr>
        <w:t xml:space="preserve"> (ideazioni, pensieri, immagini, impulsi egodistoniche intrusive) sul cibo e sui regimi alimentari da quando si alzano alla sera quando vanno a letto. A questa cosa ci si può attaccare per convincerli a farsi curare perché è una situazione molto disturbante per il soggetto.</w:t>
      </w:r>
    </w:p>
    <w:p w:rsidR="00841121" w:rsidRPr="00841121" w:rsidRDefault="0080540A" w:rsidP="00841121">
      <w:pPr>
        <w:pStyle w:val="Standard"/>
        <w:spacing w:line="360" w:lineRule="auto"/>
        <w:jc w:val="both"/>
        <w:rPr>
          <w:rFonts w:asciiTheme="minorHAnsi" w:eastAsia="Calibri" w:hAnsiTheme="minorHAnsi" w:cs="Times New Roman"/>
          <w:kern w:val="0"/>
          <w:sz w:val="22"/>
          <w:szCs w:val="22"/>
          <w:lang w:eastAsia="en-US"/>
        </w:rPr>
      </w:pPr>
      <w:r w:rsidRPr="00841121">
        <w:rPr>
          <w:rFonts w:asciiTheme="minorHAnsi" w:hAnsiTheme="minorHAnsi"/>
          <w:sz w:val="22"/>
          <w:szCs w:val="22"/>
        </w:rPr>
        <w:t xml:space="preserve">Un altro modo che la fame ha di riemergere nella metà dei casi è sotto forma di </w:t>
      </w:r>
      <w:r w:rsidRPr="00841121">
        <w:rPr>
          <w:rFonts w:asciiTheme="minorHAnsi" w:hAnsiTheme="minorHAnsi"/>
          <w:b/>
          <w:sz w:val="22"/>
          <w:szCs w:val="22"/>
        </w:rPr>
        <w:t>crisi bulimica</w:t>
      </w:r>
      <w:r w:rsidR="00841121" w:rsidRPr="00841121">
        <w:rPr>
          <w:rFonts w:asciiTheme="minorHAnsi" w:hAnsiTheme="minorHAnsi"/>
          <w:sz w:val="22"/>
          <w:szCs w:val="22"/>
        </w:rPr>
        <w:t>. Q</w:t>
      </w:r>
      <w:r w:rsidR="00A33324" w:rsidRPr="00841121">
        <w:rPr>
          <w:rFonts w:asciiTheme="minorHAnsi" w:eastAsia="Calibri" w:hAnsiTheme="minorHAnsi" w:cs="Times New Roman"/>
          <w:kern w:val="0"/>
          <w:sz w:val="22"/>
          <w:szCs w:val="22"/>
          <w:lang w:eastAsia="en-US"/>
        </w:rPr>
        <w:t xml:space="preserve">uesta lotta tra la volontà del paziente ed il senso di fame può quindi evolvere in due diversi disturbi: </w:t>
      </w:r>
    </w:p>
    <w:p w:rsidR="00841121" w:rsidRPr="00841121" w:rsidRDefault="00A33324" w:rsidP="00841121">
      <w:pPr>
        <w:pStyle w:val="Standard"/>
        <w:numPr>
          <w:ilvl w:val="0"/>
          <w:numId w:val="16"/>
        </w:numPr>
        <w:spacing w:line="360" w:lineRule="auto"/>
        <w:jc w:val="both"/>
        <w:rPr>
          <w:rFonts w:asciiTheme="minorHAnsi" w:hAnsiTheme="minorHAnsi"/>
          <w:sz w:val="22"/>
          <w:szCs w:val="22"/>
        </w:rPr>
      </w:pPr>
      <w:r w:rsidRPr="00841121">
        <w:rPr>
          <w:rFonts w:asciiTheme="minorHAnsi" w:eastAsia="Calibri" w:hAnsiTheme="minorHAnsi" w:cs="Times New Roman"/>
          <w:kern w:val="0"/>
          <w:sz w:val="22"/>
          <w:szCs w:val="22"/>
          <w:lang w:eastAsia="en-US"/>
        </w:rPr>
        <w:t xml:space="preserve">nel 50% circa dei casi il senso di fame ha la prevalenza, spesso a causa anche del temperamento impulsivo del paziente, e si hanno </w:t>
      </w:r>
      <w:r w:rsidRPr="00841121">
        <w:rPr>
          <w:rFonts w:asciiTheme="minorHAnsi" w:eastAsia="Calibri" w:hAnsiTheme="minorHAnsi" w:cs="Times New Roman"/>
          <w:b/>
          <w:kern w:val="0"/>
          <w:sz w:val="22"/>
          <w:szCs w:val="22"/>
          <w:lang w:eastAsia="en-US"/>
        </w:rPr>
        <w:t>crisi bulimiche</w:t>
      </w:r>
      <w:r w:rsidRPr="00841121">
        <w:rPr>
          <w:rFonts w:asciiTheme="minorHAnsi" w:eastAsia="Calibri" w:hAnsiTheme="minorHAnsi" w:cs="Times New Roman"/>
          <w:kern w:val="0"/>
          <w:sz w:val="22"/>
          <w:szCs w:val="22"/>
          <w:lang w:eastAsia="en-US"/>
        </w:rPr>
        <w:t xml:space="preserve"> con abbuffate di cibo e perdita di controllo, a cui fanno poi seguito degli spiccatissimi sensi di colpa che vengono “espiati” tramite il vomito autoindotto, l’abuso di diuretici e lassativi e l’uso di sostanze anoressizzanti, per cui questi pazienti soffrono di </w:t>
      </w:r>
      <w:r w:rsidRPr="00841121">
        <w:rPr>
          <w:rFonts w:asciiTheme="minorHAnsi" w:eastAsia="Calibri" w:hAnsiTheme="minorHAnsi" w:cs="Times New Roman"/>
          <w:b/>
          <w:kern w:val="0"/>
          <w:sz w:val="22"/>
          <w:szCs w:val="22"/>
          <w:u w:val="single"/>
          <w:lang w:eastAsia="en-US"/>
        </w:rPr>
        <w:t>bulimia nervosa</w:t>
      </w:r>
      <w:r w:rsidRPr="00841121">
        <w:rPr>
          <w:rFonts w:asciiTheme="minorHAnsi" w:eastAsia="Calibri" w:hAnsiTheme="minorHAnsi" w:cs="Times New Roman"/>
          <w:kern w:val="0"/>
          <w:sz w:val="22"/>
          <w:szCs w:val="22"/>
          <w:lang w:eastAsia="en-US"/>
        </w:rPr>
        <w:t xml:space="preserve"> o di </w:t>
      </w:r>
      <w:r w:rsidRPr="00841121">
        <w:rPr>
          <w:rFonts w:asciiTheme="minorHAnsi" w:eastAsia="Calibri" w:hAnsiTheme="minorHAnsi" w:cs="Times New Roman"/>
          <w:b/>
          <w:kern w:val="0"/>
          <w:sz w:val="22"/>
          <w:szCs w:val="22"/>
          <w:u w:val="single"/>
          <w:lang w:eastAsia="en-US"/>
        </w:rPr>
        <w:t>anoressia nervoso di tipo purging</w:t>
      </w:r>
      <w:r w:rsidRPr="00841121">
        <w:rPr>
          <w:rFonts w:asciiTheme="minorHAnsi" w:eastAsia="Calibri" w:hAnsiTheme="minorHAnsi" w:cs="Times New Roman"/>
          <w:kern w:val="0"/>
          <w:sz w:val="22"/>
          <w:szCs w:val="22"/>
          <w:lang w:eastAsia="en-US"/>
        </w:rPr>
        <w:t xml:space="preserve"> (la differenza risiede essenzialmente nella diversità di frequenza delle abbuffate), </w:t>
      </w:r>
    </w:p>
    <w:p w:rsidR="00841121" w:rsidRPr="00841121" w:rsidRDefault="00A33324" w:rsidP="00841121">
      <w:pPr>
        <w:pStyle w:val="Standard"/>
        <w:numPr>
          <w:ilvl w:val="0"/>
          <w:numId w:val="16"/>
        </w:numPr>
        <w:spacing w:line="360" w:lineRule="auto"/>
        <w:jc w:val="both"/>
        <w:rPr>
          <w:rFonts w:asciiTheme="minorHAnsi" w:hAnsiTheme="minorHAnsi"/>
          <w:sz w:val="22"/>
          <w:szCs w:val="22"/>
        </w:rPr>
      </w:pPr>
      <w:r w:rsidRPr="00841121">
        <w:rPr>
          <w:rFonts w:asciiTheme="minorHAnsi" w:eastAsia="Calibri" w:hAnsiTheme="minorHAnsi" w:cs="Times New Roman"/>
          <w:kern w:val="0"/>
          <w:sz w:val="22"/>
          <w:szCs w:val="22"/>
          <w:lang w:eastAsia="en-US"/>
        </w:rPr>
        <w:t xml:space="preserve">mentre nel restante 50% circa dei pazienti la volontà del paziente riesce a prevalere sul senso di fame, ed il paziente </w:t>
      </w:r>
      <w:r w:rsidRPr="00841121">
        <w:rPr>
          <w:rFonts w:asciiTheme="minorHAnsi" w:eastAsia="Calibri" w:hAnsiTheme="minorHAnsi" w:cs="Times New Roman"/>
          <w:kern w:val="0"/>
          <w:sz w:val="22"/>
          <w:szCs w:val="22"/>
          <w:u w:val="single"/>
          <w:lang w:eastAsia="en-US"/>
        </w:rPr>
        <w:t>mantiene le restrizioni caloriche</w:t>
      </w:r>
      <w:r w:rsidRPr="00841121">
        <w:rPr>
          <w:rFonts w:asciiTheme="minorHAnsi" w:eastAsia="Calibri" w:hAnsiTheme="minorHAnsi" w:cs="Times New Roman"/>
          <w:kern w:val="0"/>
          <w:sz w:val="22"/>
          <w:szCs w:val="22"/>
          <w:lang w:eastAsia="en-US"/>
        </w:rPr>
        <w:t>, ma sempre senza saltare i pasti, ed il peso continua a scendere, e tale comportamento è caratteristico dell’</w:t>
      </w:r>
      <w:r w:rsidRPr="00841121">
        <w:rPr>
          <w:rFonts w:asciiTheme="minorHAnsi" w:eastAsia="Calibri" w:hAnsiTheme="minorHAnsi" w:cs="Times New Roman"/>
          <w:b/>
          <w:kern w:val="0"/>
          <w:sz w:val="22"/>
          <w:szCs w:val="22"/>
          <w:u w:val="single"/>
          <w:lang w:eastAsia="en-US"/>
        </w:rPr>
        <w:t>anoressia di tipo restrittivo</w:t>
      </w:r>
      <w:r w:rsidRPr="00841121">
        <w:rPr>
          <w:rFonts w:asciiTheme="minorHAnsi" w:eastAsia="Calibri" w:hAnsiTheme="minorHAnsi" w:cs="Times New Roman"/>
          <w:kern w:val="0"/>
          <w:sz w:val="22"/>
          <w:szCs w:val="22"/>
          <w:lang w:eastAsia="en-US"/>
        </w:rPr>
        <w:t xml:space="preserve">. </w:t>
      </w:r>
    </w:p>
    <w:p w:rsidR="00841121" w:rsidRDefault="00841121" w:rsidP="00841121">
      <w:pPr>
        <w:pStyle w:val="Standard"/>
        <w:spacing w:line="360" w:lineRule="auto"/>
        <w:jc w:val="both"/>
        <w:rPr>
          <w:rFonts w:asciiTheme="minorHAnsi" w:hAnsiTheme="minorHAnsi"/>
          <w:sz w:val="22"/>
          <w:szCs w:val="22"/>
        </w:rPr>
      </w:pPr>
    </w:p>
    <w:p w:rsidR="00841121" w:rsidRPr="00841121" w:rsidRDefault="00841121" w:rsidP="00841121">
      <w:pPr>
        <w:pStyle w:val="Standard"/>
        <w:spacing w:line="360" w:lineRule="auto"/>
        <w:jc w:val="both"/>
        <w:rPr>
          <w:rFonts w:asciiTheme="minorHAnsi" w:hAnsiTheme="minorHAnsi"/>
          <w:sz w:val="22"/>
          <w:szCs w:val="22"/>
        </w:rPr>
      </w:pPr>
      <w:r w:rsidRPr="00841121">
        <w:rPr>
          <w:rFonts w:asciiTheme="minorHAnsi" w:hAnsiTheme="minorHAnsi"/>
          <w:sz w:val="22"/>
          <w:szCs w:val="22"/>
        </w:rPr>
        <w:t xml:space="preserve">La caratteristica che divide in due questa classe di soggetti è l'abbuffata che caratterizza i soggetti che hanno disturbi bulimici e invece i soggetti che hanno disturbi da anoressia nervosa restrittiva non si abbufferanno mai. </w:t>
      </w:r>
    </w:p>
    <w:p w:rsidR="00841121" w:rsidRPr="00841121" w:rsidRDefault="0080540A" w:rsidP="00841121">
      <w:pPr>
        <w:pStyle w:val="Standard"/>
        <w:spacing w:line="360" w:lineRule="auto"/>
        <w:jc w:val="both"/>
        <w:rPr>
          <w:rFonts w:asciiTheme="minorHAnsi" w:hAnsiTheme="minorHAnsi"/>
          <w:sz w:val="22"/>
          <w:szCs w:val="22"/>
        </w:rPr>
      </w:pPr>
      <w:r w:rsidRPr="00841121">
        <w:rPr>
          <w:rFonts w:asciiTheme="minorHAnsi" w:hAnsiTheme="minorHAnsi"/>
          <w:sz w:val="22"/>
          <w:szCs w:val="22"/>
        </w:rPr>
        <w:t>L'esordio dal punto di vista sintomatologico è comune per tutti, ma ciò che fa andare alcuni individui verso un disturbo ed altri verso l'altro è la predisposizione genetica che abbiamo visto poco prima, ossia la familiarità con patologie psichiatriche diverse.</w:t>
      </w:r>
    </w:p>
    <w:p w:rsidR="00841121" w:rsidRDefault="00A33324" w:rsidP="00841121">
      <w:pPr>
        <w:spacing w:line="360" w:lineRule="auto"/>
        <w:jc w:val="both"/>
        <w:rPr>
          <w:rFonts w:eastAsia="Calibri" w:cs="Times New Roman"/>
        </w:rPr>
      </w:pPr>
      <w:r w:rsidRPr="00841121">
        <w:rPr>
          <w:rFonts w:eastAsia="Calibri" w:cs="Times New Roman"/>
        </w:rPr>
        <w:t>La possibilità di sviluppare l’AN-R o la BN o la AN-P dipendono quindi, come già accennato, dalle caratteristiche temperamentali del paziente: in generale, i pazienti con caratteristiche genetiche di ipercontrollo, ossessività e rigidità tendono a sviluppare l’anoressia restrittiva, mentre chi ha delle caratteristiche di discontrollo impulsivo e instabilità affettiva tendenzialmente seguirà la via dei disturbi di tipo bulimico.</w:t>
      </w:r>
    </w:p>
    <w:p w:rsidR="00841121" w:rsidRPr="00841121" w:rsidRDefault="00841121" w:rsidP="00841121">
      <w:pPr>
        <w:spacing w:line="360" w:lineRule="auto"/>
        <w:jc w:val="both"/>
        <w:rPr>
          <w:rFonts w:eastAsia="Calibri" w:cs="Times New Roman"/>
        </w:rPr>
      </w:pPr>
      <w:r w:rsidRPr="00841121">
        <w:t>L'ambiente non determina la transizione da un disturbo all'altro ma è importante istruire i genitori su quei comportamenti da non tenere con questi ragazzi perché potrebbe spingerli a mangiare per senso di colpa verso i genitori ond'evitare poi andare a vomitare perché “non se lo possono permettere”.</w:t>
      </w:r>
    </w:p>
    <w:p w:rsidR="00841121" w:rsidRDefault="00841121" w:rsidP="00A33324">
      <w:pPr>
        <w:rPr>
          <w:rFonts w:ascii="Calibri" w:eastAsia="Calibri" w:hAnsi="Calibri" w:cs="Times New Roman"/>
        </w:rPr>
      </w:pPr>
    </w:p>
    <w:p w:rsidR="00A33324" w:rsidRDefault="00A33324" w:rsidP="00A33324">
      <w:pPr>
        <w:rPr>
          <w:rFonts w:ascii="Calibri" w:eastAsia="Calibri" w:hAnsi="Calibri" w:cs="Times New Roman"/>
        </w:rPr>
      </w:pPr>
    </w:p>
    <w:p w:rsidR="00A33324" w:rsidRDefault="00A33324" w:rsidP="00A33324">
      <w:pPr>
        <w:rPr>
          <w:rFonts w:ascii="Calibri" w:eastAsia="Calibri" w:hAnsi="Calibri" w:cs="Times New Roman"/>
        </w:rPr>
      </w:pPr>
    </w:p>
    <w:p w:rsidR="00A33324" w:rsidRPr="00841121" w:rsidRDefault="00A33324" w:rsidP="00A33324">
      <w:pPr>
        <w:pStyle w:val="Standard"/>
        <w:jc w:val="both"/>
        <w:rPr>
          <w:rFonts w:asciiTheme="minorHAnsi" w:hAnsiTheme="minorHAnsi"/>
          <w:b/>
          <w:color w:val="FF0000"/>
          <w:sz w:val="32"/>
          <w:szCs w:val="32"/>
          <w:u w:val="single"/>
        </w:rPr>
      </w:pPr>
      <w:r w:rsidRPr="00841121">
        <w:rPr>
          <w:rFonts w:asciiTheme="minorHAnsi" w:hAnsiTheme="minorHAnsi"/>
          <w:b/>
          <w:color w:val="FF0000"/>
          <w:sz w:val="32"/>
          <w:szCs w:val="32"/>
          <w:u w:val="single"/>
        </w:rPr>
        <w:lastRenderedPageBreak/>
        <w:t>CRITERI DIAGNOSTICI DELL'ANORESSIA NERVOSA</w:t>
      </w:r>
    </w:p>
    <w:p w:rsidR="00A33324" w:rsidRDefault="00A33324" w:rsidP="00A33324">
      <w:pPr>
        <w:pStyle w:val="Standard"/>
        <w:jc w:val="both"/>
        <w:rPr>
          <w:rFonts w:ascii="Arial" w:hAnsi="Arial"/>
        </w:rPr>
      </w:pPr>
    </w:p>
    <w:p w:rsidR="00A33324" w:rsidRPr="00A33324" w:rsidRDefault="00A33324" w:rsidP="00165BF9">
      <w:pPr>
        <w:spacing w:line="360" w:lineRule="auto"/>
        <w:rPr>
          <w:rFonts w:ascii="Calibri" w:eastAsia="Calibri" w:hAnsi="Calibri" w:cs="Times New Roman"/>
        </w:rPr>
      </w:pPr>
      <w:r w:rsidRPr="00A33324">
        <w:rPr>
          <w:rFonts w:ascii="Calibri" w:eastAsia="Calibri" w:hAnsi="Calibri" w:cs="Times New Roman"/>
        </w:rPr>
        <w:t>Per poter parlare propriamente  di anoressia nervosa, devono essere soddisfatti alcuni criteri dettati dal DSM:</w:t>
      </w:r>
    </w:p>
    <w:p w:rsidR="00A33324" w:rsidRPr="00A33324" w:rsidRDefault="00A33324" w:rsidP="00165BF9">
      <w:pPr>
        <w:numPr>
          <w:ilvl w:val="0"/>
          <w:numId w:val="4"/>
        </w:numPr>
        <w:spacing w:line="360" w:lineRule="auto"/>
        <w:contextualSpacing/>
        <w:rPr>
          <w:rFonts w:ascii="Calibri" w:eastAsia="Calibri" w:hAnsi="Calibri" w:cs="Times New Roman"/>
        </w:rPr>
      </w:pPr>
      <w:r w:rsidRPr="00A33324">
        <w:rPr>
          <w:rFonts w:ascii="Calibri" w:eastAsia="Calibri" w:hAnsi="Calibri" w:cs="Times New Roman"/>
          <w:b/>
        </w:rPr>
        <w:t>Rifiuto di mantenere il peso corporeo al di sopra o in corrispondenza del minimo peso ideale per l’età e la statura del paziente</w:t>
      </w:r>
      <w:r w:rsidRPr="00A33324">
        <w:rPr>
          <w:rFonts w:ascii="Calibri" w:eastAsia="Calibri" w:hAnsi="Calibri" w:cs="Times New Roman"/>
        </w:rPr>
        <w:t>, che in genere corrisponde all’</w:t>
      </w:r>
      <w:r w:rsidRPr="00A33324">
        <w:rPr>
          <w:rFonts w:ascii="Calibri" w:eastAsia="Calibri" w:hAnsi="Calibri" w:cs="Times New Roman"/>
          <w:b/>
        </w:rPr>
        <w:t>85%</w:t>
      </w:r>
      <w:r w:rsidRPr="00A33324">
        <w:rPr>
          <w:rFonts w:ascii="Calibri" w:eastAsia="Calibri" w:hAnsi="Calibri" w:cs="Times New Roman"/>
        </w:rPr>
        <w:t xml:space="preserve"> del peso normale per quel paziente.</w:t>
      </w:r>
      <w:r w:rsidR="00165BF9" w:rsidRPr="00165BF9">
        <w:rPr>
          <w:rFonts w:ascii="Arial" w:hAnsi="Arial"/>
        </w:rPr>
        <w:t xml:space="preserve"> </w:t>
      </w:r>
      <w:r w:rsidR="00165BF9">
        <w:rPr>
          <w:rFonts w:ascii="Arial" w:hAnsi="Arial"/>
        </w:rPr>
        <w:t>Non c'è un cutoff preciso, ma già sotto 18 di BMI in presenza degli altri sintomi si può parlare di sottopeso clinicamente significativo.</w:t>
      </w:r>
    </w:p>
    <w:p w:rsidR="00A33324" w:rsidRPr="00A33324" w:rsidRDefault="00A33324" w:rsidP="00165BF9">
      <w:pPr>
        <w:numPr>
          <w:ilvl w:val="0"/>
          <w:numId w:val="4"/>
        </w:numPr>
        <w:spacing w:line="360" w:lineRule="auto"/>
        <w:contextualSpacing/>
        <w:rPr>
          <w:rFonts w:ascii="Calibri" w:eastAsia="Calibri" w:hAnsi="Calibri" w:cs="Times New Roman"/>
        </w:rPr>
      </w:pPr>
      <w:r w:rsidRPr="00A33324">
        <w:rPr>
          <w:rFonts w:ascii="Calibri" w:eastAsia="Calibri" w:hAnsi="Calibri" w:cs="Times New Roman"/>
          <w:b/>
        </w:rPr>
        <w:t>Intensa paura di acquistare peso o di ingrassare anche se si è marcatamente sottopeso</w:t>
      </w:r>
      <w:r w:rsidRPr="00A33324">
        <w:rPr>
          <w:rFonts w:ascii="Calibri" w:eastAsia="Calibri" w:hAnsi="Calibri" w:cs="Times New Roman"/>
        </w:rPr>
        <w:t>.</w:t>
      </w:r>
    </w:p>
    <w:p w:rsidR="00165BF9" w:rsidRDefault="00A33324" w:rsidP="00A33324">
      <w:pPr>
        <w:numPr>
          <w:ilvl w:val="0"/>
          <w:numId w:val="4"/>
        </w:numPr>
        <w:spacing w:line="360" w:lineRule="auto"/>
        <w:contextualSpacing/>
        <w:rPr>
          <w:rFonts w:ascii="Calibri" w:eastAsia="Calibri" w:hAnsi="Calibri" w:cs="Times New Roman"/>
        </w:rPr>
      </w:pPr>
      <w:r w:rsidRPr="00A33324">
        <w:rPr>
          <w:rFonts w:ascii="Calibri" w:eastAsia="Calibri" w:hAnsi="Calibri" w:cs="Times New Roman"/>
          <w:b/>
        </w:rPr>
        <w:t>Alterazione del modo in cui il paziente vive il peso e la forma corporea</w:t>
      </w:r>
      <w:r w:rsidR="00165BF9">
        <w:rPr>
          <w:rFonts w:ascii="Calibri" w:eastAsia="Calibri" w:hAnsi="Calibri" w:cs="Times New Roman"/>
          <w:b/>
        </w:rPr>
        <w:t xml:space="preserve"> (disturbo dell’immagine corporea)</w:t>
      </w:r>
      <w:r w:rsidRPr="00A33324">
        <w:rPr>
          <w:rFonts w:ascii="Calibri" w:eastAsia="Calibri" w:hAnsi="Calibri" w:cs="Times New Roman"/>
          <w:b/>
        </w:rPr>
        <w:t>, oppure un’eccessiva influenza del peso e della forma sui livelli di autostima o rifiuto di ammettere la gravità della situazione di sottopeso</w:t>
      </w:r>
      <w:r w:rsidRPr="00A33324">
        <w:rPr>
          <w:rFonts w:ascii="Calibri" w:eastAsia="Calibri" w:hAnsi="Calibri" w:cs="Times New Roman"/>
        </w:rPr>
        <w:t>.</w:t>
      </w:r>
    </w:p>
    <w:p w:rsidR="00A33324" w:rsidRPr="00165BF9" w:rsidRDefault="00A33324" w:rsidP="00A33324">
      <w:pPr>
        <w:numPr>
          <w:ilvl w:val="0"/>
          <w:numId w:val="4"/>
        </w:numPr>
        <w:spacing w:line="360" w:lineRule="auto"/>
        <w:contextualSpacing/>
        <w:rPr>
          <w:rFonts w:ascii="Calibri" w:eastAsia="Calibri" w:hAnsi="Calibri" w:cs="Times New Roman"/>
        </w:rPr>
      </w:pPr>
      <w:r w:rsidRPr="00165BF9">
        <w:rPr>
          <w:rFonts w:ascii="Calibri" w:eastAsia="Calibri" w:hAnsi="Calibri" w:cs="Times New Roman"/>
        </w:rPr>
        <w:t>Nel DSM-IV era inclusa come criterio diagnostico anche l’</w:t>
      </w:r>
      <w:r w:rsidRPr="00165BF9">
        <w:rPr>
          <w:rFonts w:ascii="Calibri" w:eastAsia="Calibri" w:hAnsi="Calibri" w:cs="Times New Roman"/>
          <w:b/>
        </w:rPr>
        <w:t>amenorrea</w:t>
      </w:r>
      <w:r w:rsidRPr="00165BF9">
        <w:rPr>
          <w:rFonts w:ascii="Calibri" w:eastAsia="Calibri" w:hAnsi="Calibri" w:cs="Times New Roman"/>
        </w:rPr>
        <w:t>, cioè l’assenza di almeno 3 cicli mestruali consecutivi, ma nel DSM-V questo criterio è stato rimosso, sia perché non lo si può ovviamente applicare ai soggetti di sesso maschile, sia perché nelle pazienti molto giovani può essere difficile identificare tale condizione.</w:t>
      </w:r>
    </w:p>
    <w:p w:rsidR="00A33324" w:rsidRPr="00165BF9" w:rsidRDefault="00165BF9" w:rsidP="00A33324">
      <w:pPr>
        <w:pStyle w:val="Standard"/>
        <w:jc w:val="both"/>
        <w:rPr>
          <w:rFonts w:asciiTheme="minorHAnsi" w:hAnsiTheme="minorHAnsi"/>
          <w:i/>
          <w:u w:val="single"/>
        </w:rPr>
      </w:pPr>
      <w:r w:rsidRPr="00165BF9">
        <w:rPr>
          <w:rFonts w:asciiTheme="minorHAnsi" w:hAnsiTheme="minorHAnsi"/>
          <w:i/>
          <w:u w:val="single"/>
        </w:rPr>
        <w:t>Classificazione:</w:t>
      </w:r>
    </w:p>
    <w:p w:rsidR="00A33324" w:rsidRPr="00165BF9" w:rsidRDefault="00A33324" w:rsidP="00165BF9">
      <w:pPr>
        <w:pStyle w:val="Standard"/>
        <w:spacing w:line="360" w:lineRule="auto"/>
        <w:jc w:val="both"/>
        <w:rPr>
          <w:rFonts w:asciiTheme="minorHAnsi" w:hAnsiTheme="minorHAnsi"/>
          <w:sz w:val="22"/>
          <w:szCs w:val="22"/>
        </w:rPr>
      </w:pPr>
      <w:r w:rsidRPr="00165BF9">
        <w:rPr>
          <w:rFonts w:asciiTheme="minorHAnsi" w:hAnsiTheme="minorHAnsi"/>
          <w:sz w:val="22"/>
          <w:szCs w:val="22"/>
        </w:rPr>
        <w:t>Ci sono due sottotipi di AN:</w:t>
      </w:r>
    </w:p>
    <w:p w:rsidR="00165BF9" w:rsidRPr="00165BF9" w:rsidRDefault="00165BF9" w:rsidP="00165BF9">
      <w:pPr>
        <w:pStyle w:val="Standard"/>
        <w:numPr>
          <w:ilvl w:val="0"/>
          <w:numId w:val="17"/>
        </w:numPr>
        <w:spacing w:line="360" w:lineRule="auto"/>
        <w:jc w:val="both"/>
        <w:rPr>
          <w:rFonts w:asciiTheme="minorHAnsi" w:hAnsiTheme="minorHAnsi"/>
          <w:sz w:val="22"/>
          <w:szCs w:val="22"/>
        </w:rPr>
      </w:pPr>
      <w:r w:rsidRPr="00165BF9">
        <w:rPr>
          <w:rFonts w:ascii="Calibri" w:eastAsia="Calibri" w:hAnsi="Calibri" w:cs="Times New Roman"/>
          <w:sz w:val="22"/>
          <w:szCs w:val="22"/>
        </w:rPr>
        <w:t>l’</w:t>
      </w:r>
      <w:r w:rsidRPr="00165BF9">
        <w:rPr>
          <w:rFonts w:ascii="Calibri" w:eastAsia="Calibri" w:hAnsi="Calibri" w:cs="Times New Roman"/>
          <w:b/>
          <w:sz w:val="22"/>
          <w:szCs w:val="22"/>
        </w:rPr>
        <w:t>anoressia nervosa restrittiva</w:t>
      </w:r>
      <w:r w:rsidRPr="00165BF9">
        <w:rPr>
          <w:rFonts w:ascii="Calibri" w:eastAsia="Calibri" w:hAnsi="Calibri" w:cs="Times New Roman"/>
          <w:sz w:val="22"/>
          <w:szCs w:val="22"/>
        </w:rPr>
        <w:t xml:space="preserve"> (</w:t>
      </w:r>
      <w:r w:rsidRPr="00165BF9">
        <w:rPr>
          <w:rFonts w:ascii="Calibri" w:eastAsia="Calibri" w:hAnsi="Calibri" w:cs="Times New Roman"/>
          <w:b/>
          <w:sz w:val="22"/>
          <w:szCs w:val="22"/>
        </w:rPr>
        <w:t>AN-R</w:t>
      </w:r>
      <w:r w:rsidRPr="00165BF9">
        <w:rPr>
          <w:rFonts w:ascii="Calibri" w:eastAsia="Calibri" w:hAnsi="Calibri" w:cs="Times New Roman"/>
          <w:sz w:val="22"/>
          <w:szCs w:val="22"/>
        </w:rPr>
        <w:t>) è tipica dei soggetti con ipercontrollo, che continuano le restrizioni caloriche nonostante il notevole senso di fame,</w:t>
      </w:r>
    </w:p>
    <w:p w:rsidR="00165BF9" w:rsidRPr="00165BF9" w:rsidRDefault="00A33324" w:rsidP="00165BF9">
      <w:pPr>
        <w:pStyle w:val="Standard"/>
        <w:numPr>
          <w:ilvl w:val="0"/>
          <w:numId w:val="17"/>
        </w:numPr>
        <w:spacing w:line="360" w:lineRule="auto"/>
        <w:jc w:val="both"/>
        <w:rPr>
          <w:rFonts w:asciiTheme="minorHAnsi" w:hAnsiTheme="minorHAnsi"/>
          <w:sz w:val="22"/>
          <w:szCs w:val="22"/>
        </w:rPr>
      </w:pPr>
      <w:r w:rsidRPr="00165BF9">
        <w:rPr>
          <w:rFonts w:ascii="Calibri" w:eastAsia="Calibri" w:hAnsi="Calibri" w:cs="Times New Roman"/>
          <w:sz w:val="22"/>
          <w:szCs w:val="22"/>
        </w:rPr>
        <w:t>l’</w:t>
      </w:r>
      <w:r w:rsidRPr="00165BF9">
        <w:rPr>
          <w:rFonts w:ascii="Calibri" w:eastAsia="Calibri" w:hAnsi="Calibri" w:cs="Times New Roman"/>
          <w:b/>
          <w:sz w:val="22"/>
          <w:szCs w:val="22"/>
        </w:rPr>
        <w:t>anoressia nervosa di tipo purging</w:t>
      </w:r>
      <w:r w:rsidRPr="00165BF9">
        <w:rPr>
          <w:rFonts w:ascii="Calibri" w:eastAsia="Calibri" w:hAnsi="Calibri" w:cs="Times New Roman"/>
          <w:sz w:val="22"/>
          <w:szCs w:val="22"/>
        </w:rPr>
        <w:t xml:space="preserve"> (</w:t>
      </w:r>
      <w:r w:rsidRPr="00165BF9">
        <w:rPr>
          <w:rFonts w:ascii="Calibri" w:eastAsia="Calibri" w:hAnsi="Calibri" w:cs="Times New Roman"/>
          <w:b/>
          <w:sz w:val="22"/>
          <w:szCs w:val="22"/>
        </w:rPr>
        <w:t>AN-P</w:t>
      </w:r>
      <w:r w:rsidRPr="00165BF9">
        <w:rPr>
          <w:rFonts w:ascii="Calibri" w:eastAsia="Calibri" w:hAnsi="Calibri" w:cs="Times New Roman"/>
          <w:sz w:val="22"/>
          <w:szCs w:val="22"/>
        </w:rPr>
        <w:t>): si hanno delle abbuffate  o delle condotte di eliminazione, quali vomito autoindotto, abuso di lassativi, e questi atteggiamenti possono ricorda</w:t>
      </w:r>
      <w:r w:rsidR="00165BF9" w:rsidRPr="00165BF9">
        <w:rPr>
          <w:rFonts w:ascii="Calibri" w:eastAsia="Calibri" w:hAnsi="Calibri" w:cs="Times New Roman"/>
          <w:sz w:val="22"/>
          <w:szCs w:val="22"/>
        </w:rPr>
        <w:t>re quelli della bulimia nervosa.</w:t>
      </w:r>
    </w:p>
    <w:p w:rsidR="00A33324" w:rsidRDefault="00165BF9" w:rsidP="00165BF9">
      <w:pPr>
        <w:pStyle w:val="Standard"/>
        <w:spacing w:line="360" w:lineRule="auto"/>
        <w:ind w:left="720"/>
        <w:jc w:val="both"/>
        <w:rPr>
          <w:rFonts w:ascii="Calibri" w:eastAsia="Calibri" w:hAnsi="Calibri" w:cs="Times New Roman"/>
          <w:sz w:val="22"/>
          <w:szCs w:val="22"/>
        </w:rPr>
      </w:pPr>
      <w:r w:rsidRPr="00165BF9">
        <w:rPr>
          <w:rFonts w:ascii="Calibri" w:eastAsia="Calibri" w:hAnsi="Calibri" w:cs="Times New Roman"/>
          <w:sz w:val="22"/>
          <w:szCs w:val="22"/>
        </w:rPr>
        <w:t>DD CON BULIMIA NERVOSA</w:t>
      </w:r>
      <w:r w:rsidR="00A33324" w:rsidRPr="00165BF9">
        <w:rPr>
          <w:rFonts w:ascii="Calibri" w:eastAsia="Calibri" w:hAnsi="Calibri" w:cs="Times New Roman"/>
          <w:sz w:val="22"/>
          <w:szCs w:val="22"/>
        </w:rPr>
        <w:t xml:space="preserve"> da cui si distinguono per la </w:t>
      </w:r>
      <w:r w:rsidR="00A33324" w:rsidRPr="00165BF9">
        <w:rPr>
          <w:rFonts w:ascii="Calibri" w:eastAsia="Calibri" w:hAnsi="Calibri" w:cs="Times New Roman"/>
          <w:sz w:val="22"/>
          <w:szCs w:val="22"/>
          <w:u w:val="single"/>
        </w:rPr>
        <w:t>frequenza delle abbuffate</w:t>
      </w:r>
      <w:r w:rsidR="00A33324" w:rsidRPr="00165BF9">
        <w:rPr>
          <w:rFonts w:ascii="Calibri" w:eastAsia="Calibri" w:hAnsi="Calibri" w:cs="Times New Roman"/>
          <w:sz w:val="22"/>
          <w:szCs w:val="22"/>
        </w:rPr>
        <w:t xml:space="preserve"> (sporadiche nell’AN-P, molto più comuni nella BN), il </w:t>
      </w:r>
      <w:r w:rsidR="00A33324" w:rsidRPr="00165BF9">
        <w:rPr>
          <w:rFonts w:ascii="Calibri" w:eastAsia="Calibri" w:hAnsi="Calibri" w:cs="Times New Roman"/>
          <w:sz w:val="22"/>
          <w:szCs w:val="22"/>
          <w:u w:val="single"/>
        </w:rPr>
        <w:t>peso</w:t>
      </w:r>
      <w:r w:rsidR="00A33324" w:rsidRPr="00165BF9">
        <w:rPr>
          <w:rFonts w:ascii="Calibri" w:eastAsia="Calibri" w:hAnsi="Calibri" w:cs="Times New Roman"/>
          <w:sz w:val="22"/>
          <w:szCs w:val="22"/>
        </w:rPr>
        <w:t xml:space="preserve"> (nella BN il paziente è spesso normopeso o di poco sottopeso, mentre nell’AN-P il paziente è marcatamente sottopeso), la </w:t>
      </w:r>
      <w:r w:rsidR="00A33324" w:rsidRPr="00165BF9">
        <w:rPr>
          <w:rFonts w:ascii="Calibri" w:eastAsia="Calibri" w:hAnsi="Calibri" w:cs="Times New Roman"/>
          <w:sz w:val="22"/>
          <w:szCs w:val="22"/>
          <w:u w:val="single"/>
        </w:rPr>
        <w:t>possibile assenza di amenorrea</w:t>
      </w:r>
      <w:r w:rsidR="00A33324" w:rsidRPr="00165BF9">
        <w:rPr>
          <w:rFonts w:ascii="Calibri" w:eastAsia="Calibri" w:hAnsi="Calibri" w:cs="Times New Roman"/>
          <w:sz w:val="22"/>
          <w:szCs w:val="22"/>
        </w:rPr>
        <w:t xml:space="preserve"> (che comunque non è più un criterio valido nel DSM-V) e per il fatto che nell’anoressia purging </w:t>
      </w:r>
      <w:r w:rsidR="00A33324" w:rsidRPr="00165BF9">
        <w:rPr>
          <w:rFonts w:ascii="Calibri" w:eastAsia="Calibri" w:hAnsi="Calibri" w:cs="Times New Roman"/>
          <w:sz w:val="22"/>
          <w:szCs w:val="22"/>
          <w:u w:val="single"/>
        </w:rPr>
        <w:t>le abbuffate possono non essere reali</w:t>
      </w:r>
      <w:r w:rsidR="00A33324" w:rsidRPr="00165BF9">
        <w:rPr>
          <w:rFonts w:ascii="Calibri" w:eastAsia="Calibri" w:hAnsi="Calibri" w:cs="Times New Roman"/>
          <w:sz w:val="22"/>
          <w:szCs w:val="22"/>
        </w:rPr>
        <w:t>, cioè il paziente cede alla fame e mangia, magari poco, però poi si sente in colpa come se si fosse abbuffato in maniera enorme, perché comunque è venuto meno al suo obiettivo.</w:t>
      </w:r>
    </w:p>
    <w:p w:rsidR="00165BF9" w:rsidRDefault="00165BF9" w:rsidP="00165BF9">
      <w:pPr>
        <w:pStyle w:val="Standard"/>
        <w:spacing w:line="360" w:lineRule="auto"/>
        <w:jc w:val="both"/>
        <w:rPr>
          <w:rFonts w:asciiTheme="minorHAnsi" w:hAnsiTheme="minorHAnsi"/>
          <w:sz w:val="22"/>
          <w:szCs w:val="22"/>
        </w:rPr>
      </w:pPr>
    </w:p>
    <w:p w:rsidR="00165BF9" w:rsidRPr="00165BF9" w:rsidRDefault="00165BF9" w:rsidP="00165BF9">
      <w:pPr>
        <w:pStyle w:val="Standard"/>
        <w:spacing w:line="360" w:lineRule="auto"/>
        <w:rPr>
          <w:rFonts w:asciiTheme="minorHAnsi" w:hAnsiTheme="minorHAnsi"/>
          <w:i/>
          <w:sz w:val="22"/>
          <w:szCs w:val="22"/>
          <w:u w:val="single"/>
        </w:rPr>
      </w:pPr>
      <w:r w:rsidRPr="00165BF9">
        <w:rPr>
          <w:rFonts w:asciiTheme="minorHAnsi" w:hAnsiTheme="minorHAnsi"/>
          <w:i/>
          <w:sz w:val="22"/>
          <w:szCs w:val="22"/>
          <w:u w:val="single"/>
        </w:rPr>
        <w:t>Grado di Gravità:</w:t>
      </w:r>
    </w:p>
    <w:p w:rsidR="00A33324" w:rsidRPr="00165BF9" w:rsidRDefault="00A33324" w:rsidP="00165BF9">
      <w:pPr>
        <w:pStyle w:val="Standard"/>
        <w:spacing w:line="360" w:lineRule="auto"/>
        <w:rPr>
          <w:rFonts w:asciiTheme="minorHAnsi" w:hAnsiTheme="minorHAnsi"/>
          <w:sz w:val="22"/>
          <w:szCs w:val="22"/>
        </w:rPr>
      </w:pPr>
      <w:r w:rsidRPr="00165BF9">
        <w:rPr>
          <w:rFonts w:asciiTheme="minorHAnsi" w:hAnsiTheme="minorHAnsi"/>
          <w:sz w:val="22"/>
          <w:szCs w:val="22"/>
        </w:rPr>
        <w:t>Per il criterio di gravità in genere si usa il BMI:</w:t>
      </w:r>
    </w:p>
    <w:p w:rsidR="00A33324" w:rsidRPr="00165BF9" w:rsidRDefault="00A33324" w:rsidP="00165BF9">
      <w:pPr>
        <w:pStyle w:val="Standard"/>
        <w:numPr>
          <w:ilvl w:val="0"/>
          <w:numId w:val="5"/>
        </w:numPr>
        <w:spacing w:line="360" w:lineRule="auto"/>
        <w:rPr>
          <w:rFonts w:asciiTheme="minorHAnsi" w:hAnsiTheme="minorHAnsi"/>
          <w:sz w:val="22"/>
          <w:szCs w:val="22"/>
        </w:rPr>
      </w:pPr>
      <w:r w:rsidRPr="00165BF9">
        <w:rPr>
          <w:rFonts w:asciiTheme="minorHAnsi" w:hAnsiTheme="minorHAnsi"/>
          <w:sz w:val="22"/>
          <w:szCs w:val="22"/>
        </w:rPr>
        <w:t>Leggera &lt;17</w:t>
      </w:r>
    </w:p>
    <w:p w:rsidR="00A33324" w:rsidRPr="00165BF9" w:rsidRDefault="00A33324" w:rsidP="00165BF9">
      <w:pPr>
        <w:pStyle w:val="Standard"/>
        <w:numPr>
          <w:ilvl w:val="0"/>
          <w:numId w:val="5"/>
        </w:numPr>
        <w:spacing w:line="360" w:lineRule="auto"/>
        <w:rPr>
          <w:rFonts w:asciiTheme="minorHAnsi" w:hAnsiTheme="minorHAnsi"/>
          <w:sz w:val="22"/>
          <w:szCs w:val="22"/>
        </w:rPr>
      </w:pPr>
      <w:r w:rsidRPr="00165BF9">
        <w:rPr>
          <w:rFonts w:asciiTheme="minorHAnsi" w:hAnsiTheme="minorHAnsi"/>
          <w:sz w:val="22"/>
          <w:szCs w:val="22"/>
        </w:rPr>
        <w:t>Moderata tra 16 e 17</w:t>
      </w:r>
    </w:p>
    <w:p w:rsidR="00A33324" w:rsidRPr="00165BF9" w:rsidRDefault="00A33324" w:rsidP="00165BF9">
      <w:pPr>
        <w:pStyle w:val="Standard"/>
        <w:numPr>
          <w:ilvl w:val="0"/>
          <w:numId w:val="5"/>
        </w:numPr>
        <w:spacing w:line="360" w:lineRule="auto"/>
        <w:rPr>
          <w:rFonts w:asciiTheme="minorHAnsi" w:hAnsiTheme="minorHAnsi"/>
          <w:sz w:val="22"/>
          <w:szCs w:val="22"/>
        </w:rPr>
      </w:pPr>
      <w:r w:rsidRPr="00165BF9">
        <w:rPr>
          <w:rFonts w:asciiTheme="minorHAnsi" w:hAnsiTheme="minorHAnsi"/>
          <w:sz w:val="22"/>
          <w:szCs w:val="22"/>
        </w:rPr>
        <w:lastRenderedPageBreak/>
        <w:t>Grave tra 15 e 16</w:t>
      </w:r>
    </w:p>
    <w:p w:rsidR="00A33324" w:rsidRDefault="00A33324" w:rsidP="00165BF9">
      <w:pPr>
        <w:pStyle w:val="Standard"/>
        <w:numPr>
          <w:ilvl w:val="0"/>
          <w:numId w:val="5"/>
        </w:numPr>
        <w:spacing w:line="360" w:lineRule="auto"/>
        <w:rPr>
          <w:rFonts w:asciiTheme="minorHAnsi" w:hAnsiTheme="minorHAnsi"/>
          <w:sz w:val="22"/>
          <w:szCs w:val="22"/>
        </w:rPr>
      </w:pPr>
      <w:r w:rsidRPr="00165BF9">
        <w:rPr>
          <w:rFonts w:asciiTheme="minorHAnsi" w:hAnsiTheme="minorHAnsi"/>
          <w:sz w:val="22"/>
          <w:szCs w:val="22"/>
        </w:rPr>
        <w:t>Estrema &lt;15</w:t>
      </w:r>
    </w:p>
    <w:p w:rsidR="00A33324" w:rsidRPr="00165BF9" w:rsidRDefault="00165BF9" w:rsidP="00165BF9">
      <w:pPr>
        <w:pStyle w:val="Standard"/>
        <w:numPr>
          <w:ilvl w:val="0"/>
          <w:numId w:val="5"/>
        </w:numPr>
        <w:spacing w:line="360" w:lineRule="auto"/>
        <w:rPr>
          <w:rFonts w:asciiTheme="minorHAnsi" w:hAnsiTheme="minorHAnsi"/>
          <w:sz w:val="22"/>
          <w:szCs w:val="22"/>
        </w:rPr>
      </w:pPr>
      <w:r>
        <w:rPr>
          <w:rFonts w:asciiTheme="minorHAnsi" w:hAnsiTheme="minorHAnsi"/>
          <w:sz w:val="22"/>
          <w:szCs w:val="22"/>
        </w:rPr>
        <w:t xml:space="preserve">Regime di emergenza: </w:t>
      </w:r>
      <w:r w:rsidR="00A33324" w:rsidRPr="00165BF9">
        <w:rPr>
          <w:rFonts w:asciiTheme="minorHAnsi" w:hAnsiTheme="minorHAnsi"/>
          <w:sz w:val="22"/>
          <w:szCs w:val="22"/>
        </w:rPr>
        <w:t>si fa riferimento ad un BMI di 14, anche se non si fa riferimento solo a quello.</w:t>
      </w:r>
    </w:p>
    <w:p w:rsidR="00A33324" w:rsidRPr="00B725BC" w:rsidRDefault="00A33324" w:rsidP="00B725BC">
      <w:pPr>
        <w:pStyle w:val="Standard"/>
        <w:spacing w:line="360" w:lineRule="auto"/>
        <w:jc w:val="both"/>
        <w:rPr>
          <w:rFonts w:asciiTheme="minorHAnsi" w:hAnsiTheme="minorHAnsi"/>
          <w:sz w:val="22"/>
          <w:szCs w:val="22"/>
        </w:rPr>
      </w:pPr>
      <w:r w:rsidRPr="00B725BC">
        <w:rPr>
          <w:rFonts w:asciiTheme="minorHAnsi" w:hAnsiTheme="minorHAnsi"/>
          <w:sz w:val="22"/>
          <w:szCs w:val="22"/>
        </w:rPr>
        <w:t>Ci possono essere forme sotto soglia per cui il soggetto può aver avuto un periodo di AN che poi è andato in regressione grazie al trattamento e può avere alcuni dei sintomi ma non tutti. In questo caso si parlerà di remissione parziale.</w:t>
      </w:r>
    </w:p>
    <w:p w:rsidR="00A33324" w:rsidRPr="00B725BC" w:rsidRDefault="00A33324" w:rsidP="00B725BC">
      <w:pPr>
        <w:pStyle w:val="Standard"/>
        <w:spacing w:line="360" w:lineRule="auto"/>
        <w:jc w:val="both"/>
        <w:rPr>
          <w:rFonts w:asciiTheme="minorHAnsi" w:hAnsiTheme="minorHAnsi"/>
          <w:sz w:val="22"/>
          <w:szCs w:val="22"/>
        </w:rPr>
      </w:pPr>
    </w:p>
    <w:p w:rsidR="00B725BC" w:rsidRPr="00B725BC" w:rsidRDefault="00A33324" w:rsidP="00B725BC">
      <w:pPr>
        <w:pStyle w:val="Standard"/>
        <w:spacing w:line="360" w:lineRule="auto"/>
        <w:jc w:val="both"/>
        <w:rPr>
          <w:rFonts w:asciiTheme="minorHAnsi" w:hAnsiTheme="minorHAnsi"/>
          <w:sz w:val="22"/>
          <w:szCs w:val="22"/>
        </w:rPr>
      </w:pPr>
      <w:r w:rsidRPr="00B725BC">
        <w:rPr>
          <w:rFonts w:asciiTheme="minorHAnsi" w:hAnsiTheme="minorHAnsi"/>
          <w:sz w:val="22"/>
          <w:szCs w:val="22"/>
        </w:rPr>
        <w:t>E' importante anche capire che una persona che fa tutte queste cose oltre al calo drammatico del peso ha anche altre ripercussioni fisiche e psicologiche</w:t>
      </w:r>
      <w:r w:rsidR="00B725BC" w:rsidRPr="00B725BC">
        <w:rPr>
          <w:rFonts w:asciiTheme="minorHAnsi" w:hAnsiTheme="minorHAnsi"/>
          <w:sz w:val="22"/>
          <w:szCs w:val="22"/>
        </w:rPr>
        <w:t>.</w:t>
      </w:r>
      <w:r w:rsidRPr="00B725BC">
        <w:rPr>
          <w:rFonts w:asciiTheme="minorHAnsi" w:hAnsiTheme="minorHAnsi"/>
          <w:sz w:val="22"/>
          <w:szCs w:val="22"/>
        </w:rPr>
        <w:t xml:space="preserve"> </w:t>
      </w:r>
    </w:p>
    <w:p w:rsidR="00B725BC" w:rsidRPr="00B725BC" w:rsidRDefault="00B725BC" w:rsidP="00B725BC">
      <w:pPr>
        <w:pStyle w:val="Standard"/>
        <w:spacing w:line="360" w:lineRule="auto"/>
        <w:jc w:val="both"/>
        <w:rPr>
          <w:rFonts w:asciiTheme="minorHAnsi" w:hAnsiTheme="minorHAnsi"/>
          <w:i/>
          <w:sz w:val="22"/>
          <w:szCs w:val="22"/>
          <w:u w:val="single"/>
        </w:rPr>
      </w:pPr>
    </w:p>
    <w:p w:rsidR="00A33324" w:rsidRPr="00B725BC" w:rsidRDefault="00B725BC" w:rsidP="00B725BC">
      <w:pPr>
        <w:pStyle w:val="Standard"/>
        <w:spacing w:line="360" w:lineRule="auto"/>
        <w:jc w:val="both"/>
        <w:rPr>
          <w:rFonts w:asciiTheme="minorHAnsi" w:hAnsiTheme="minorHAnsi"/>
          <w:sz w:val="22"/>
          <w:szCs w:val="22"/>
        </w:rPr>
      </w:pPr>
      <w:r w:rsidRPr="00B725BC">
        <w:rPr>
          <w:rFonts w:asciiTheme="minorHAnsi" w:hAnsiTheme="minorHAnsi"/>
          <w:i/>
          <w:u w:val="single"/>
        </w:rPr>
        <w:t>Ripercussioni psicologiche</w:t>
      </w:r>
      <w:r w:rsidRPr="00B725BC">
        <w:rPr>
          <w:rFonts w:asciiTheme="minorHAnsi" w:hAnsiTheme="minorHAnsi"/>
          <w:sz w:val="22"/>
          <w:szCs w:val="22"/>
        </w:rPr>
        <w:t>:</w:t>
      </w:r>
      <w:r w:rsidRPr="00B725BC">
        <w:rPr>
          <w:rFonts w:asciiTheme="minorHAnsi" w:eastAsia="Calibri" w:hAnsiTheme="minorHAnsi" w:cs="Times New Roman"/>
          <w:sz w:val="22"/>
          <w:szCs w:val="22"/>
          <w:u w:val="single"/>
        </w:rPr>
        <w:t xml:space="preserve"> </w:t>
      </w:r>
      <w:r w:rsidRPr="00B725BC">
        <w:rPr>
          <w:rFonts w:asciiTheme="minorHAnsi" w:eastAsia="Calibri" w:hAnsiTheme="minorHAnsi" w:cs="Times New Roman"/>
          <w:sz w:val="22"/>
          <w:szCs w:val="22"/>
          <w:u w:val="single"/>
        </w:rPr>
        <w:t>sintomi depressivi, ansiosi o ossessivi</w:t>
      </w:r>
      <w:r w:rsidRPr="00B725BC">
        <w:rPr>
          <w:rFonts w:asciiTheme="minorHAnsi" w:eastAsia="Calibri" w:hAnsiTheme="minorHAnsi" w:cs="Times New Roman"/>
          <w:sz w:val="22"/>
          <w:szCs w:val="22"/>
        </w:rPr>
        <w:t xml:space="preserve">, </w:t>
      </w:r>
      <w:r w:rsidRPr="00B725BC">
        <w:rPr>
          <w:rFonts w:asciiTheme="minorHAnsi" w:eastAsia="Calibri" w:hAnsiTheme="minorHAnsi" w:cs="Times New Roman"/>
          <w:sz w:val="22"/>
          <w:szCs w:val="22"/>
          <w:u w:val="single"/>
        </w:rPr>
        <w:t>isolamento sociale</w:t>
      </w:r>
      <w:r w:rsidRPr="00B725BC">
        <w:rPr>
          <w:rFonts w:asciiTheme="minorHAnsi" w:eastAsia="Calibri" w:hAnsiTheme="minorHAnsi" w:cs="Times New Roman"/>
          <w:sz w:val="22"/>
          <w:szCs w:val="22"/>
        </w:rPr>
        <w:t xml:space="preserve"> (il pensiero del paziente è del tutto focalizzato sul controllo del peso, per cu</w:t>
      </w:r>
      <w:r w:rsidRPr="00B725BC">
        <w:rPr>
          <w:rFonts w:asciiTheme="minorHAnsi" w:eastAsia="Calibri" w:hAnsiTheme="minorHAnsi" w:cs="Times New Roman"/>
          <w:sz w:val="22"/>
          <w:szCs w:val="22"/>
        </w:rPr>
        <w:t>i</w:t>
      </w:r>
      <w:r w:rsidRPr="00B725BC">
        <w:rPr>
          <w:rFonts w:asciiTheme="minorHAnsi" w:eastAsia="Calibri" w:hAnsiTheme="minorHAnsi" w:cs="Times New Roman"/>
          <w:sz w:val="22"/>
          <w:szCs w:val="22"/>
        </w:rPr>
        <w:t xml:space="preserve"> si ha un disinteresse verso gli altri</w:t>
      </w:r>
      <w:r w:rsidRPr="00B725BC">
        <w:rPr>
          <w:rFonts w:asciiTheme="minorHAnsi" w:eastAsia="Calibri" w:hAnsiTheme="minorHAnsi" w:cs="Times New Roman"/>
          <w:sz w:val="22"/>
          <w:szCs w:val="22"/>
        </w:rPr>
        <w:t xml:space="preserve"> e inoltre </w:t>
      </w:r>
      <w:r w:rsidRPr="00B725BC">
        <w:rPr>
          <w:rFonts w:asciiTheme="minorHAnsi" w:hAnsiTheme="minorHAnsi"/>
          <w:sz w:val="22"/>
          <w:szCs w:val="22"/>
        </w:rPr>
        <w:t>le condotte di controllo sull'alimentazione o le abbuffate e il vomito autoindotto non perme</w:t>
      </w:r>
      <w:r w:rsidRPr="00B725BC">
        <w:rPr>
          <w:rFonts w:asciiTheme="minorHAnsi" w:hAnsiTheme="minorHAnsi"/>
          <w:sz w:val="22"/>
          <w:szCs w:val="22"/>
        </w:rPr>
        <w:t xml:space="preserve">ttono una vita sociale normale: </w:t>
      </w:r>
      <w:r w:rsidRPr="00B725BC">
        <w:rPr>
          <w:rFonts w:asciiTheme="minorHAnsi" w:hAnsiTheme="minorHAnsi"/>
          <w:sz w:val="22"/>
          <w:szCs w:val="22"/>
        </w:rPr>
        <w:t>i pensieri fissi sul cibo non permettono di fare serenamente le normali attività come andare al cinema e in più è impossibile andare a prendere una pizza con gli amici, mangiare in pubblico è un'impresa</w:t>
      </w:r>
      <w:r w:rsidRPr="00B725BC">
        <w:rPr>
          <w:rFonts w:asciiTheme="minorHAnsi" w:eastAsia="Calibri" w:hAnsiTheme="minorHAnsi" w:cs="Times New Roman"/>
          <w:sz w:val="22"/>
          <w:szCs w:val="22"/>
        </w:rPr>
        <w:t xml:space="preserve">), </w:t>
      </w:r>
      <w:r w:rsidRPr="00B725BC">
        <w:rPr>
          <w:rFonts w:asciiTheme="minorHAnsi" w:eastAsia="Calibri" w:hAnsiTheme="minorHAnsi" w:cs="Times New Roman"/>
          <w:sz w:val="22"/>
          <w:szCs w:val="22"/>
          <w:u w:val="single"/>
        </w:rPr>
        <w:t>tratti perfezionistici maladattativi</w:t>
      </w:r>
      <w:r w:rsidRPr="00B725BC">
        <w:rPr>
          <w:rFonts w:asciiTheme="minorHAnsi" w:eastAsia="Calibri" w:hAnsiTheme="minorHAnsi" w:cs="Times New Roman"/>
          <w:sz w:val="22"/>
          <w:szCs w:val="22"/>
        </w:rPr>
        <w:t xml:space="preserve">, con uno </w:t>
      </w:r>
      <w:r w:rsidRPr="00B725BC">
        <w:rPr>
          <w:rFonts w:asciiTheme="minorHAnsi" w:eastAsia="Calibri" w:hAnsiTheme="minorHAnsi" w:cs="Times New Roman"/>
          <w:sz w:val="22"/>
          <w:szCs w:val="22"/>
          <w:u w:val="single"/>
        </w:rPr>
        <w:t>stile cognitivo molto rigido</w:t>
      </w:r>
      <w:r w:rsidRPr="00B725BC">
        <w:rPr>
          <w:rFonts w:asciiTheme="minorHAnsi" w:eastAsia="Calibri" w:hAnsiTheme="minorHAnsi" w:cs="Times New Roman"/>
          <w:sz w:val="22"/>
          <w:szCs w:val="22"/>
        </w:rPr>
        <w:t xml:space="preserve">, </w:t>
      </w:r>
      <w:r w:rsidRPr="00B725BC">
        <w:rPr>
          <w:rFonts w:asciiTheme="minorHAnsi" w:eastAsia="Calibri" w:hAnsiTheme="minorHAnsi" w:cs="Times New Roman"/>
          <w:sz w:val="22"/>
          <w:szCs w:val="22"/>
          <w:u w:val="single"/>
        </w:rPr>
        <w:t>disinteresse sessuale</w:t>
      </w:r>
      <w:r w:rsidRPr="00B725BC">
        <w:rPr>
          <w:rFonts w:asciiTheme="minorHAnsi" w:eastAsia="Calibri" w:hAnsiTheme="minorHAnsi" w:cs="Times New Roman"/>
          <w:sz w:val="22"/>
          <w:szCs w:val="22"/>
        </w:rPr>
        <w:t xml:space="preserve"> e </w:t>
      </w:r>
      <w:r w:rsidRPr="00B725BC">
        <w:rPr>
          <w:rFonts w:asciiTheme="minorHAnsi" w:eastAsia="Calibri" w:hAnsiTheme="minorHAnsi" w:cs="Times New Roman"/>
          <w:sz w:val="22"/>
          <w:szCs w:val="22"/>
          <w:u w:val="single"/>
        </w:rPr>
        <w:t>pensiero magico</w:t>
      </w:r>
      <w:r w:rsidRPr="00B725BC">
        <w:rPr>
          <w:rFonts w:asciiTheme="minorHAnsi" w:eastAsia="Calibri" w:hAnsiTheme="minorHAnsi" w:cs="Times New Roman"/>
          <w:sz w:val="22"/>
          <w:szCs w:val="22"/>
        </w:rPr>
        <w:t xml:space="preserve">. </w:t>
      </w:r>
      <w:r w:rsidR="00A33324" w:rsidRPr="00B725BC">
        <w:rPr>
          <w:rFonts w:asciiTheme="minorHAnsi" w:hAnsiTheme="minorHAnsi"/>
          <w:sz w:val="22"/>
          <w:szCs w:val="22"/>
        </w:rPr>
        <w:t>sintomi depressivi, ansiosi e oppressivi, saranno isolati socialmente).</w:t>
      </w:r>
    </w:p>
    <w:p w:rsidR="00A33324" w:rsidRPr="00B725BC" w:rsidRDefault="00A33324" w:rsidP="00B725BC">
      <w:pPr>
        <w:pStyle w:val="Standard"/>
        <w:spacing w:line="360" w:lineRule="auto"/>
        <w:jc w:val="both"/>
        <w:rPr>
          <w:rFonts w:asciiTheme="minorHAnsi" w:hAnsiTheme="minorHAnsi"/>
          <w:sz w:val="22"/>
          <w:szCs w:val="22"/>
        </w:rPr>
      </w:pPr>
      <w:r w:rsidRPr="00B725BC">
        <w:rPr>
          <w:rFonts w:asciiTheme="minorHAnsi" w:hAnsiTheme="minorHAnsi"/>
          <w:sz w:val="22"/>
          <w:szCs w:val="22"/>
        </w:rPr>
        <w:t>Alcune caratteristiche cliniche sono esacerbate o causate dallo stato di denutrizione e l'unico modo per curare l'anoressia è la renutrizione. Qualsiasi farmaco prima della renutrizione è inutile o addirittura dannoso. Anche una valutazione psicologica non è completa se prima non è stato renutrito, ha un modo di pensare diverso dal suo modo usuale, alterato perché c'è stato un cambio di personalità.</w:t>
      </w:r>
    </w:p>
    <w:p w:rsidR="00B725BC" w:rsidRPr="00B725BC" w:rsidRDefault="00B725BC" w:rsidP="00B725BC">
      <w:pPr>
        <w:pStyle w:val="Standard"/>
        <w:spacing w:line="360" w:lineRule="auto"/>
        <w:jc w:val="both"/>
        <w:rPr>
          <w:rFonts w:asciiTheme="minorHAnsi" w:hAnsiTheme="minorHAnsi"/>
          <w:i/>
          <w:sz w:val="22"/>
          <w:szCs w:val="22"/>
          <w:u w:val="single"/>
        </w:rPr>
      </w:pPr>
    </w:p>
    <w:p w:rsidR="00A33324" w:rsidRPr="00B725BC" w:rsidRDefault="00B725BC" w:rsidP="00B725BC">
      <w:pPr>
        <w:pStyle w:val="Standard"/>
        <w:spacing w:line="360" w:lineRule="auto"/>
        <w:jc w:val="both"/>
        <w:rPr>
          <w:rFonts w:asciiTheme="minorHAnsi" w:hAnsiTheme="minorHAnsi"/>
          <w:sz w:val="22"/>
          <w:szCs w:val="22"/>
        </w:rPr>
      </w:pPr>
      <w:r w:rsidRPr="00B725BC">
        <w:rPr>
          <w:rFonts w:asciiTheme="minorHAnsi" w:hAnsiTheme="minorHAnsi"/>
          <w:i/>
          <w:u w:val="single"/>
        </w:rPr>
        <w:t>Ripercussioni fisiche</w:t>
      </w:r>
      <w:r w:rsidRPr="00B725BC">
        <w:rPr>
          <w:rFonts w:asciiTheme="minorHAnsi" w:hAnsiTheme="minorHAnsi"/>
        </w:rPr>
        <w:t>:</w:t>
      </w:r>
      <w:r w:rsidRPr="00B725BC">
        <w:rPr>
          <w:rFonts w:asciiTheme="minorHAnsi" w:hAnsiTheme="minorHAnsi"/>
          <w:sz w:val="22"/>
          <w:szCs w:val="22"/>
        </w:rPr>
        <w:t xml:space="preserve"> </w:t>
      </w:r>
      <w:r w:rsidR="00A33324" w:rsidRPr="00B725BC">
        <w:rPr>
          <w:rFonts w:asciiTheme="minorHAnsi" w:eastAsia="Calibri" w:hAnsiTheme="minorHAnsi" w:cs="Times New Roman"/>
          <w:kern w:val="0"/>
          <w:sz w:val="22"/>
          <w:szCs w:val="22"/>
          <w:lang w:eastAsia="en-US"/>
        </w:rPr>
        <w:t xml:space="preserve">Clinicamente molto rilevanti sono poi le </w:t>
      </w:r>
      <w:r w:rsidR="00A33324" w:rsidRPr="00B725BC">
        <w:rPr>
          <w:rFonts w:asciiTheme="minorHAnsi" w:eastAsia="Calibri" w:hAnsiTheme="minorHAnsi" w:cs="Times New Roman"/>
          <w:b/>
          <w:kern w:val="0"/>
          <w:sz w:val="22"/>
          <w:szCs w:val="22"/>
          <w:u w:val="single"/>
          <w:lang w:eastAsia="en-US"/>
        </w:rPr>
        <w:t>manifestazioni internistiche</w:t>
      </w:r>
      <w:r w:rsidR="00A33324" w:rsidRPr="00B725BC">
        <w:rPr>
          <w:rFonts w:asciiTheme="minorHAnsi" w:eastAsia="Calibri" w:hAnsiTheme="minorHAnsi" w:cs="Times New Roman"/>
          <w:kern w:val="0"/>
          <w:sz w:val="22"/>
          <w:szCs w:val="22"/>
          <w:lang w:eastAsia="en-US"/>
        </w:rPr>
        <w:t>, che possono essere estremamente gravi e potenzialmente letali</w:t>
      </w:r>
      <w:r w:rsidRPr="00B725BC">
        <w:rPr>
          <w:rFonts w:asciiTheme="minorHAnsi" w:eastAsia="Calibri" w:hAnsiTheme="minorHAnsi" w:cs="Times New Roman"/>
          <w:kern w:val="0"/>
          <w:sz w:val="22"/>
          <w:szCs w:val="22"/>
          <w:lang w:eastAsia="en-US"/>
        </w:rPr>
        <w:t>.</w:t>
      </w:r>
      <w:r w:rsidR="00A33324" w:rsidRPr="00B725BC">
        <w:rPr>
          <w:rFonts w:asciiTheme="minorHAnsi" w:hAnsiTheme="minorHAnsi"/>
          <w:sz w:val="22"/>
          <w:szCs w:val="22"/>
        </w:rPr>
        <w:t xml:space="preserve"> In corso di AN gli apparati coinvolti sono praticamente tutti:</w:t>
      </w:r>
    </w:p>
    <w:p w:rsidR="00A33324" w:rsidRDefault="00A33324" w:rsidP="00A33324">
      <w:pPr>
        <w:pStyle w:val="Standard"/>
        <w:jc w:val="both"/>
        <w:rPr>
          <w:rFonts w:ascii="Arial" w:hAnsi="Arial"/>
        </w:rPr>
      </w:pPr>
    </w:p>
    <w:p w:rsidR="00A33324" w:rsidRPr="00B725BC" w:rsidRDefault="00A33324" w:rsidP="00B725BC">
      <w:pPr>
        <w:pStyle w:val="Standard"/>
        <w:numPr>
          <w:ilvl w:val="0"/>
          <w:numId w:val="18"/>
        </w:numPr>
        <w:spacing w:line="360" w:lineRule="auto"/>
        <w:jc w:val="both"/>
        <w:rPr>
          <w:rFonts w:asciiTheme="minorHAnsi" w:hAnsiTheme="minorHAnsi"/>
          <w:sz w:val="22"/>
          <w:szCs w:val="22"/>
        </w:rPr>
      </w:pPr>
      <w:r w:rsidRPr="00B725BC">
        <w:rPr>
          <w:rFonts w:asciiTheme="minorHAnsi" w:hAnsiTheme="minorHAnsi"/>
          <w:b/>
          <w:sz w:val="22"/>
          <w:szCs w:val="22"/>
        </w:rPr>
        <w:t>Apparato cardiovascolare</w:t>
      </w:r>
      <w:r w:rsidRPr="00B725BC">
        <w:rPr>
          <w:rFonts w:asciiTheme="minorHAnsi" w:hAnsiTheme="minorHAnsi"/>
          <w:sz w:val="22"/>
          <w:szCs w:val="22"/>
        </w:rPr>
        <w:t>:</w:t>
      </w:r>
      <w:r w:rsidR="00B725BC" w:rsidRPr="00B725BC">
        <w:rPr>
          <w:rFonts w:asciiTheme="minorHAnsi" w:hAnsiTheme="minorHAnsi"/>
          <w:sz w:val="22"/>
          <w:szCs w:val="22"/>
        </w:rPr>
        <w:t xml:space="preserve"> </w:t>
      </w:r>
      <w:r w:rsidR="00B725BC" w:rsidRPr="00B725BC">
        <w:rPr>
          <w:rFonts w:asciiTheme="minorHAnsi" w:hAnsiTheme="minorHAnsi"/>
          <w:sz w:val="22"/>
          <w:szCs w:val="22"/>
        </w:rPr>
        <w:t>E' un criterio valutato per l'ospedalizzazione;</w:t>
      </w:r>
      <w:r w:rsidR="00B725BC" w:rsidRPr="00B725BC">
        <w:rPr>
          <w:rFonts w:asciiTheme="minorHAnsi" w:eastAsia="Calibri" w:hAnsiTheme="minorHAnsi" w:cs="Times New Roman"/>
          <w:kern w:val="0"/>
          <w:sz w:val="22"/>
          <w:szCs w:val="22"/>
          <w:lang w:eastAsia="en-US"/>
        </w:rPr>
        <w:t xml:space="preserve"> è comune l’</w:t>
      </w:r>
      <w:r w:rsidR="00B725BC" w:rsidRPr="00B725BC">
        <w:rPr>
          <w:rFonts w:asciiTheme="minorHAnsi" w:eastAsia="Calibri" w:hAnsiTheme="minorHAnsi" w:cs="Times New Roman"/>
          <w:kern w:val="0"/>
          <w:sz w:val="22"/>
          <w:szCs w:val="22"/>
          <w:u w:val="single"/>
          <w:lang w:eastAsia="en-US"/>
        </w:rPr>
        <w:t>ipotensione ortostatica</w:t>
      </w:r>
      <w:r w:rsidR="00B725BC" w:rsidRPr="00B725BC">
        <w:rPr>
          <w:rFonts w:asciiTheme="minorHAnsi" w:eastAsia="Calibri" w:hAnsiTheme="minorHAnsi" w:cs="Times New Roman"/>
          <w:kern w:val="0"/>
          <w:sz w:val="22"/>
          <w:szCs w:val="22"/>
          <w:lang w:eastAsia="en-US"/>
        </w:rPr>
        <w:t xml:space="preserve">, spesso associata ad </w:t>
      </w:r>
      <w:r w:rsidR="00B725BC" w:rsidRPr="00B725BC">
        <w:rPr>
          <w:rFonts w:asciiTheme="minorHAnsi" w:eastAsia="Calibri" w:hAnsiTheme="minorHAnsi" w:cs="Times New Roman"/>
          <w:kern w:val="0"/>
          <w:sz w:val="22"/>
          <w:szCs w:val="22"/>
          <w:u w:val="single"/>
          <w:lang w:eastAsia="en-US"/>
        </w:rPr>
        <w:t>acrocianosi</w:t>
      </w:r>
      <w:r w:rsidR="00B725BC" w:rsidRPr="00B725BC">
        <w:rPr>
          <w:rFonts w:asciiTheme="minorHAnsi" w:eastAsia="Calibri" w:hAnsiTheme="minorHAnsi" w:cs="Times New Roman"/>
          <w:kern w:val="0"/>
          <w:sz w:val="22"/>
          <w:szCs w:val="22"/>
          <w:lang w:eastAsia="en-US"/>
        </w:rPr>
        <w:t xml:space="preserve">, </w:t>
      </w:r>
      <w:r w:rsidR="00B725BC" w:rsidRPr="00B725BC">
        <w:rPr>
          <w:rFonts w:asciiTheme="minorHAnsi" w:eastAsia="Calibri" w:hAnsiTheme="minorHAnsi" w:cs="Times New Roman"/>
          <w:kern w:val="0"/>
          <w:sz w:val="22"/>
          <w:szCs w:val="22"/>
          <w:u w:val="single"/>
          <w:lang w:eastAsia="en-US"/>
        </w:rPr>
        <w:t>alterazioni dell’ECG</w:t>
      </w:r>
      <w:r w:rsidR="00B725BC" w:rsidRPr="00B725BC">
        <w:rPr>
          <w:rFonts w:asciiTheme="minorHAnsi" w:eastAsia="Calibri" w:hAnsiTheme="minorHAnsi" w:cs="Times New Roman"/>
          <w:kern w:val="0"/>
          <w:sz w:val="22"/>
          <w:szCs w:val="22"/>
          <w:lang w:eastAsia="en-US"/>
        </w:rPr>
        <w:t xml:space="preserve">, </w:t>
      </w:r>
      <w:r w:rsidR="00B725BC" w:rsidRPr="00B725BC">
        <w:rPr>
          <w:rFonts w:asciiTheme="minorHAnsi" w:eastAsia="Calibri" w:hAnsiTheme="minorHAnsi" w:cs="Times New Roman"/>
          <w:kern w:val="0"/>
          <w:sz w:val="22"/>
          <w:szCs w:val="22"/>
          <w:u w:val="single"/>
          <w:lang w:eastAsia="en-US"/>
        </w:rPr>
        <w:t>bradicardia</w:t>
      </w:r>
      <w:r w:rsidR="00B725BC" w:rsidRPr="00B725BC">
        <w:rPr>
          <w:rFonts w:asciiTheme="minorHAnsi" w:eastAsia="Calibri" w:hAnsiTheme="minorHAnsi" w:cs="Times New Roman"/>
          <w:kern w:val="0"/>
          <w:sz w:val="22"/>
          <w:szCs w:val="22"/>
          <w:lang w:eastAsia="en-US"/>
        </w:rPr>
        <w:t xml:space="preserve">, </w:t>
      </w:r>
      <w:r w:rsidR="00B725BC" w:rsidRPr="00B725BC">
        <w:rPr>
          <w:rFonts w:asciiTheme="minorHAnsi" w:eastAsia="Calibri" w:hAnsiTheme="minorHAnsi" w:cs="Times New Roman"/>
          <w:kern w:val="0"/>
          <w:sz w:val="22"/>
          <w:szCs w:val="22"/>
          <w:u w:val="single"/>
          <w:lang w:eastAsia="en-US"/>
        </w:rPr>
        <w:t>allungamento del tratto QT a causa dell’ipopotassemia</w:t>
      </w:r>
      <w:r w:rsidR="00B725BC" w:rsidRPr="00B725BC">
        <w:rPr>
          <w:rFonts w:asciiTheme="minorHAnsi" w:eastAsia="Calibri" w:hAnsiTheme="minorHAnsi" w:cs="Times New Roman"/>
          <w:kern w:val="0"/>
          <w:sz w:val="22"/>
          <w:szCs w:val="22"/>
          <w:lang w:eastAsia="en-US"/>
        </w:rPr>
        <w:t xml:space="preserve"> e </w:t>
      </w:r>
      <w:r w:rsidR="00B725BC" w:rsidRPr="00B725BC">
        <w:rPr>
          <w:rFonts w:asciiTheme="minorHAnsi" w:eastAsia="Calibri" w:hAnsiTheme="minorHAnsi" w:cs="Times New Roman"/>
          <w:kern w:val="0"/>
          <w:sz w:val="22"/>
          <w:szCs w:val="22"/>
          <w:u w:val="single"/>
          <w:lang w:eastAsia="en-US"/>
        </w:rPr>
        <w:t xml:space="preserve">predisposizione alle aritmie </w:t>
      </w:r>
      <w:r w:rsidR="00B725BC" w:rsidRPr="00B725BC">
        <w:rPr>
          <w:rFonts w:asciiTheme="minorHAnsi" w:eastAsia="Calibri" w:hAnsiTheme="minorHAnsi" w:cs="Times New Roman"/>
          <w:kern w:val="0"/>
          <w:sz w:val="22"/>
          <w:szCs w:val="22"/>
          <w:lang w:eastAsia="en-US"/>
        </w:rPr>
        <w:t>(sono la prima causa di morte).</w:t>
      </w:r>
      <w:r w:rsidRPr="00B725BC">
        <w:rPr>
          <w:rFonts w:asciiTheme="minorHAnsi" w:hAnsiTheme="minorHAnsi"/>
          <w:sz w:val="22"/>
          <w:szCs w:val="22"/>
        </w:rPr>
        <w:t xml:space="preserve"> Per questo alcuni farmaci se il paziente non è stato renutrito sono potenzialmente dannosi perché gli antipsicotici per cui c'è lieve evidenza che aiutano nell'iperattività fisica per consumare calorie, aumentano il tratto QT, quindi capite il rischio. </w:t>
      </w:r>
    </w:p>
    <w:p w:rsidR="00B725BC" w:rsidRPr="00B725BC" w:rsidRDefault="00B725BC" w:rsidP="00B725BC">
      <w:pPr>
        <w:pStyle w:val="Standard"/>
        <w:ind w:left="720"/>
        <w:jc w:val="both"/>
        <w:rPr>
          <w:rFonts w:ascii="Arial" w:hAnsi="Arial"/>
        </w:rPr>
      </w:pPr>
    </w:p>
    <w:p w:rsidR="00A33324" w:rsidRDefault="00A33324" w:rsidP="00B725BC">
      <w:pPr>
        <w:pStyle w:val="Standard"/>
        <w:numPr>
          <w:ilvl w:val="0"/>
          <w:numId w:val="18"/>
        </w:numPr>
        <w:spacing w:line="360" w:lineRule="auto"/>
        <w:jc w:val="both"/>
        <w:rPr>
          <w:rFonts w:asciiTheme="minorHAnsi" w:hAnsiTheme="minorHAnsi"/>
          <w:sz w:val="22"/>
          <w:szCs w:val="22"/>
        </w:rPr>
      </w:pPr>
      <w:r w:rsidRPr="00B725BC">
        <w:rPr>
          <w:rFonts w:asciiTheme="minorHAnsi" w:hAnsiTheme="minorHAnsi"/>
          <w:b/>
          <w:sz w:val="22"/>
          <w:szCs w:val="22"/>
        </w:rPr>
        <w:t>Apparato muscolo-scheletrico</w:t>
      </w:r>
      <w:r w:rsidRPr="00B725BC">
        <w:rPr>
          <w:rFonts w:asciiTheme="minorHAnsi" w:hAnsiTheme="minorHAnsi"/>
          <w:sz w:val="22"/>
          <w:szCs w:val="22"/>
        </w:rPr>
        <w:t xml:space="preserve">: deplezione della massa muscolare e osteopenia che può progredire fino ad osteoporosi e può causare fratture. Questo succede perché non vengono sintetizzati gli estrogeni, cioè l'amenorrea nei soggetti di sesso femminile è dovuta al fatto che l'ipotalamo non </w:t>
      </w:r>
      <w:r w:rsidRPr="00B725BC">
        <w:rPr>
          <w:rFonts w:asciiTheme="minorHAnsi" w:hAnsiTheme="minorHAnsi"/>
          <w:sz w:val="22"/>
          <w:szCs w:val="22"/>
        </w:rPr>
        <w:lastRenderedPageBreak/>
        <w:t>manda dei messaggi per secernere in modo pulsatile, come sarebbe atteso dopo la pubertà, le gonadotropine e dunque gli ormoni ovarici che servono anche a fissare il calcio dal sangue alle ossa, dunque dopo sei mesi di amenorrea le linee guida dicono che bisogna fare la MOC (Mineralometria Ossea Compiuterizzata) anche se il soggetto ha 15 anni</w:t>
      </w:r>
    </w:p>
    <w:p w:rsidR="00B725BC" w:rsidRDefault="00B725BC" w:rsidP="00A33324">
      <w:pPr>
        <w:pStyle w:val="Standard"/>
        <w:jc w:val="both"/>
        <w:rPr>
          <w:rFonts w:ascii="Arial" w:hAnsi="Arial"/>
        </w:rPr>
      </w:pPr>
    </w:p>
    <w:p w:rsidR="00A33324" w:rsidRPr="00B725BC" w:rsidRDefault="00B725BC" w:rsidP="00B725BC">
      <w:pPr>
        <w:pStyle w:val="Standard"/>
        <w:numPr>
          <w:ilvl w:val="0"/>
          <w:numId w:val="18"/>
        </w:numPr>
        <w:spacing w:line="360" w:lineRule="auto"/>
        <w:jc w:val="both"/>
        <w:rPr>
          <w:rFonts w:asciiTheme="minorHAnsi" w:hAnsiTheme="minorHAnsi"/>
          <w:sz w:val="22"/>
          <w:szCs w:val="22"/>
        </w:rPr>
      </w:pPr>
      <w:r w:rsidRPr="00B725BC">
        <w:rPr>
          <w:rFonts w:asciiTheme="minorHAnsi" w:hAnsiTheme="minorHAnsi"/>
          <w:b/>
        </w:rPr>
        <w:t>T</w:t>
      </w:r>
      <w:r w:rsidR="00A33324" w:rsidRPr="00B725BC">
        <w:rPr>
          <w:rFonts w:asciiTheme="minorHAnsi" w:hAnsiTheme="minorHAnsi"/>
          <w:b/>
        </w:rPr>
        <w:t>iroide</w:t>
      </w:r>
      <w:r w:rsidR="00A33324">
        <w:rPr>
          <w:rFonts w:ascii="Arial" w:hAnsi="Arial"/>
        </w:rPr>
        <w:t xml:space="preserve">: </w:t>
      </w:r>
      <w:r w:rsidR="00A33324" w:rsidRPr="00B725BC">
        <w:rPr>
          <w:rFonts w:asciiTheme="minorHAnsi" w:hAnsiTheme="minorHAnsi"/>
          <w:sz w:val="22"/>
          <w:szCs w:val="22"/>
        </w:rPr>
        <w:t>si mette un po' a riposo, c'è la sindrome della tiroide che sta bene ma si ammala (euthyroid sick syndrome) e aumentano i livelli periferici di rT3 che dimostra che la tiroide funziona ma che l'ormone tiroideo viene inattivato in periferia poiché l'ormone tiroideo aumenta il metabolismo e il corpo si difende da questo poiché è l'ultima cosa di cui ha bisogno in questa situazione;</w:t>
      </w:r>
    </w:p>
    <w:p w:rsidR="000C40A6" w:rsidRPr="000C40A6" w:rsidRDefault="00A33324" w:rsidP="000C40A6">
      <w:pPr>
        <w:pStyle w:val="Standard"/>
        <w:numPr>
          <w:ilvl w:val="0"/>
          <w:numId w:val="18"/>
        </w:numPr>
        <w:spacing w:line="360" w:lineRule="auto"/>
        <w:jc w:val="both"/>
        <w:rPr>
          <w:rFonts w:asciiTheme="minorHAnsi" w:hAnsiTheme="minorHAnsi"/>
          <w:sz w:val="22"/>
          <w:szCs w:val="22"/>
        </w:rPr>
      </w:pPr>
      <w:r w:rsidRPr="000C40A6">
        <w:rPr>
          <w:rFonts w:asciiTheme="minorHAnsi" w:hAnsiTheme="minorHAnsi"/>
          <w:b/>
          <w:sz w:val="22"/>
          <w:szCs w:val="22"/>
        </w:rPr>
        <w:t>Apparato gastrointestinale</w:t>
      </w:r>
      <w:r w:rsidRPr="000C40A6">
        <w:rPr>
          <w:rFonts w:asciiTheme="minorHAnsi" w:hAnsiTheme="minorHAnsi"/>
          <w:sz w:val="22"/>
          <w:szCs w:val="22"/>
        </w:rPr>
        <w:t>: stipsi poiché mangiando pochissimo hanno anche poco materiale da espellere. Per i soggetti anoressici questa sensazione di gonfiore addominale è inaccettabile e questo può portare anche all'abuso dell'uso di lassativi;</w:t>
      </w:r>
      <w:r w:rsidRPr="000C40A6">
        <w:rPr>
          <w:rFonts w:asciiTheme="minorHAnsi" w:eastAsia="Calibri" w:hAnsiTheme="minorHAnsi" w:cs="Times New Roman"/>
          <w:kern w:val="0"/>
          <w:sz w:val="22"/>
          <w:szCs w:val="22"/>
          <w:lang w:eastAsia="en-US"/>
        </w:rPr>
        <w:t xml:space="preserve"> </w:t>
      </w:r>
    </w:p>
    <w:p w:rsidR="000C40A6" w:rsidRPr="000C40A6" w:rsidRDefault="000C40A6" w:rsidP="000C40A6">
      <w:pPr>
        <w:pStyle w:val="Standard"/>
        <w:ind w:left="720"/>
        <w:jc w:val="both"/>
        <w:rPr>
          <w:rFonts w:ascii="Arial" w:hAnsi="Arial"/>
        </w:rPr>
      </w:pPr>
    </w:p>
    <w:p w:rsidR="00A33324" w:rsidRPr="000C40A6" w:rsidRDefault="00A33324" w:rsidP="000C40A6">
      <w:pPr>
        <w:pStyle w:val="Standard"/>
        <w:numPr>
          <w:ilvl w:val="0"/>
          <w:numId w:val="18"/>
        </w:numPr>
        <w:spacing w:line="360" w:lineRule="auto"/>
        <w:jc w:val="both"/>
        <w:rPr>
          <w:rFonts w:asciiTheme="minorHAnsi" w:hAnsiTheme="minorHAnsi"/>
          <w:sz w:val="22"/>
          <w:szCs w:val="22"/>
        </w:rPr>
      </w:pPr>
      <w:r w:rsidRPr="000C40A6">
        <w:rPr>
          <w:rFonts w:asciiTheme="minorHAnsi" w:hAnsiTheme="minorHAnsi"/>
          <w:b/>
          <w:sz w:val="22"/>
          <w:szCs w:val="22"/>
        </w:rPr>
        <w:t>Pelle</w:t>
      </w:r>
      <w:r w:rsidRPr="000C40A6">
        <w:rPr>
          <w:rFonts w:asciiTheme="minorHAnsi" w:hAnsiTheme="minorHAnsi"/>
          <w:sz w:val="22"/>
          <w:szCs w:val="22"/>
        </w:rPr>
        <w:t>: spesso cosparsa di peluria lunga e sottile chiamata lanugo, specie in fase avanzata del disturbo. Questo accade perché non sono più prodotti gli estrogeni e sono loro che con lo sviluppo dei caratteri sessuali secondari stimolano la crescita dei peli più in alcuni posti che in atri;</w:t>
      </w:r>
    </w:p>
    <w:p w:rsidR="00A33324" w:rsidRPr="000C40A6" w:rsidRDefault="00A33324" w:rsidP="000C40A6">
      <w:pPr>
        <w:pStyle w:val="Standard"/>
        <w:spacing w:line="360" w:lineRule="auto"/>
        <w:jc w:val="both"/>
        <w:rPr>
          <w:rFonts w:asciiTheme="minorHAnsi" w:hAnsiTheme="minorHAnsi"/>
          <w:sz w:val="22"/>
          <w:szCs w:val="22"/>
        </w:rPr>
      </w:pPr>
    </w:p>
    <w:p w:rsidR="00A33324" w:rsidRPr="000C40A6" w:rsidRDefault="00A33324" w:rsidP="000C40A6">
      <w:pPr>
        <w:pStyle w:val="ListParagraph"/>
        <w:numPr>
          <w:ilvl w:val="0"/>
          <w:numId w:val="18"/>
        </w:numPr>
        <w:spacing w:line="360" w:lineRule="auto"/>
        <w:rPr>
          <w:rFonts w:eastAsia="Calibri" w:cs="Times New Roman"/>
        </w:rPr>
      </w:pPr>
      <w:r w:rsidRPr="000C40A6">
        <w:rPr>
          <w:b/>
        </w:rPr>
        <w:t>Sistema Nervoso Centrale:</w:t>
      </w:r>
      <w:r w:rsidRPr="000C40A6">
        <w:t xml:space="preserve"> abulia, apatia, deterioramento cognitivo soprattutto in fasi croniche avanzate ed è questo il motivo per cui è quasi impossibile comunicare con loro prima di averli renutriti.</w:t>
      </w:r>
      <w:r w:rsidRPr="000C40A6">
        <w:rPr>
          <w:rFonts w:eastAsia="Calibri" w:cs="Times New Roman"/>
          <w:b/>
        </w:rPr>
        <w:t xml:space="preserve"> SNC</w:t>
      </w:r>
      <w:r w:rsidRPr="000C40A6">
        <w:rPr>
          <w:rFonts w:eastAsia="Calibri" w:cs="Times New Roman"/>
        </w:rPr>
        <w:t xml:space="preserve"> si riscontra </w:t>
      </w:r>
      <w:r w:rsidRPr="000C40A6">
        <w:rPr>
          <w:rFonts w:eastAsia="Calibri" w:cs="Times New Roman"/>
          <w:u w:val="single"/>
        </w:rPr>
        <w:t>deterioramento cognitivo</w:t>
      </w:r>
      <w:r w:rsidRPr="000C40A6">
        <w:rPr>
          <w:rFonts w:eastAsia="Calibri" w:cs="Times New Roman"/>
        </w:rPr>
        <w:t xml:space="preserve">, </w:t>
      </w:r>
      <w:r w:rsidRPr="000C40A6">
        <w:rPr>
          <w:rFonts w:eastAsia="Calibri" w:cs="Times New Roman"/>
          <w:u w:val="single"/>
        </w:rPr>
        <w:t>abulia</w:t>
      </w:r>
      <w:r w:rsidRPr="000C40A6">
        <w:rPr>
          <w:rFonts w:eastAsia="Calibri" w:cs="Times New Roman"/>
        </w:rPr>
        <w:t xml:space="preserve">, </w:t>
      </w:r>
      <w:r w:rsidRPr="000C40A6">
        <w:rPr>
          <w:rFonts w:eastAsia="Calibri" w:cs="Times New Roman"/>
          <w:u w:val="single"/>
        </w:rPr>
        <w:t>apatia</w:t>
      </w:r>
      <w:r w:rsidRPr="000C40A6">
        <w:rPr>
          <w:rFonts w:eastAsia="Calibri" w:cs="Times New Roman"/>
        </w:rPr>
        <w:t xml:space="preserve">, </w:t>
      </w:r>
      <w:r w:rsidRPr="000C40A6">
        <w:rPr>
          <w:rFonts w:eastAsia="Calibri" w:cs="Times New Roman"/>
          <w:u w:val="single"/>
        </w:rPr>
        <w:t>umore depresso e disforico</w:t>
      </w:r>
      <w:r w:rsidRPr="000C40A6">
        <w:rPr>
          <w:rFonts w:eastAsia="Calibri" w:cs="Times New Roman"/>
        </w:rPr>
        <w:t xml:space="preserve">,  ed </w:t>
      </w:r>
      <w:r w:rsidRPr="000C40A6">
        <w:rPr>
          <w:rFonts w:eastAsia="Calibri" w:cs="Times New Roman"/>
          <w:u w:val="single"/>
        </w:rPr>
        <w:t>idrocefalo ex-vacuo</w:t>
      </w:r>
      <w:r w:rsidRPr="000C40A6">
        <w:rPr>
          <w:rFonts w:eastAsia="Calibri" w:cs="Times New Roman"/>
        </w:rPr>
        <w:t xml:space="preserve"> per riduzione della sostanza cerebrale.</w:t>
      </w:r>
    </w:p>
    <w:p w:rsidR="00A33324" w:rsidRPr="000C40A6" w:rsidRDefault="000C40A6" w:rsidP="000C40A6">
      <w:pPr>
        <w:pStyle w:val="Standard"/>
        <w:numPr>
          <w:ilvl w:val="0"/>
          <w:numId w:val="18"/>
        </w:numPr>
        <w:spacing w:line="360" w:lineRule="auto"/>
        <w:jc w:val="both"/>
        <w:rPr>
          <w:rFonts w:asciiTheme="minorHAnsi" w:eastAsia="Calibri" w:hAnsiTheme="minorHAnsi" w:cs="Times New Roman"/>
          <w:kern w:val="0"/>
          <w:sz w:val="22"/>
          <w:szCs w:val="22"/>
          <w:u w:val="single"/>
          <w:lang w:eastAsia="en-US"/>
        </w:rPr>
      </w:pPr>
      <w:r w:rsidRPr="000C40A6">
        <w:rPr>
          <w:rFonts w:asciiTheme="minorHAnsi" w:hAnsiTheme="minorHAnsi"/>
          <w:b/>
          <w:sz w:val="22"/>
          <w:szCs w:val="22"/>
        </w:rPr>
        <w:t>A</w:t>
      </w:r>
      <w:r w:rsidR="00A33324" w:rsidRPr="000C40A6">
        <w:rPr>
          <w:rFonts w:asciiTheme="minorHAnsi" w:hAnsiTheme="minorHAnsi"/>
          <w:b/>
          <w:sz w:val="22"/>
          <w:szCs w:val="22"/>
        </w:rPr>
        <w:t>pparato riproduttivo</w:t>
      </w:r>
      <w:r w:rsidR="00A33324" w:rsidRPr="000C40A6">
        <w:rPr>
          <w:rFonts w:asciiTheme="minorHAnsi" w:hAnsiTheme="minorHAnsi"/>
          <w:sz w:val="22"/>
          <w:szCs w:val="22"/>
        </w:rPr>
        <w:t>;</w:t>
      </w:r>
      <w:r w:rsidR="00A33324" w:rsidRPr="000C40A6">
        <w:rPr>
          <w:rFonts w:asciiTheme="minorHAnsi" w:eastAsia="Calibri" w:hAnsiTheme="minorHAnsi" w:cs="Times New Roman"/>
          <w:kern w:val="0"/>
          <w:sz w:val="22"/>
          <w:szCs w:val="22"/>
          <w:lang w:eastAsia="en-US"/>
        </w:rPr>
        <w:t xml:space="preserve"> si hanno </w:t>
      </w:r>
      <w:r w:rsidR="00A33324" w:rsidRPr="000C40A6">
        <w:rPr>
          <w:rFonts w:asciiTheme="minorHAnsi" w:eastAsia="Calibri" w:hAnsiTheme="minorHAnsi" w:cs="Times New Roman"/>
          <w:kern w:val="0"/>
          <w:sz w:val="22"/>
          <w:szCs w:val="22"/>
          <w:u w:val="single"/>
          <w:lang w:eastAsia="en-US"/>
        </w:rPr>
        <w:t>amenorrea</w:t>
      </w:r>
      <w:r w:rsidR="00A33324" w:rsidRPr="000C40A6">
        <w:rPr>
          <w:rFonts w:asciiTheme="minorHAnsi" w:eastAsia="Calibri" w:hAnsiTheme="minorHAnsi" w:cs="Times New Roman"/>
          <w:kern w:val="0"/>
          <w:sz w:val="22"/>
          <w:szCs w:val="22"/>
          <w:lang w:eastAsia="en-US"/>
        </w:rPr>
        <w:t xml:space="preserve">, </w:t>
      </w:r>
      <w:r w:rsidR="00A33324" w:rsidRPr="000C40A6">
        <w:rPr>
          <w:rFonts w:asciiTheme="minorHAnsi" w:eastAsia="Calibri" w:hAnsiTheme="minorHAnsi" w:cs="Times New Roman"/>
          <w:kern w:val="0"/>
          <w:sz w:val="22"/>
          <w:szCs w:val="22"/>
          <w:u w:val="single"/>
          <w:lang w:eastAsia="en-US"/>
        </w:rPr>
        <w:t>arresto o regressione dello sviluppo sessuale</w:t>
      </w:r>
      <w:r w:rsidR="00A33324" w:rsidRPr="000C40A6">
        <w:rPr>
          <w:rFonts w:asciiTheme="minorHAnsi" w:eastAsia="Calibri" w:hAnsiTheme="minorHAnsi" w:cs="Times New Roman"/>
          <w:kern w:val="0"/>
          <w:sz w:val="22"/>
          <w:szCs w:val="22"/>
          <w:lang w:eastAsia="en-US"/>
        </w:rPr>
        <w:t xml:space="preserve">, </w:t>
      </w:r>
      <w:r w:rsidR="00A33324" w:rsidRPr="000C40A6">
        <w:rPr>
          <w:rFonts w:asciiTheme="minorHAnsi" w:eastAsia="Calibri" w:hAnsiTheme="minorHAnsi" w:cs="Times New Roman"/>
          <w:kern w:val="0"/>
          <w:sz w:val="22"/>
          <w:szCs w:val="22"/>
          <w:u w:val="single"/>
          <w:lang w:eastAsia="en-US"/>
        </w:rPr>
        <w:t>ipoestrogenemia</w:t>
      </w:r>
      <w:r w:rsidR="00A33324" w:rsidRPr="000C40A6">
        <w:rPr>
          <w:rFonts w:asciiTheme="minorHAnsi" w:eastAsia="Calibri" w:hAnsiTheme="minorHAnsi" w:cs="Times New Roman"/>
          <w:kern w:val="0"/>
          <w:sz w:val="22"/>
          <w:szCs w:val="22"/>
          <w:lang w:eastAsia="en-US"/>
        </w:rPr>
        <w:t xml:space="preserve"> e </w:t>
      </w:r>
      <w:r w:rsidR="00A33324" w:rsidRPr="000C40A6">
        <w:rPr>
          <w:rFonts w:asciiTheme="minorHAnsi" w:eastAsia="Calibri" w:hAnsiTheme="minorHAnsi" w:cs="Times New Roman"/>
          <w:kern w:val="0"/>
          <w:sz w:val="22"/>
          <w:szCs w:val="22"/>
          <w:u w:val="single"/>
          <w:lang w:eastAsia="en-US"/>
        </w:rPr>
        <w:t>pattern prepuberali di secrezione di FSH ed LH</w:t>
      </w:r>
    </w:p>
    <w:p w:rsidR="00A33324" w:rsidRPr="000C40A6" w:rsidRDefault="00A33324" w:rsidP="000C40A6">
      <w:pPr>
        <w:pStyle w:val="Standard"/>
        <w:spacing w:line="360" w:lineRule="auto"/>
        <w:jc w:val="both"/>
        <w:rPr>
          <w:rFonts w:asciiTheme="minorHAnsi" w:eastAsia="Calibri" w:hAnsiTheme="minorHAnsi" w:cs="Times New Roman"/>
          <w:kern w:val="0"/>
          <w:sz w:val="22"/>
          <w:szCs w:val="22"/>
          <w:u w:val="single"/>
          <w:lang w:eastAsia="en-US"/>
        </w:rPr>
      </w:pPr>
    </w:p>
    <w:p w:rsidR="00A33324" w:rsidRDefault="00A33324" w:rsidP="000C40A6">
      <w:pPr>
        <w:pStyle w:val="Standard"/>
        <w:numPr>
          <w:ilvl w:val="0"/>
          <w:numId w:val="18"/>
        </w:numPr>
        <w:spacing w:line="360" w:lineRule="auto"/>
        <w:jc w:val="both"/>
        <w:rPr>
          <w:rFonts w:asciiTheme="minorHAnsi" w:eastAsia="Calibri" w:hAnsiTheme="minorHAnsi" w:cs="Times New Roman"/>
          <w:kern w:val="0"/>
          <w:sz w:val="22"/>
          <w:szCs w:val="22"/>
          <w:u w:val="single"/>
          <w:lang w:eastAsia="en-US"/>
        </w:rPr>
      </w:pPr>
      <w:r w:rsidRPr="000C40A6">
        <w:rPr>
          <w:rFonts w:asciiTheme="minorHAnsi" w:eastAsia="Calibri" w:hAnsiTheme="minorHAnsi" w:cs="Times New Roman"/>
          <w:b/>
          <w:kern w:val="0"/>
          <w:sz w:val="22"/>
          <w:szCs w:val="22"/>
          <w:lang w:eastAsia="en-US"/>
        </w:rPr>
        <w:t>Nel</w:t>
      </w:r>
      <w:r w:rsidRPr="000C40A6">
        <w:rPr>
          <w:rFonts w:asciiTheme="minorHAnsi" w:eastAsia="Calibri" w:hAnsiTheme="minorHAnsi" w:cs="Times New Roman"/>
          <w:kern w:val="0"/>
          <w:sz w:val="22"/>
          <w:szCs w:val="22"/>
          <w:lang w:eastAsia="en-US"/>
        </w:rPr>
        <w:t xml:space="preserve"> </w:t>
      </w:r>
      <w:r w:rsidRPr="000C40A6">
        <w:rPr>
          <w:rFonts w:asciiTheme="minorHAnsi" w:eastAsia="Calibri" w:hAnsiTheme="minorHAnsi" w:cs="Times New Roman"/>
          <w:b/>
          <w:kern w:val="0"/>
          <w:sz w:val="22"/>
          <w:szCs w:val="22"/>
          <w:lang w:eastAsia="en-US"/>
        </w:rPr>
        <w:t>sistema emopoietico</w:t>
      </w:r>
      <w:r w:rsidRPr="000C40A6">
        <w:rPr>
          <w:rFonts w:asciiTheme="minorHAnsi" w:eastAsia="Calibri" w:hAnsiTheme="minorHAnsi" w:cs="Times New Roman"/>
          <w:kern w:val="0"/>
          <w:sz w:val="22"/>
          <w:szCs w:val="22"/>
          <w:lang w:eastAsia="en-US"/>
        </w:rPr>
        <w:t xml:space="preserve"> si sviluppa </w:t>
      </w:r>
      <w:r w:rsidRPr="000C40A6">
        <w:rPr>
          <w:rFonts w:asciiTheme="minorHAnsi" w:eastAsia="Calibri" w:hAnsiTheme="minorHAnsi" w:cs="Times New Roman"/>
          <w:kern w:val="0"/>
          <w:sz w:val="22"/>
          <w:szCs w:val="22"/>
          <w:u w:val="single"/>
          <w:lang w:eastAsia="en-US"/>
        </w:rPr>
        <w:t>anemia</w:t>
      </w:r>
    </w:p>
    <w:p w:rsidR="000C40A6" w:rsidRPr="000C40A6" w:rsidRDefault="000C40A6" w:rsidP="000C40A6">
      <w:pPr>
        <w:pStyle w:val="Standard"/>
        <w:spacing w:line="360" w:lineRule="auto"/>
        <w:jc w:val="both"/>
        <w:rPr>
          <w:rFonts w:asciiTheme="minorHAnsi" w:eastAsia="Calibri" w:hAnsiTheme="minorHAnsi" w:cs="Times New Roman"/>
          <w:kern w:val="0"/>
          <w:sz w:val="22"/>
          <w:szCs w:val="22"/>
          <w:u w:val="single"/>
          <w:lang w:eastAsia="en-US"/>
        </w:rPr>
      </w:pPr>
    </w:p>
    <w:p w:rsidR="00A33324" w:rsidRDefault="000C40A6" w:rsidP="000C40A6">
      <w:pPr>
        <w:pStyle w:val="Standard"/>
        <w:numPr>
          <w:ilvl w:val="0"/>
          <w:numId w:val="18"/>
        </w:numPr>
        <w:spacing w:line="360" w:lineRule="auto"/>
        <w:jc w:val="both"/>
        <w:rPr>
          <w:rFonts w:asciiTheme="minorHAnsi" w:eastAsia="Calibri" w:hAnsiTheme="minorHAnsi" w:cs="Times New Roman"/>
          <w:kern w:val="0"/>
          <w:sz w:val="22"/>
          <w:szCs w:val="22"/>
          <w:lang w:eastAsia="en-US"/>
        </w:rPr>
      </w:pPr>
      <w:r w:rsidRPr="000C40A6">
        <w:rPr>
          <w:rFonts w:asciiTheme="minorHAnsi" w:eastAsia="Calibri" w:hAnsiTheme="minorHAnsi" w:cs="Times New Roman"/>
          <w:b/>
          <w:kern w:val="0"/>
          <w:sz w:val="22"/>
          <w:szCs w:val="22"/>
          <w:lang w:eastAsia="en-US"/>
        </w:rPr>
        <w:t>Nel sistema e</w:t>
      </w:r>
      <w:r w:rsidR="00A33324" w:rsidRPr="000C40A6">
        <w:rPr>
          <w:rFonts w:asciiTheme="minorHAnsi" w:eastAsia="Calibri" w:hAnsiTheme="minorHAnsi" w:cs="Times New Roman"/>
          <w:b/>
          <w:kern w:val="0"/>
          <w:sz w:val="22"/>
          <w:szCs w:val="22"/>
          <w:lang w:eastAsia="en-US"/>
        </w:rPr>
        <w:t>ndocrino-metabolico</w:t>
      </w:r>
      <w:r w:rsidR="00A33324" w:rsidRPr="000C40A6">
        <w:rPr>
          <w:rFonts w:asciiTheme="minorHAnsi" w:eastAsia="Calibri" w:hAnsiTheme="minorHAnsi" w:cs="Times New Roman"/>
          <w:kern w:val="0"/>
          <w:sz w:val="22"/>
          <w:szCs w:val="22"/>
          <w:lang w:eastAsia="en-US"/>
        </w:rPr>
        <w:t xml:space="preserve"> si riscontra </w:t>
      </w:r>
      <w:r w:rsidR="00A33324" w:rsidRPr="000C40A6">
        <w:rPr>
          <w:rFonts w:asciiTheme="minorHAnsi" w:eastAsia="Calibri" w:hAnsiTheme="minorHAnsi" w:cs="Times New Roman"/>
          <w:kern w:val="0"/>
          <w:sz w:val="22"/>
          <w:szCs w:val="22"/>
          <w:u w:val="single"/>
          <w:lang w:eastAsia="en-US"/>
        </w:rPr>
        <w:t>ipercortisolemia</w:t>
      </w:r>
      <w:r w:rsidR="00A33324" w:rsidRPr="000C40A6">
        <w:rPr>
          <w:rFonts w:asciiTheme="minorHAnsi" w:eastAsia="Calibri" w:hAnsiTheme="minorHAnsi" w:cs="Times New Roman"/>
          <w:kern w:val="0"/>
          <w:sz w:val="22"/>
          <w:szCs w:val="22"/>
          <w:lang w:eastAsia="en-US"/>
        </w:rPr>
        <w:t xml:space="preserve">, </w:t>
      </w:r>
      <w:r w:rsidR="00A33324" w:rsidRPr="000C40A6">
        <w:rPr>
          <w:rFonts w:asciiTheme="minorHAnsi" w:eastAsia="Calibri" w:hAnsiTheme="minorHAnsi" w:cs="Times New Roman"/>
          <w:kern w:val="0"/>
          <w:sz w:val="22"/>
          <w:szCs w:val="22"/>
          <w:u w:val="single"/>
          <w:lang w:eastAsia="en-US"/>
        </w:rPr>
        <w:t>anomalie elettrolitiche</w:t>
      </w:r>
      <w:r w:rsidR="00A33324" w:rsidRPr="000C40A6">
        <w:rPr>
          <w:rFonts w:asciiTheme="minorHAnsi" w:eastAsia="Calibri" w:hAnsiTheme="minorHAnsi" w:cs="Times New Roman"/>
          <w:kern w:val="0"/>
          <w:sz w:val="22"/>
          <w:szCs w:val="22"/>
          <w:lang w:eastAsia="en-US"/>
        </w:rPr>
        <w:t xml:space="preserve"> e </w:t>
      </w:r>
      <w:r w:rsidR="00A33324" w:rsidRPr="000C40A6">
        <w:rPr>
          <w:rFonts w:asciiTheme="minorHAnsi" w:eastAsia="Calibri" w:hAnsiTheme="minorHAnsi" w:cs="Times New Roman"/>
          <w:kern w:val="0"/>
          <w:sz w:val="22"/>
          <w:szCs w:val="22"/>
          <w:u w:val="single"/>
          <w:lang w:eastAsia="en-US"/>
        </w:rPr>
        <w:t>sindrome da rT3</w:t>
      </w:r>
      <w:r w:rsidR="00A33324" w:rsidRPr="000C40A6">
        <w:rPr>
          <w:rFonts w:asciiTheme="minorHAnsi" w:eastAsia="Calibri" w:hAnsiTheme="minorHAnsi" w:cs="Times New Roman"/>
          <w:kern w:val="0"/>
          <w:sz w:val="22"/>
          <w:szCs w:val="22"/>
          <w:lang w:eastAsia="en-US"/>
        </w:rPr>
        <w:t xml:space="preserve"> (reverse T3)</w:t>
      </w:r>
    </w:p>
    <w:p w:rsidR="000C40A6" w:rsidRPr="000C40A6" w:rsidRDefault="000C40A6" w:rsidP="000C40A6">
      <w:pPr>
        <w:pStyle w:val="Standard"/>
        <w:spacing w:line="360" w:lineRule="auto"/>
        <w:jc w:val="both"/>
        <w:rPr>
          <w:rFonts w:asciiTheme="minorHAnsi" w:eastAsia="Calibri" w:hAnsiTheme="minorHAnsi" w:cs="Times New Roman"/>
          <w:kern w:val="0"/>
          <w:sz w:val="22"/>
          <w:szCs w:val="22"/>
          <w:lang w:eastAsia="en-US"/>
        </w:rPr>
      </w:pPr>
    </w:p>
    <w:p w:rsidR="00A33324" w:rsidRPr="000C40A6" w:rsidRDefault="00A33324" w:rsidP="000C40A6">
      <w:pPr>
        <w:pStyle w:val="Standard"/>
        <w:numPr>
          <w:ilvl w:val="0"/>
          <w:numId w:val="18"/>
        </w:numPr>
        <w:spacing w:line="360" w:lineRule="auto"/>
        <w:jc w:val="both"/>
        <w:rPr>
          <w:rFonts w:asciiTheme="minorHAnsi" w:hAnsiTheme="minorHAnsi"/>
          <w:sz w:val="22"/>
          <w:szCs w:val="22"/>
        </w:rPr>
      </w:pPr>
      <w:r w:rsidRPr="000C40A6">
        <w:rPr>
          <w:rFonts w:asciiTheme="minorHAnsi" w:eastAsia="Calibri" w:hAnsiTheme="minorHAnsi" w:cs="Times New Roman"/>
          <w:kern w:val="0"/>
          <w:sz w:val="22"/>
          <w:szCs w:val="22"/>
          <w:lang w:eastAsia="en-US"/>
        </w:rPr>
        <w:t xml:space="preserve">A </w:t>
      </w:r>
      <w:r w:rsidRPr="000C40A6">
        <w:rPr>
          <w:rFonts w:asciiTheme="minorHAnsi" w:eastAsia="Calibri" w:hAnsiTheme="minorHAnsi" w:cs="Times New Roman"/>
          <w:b/>
          <w:kern w:val="0"/>
          <w:sz w:val="22"/>
          <w:szCs w:val="22"/>
          <w:lang w:eastAsia="en-US"/>
        </w:rPr>
        <w:t>livello urinario</w:t>
      </w:r>
      <w:r w:rsidRPr="000C40A6">
        <w:rPr>
          <w:rFonts w:asciiTheme="minorHAnsi" w:eastAsia="Calibri" w:hAnsiTheme="minorHAnsi" w:cs="Times New Roman"/>
          <w:kern w:val="0"/>
          <w:sz w:val="22"/>
          <w:szCs w:val="22"/>
          <w:lang w:eastAsia="en-US"/>
        </w:rPr>
        <w:t xml:space="preserve"> si riscontra </w:t>
      </w:r>
      <w:r w:rsidRPr="000C40A6">
        <w:rPr>
          <w:rFonts w:asciiTheme="minorHAnsi" w:eastAsia="Calibri" w:hAnsiTheme="minorHAnsi" w:cs="Times New Roman"/>
          <w:kern w:val="0"/>
          <w:sz w:val="22"/>
          <w:szCs w:val="22"/>
          <w:u w:val="single"/>
          <w:lang w:eastAsia="en-US"/>
        </w:rPr>
        <w:t>iperazotemia</w:t>
      </w:r>
      <w:r w:rsidRPr="000C40A6">
        <w:rPr>
          <w:rFonts w:asciiTheme="minorHAnsi" w:eastAsia="Calibri" w:hAnsiTheme="minorHAnsi" w:cs="Times New Roman"/>
          <w:kern w:val="0"/>
          <w:sz w:val="22"/>
          <w:szCs w:val="22"/>
          <w:lang w:eastAsia="en-US"/>
        </w:rPr>
        <w:t xml:space="preserve">, </w:t>
      </w:r>
      <w:r w:rsidRPr="000C40A6">
        <w:rPr>
          <w:rFonts w:asciiTheme="minorHAnsi" w:eastAsia="Calibri" w:hAnsiTheme="minorHAnsi" w:cs="Times New Roman"/>
          <w:kern w:val="0"/>
          <w:sz w:val="22"/>
          <w:szCs w:val="22"/>
          <w:u w:val="single"/>
          <w:lang w:eastAsia="en-US"/>
        </w:rPr>
        <w:t>calo della GFR</w:t>
      </w:r>
      <w:r w:rsidRPr="000C40A6">
        <w:rPr>
          <w:rFonts w:asciiTheme="minorHAnsi" w:eastAsia="Calibri" w:hAnsiTheme="minorHAnsi" w:cs="Times New Roman"/>
          <w:kern w:val="0"/>
          <w:sz w:val="22"/>
          <w:szCs w:val="22"/>
          <w:lang w:eastAsia="en-US"/>
        </w:rPr>
        <w:t xml:space="preserve"> e </w:t>
      </w:r>
      <w:r w:rsidRPr="000C40A6">
        <w:rPr>
          <w:rFonts w:asciiTheme="minorHAnsi" w:eastAsia="Calibri" w:hAnsiTheme="minorHAnsi" w:cs="Times New Roman"/>
          <w:kern w:val="0"/>
          <w:sz w:val="22"/>
          <w:szCs w:val="22"/>
          <w:u w:val="single"/>
          <w:lang w:eastAsia="en-US"/>
        </w:rPr>
        <w:t>nefropatia ipovolemia</w:t>
      </w:r>
      <w:r w:rsidRPr="000C40A6">
        <w:rPr>
          <w:rFonts w:asciiTheme="minorHAnsi" w:eastAsia="Calibri" w:hAnsiTheme="minorHAnsi" w:cs="Times New Roman"/>
          <w:kern w:val="0"/>
          <w:sz w:val="22"/>
          <w:szCs w:val="22"/>
          <w:lang w:eastAsia="en-US"/>
        </w:rPr>
        <w:t>..</w:t>
      </w:r>
    </w:p>
    <w:p w:rsidR="0022430E" w:rsidRDefault="0022430E" w:rsidP="00A33324">
      <w:pPr>
        <w:pStyle w:val="Standard"/>
        <w:jc w:val="both"/>
        <w:rPr>
          <w:rFonts w:ascii="Arial" w:hAnsi="Arial"/>
        </w:rPr>
      </w:pPr>
    </w:p>
    <w:p w:rsidR="0022430E" w:rsidRDefault="0022430E" w:rsidP="00A33324">
      <w:pPr>
        <w:pStyle w:val="Standard"/>
        <w:jc w:val="both"/>
        <w:rPr>
          <w:rFonts w:asciiTheme="minorHAnsi" w:hAnsiTheme="minorHAnsi"/>
          <w:b/>
          <w:color w:val="FF0000"/>
          <w:sz w:val="32"/>
          <w:szCs w:val="32"/>
          <w:u w:val="single"/>
        </w:rPr>
      </w:pPr>
    </w:p>
    <w:p w:rsidR="0022430E" w:rsidRDefault="0022430E" w:rsidP="00A33324">
      <w:pPr>
        <w:pStyle w:val="Standard"/>
        <w:jc w:val="both"/>
        <w:rPr>
          <w:rFonts w:asciiTheme="minorHAnsi" w:hAnsiTheme="minorHAnsi"/>
          <w:b/>
          <w:color w:val="FF0000"/>
          <w:sz w:val="32"/>
          <w:szCs w:val="32"/>
          <w:u w:val="single"/>
        </w:rPr>
      </w:pPr>
    </w:p>
    <w:p w:rsidR="0022430E" w:rsidRDefault="0022430E" w:rsidP="00A33324">
      <w:pPr>
        <w:pStyle w:val="Standard"/>
        <w:jc w:val="both"/>
        <w:rPr>
          <w:rFonts w:asciiTheme="minorHAnsi" w:hAnsiTheme="minorHAnsi"/>
          <w:b/>
          <w:color w:val="FF0000"/>
          <w:sz w:val="32"/>
          <w:szCs w:val="32"/>
          <w:u w:val="single"/>
        </w:rPr>
      </w:pPr>
    </w:p>
    <w:p w:rsidR="0022430E" w:rsidRPr="0022430E" w:rsidRDefault="0022430E" w:rsidP="0022430E">
      <w:pPr>
        <w:pStyle w:val="Standard"/>
        <w:spacing w:line="360" w:lineRule="auto"/>
        <w:jc w:val="both"/>
        <w:rPr>
          <w:rFonts w:asciiTheme="minorHAnsi" w:hAnsiTheme="minorHAnsi"/>
          <w:b/>
          <w:color w:val="FF0000"/>
          <w:sz w:val="32"/>
          <w:szCs w:val="32"/>
          <w:u w:val="single"/>
        </w:rPr>
      </w:pPr>
      <w:r w:rsidRPr="0022430E">
        <w:rPr>
          <w:rFonts w:asciiTheme="minorHAnsi" w:hAnsiTheme="minorHAnsi"/>
          <w:b/>
          <w:color w:val="FF0000"/>
          <w:sz w:val="32"/>
          <w:szCs w:val="32"/>
          <w:u w:val="single"/>
        </w:rPr>
        <w:lastRenderedPageBreak/>
        <w:t>DIAGNOSI DIFFERENZIALE:</w:t>
      </w:r>
    </w:p>
    <w:p w:rsidR="00A33324" w:rsidRPr="00A33324" w:rsidRDefault="00A33324" w:rsidP="0022430E">
      <w:pPr>
        <w:spacing w:line="360" w:lineRule="auto"/>
        <w:rPr>
          <w:rFonts w:ascii="Calibri" w:eastAsia="Calibri" w:hAnsi="Calibri" w:cs="Times New Roman"/>
        </w:rPr>
      </w:pPr>
      <w:r w:rsidRPr="00A33324">
        <w:rPr>
          <w:rFonts w:ascii="Calibri" w:eastAsia="Calibri" w:hAnsi="Calibri" w:cs="Times New Roman"/>
        </w:rPr>
        <w:t xml:space="preserve">La </w:t>
      </w:r>
      <w:r w:rsidRPr="00A33324">
        <w:rPr>
          <w:rFonts w:ascii="Calibri" w:eastAsia="Calibri" w:hAnsi="Calibri" w:cs="Times New Roman"/>
          <w:b/>
          <w:u w:val="single"/>
        </w:rPr>
        <w:t>diagnosi differenziale</w:t>
      </w:r>
      <w:r w:rsidRPr="00A33324">
        <w:rPr>
          <w:rFonts w:ascii="Calibri" w:eastAsia="Calibri" w:hAnsi="Calibri" w:cs="Times New Roman"/>
        </w:rPr>
        <w:t xml:space="preserve"> va posta con </w:t>
      </w:r>
      <w:r w:rsidRPr="00A33324">
        <w:rPr>
          <w:rFonts w:ascii="Calibri" w:eastAsia="Calibri" w:hAnsi="Calibri" w:cs="Times New Roman"/>
          <w:u w:val="single"/>
        </w:rPr>
        <w:t>gravi deperimenti secondari a malattie organiche</w:t>
      </w:r>
      <w:r w:rsidRPr="00A33324">
        <w:rPr>
          <w:rFonts w:ascii="Calibri" w:eastAsia="Calibri" w:hAnsi="Calibri" w:cs="Times New Roman"/>
        </w:rPr>
        <w:t xml:space="preserve">, </w:t>
      </w:r>
      <w:r w:rsidRPr="00A33324">
        <w:rPr>
          <w:rFonts w:ascii="Calibri" w:eastAsia="Calibri" w:hAnsi="Calibri" w:cs="Times New Roman"/>
          <w:u w:val="single"/>
        </w:rPr>
        <w:t>disturbi endocrini o patologie gastro-intestinali</w:t>
      </w:r>
      <w:r w:rsidRPr="00A33324">
        <w:rPr>
          <w:rFonts w:ascii="Calibri" w:eastAsia="Calibri" w:hAnsi="Calibri" w:cs="Times New Roman"/>
        </w:rPr>
        <w:t xml:space="preserve"> (RCU, ulcera peptica, tumori, enterocoliti), nonché altre patologie psichiatriche, quali la </w:t>
      </w:r>
      <w:r w:rsidRPr="00A33324">
        <w:rPr>
          <w:rFonts w:ascii="Calibri" w:eastAsia="Calibri" w:hAnsi="Calibri" w:cs="Times New Roman"/>
          <w:u w:val="single"/>
        </w:rPr>
        <w:t>depressione maggiore</w:t>
      </w:r>
      <w:r w:rsidRPr="00A33324">
        <w:rPr>
          <w:rFonts w:ascii="Calibri" w:eastAsia="Calibri" w:hAnsi="Calibri" w:cs="Times New Roman"/>
        </w:rPr>
        <w:t xml:space="preserve"> (soprattutto la forma melanconica</w:t>
      </w:r>
      <w:r w:rsidR="0022430E">
        <w:rPr>
          <w:rFonts w:ascii="Calibri" w:eastAsia="Calibri" w:hAnsi="Calibri" w:cs="Times New Roman"/>
        </w:rPr>
        <w:t xml:space="preserve"> c’è iporessia</w:t>
      </w:r>
      <w:r w:rsidRPr="00A33324">
        <w:rPr>
          <w:rFonts w:ascii="Calibri" w:eastAsia="Calibri" w:hAnsi="Calibri" w:cs="Times New Roman"/>
        </w:rPr>
        <w:t xml:space="preserve">), la </w:t>
      </w:r>
      <w:r w:rsidRPr="00A33324">
        <w:rPr>
          <w:rFonts w:ascii="Calibri" w:eastAsia="Calibri" w:hAnsi="Calibri" w:cs="Times New Roman"/>
          <w:u w:val="single"/>
        </w:rPr>
        <w:t>schizofrenia con delirio di veneficio</w:t>
      </w:r>
      <w:r w:rsidR="0022430E">
        <w:rPr>
          <w:rFonts w:ascii="Calibri" w:eastAsia="Calibri" w:hAnsi="Calibri" w:cs="Times New Roman"/>
          <w:u w:val="single"/>
        </w:rPr>
        <w:t xml:space="preserve"> </w:t>
      </w:r>
      <w:r w:rsidR="0022430E">
        <w:rPr>
          <w:rFonts w:ascii="Calibri" w:eastAsia="Calibri" w:hAnsi="Calibri" w:cs="Times New Roman"/>
        </w:rPr>
        <w:t>(si convincono che gli altri vogliano avvelenarli)</w:t>
      </w:r>
      <w:r w:rsidRPr="00A33324">
        <w:rPr>
          <w:rFonts w:ascii="Calibri" w:eastAsia="Calibri" w:hAnsi="Calibri" w:cs="Times New Roman"/>
        </w:rPr>
        <w:t xml:space="preserve"> ed alcuni </w:t>
      </w:r>
      <w:r w:rsidRPr="00A33324">
        <w:rPr>
          <w:rFonts w:ascii="Calibri" w:eastAsia="Calibri" w:hAnsi="Calibri" w:cs="Times New Roman"/>
          <w:u w:val="single"/>
        </w:rPr>
        <w:t>disturbi fobici</w:t>
      </w:r>
      <w:r w:rsidRPr="00A33324">
        <w:rPr>
          <w:rFonts w:ascii="Calibri" w:eastAsia="Calibri" w:hAnsi="Calibri" w:cs="Times New Roman"/>
        </w:rPr>
        <w:t xml:space="preserve"> con attacchi di panico situazionali con paura di ingoiare per rischio di soffocare. Il fattore discriminante per la diagnosi differenziale è la </w:t>
      </w:r>
      <w:r w:rsidRPr="00A33324">
        <w:rPr>
          <w:rFonts w:ascii="Calibri" w:eastAsia="Calibri" w:hAnsi="Calibri" w:cs="Times New Roman"/>
          <w:b/>
        </w:rPr>
        <w:t>presenza o meno del disturbo dell’immagine corporea</w:t>
      </w:r>
      <w:r w:rsidRPr="00A33324">
        <w:rPr>
          <w:rFonts w:ascii="Calibri" w:eastAsia="Calibri" w:hAnsi="Calibri" w:cs="Times New Roman"/>
        </w:rPr>
        <w:t>, la quale non è mai un’ossessione, bensì un’</w:t>
      </w:r>
      <w:r w:rsidRPr="00A33324">
        <w:rPr>
          <w:rFonts w:ascii="Calibri" w:eastAsia="Calibri" w:hAnsi="Calibri" w:cs="Times New Roman"/>
          <w:u w:val="single"/>
        </w:rPr>
        <w:t>idea prevalente</w:t>
      </w:r>
      <w:r w:rsidRPr="00A33324">
        <w:rPr>
          <w:rFonts w:ascii="Calibri" w:eastAsia="Calibri" w:hAnsi="Calibri" w:cs="Times New Roman"/>
        </w:rPr>
        <w:t>, cioè sottesa da un fondo affettivo intenso e che ha un fine ed è egosintonica (le ossessioni possono esserci, ma sono rivolte verso il cibo e verso i regimi alimentari, e sono egodistoniche, cioè danno fastidio al paziente).</w:t>
      </w:r>
    </w:p>
    <w:p w:rsidR="00A33324" w:rsidRPr="0022430E" w:rsidRDefault="00A33324" w:rsidP="0022430E">
      <w:pPr>
        <w:pStyle w:val="Standard"/>
        <w:spacing w:line="360" w:lineRule="auto"/>
        <w:jc w:val="both"/>
        <w:rPr>
          <w:rFonts w:asciiTheme="minorHAnsi" w:hAnsiTheme="minorHAnsi"/>
          <w:b/>
          <w:color w:val="FF0000"/>
          <w:sz w:val="32"/>
          <w:szCs w:val="32"/>
          <w:u w:val="single"/>
        </w:rPr>
      </w:pPr>
      <w:r w:rsidRPr="0022430E">
        <w:rPr>
          <w:rFonts w:asciiTheme="minorHAnsi" w:hAnsiTheme="minorHAnsi"/>
          <w:b/>
          <w:color w:val="FF0000"/>
          <w:sz w:val="32"/>
          <w:szCs w:val="32"/>
          <w:u w:val="single"/>
        </w:rPr>
        <w:t>CRITERI DIAGNOSTICI DELLA BULIMIA NERVOSA</w:t>
      </w:r>
    </w:p>
    <w:p w:rsidR="00DC1328" w:rsidRPr="00DC1328" w:rsidRDefault="00DC1328" w:rsidP="0022430E">
      <w:pPr>
        <w:spacing w:line="360" w:lineRule="auto"/>
        <w:rPr>
          <w:rFonts w:ascii="Calibri" w:eastAsia="Calibri" w:hAnsi="Calibri" w:cs="Times New Roman"/>
        </w:rPr>
      </w:pPr>
      <w:r w:rsidRPr="00DC1328">
        <w:rPr>
          <w:rFonts w:ascii="Calibri" w:eastAsia="Calibri" w:hAnsi="Calibri" w:cs="Times New Roman"/>
        </w:rPr>
        <w:t>I criteri per la corretta definizione della bulimia nervosa, secondo il DSM-V, sono i seguenti:</w:t>
      </w:r>
    </w:p>
    <w:p w:rsidR="00DC1328" w:rsidRPr="00DC1328" w:rsidRDefault="00DC1328" w:rsidP="0022430E">
      <w:pPr>
        <w:numPr>
          <w:ilvl w:val="0"/>
          <w:numId w:val="7"/>
        </w:numPr>
        <w:spacing w:line="360" w:lineRule="auto"/>
        <w:contextualSpacing/>
        <w:rPr>
          <w:rFonts w:ascii="Calibri" w:eastAsia="Calibri" w:hAnsi="Calibri" w:cs="Times New Roman"/>
        </w:rPr>
      </w:pPr>
      <w:r w:rsidRPr="00DC1328">
        <w:rPr>
          <w:rFonts w:ascii="Calibri" w:eastAsia="Calibri" w:hAnsi="Calibri" w:cs="Times New Roman"/>
          <w:b/>
        </w:rPr>
        <w:t>Presenza di ricorrenti abbuffate</w:t>
      </w:r>
      <w:r w:rsidRPr="00DC1328">
        <w:rPr>
          <w:rFonts w:ascii="Calibri" w:eastAsia="Calibri" w:hAnsi="Calibri" w:cs="Times New Roman"/>
        </w:rPr>
        <w:t xml:space="preserve">, cioè </w:t>
      </w:r>
      <w:r w:rsidRPr="00DC1328">
        <w:rPr>
          <w:rFonts w:ascii="Calibri" w:eastAsia="Calibri" w:hAnsi="Calibri" w:cs="Times New Roman"/>
          <w:b/>
        </w:rPr>
        <w:t>episodi di assunzione di ingenti quantità di cibo in un periodo di tempo ben definito</w:t>
      </w:r>
      <w:r w:rsidRPr="00DC1328">
        <w:rPr>
          <w:rFonts w:ascii="Calibri" w:eastAsia="Calibri" w:hAnsi="Calibri" w:cs="Times New Roman"/>
        </w:rPr>
        <w:t xml:space="preserve"> (di solito inferiore alle 2 ore, spesso di circa 30 minuti), durante il quale il paziente ha la </w:t>
      </w:r>
      <w:r w:rsidRPr="00DC1328">
        <w:rPr>
          <w:rFonts w:ascii="Calibri" w:eastAsia="Calibri" w:hAnsi="Calibri" w:cs="Times New Roman"/>
          <w:b/>
        </w:rPr>
        <w:t>sensazione di perdere il controllo</w:t>
      </w:r>
      <w:r w:rsidRPr="00DC1328">
        <w:rPr>
          <w:rFonts w:ascii="Calibri" w:eastAsia="Calibri" w:hAnsi="Calibri" w:cs="Times New Roman"/>
        </w:rPr>
        <w:t xml:space="preserve"> e di non riuscire a fermarsi (</w:t>
      </w:r>
      <w:r w:rsidRPr="00DC1328">
        <w:rPr>
          <w:rFonts w:ascii="Calibri" w:eastAsia="Calibri" w:hAnsi="Calibri" w:cs="Times New Roman"/>
          <w:u w:val="single"/>
        </w:rPr>
        <w:t>senso di derealizzazione</w:t>
      </w:r>
      <w:r w:rsidRPr="00DC1328">
        <w:rPr>
          <w:rFonts w:ascii="Calibri" w:eastAsia="Calibri" w:hAnsi="Calibri" w:cs="Times New Roman"/>
        </w:rPr>
        <w:t>).</w:t>
      </w:r>
    </w:p>
    <w:p w:rsidR="00DC1328" w:rsidRPr="00DC1328" w:rsidRDefault="00DC1328" w:rsidP="0022430E">
      <w:pPr>
        <w:numPr>
          <w:ilvl w:val="0"/>
          <w:numId w:val="7"/>
        </w:numPr>
        <w:spacing w:line="360" w:lineRule="auto"/>
        <w:contextualSpacing/>
        <w:rPr>
          <w:rFonts w:ascii="Calibri" w:eastAsia="Calibri" w:hAnsi="Calibri" w:cs="Times New Roman"/>
        </w:rPr>
      </w:pPr>
      <w:r w:rsidRPr="00DC1328">
        <w:rPr>
          <w:rFonts w:ascii="Calibri" w:eastAsia="Calibri" w:hAnsi="Calibri" w:cs="Times New Roman"/>
          <w:b/>
        </w:rPr>
        <w:t>Presenza di ricorrenti ed inappropriate condotte compensatorie per prevenire l’aumento ponderale legato all’abbuffata</w:t>
      </w:r>
      <w:r w:rsidRPr="00DC1328">
        <w:rPr>
          <w:rFonts w:ascii="Calibri" w:eastAsia="Calibri" w:hAnsi="Calibri" w:cs="Times New Roman"/>
        </w:rPr>
        <w:t>, come vomito auto-indotto, l’abuso di lassativi, di diuretici, il digiuno o l’esercizio fisico eccessivo.</w:t>
      </w:r>
    </w:p>
    <w:p w:rsidR="00DC1328" w:rsidRPr="00DC1328" w:rsidRDefault="00DC1328" w:rsidP="0022430E">
      <w:pPr>
        <w:numPr>
          <w:ilvl w:val="0"/>
          <w:numId w:val="7"/>
        </w:numPr>
        <w:spacing w:line="360" w:lineRule="auto"/>
        <w:contextualSpacing/>
        <w:rPr>
          <w:rFonts w:ascii="Calibri" w:eastAsia="Calibri" w:hAnsi="Calibri" w:cs="Times New Roman"/>
        </w:rPr>
      </w:pPr>
      <w:r w:rsidRPr="00DC1328">
        <w:rPr>
          <w:rFonts w:ascii="Calibri" w:eastAsia="Calibri" w:hAnsi="Calibri" w:cs="Times New Roman"/>
          <w:b/>
        </w:rPr>
        <w:t>Le abbuffate e le condotte compensatorie si devono verificare in media almeno 2 volte a settimana per 3 mesi</w:t>
      </w:r>
      <w:r w:rsidRPr="00DC1328">
        <w:rPr>
          <w:rFonts w:ascii="Calibri" w:eastAsia="Calibri" w:hAnsi="Calibri" w:cs="Times New Roman"/>
        </w:rPr>
        <w:t>.</w:t>
      </w:r>
    </w:p>
    <w:p w:rsidR="00DC1328" w:rsidRDefault="00DC1328" w:rsidP="0022430E">
      <w:pPr>
        <w:numPr>
          <w:ilvl w:val="0"/>
          <w:numId w:val="7"/>
        </w:numPr>
        <w:spacing w:line="360" w:lineRule="auto"/>
        <w:contextualSpacing/>
        <w:rPr>
          <w:rFonts w:ascii="Calibri" w:eastAsia="Calibri" w:hAnsi="Calibri" w:cs="Times New Roman"/>
        </w:rPr>
      </w:pPr>
      <w:r w:rsidRPr="00DC1328">
        <w:rPr>
          <w:rFonts w:ascii="Calibri" w:eastAsia="Calibri" w:hAnsi="Calibri" w:cs="Times New Roman"/>
          <w:b/>
        </w:rPr>
        <w:t>I livelli di autostima sono indebitamente influenzati dalla forma e dal peso corporei</w:t>
      </w:r>
      <w:r w:rsidRPr="00DC1328">
        <w:rPr>
          <w:rFonts w:ascii="Calibri" w:eastAsia="Calibri" w:hAnsi="Calibri" w:cs="Times New Roman"/>
        </w:rPr>
        <w:t>.</w:t>
      </w:r>
    </w:p>
    <w:p w:rsidR="00E8367D" w:rsidRDefault="00E8367D" w:rsidP="00E8367D">
      <w:pPr>
        <w:spacing w:line="360" w:lineRule="auto"/>
        <w:contextualSpacing/>
        <w:rPr>
          <w:rFonts w:ascii="Calibri" w:eastAsia="Calibri" w:hAnsi="Calibri" w:cs="Times New Roman"/>
          <w:b/>
        </w:rPr>
      </w:pPr>
    </w:p>
    <w:p w:rsidR="00E8367D" w:rsidRDefault="00E8367D" w:rsidP="00E8367D">
      <w:pPr>
        <w:pStyle w:val="Standard"/>
        <w:spacing w:line="360" w:lineRule="auto"/>
        <w:jc w:val="both"/>
        <w:rPr>
          <w:rFonts w:ascii="Arial" w:hAnsi="Arial"/>
        </w:rPr>
      </w:pPr>
      <w:r w:rsidRPr="00DC1328">
        <w:rPr>
          <w:rFonts w:ascii="Calibri" w:eastAsia="Calibri" w:hAnsi="Calibri" w:cs="Times New Roman"/>
          <w:kern w:val="0"/>
          <w:sz w:val="22"/>
          <w:szCs w:val="22"/>
          <w:lang w:eastAsia="en-US"/>
        </w:rPr>
        <w:t>Inoltre, si è visto che vi è un’</w:t>
      </w:r>
      <w:r w:rsidRPr="00DC1328">
        <w:rPr>
          <w:rFonts w:ascii="Calibri" w:eastAsia="Calibri" w:hAnsi="Calibri" w:cs="Times New Roman"/>
          <w:b/>
          <w:kern w:val="0"/>
          <w:sz w:val="22"/>
          <w:szCs w:val="22"/>
          <w:lang w:eastAsia="en-US"/>
        </w:rPr>
        <w:t>elevata comorbilità psichiatrica</w:t>
      </w:r>
      <w:r w:rsidRPr="00DC1328">
        <w:rPr>
          <w:rFonts w:ascii="Calibri" w:eastAsia="Calibri" w:hAnsi="Calibri" w:cs="Times New Roman"/>
          <w:kern w:val="0"/>
          <w:sz w:val="22"/>
          <w:szCs w:val="22"/>
          <w:lang w:eastAsia="en-US"/>
        </w:rPr>
        <w:t xml:space="preserve"> nei parenti di primo grado dei soggetti con BN, che tendono a sviluppare anch’essi dei DCA, ma anche </w:t>
      </w:r>
      <w:r w:rsidRPr="00DC1328">
        <w:rPr>
          <w:rFonts w:ascii="Calibri" w:eastAsia="Calibri" w:hAnsi="Calibri" w:cs="Times New Roman"/>
          <w:kern w:val="0"/>
          <w:sz w:val="22"/>
          <w:szCs w:val="22"/>
          <w:u w:val="single"/>
          <w:lang w:eastAsia="en-US"/>
        </w:rPr>
        <w:t>disturbi dell’umore</w:t>
      </w:r>
      <w:r w:rsidRPr="00DC1328">
        <w:rPr>
          <w:rFonts w:ascii="Calibri" w:eastAsia="Calibri" w:hAnsi="Calibri" w:cs="Times New Roman"/>
          <w:kern w:val="0"/>
          <w:sz w:val="22"/>
          <w:szCs w:val="22"/>
          <w:lang w:eastAsia="en-US"/>
        </w:rPr>
        <w:t xml:space="preserve">, </w:t>
      </w:r>
      <w:r w:rsidRPr="00DC1328">
        <w:rPr>
          <w:rFonts w:ascii="Calibri" w:eastAsia="Calibri" w:hAnsi="Calibri" w:cs="Times New Roman"/>
          <w:kern w:val="0"/>
          <w:sz w:val="22"/>
          <w:szCs w:val="22"/>
          <w:u w:val="single"/>
          <w:lang w:eastAsia="en-US"/>
        </w:rPr>
        <w:t>abuso di alcol e sostanze</w:t>
      </w:r>
      <w:r w:rsidRPr="00DC1328">
        <w:rPr>
          <w:rFonts w:ascii="Calibri" w:eastAsia="Calibri" w:hAnsi="Calibri" w:cs="Times New Roman"/>
          <w:kern w:val="0"/>
          <w:sz w:val="22"/>
          <w:szCs w:val="22"/>
          <w:lang w:eastAsia="en-US"/>
        </w:rPr>
        <w:t xml:space="preserve"> ed </w:t>
      </w:r>
      <w:r w:rsidRPr="00DC1328">
        <w:rPr>
          <w:rFonts w:ascii="Calibri" w:eastAsia="Calibri" w:hAnsi="Calibri" w:cs="Times New Roman"/>
          <w:kern w:val="0"/>
          <w:sz w:val="22"/>
          <w:szCs w:val="22"/>
          <w:u w:val="single"/>
          <w:lang w:eastAsia="en-US"/>
        </w:rPr>
        <w:t>obesità</w:t>
      </w:r>
      <w:r w:rsidRPr="00DC1328">
        <w:rPr>
          <w:rFonts w:ascii="Calibri" w:eastAsia="Calibri" w:hAnsi="Calibri" w:cs="Times New Roman"/>
          <w:kern w:val="0"/>
          <w:sz w:val="22"/>
          <w:szCs w:val="22"/>
          <w:lang w:eastAsia="en-US"/>
        </w:rPr>
        <w:t>.</w:t>
      </w:r>
    </w:p>
    <w:p w:rsidR="00E8367D" w:rsidRDefault="00E8367D" w:rsidP="00E8367D">
      <w:pPr>
        <w:pStyle w:val="Standard"/>
        <w:spacing w:line="360" w:lineRule="auto"/>
        <w:jc w:val="both"/>
        <w:rPr>
          <w:rFonts w:ascii="Arial" w:hAnsi="Arial"/>
        </w:rPr>
      </w:pPr>
    </w:p>
    <w:p w:rsidR="0022430E" w:rsidRDefault="0022430E" w:rsidP="0022430E">
      <w:pPr>
        <w:spacing w:line="360" w:lineRule="auto"/>
        <w:rPr>
          <w:rFonts w:ascii="Calibri" w:eastAsia="Calibri" w:hAnsi="Calibri" w:cs="Times New Roman"/>
          <w:i/>
          <w:u w:val="single"/>
        </w:rPr>
      </w:pPr>
      <w:r w:rsidRPr="0022430E">
        <w:rPr>
          <w:rFonts w:ascii="Calibri" w:eastAsia="Calibri" w:hAnsi="Calibri" w:cs="Times New Roman"/>
          <w:i/>
          <w:u w:val="single"/>
        </w:rPr>
        <w:t>Classificazione:</w:t>
      </w:r>
    </w:p>
    <w:p w:rsidR="00DC1328" w:rsidRPr="0022430E" w:rsidRDefault="00DC1328" w:rsidP="0022430E">
      <w:pPr>
        <w:spacing w:line="360" w:lineRule="auto"/>
        <w:rPr>
          <w:rFonts w:ascii="Calibri" w:eastAsia="Calibri" w:hAnsi="Calibri" w:cs="Times New Roman"/>
          <w:i/>
          <w:u w:val="single"/>
        </w:rPr>
      </w:pPr>
      <w:r w:rsidRPr="00DC1328">
        <w:rPr>
          <w:rFonts w:ascii="Calibri" w:eastAsia="Calibri" w:hAnsi="Calibri" w:cs="Times New Roman"/>
        </w:rPr>
        <w:t xml:space="preserve">Anche all’interno della bulimia si possono poi osservare </w:t>
      </w:r>
      <w:r w:rsidRPr="00DC1328">
        <w:rPr>
          <w:rFonts w:ascii="Calibri" w:eastAsia="Calibri" w:hAnsi="Calibri" w:cs="Times New Roman"/>
          <w:u w:val="single"/>
        </w:rPr>
        <w:t>due sottotipi distinti</w:t>
      </w:r>
      <w:r w:rsidRPr="00DC1328">
        <w:rPr>
          <w:rFonts w:ascii="Calibri" w:eastAsia="Calibri" w:hAnsi="Calibri" w:cs="Times New Roman"/>
        </w:rPr>
        <w:t>:</w:t>
      </w:r>
    </w:p>
    <w:p w:rsidR="00DC1328" w:rsidRPr="00DC1328" w:rsidRDefault="00DC1328" w:rsidP="0022430E">
      <w:pPr>
        <w:numPr>
          <w:ilvl w:val="0"/>
          <w:numId w:val="8"/>
        </w:numPr>
        <w:spacing w:line="360" w:lineRule="auto"/>
        <w:contextualSpacing/>
        <w:rPr>
          <w:rFonts w:ascii="Calibri" w:eastAsia="Calibri" w:hAnsi="Calibri" w:cs="Times New Roman"/>
        </w:rPr>
      </w:pPr>
      <w:r w:rsidRPr="00DC1328">
        <w:rPr>
          <w:rFonts w:ascii="Calibri" w:eastAsia="Calibri" w:hAnsi="Calibri" w:cs="Times New Roman"/>
          <w:b/>
          <w:u w:val="single"/>
        </w:rPr>
        <w:t>BN con Condotte di Eliminazione</w:t>
      </w:r>
      <w:r w:rsidRPr="00DC1328">
        <w:rPr>
          <w:rFonts w:ascii="Calibri" w:eastAsia="Calibri" w:hAnsi="Calibri" w:cs="Times New Roman"/>
        </w:rPr>
        <w:t>, in cui il paziente mette in atto degli immediati meccanismi tesi ad eliminare l’effetto del cibo ingerito sull’aumento del peso.</w:t>
      </w:r>
    </w:p>
    <w:p w:rsidR="00DC1328" w:rsidRPr="00DC1328" w:rsidRDefault="00DC1328" w:rsidP="0022430E">
      <w:pPr>
        <w:numPr>
          <w:ilvl w:val="0"/>
          <w:numId w:val="8"/>
        </w:numPr>
        <w:spacing w:line="360" w:lineRule="auto"/>
        <w:contextualSpacing/>
        <w:rPr>
          <w:rFonts w:ascii="Calibri" w:eastAsia="Calibri" w:hAnsi="Calibri" w:cs="Times New Roman"/>
        </w:rPr>
      </w:pPr>
      <w:r w:rsidRPr="00DC1328">
        <w:rPr>
          <w:rFonts w:ascii="Calibri" w:eastAsia="Calibri" w:hAnsi="Calibri" w:cs="Times New Roman"/>
          <w:b/>
          <w:u w:val="single"/>
        </w:rPr>
        <w:lastRenderedPageBreak/>
        <w:t>BN senza Condotte di Eliminazione</w:t>
      </w:r>
      <w:r w:rsidRPr="00DC1328">
        <w:rPr>
          <w:rFonts w:ascii="Calibri" w:eastAsia="Calibri" w:hAnsi="Calibri" w:cs="Times New Roman"/>
        </w:rPr>
        <w:t>, in cui i comportamenti compensatori inappropriati sono dati dal digiuno o dall’esercizio fisico eccessivo.</w:t>
      </w:r>
    </w:p>
    <w:p w:rsidR="0022430E" w:rsidRDefault="0022430E" w:rsidP="00DC1328">
      <w:pPr>
        <w:rPr>
          <w:rFonts w:ascii="Arial" w:eastAsia="Arial Unicode MS" w:hAnsi="Arial" w:cs="Tahoma"/>
          <w:kern w:val="3"/>
          <w:sz w:val="24"/>
          <w:szCs w:val="24"/>
          <w:lang w:eastAsia="it-IT"/>
        </w:rPr>
      </w:pPr>
    </w:p>
    <w:p w:rsidR="00DC1328" w:rsidRPr="00DC1328" w:rsidRDefault="00DC1328" w:rsidP="0022430E">
      <w:pPr>
        <w:spacing w:line="360" w:lineRule="auto"/>
        <w:rPr>
          <w:rFonts w:ascii="Calibri" w:eastAsia="Calibri" w:hAnsi="Calibri" w:cs="Times New Roman"/>
        </w:rPr>
      </w:pPr>
      <w:r w:rsidRPr="00DC1328">
        <w:rPr>
          <w:rFonts w:ascii="Calibri" w:eastAsia="Calibri" w:hAnsi="Calibri" w:cs="Times New Roman"/>
        </w:rPr>
        <w:t xml:space="preserve">La bulimia nervosa è probabilmente la forma più tragica tra i disturbi alimentari, infatti i soggetti con AN-R sono per certi versi dei “vincitori”, nel senso che la loro volontà è sufficientemente forte da resistere al senso di fame, per cui non hanno sensi di colpa, mentre le pazienti con BN ad un certo punto falliscono ed </w:t>
      </w:r>
      <w:r w:rsidRPr="00DC1328">
        <w:rPr>
          <w:rFonts w:ascii="Calibri" w:eastAsia="Calibri" w:hAnsi="Calibri" w:cs="Times New Roman"/>
          <w:u w:val="single"/>
        </w:rPr>
        <w:t xml:space="preserve">incorrono in </w:t>
      </w:r>
      <w:r w:rsidRPr="00DC1328">
        <w:rPr>
          <w:rFonts w:ascii="Calibri" w:eastAsia="Calibri" w:hAnsi="Calibri" w:cs="Times New Roman"/>
          <w:b/>
          <w:u w:val="single"/>
        </w:rPr>
        <w:t>ricorrenti abbuffate</w:t>
      </w:r>
      <w:r w:rsidRPr="00DC1328">
        <w:rPr>
          <w:rFonts w:ascii="Calibri" w:eastAsia="Calibri" w:hAnsi="Calibri" w:cs="Times New Roman"/>
        </w:rPr>
        <w:t xml:space="preserve">, a seguito delle quali cadono vittime dei </w:t>
      </w:r>
      <w:r w:rsidRPr="00DC1328">
        <w:rPr>
          <w:rFonts w:ascii="Calibri" w:eastAsia="Calibri" w:hAnsi="Calibri" w:cs="Times New Roman"/>
          <w:u w:val="single"/>
        </w:rPr>
        <w:t>sensi di colpa</w:t>
      </w:r>
      <w:r w:rsidRPr="00DC1328">
        <w:rPr>
          <w:rFonts w:ascii="Calibri" w:eastAsia="Calibri" w:hAnsi="Calibri" w:cs="Times New Roman"/>
        </w:rPr>
        <w:t xml:space="preserve"> e mettono in atto dei </w:t>
      </w:r>
      <w:r w:rsidRPr="00DC1328">
        <w:rPr>
          <w:rFonts w:ascii="Calibri" w:eastAsia="Calibri" w:hAnsi="Calibri" w:cs="Times New Roman"/>
          <w:u w:val="single"/>
        </w:rPr>
        <w:t>meccanismi auto-punitivi</w:t>
      </w:r>
      <w:r w:rsidRPr="00DC1328">
        <w:rPr>
          <w:rFonts w:ascii="Calibri" w:eastAsia="Calibri" w:hAnsi="Calibri" w:cs="Times New Roman"/>
        </w:rPr>
        <w:t xml:space="preserve">, come il vomito auto-indotto e l’uso smodato di lassativi e diuretici Altro elemento utile per la distinzione è che </w:t>
      </w:r>
      <w:r w:rsidRPr="00DC1328">
        <w:rPr>
          <w:rFonts w:ascii="Calibri" w:eastAsia="Calibri" w:hAnsi="Calibri" w:cs="Times New Roman"/>
          <w:u w:val="single"/>
        </w:rPr>
        <w:t>nell’AN-P le abbuffate sono soggettive</w:t>
      </w:r>
      <w:r w:rsidRPr="00DC1328">
        <w:rPr>
          <w:rFonts w:ascii="Calibri" w:eastAsia="Calibri" w:hAnsi="Calibri" w:cs="Times New Roman"/>
        </w:rPr>
        <w:t>, cioè il paziente ha la percezione di subire un’enorme perdita di controllo nei confronti del cibo, anche se in realtà mangia comunque pochissimo.</w:t>
      </w:r>
    </w:p>
    <w:p w:rsidR="00DC1328" w:rsidRPr="00DC1328" w:rsidRDefault="00DC1328" w:rsidP="0022430E">
      <w:pPr>
        <w:spacing w:line="360" w:lineRule="auto"/>
        <w:rPr>
          <w:rFonts w:ascii="Calibri" w:eastAsia="Calibri" w:hAnsi="Calibri" w:cs="Times New Roman"/>
        </w:rPr>
      </w:pPr>
      <w:r w:rsidRPr="00DC1328">
        <w:rPr>
          <w:rFonts w:ascii="Calibri" w:eastAsia="Calibri" w:hAnsi="Calibri" w:cs="Times New Roman"/>
        </w:rPr>
        <w:t>Le AN-P, quindi, sono le pazienti con DCA più sfortunate, perché hanno un’</w:t>
      </w:r>
      <w:r w:rsidRPr="00DC1328">
        <w:rPr>
          <w:rFonts w:ascii="Calibri" w:eastAsia="Calibri" w:hAnsi="Calibri" w:cs="Times New Roman"/>
          <w:u w:val="single"/>
        </w:rPr>
        <w:t>innata tendenza al perfezionismo e sono molto rigide caratterialmente</w:t>
      </w:r>
      <w:r w:rsidRPr="00DC1328">
        <w:rPr>
          <w:rFonts w:ascii="Calibri" w:eastAsia="Calibri" w:hAnsi="Calibri" w:cs="Times New Roman"/>
        </w:rPr>
        <w:t xml:space="preserve">, ma hanno anche una </w:t>
      </w:r>
      <w:r w:rsidRPr="00DC1328">
        <w:rPr>
          <w:rFonts w:ascii="Calibri" w:eastAsia="Calibri" w:hAnsi="Calibri" w:cs="Times New Roman"/>
          <w:u w:val="single"/>
        </w:rPr>
        <w:t>forte impulsività</w:t>
      </w:r>
      <w:r w:rsidRPr="00DC1328">
        <w:rPr>
          <w:rFonts w:ascii="Calibri" w:eastAsia="Calibri" w:hAnsi="Calibri" w:cs="Times New Roman"/>
        </w:rPr>
        <w:t xml:space="preserve">, per cui sono le pazienti col </w:t>
      </w:r>
      <w:r w:rsidRPr="00DC1328">
        <w:rPr>
          <w:rFonts w:ascii="Calibri" w:eastAsia="Calibri" w:hAnsi="Calibri" w:cs="Times New Roman"/>
          <w:u w:val="single"/>
        </w:rPr>
        <w:t>più alto rischio di suicidio</w:t>
      </w:r>
      <w:r w:rsidRPr="00DC1328">
        <w:rPr>
          <w:rFonts w:ascii="Calibri" w:eastAsia="Calibri" w:hAnsi="Calibri" w:cs="Times New Roman"/>
        </w:rPr>
        <w:t>.</w:t>
      </w:r>
    </w:p>
    <w:p w:rsidR="00DC1328" w:rsidRPr="00DC1328" w:rsidRDefault="00DC1328" w:rsidP="0022430E">
      <w:pPr>
        <w:spacing w:line="360" w:lineRule="auto"/>
        <w:rPr>
          <w:rFonts w:ascii="Calibri" w:eastAsia="Calibri" w:hAnsi="Calibri" w:cs="Times New Roman"/>
        </w:rPr>
      </w:pPr>
      <w:r w:rsidRPr="00DC1328">
        <w:rPr>
          <w:rFonts w:ascii="Calibri" w:eastAsia="Calibri" w:hAnsi="Calibri" w:cs="Times New Roman"/>
        </w:rPr>
        <w:t>In realtà, la bulimia nervosa non è una singola entità patologica, per cui sarebbe più opportuno parlare d</w:t>
      </w:r>
      <w:r w:rsidRPr="00DC1328">
        <w:rPr>
          <w:rFonts w:ascii="Calibri" w:eastAsia="Calibri" w:hAnsi="Calibri" w:cs="Times New Roman"/>
          <w:b/>
          <w:u w:val="single"/>
        </w:rPr>
        <w:t>i sindromi bulimiche</w:t>
      </w:r>
      <w:r w:rsidRPr="00DC1328">
        <w:rPr>
          <w:rFonts w:ascii="Calibri" w:eastAsia="Calibri" w:hAnsi="Calibri" w:cs="Times New Roman"/>
        </w:rPr>
        <w:t xml:space="preserve">, le quali possono poi essere generalmente suddivise in </w:t>
      </w:r>
      <w:r w:rsidRPr="00DC1328">
        <w:rPr>
          <w:rFonts w:ascii="Calibri" w:eastAsia="Calibri" w:hAnsi="Calibri" w:cs="Times New Roman"/>
          <w:b/>
        </w:rPr>
        <w:t>BN semplice</w:t>
      </w:r>
      <w:r w:rsidRPr="00DC1328">
        <w:rPr>
          <w:rFonts w:ascii="Calibri" w:eastAsia="Calibri" w:hAnsi="Calibri" w:cs="Times New Roman"/>
        </w:rPr>
        <w:t xml:space="preserve">, o </w:t>
      </w:r>
      <w:r w:rsidRPr="00DC1328">
        <w:rPr>
          <w:rFonts w:ascii="Calibri" w:eastAsia="Calibri" w:hAnsi="Calibri" w:cs="Times New Roman"/>
          <w:b/>
        </w:rPr>
        <w:t>uni-impulsiva</w:t>
      </w:r>
      <w:r w:rsidRPr="00DC1328">
        <w:rPr>
          <w:rFonts w:ascii="Calibri" w:eastAsia="Calibri" w:hAnsi="Calibri" w:cs="Times New Roman"/>
        </w:rPr>
        <w:t xml:space="preserve">, in cui la personalità è intatta e si hanno spesso dei tratti perfezionistici e compulsivi, per cui si tende a considerarla un po’ meno grave, e la </w:t>
      </w:r>
      <w:r w:rsidRPr="00DC1328">
        <w:rPr>
          <w:rFonts w:ascii="Calibri" w:eastAsia="Calibri" w:hAnsi="Calibri" w:cs="Times New Roman"/>
          <w:b/>
        </w:rPr>
        <w:t>BN borderline</w:t>
      </w:r>
      <w:r w:rsidRPr="00DC1328">
        <w:rPr>
          <w:rFonts w:ascii="Calibri" w:eastAsia="Calibri" w:hAnsi="Calibri" w:cs="Times New Roman"/>
        </w:rPr>
        <w:t xml:space="preserve"> o </w:t>
      </w:r>
      <w:r w:rsidRPr="00DC1328">
        <w:rPr>
          <w:rFonts w:ascii="Calibri" w:eastAsia="Calibri" w:hAnsi="Calibri" w:cs="Times New Roman"/>
          <w:b/>
        </w:rPr>
        <w:t>multi-impulsiva</w:t>
      </w:r>
      <w:r w:rsidRPr="00DC1328">
        <w:rPr>
          <w:rFonts w:ascii="Calibri" w:eastAsia="Calibri" w:hAnsi="Calibri" w:cs="Times New Roman"/>
        </w:rPr>
        <w:t>, in cui si ha una disregolazione più ampia dell’affettività e dell’autocontrollo, con spesso fenomeni associati di autolesionismo, tentativi di suicidio, rabbia improvvisa ed immotivata, abuso di sostanze, furto compulsivo ed attività sessuale promiscua.</w:t>
      </w:r>
    </w:p>
    <w:p w:rsidR="00DC1328" w:rsidRDefault="00DC1328" w:rsidP="00A33324">
      <w:pPr>
        <w:pStyle w:val="Standard"/>
        <w:jc w:val="both"/>
        <w:rPr>
          <w:rFonts w:ascii="Arial" w:hAnsi="Arial"/>
        </w:rPr>
      </w:pPr>
    </w:p>
    <w:p w:rsidR="00A33324" w:rsidRPr="0022430E" w:rsidRDefault="00A33324" w:rsidP="0022430E">
      <w:pPr>
        <w:pStyle w:val="Standard"/>
        <w:spacing w:line="360" w:lineRule="auto"/>
        <w:jc w:val="both"/>
        <w:rPr>
          <w:rFonts w:asciiTheme="minorHAnsi" w:hAnsiTheme="minorHAnsi"/>
          <w:sz w:val="22"/>
          <w:szCs w:val="22"/>
        </w:rPr>
      </w:pPr>
      <w:r w:rsidRPr="0022430E">
        <w:rPr>
          <w:rFonts w:asciiTheme="minorHAnsi" w:hAnsiTheme="minorHAnsi"/>
          <w:sz w:val="22"/>
          <w:szCs w:val="22"/>
        </w:rPr>
        <w:t xml:space="preserve">Anche qui c'è il </w:t>
      </w:r>
      <w:r w:rsidRPr="0022430E">
        <w:rPr>
          <w:rFonts w:asciiTheme="minorHAnsi" w:hAnsiTheme="minorHAnsi"/>
          <w:b/>
          <w:sz w:val="22"/>
          <w:szCs w:val="22"/>
        </w:rPr>
        <w:t>disturbo dell'immagine corporea</w:t>
      </w:r>
      <w:r w:rsidRPr="0022430E">
        <w:rPr>
          <w:rFonts w:asciiTheme="minorHAnsi" w:hAnsiTheme="minorHAnsi"/>
          <w:sz w:val="22"/>
          <w:szCs w:val="22"/>
        </w:rPr>
        <w:t xml:space="preserve"> con conseguente influenza eccessiva sulla vita del soggetto di forma e peso corporei e ciò non avviene unicamente durante un episodio di AN.</w:t>
      </w:r>
    </w:p>
    <w:p w:rsidR="00A33324" w:rsidRPr="0022430E" w:rsidRDefault="00A33324" w:rsidP="0022430E">
      <w:pPr>
        <w:pStyle w:val="Standard"/>
        <w:spacing w:line="360" w:lineRule="auto"/>
        <w:jc w:val="both"/>
        <w:rPr>
          <w:rFonts w:asciiTheme="minorHAnsi" w:hAnsiTheme="minorHAnsi"/>
          <w:sz w:val="22"/>
          <w:szCs w:val="22"/>
        </w:rPr>
      </w:pPr>
      <w:r w:rsidRPr="0022430E">
        <w:rPr>
          <w:rFonts w:asciiTheme="minorHAnsi" w:hAnsiTheme="minorHAnsi"/>
          <w:sz w:val="22"/>
          <w:szCs w:val="22"/>
        </w:rPr>
        <w:t>Può succedere che un soggetto che soddisfa questi tre criteri, ma anche quelli dell'AN, la diagnosi almeno in quel momento verterà su AN sottotipo con abbuffate e condotte di compenso.</w:t>
      </w:r>
    </w:p>
    <w:p w:rsidR="0022430E" w:rsidRPr="0022430E" w:rsidRDefault="0022430E" w:rsidP="0022430E">
      <w:pPr>
        <w:pStyle w:val="Standard"/>
        <w:spacing w:line="360" w:lineRule="auto"/>
        <w:jc w:val="both"/>
        <w:rPr>
          <w:rFonts w:asciiTheme="minorHAnsi" w:hAnsiTheme="minorHAnsi"/>
          <w:sz w:val="22"/>
          <w:szCs w:val="22"/>
        </w:rPr>
      </w:pPr>
    </w:p>
    <w:p w:rsidR="0022430E" w:rsidRPr="0022430E" w:rsidRDefault="0022430E" w:rsidP="0022430E">
      <w:pPr>
        <w:pStyle w:val="Standard"/>
        <w:spacing w:line="360" w:lineRule="auto"/>
        <w:jc w:val="both"/>
        <w:rPr>
          <w:rFonts w:asciiTheme="minorHAnsi" w:hAnsiTheme="minorHAnsi"/>
          <w:i/>
          <w:sz w:val="22"/>
          <w:szCs w:val="22"/>
          <w:u w:val="single"/>
        </w:rPr>
      </w:pPr>
      <w:r w:rsidRPr="0022430E">
        <w:rPr>
          <w:rFonts w:asciiTheme="minorHAnsi" w:hAnsiTheme="minorHAnsi"/>
          <w:i/>
          <w:sz w:val="22"/>
          <w:szCs w:val="22"/>
          <w:u w:val="single"/>
        </w:rPr>
        <w:t>Grado di gravità:</w:t>
      </w:r>
    </w:p>
    <w:p w:rsidR="00A33324" w:rsidRPr="0022430E" w:rsidRDefault="00A33324" w:rsidP="0022430E">
      <w:pPr>
        <w:pStyle w:val="Standard"/>
        <w:spacing w:line="360" w:lineRule="auto"/>
        <w:jc w:val="both"/>
        <w:rPr>
          <w:rFonts w:asciiTheme="minorHAnsi" w:hAnsiTheme="minorHAnsi"/>
          <w:sz w:val="22"/>
          <w:szCs w:val="22"/>
        </w:rPr>
      </w:pPr>
      <w:r w:rsidRPr="0022430E">
        <w:rPr>
          <w:rFonts w:asciiTheme="minorHAnsi" w:hAnsiTheme="minorHAnsi"/>
          <w:sz w:val="22"/>
          <w:szCs w:val="22"/>
        </w:rPr>
        <w:t>Gli indicatori di gravità in questo caso sono la frequenza e le condotte compensatorie inadeguate, quindi si parla di:</w:t>
      </w:r>
    </w:p>
    <w:p w:rsidR="00A33324" w:rsidRPr="0022430E" w:rsidRDefault="00A33324" w:rsidP="0022430E">
      <w:pPr>
        <w:pStyle w:val="Standard"/>
        <w:spacing w:line="360" w:lineRule="auto"/>
        <w:jc w:val="both"/>
        <w:rPr>
          <w:rFonts w:asciiTheme="minorHAnsi" w:hAnsiTheme="minorHAnsi"/>
          <w:sz w:val="22"/>
          <w:szCs w:val="22"/>
        </w:rPr>
      </w:pPr>
    </w:p>
    <w:p w:rsidR="00A33324" w:rsidRPr="0022430E" w:rsidRDefault="00A33324" w:rsidP="0022430E">
      <w:pPr>
        <w:pStyle w:val="Standard"/>
        <w:numPr>
          <w:ilvl w:val="0"/>
          <w:numId w:val="6"/>
        </w:numPr>
        <w:spacing w:line="360" w:lineRule="auto"/>
        <w:jc w:val="both"/>
        <w:rPr>
          <w:rFonts w:asciiTheme="minorHAnsi" w:hAnsiTheme="minorHAnsi"/>
          <w:sz w:val="22"/>
          <w:szCs w:val="22"/>
        </w:rPr>
      </w:pPr>
      <w:r w:rsidRPr="0022430E">
        <w:rPr>
          <w:rFonts w:asciiTheme="minorHAnsi" w:hAnsiTheme="minorHAnsi"/>
          <w:sz w:val="22"/>
          <w:szCs w:val="22"/>
        </w:rPr>
        <w:t>Lieve se c'è una media di 1-3 episodi in una settimana</w:t>
      </w:r>
    </w:p>
    <w:p w:rsidR="00A33324" w:rsidRPr="0022430E" w:rsidRDefault="00A33324" w:rsidP="0022430E">
      <w:pPr>
        <w:pStyle w:val="Standard"/>
        <w:numPr>
          <w:ilvl w:val="0"/>
          <w:numId w:val="6"/>
        </w:numPr>
        <w:spacing w:line="360" w:lineRule="auto"/>
        <w:jc w:val="both"/>
        <w:rPr>
          <w:rFonts w:asciiTheme="minorHAnsi" w:hAnsiTheme="minorHAnsi"/>
          <w:sz w:val="22"/>
          <w:szCs w:val="22"/>
        </w:rPr>
      </w:pPr>
      <w:r w:rsidRPr="0022430E">
        <w:rPr>
          <w:rFonts w:asciiTheme="minorHAnsi" w:hAnsiTheme="minorHAnsi"/>
          <w:sz w:val="22"/>
          <w:szCs w:val="22"/>
        </w:rPr>
        <w:t>Moderata 4-7 episodi in una settimana</w:t>
      </w:r>
    </w:p>
    <w:p w:rsidR="00A33324" w:rsidRPr="0022430E" w:rsidRDefault="00A33324" w:rsidP="0022430E">
      <w:pPr>
        <w:pStyle w:val="Standard"/>
        <w:numPr>
          <w:ilvl w:val="0"/>
          <w:numId w:val="6"/>
        </w:numPr>
        <w:spacing w:line="360" w:lineRule="auto"/>
        <w:jc w:val="both"/>
        <w:rPr>
          <w:rFonts w:asciiTheme="minorHAnsi" w:hAnsiTheme="minorHAnsi"/>
          <w:sz w:val="22"/>
          <w:szCs w:val="22"/>
        </w:rPr>
      </w:pPr>
      <w:r w:rsidRPr="0022430E">
        <w:rPr>
          <w:rFonts w:asciiTheme="minorHAnsi" w:hAnsiTheme="minorHAnsi"/>
          <w:sz w:val="22"/>
          <w:szCs w:val="22"/>
        </w:rPr>
        <w:t>Grave &gt;7 episodi a settimana</w:t>
      </w:r>
    </w:p>
    <w:p w:rsidR="00A33324" w:rsidRPr="0022430E" w:rsidRDefault="00A33324" w:rsidP="0022430E">
      <w:pPr>
        <w:pStyle w:val="Standard"/>
        <w:spacing w:line="360" w:lineRule="auto"/>
        <w:jc w:val="both"/>
        <w:rPr>
          <w:rFonts w:asciiTheme="minorHAnsi" w:hAnsiTheme="minorHAnsi"/>
          <w:sz w:val="22"/>
          <w:szCs w:val="22"/>
        </w:rPr>
      </w:pPr>
    </w:p>
    <w:p w:rsidR="00A33324" w:rsidRPr="0022430E" w:rsidRDefault="00A33324" w:rsidP="0022430E">
      <w:pPr>
        <w:pStyle w:val="Standard"/>
        <w:spacing w:line="360" w:lineRule="auto"/>
        <w:jc w:val="both"/>
        <w:rPr>
          <w:rFonts w:asciiTheme="minorHAnsi" w:hAnsiTheme="minorHAnsi"/>
          <w:sz w:val="22"/>
          <w:szCs w:val="22"/>
        </w:rPr>
      </w:pPr>
      <w:r w:rsidRPr="0022430E">
        <w:rPr>
          <w:rFonts w:asciiTheme="minorHAnsi" w:hAnsiTheme="minorHAnsi"/>
          <w:sz w:val="22"/>
          <w:szCs w:val="22"/>
        </w:rPr>
        <w:t>Le condotte di compenso sono spesso quelle che danno più problemi anche dal punto di vista fisico. Anche in questo caso il soggetto può avere una bulimia piena che poi va in remissione dopo il trattamento, può stare meglio ma non del tutto e quindi è prevista la dicitura di BN in remissione parziale.</w:t>
      </w:r>
    </w:p>
    <w:p w:rsidR="00DC1328" w:rsidRPr="0022430E" w:rsidRDefault="00DC1328" w:rsidP="0022430E">
      <w:pPr>
        <w:pStyle w:val="Standard"/>
        <w:spacing w:line="360" w:lineRule="auto"/>
        <w:jc w:val="both"/>
        <w:rPr>
          <w:rFonts w:asciiTheme="minorHAnsi" w:hAnsiTheme="minorHAnsi"/>
          <w:sz w:val="22"/>
          <w:szCs w:val="22"/>
        </w:rPr>
      </w:pPr>
    </w:p>
    <w:p w:rsidR="00DC1328" w:rsidRPr="0022430E" w:rsidRDefault="00DC1328" w:rsidP="0022430E">
      <w:pPr>
        <w:pStyle w:val="Standard"/>
        <w:spacing w:line="360" w:lineRule="auto"/>
        <w:jc w:val="both"/>
        <w:rPr>
          <w:rFonts w:asciiTheme="minorHAnsi" w:eastAsia="Calibri" w:hAnsiTheme="minorHAnsi" w:cs="Times New Roman"/>
          <w:i/>
          <w:kern w:val="0"/>
          <w:sz w:val="22"/>
          <w:szCs w:val="22"/>
          <w:u w:val="single"/>
          <w:lang w:eastAsia="en-US"/>
        </w:rPr>
      </w:pPr>
      <w:r w:rsidRPr="0022430E">
        <w:rPr>
          <w:rFonts w:asciiTheme="minorHAnsi" w:hAnsiTheme="minorHAnsi"/>
          <w:i/>
          <w:sz w:val="22"/>
          <w:szCs w:val="22"/>
          <w:u w:val="single"/>
        </w:rPr>
        <w:t>Epidemiologia:</w:t>
      </w:r>
      <w:r w:rsidRPr="0022430E">
        <w:rPr>
          <w:rFonts w:asciiTheme="minorHAnsi" w:eastAsia="Calibri" w:hAnsiTheme="minorHAnsi" w:cs="Times New Roman"/>
          <w:i/>
          <w:kern w:val="0"/>
          <w:sz w:val="22"/>
          <w:szCs w:val="22"/>
          <w:u w:val="single"/>
          <w:lang w:eastAsia="en-US"/>
        </w:rPr>
        <w:t xml:space="preserve"> </w:t>
      </w:r>
    </w:p>
    <w:p w:rsidR="00DC1328" w:rsidRPr="0022430E" w:rsidRDefault="00DC1328" w:rsidP="0022430E">
      <w:pPr>
        <w:pStyle w:val="Standard"/>
        <w:spacing w:line="360" w:lineRule="auto"/>
        <w:jc w:val="both"/>
        <w:rPr>
          <w:rFonts w:asciiTheme="minorHAnsi" w:hAnsiTheme="minorHAnsi"/>
          <w:sz w:val="22"/>
          <w:szCs w:val="22"/>
        </w:rPr>
      </w:pPr>
      <w:r w:rsidRPr="0022430E">
        <w:rPr>
          <w:rFonts w:asciiTheme="minorHAnsi" w:eastAsia="Calibri" w:hAnsiTheme="minorHAnsi" w:cs="Times New Roman"/>
          <w:kern w:val="0"/>
          <w:sz w:val="22"/>
          <w:szCs w:val="22"/>
          <w:lang w:eastAsia="en-US"/>
        </w:rPr>
        <w:t xml:space="preserve">Epidemiologicamente, la bulimia nervosa è leggermente </w:t>
      </w:r>
      <w:r w:rsidRPr="0022430E">
        <w:rPr>
          <w:rFonts w:asciiTheme="minorHAnsi" w:eastAsia="Calibri" w:hAnsiTheme="minorHAnsi" w:cs="Times New Roman"/>
          <w:kern w:val="0"/>
          <w:sz w:val="22"/>
          <w:szCs w:val="22"/>
          <w:u w:val="single"/>
          <w:lang w:eastAsia="en-US"/>
        </w:rPr>
        <w:t>più frequente rispetto all’anoressia nervosa</w:t>
      </w:r>
      <w:r w:rsidRPr="0022430E">
        <w:rPr>
          <w:rFonts w:asciiTheme="minorHAnsi" w:eastAsia="Calibri" w:hAnsiTheme="minorHAnsi" w:cs="Times New Roman"/>
          <w:kern w:val="0"/>
          <w:sz w:val="22"/>
          <w:szCs w:val="22"/>
          <w:lang w:eastAsia="en-US"/>
        </w:rPr>
        <w:t>, avendo un prevalenza nella popolazione generale che si attesta tra l’1 ed il 4%, ma che sale a valori di 3,8-8% nelle popolazione a rischio, ciò i liceali e gli studenti universitari. La bulimia nervosa ha un rapporto femmine/maschi di 8 a 2, e l’esordio è leggermente più tardivo rispetto all’anoressia nervosa, tra i 12 ed 35 anni, con un picco attorno ai 18 anni.</w:t>
      </w:r>
    </w:p>
    <w:p w:rsidR="00A33324" w:rsidRPr="0022430E" w:rsidRDefault="00A33324" w:rsidP="0022430E">
      <w:pPr>
        <w:pStyle w:val="Standard"/>
        <w:spacing w:line="360" w:lineRule="auto"/>
        <w:jc w:val="both"/>
        <w:rPr>
          <w:rFonts w:asciiTheme="minorHAnsi" w:hAnsiTheme="minorHAnsi"/>
          <w:sz w:val="22"/>
          <w:szCs w:val="22"/>
        </w:rPr>
      </w:pPr>
      <w:r w:rsidRPr="0022430E">
        <w:rPr>
          <w:rFonts w:asciiTheme="minorHAnsi" w:hAnsiTheme="minorHAnsi"/>
          <w:sz w:val="22"/>
          <w:szCs w:val="22"/>
        </w:rPr>
        <w:t>Le categorie a rischio sono le modelle, le ballerine e gli atleti di ambo i sessi poiché per le performance richieste è importante mantenere basso il peso corporeo.</w:t>
      </w:r>
    </w:p>
    <w:p w:rsidR="00A33324" w:rsidRPr="0022430E" w:rsidRDefault="00A33324" w:rsidP="0022430E">
      <w:pPr>
        <w:pStyle w:val="Standard"/>
        <w:spacing w:line="360" w:lineRule="auto"/>
        <w:jc w:val="both"/>
        <w:rPr>
          <w:rFonts w:asciiTheme="minorHAnsi" w:hAnsiTheme="minorHAnsi"/>
          <w:sz w:val="22"/>
          <w:szCs w:val="22"/>
        </w:rPr>
      </w:pPr>
      <w:r w:rsidRPr="0022430E">
        <w:rPr>
          <w:rFonts w:asciiTheme="minorHAnsi" w:hAnsiTheme="minorHAnsi"/>
          <w:sz w:val="22"/>
          <w:szCs w:val="22"/>
        </w:rPr>
        <w:t>Negli atleti per esempio un periodo di allenamento intenso può precipitare l'esordio della BN. Nei familiari di primo grado figurano i disturbi psichiatrici che avevamo già citato: dca, disturbi dell'umore e obesità.</w:t>
      </w:r>
    </w:p>
    <w:p w:rsidR="00DC1328" w:rsidRDefault="00DC1328" w:rsidP="00A33324">
      <w:pPr>
        <w:pStyle w:val="Standard"/>
        <w:jc w:val="both"/>
        <w:rPr>
          <w:rFonts w:ascii="Arial" w:hAnsi="Arial"/>
        </w:rPr>
      </w:pPr>
    </w:p>
    <w:p w:rsidR="0022430E" w:rsidRPr="00E8367D" w:rsidRDefault="0022430E" w:rsidP="00E8367D">
      <w:pPr>
        <w:pStyle w:val="Standard"/>
        <w:spacing w:line="360" w:lineRule="auto"/>
        <w:jc w:val="both"/>
        <w:rPr>
          <w:rFonts w:asciiTheme="minorHAnsi" w:hAnsiTheme="minorHAnsi"/>
          <w:sz w:val="22"/>
          <w:szCs w:val="22"/>
        </w:rPr>
      </w:pPr>
      <w:r w:rsidRPr="00E8367D">
        <w:rPr>
          <w:rFonts w:asciiTheme="minorHAnsi" w:hAnsiTheme="minorHAnsi"/>
          <w:i/>
          <w:sz w:val="22"/>
          <w:szCs w:val="22"/>
          <w:u w:val="single"/>
        </w:rPr>
        <w:t>Esordio:</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L'esordio è tipicamente quello che avevamo visto per AN, ossia un periodo di regime dietetico per via di predisposizione all'obesità, precedentemente c'è stato un episodio di AN di tipo restrittivo associato alle caratteristiche ipomaniacali di esordio, ma dopo circa un anno compaiono abbuffate cui segue il vomito autoindotto.</w:t>
      </w:r>
    </w:p>
    <w:p w:rsidR="00DC1328" w:rsidRPr="00E8367D" w:rsidRDefault="00DC1328" w:rsidP="00E8367D">
      <w:pPr>
        <w:pStyle w:val="Standard"/>
        <w:spacing w:line="360" w:lineRule="auto"/>
        <w:jc w:val="both"/>
        <w:rPr>
          <w:rFonts w:asciiTheme="minorHAnsi" w:hAnsiTheme="minorHAnsi"/>
          <w:sz w:val="22"/>
          <w:szCs w:val="22"/>
        </w:rPr>
      </w:pPr>
    </w:p>
    <w:p w:rsidR="0022430E" w:rsidRPr="00E8367D" w:rsidRDefault="0022430E" w:rsidP="00E8367D">
      <w:pPr>
        <w:pStyle w:val="Standard"/>
        <w:spacing w:line="360" w:lineRule="auto"/>
        <w:jc w:val="both"/>
        <w:rPr>
          <w:rFonts w:asciiTheme="minorHAnsi" w:hAnsiTheme="minorHAnsi"/>
          <w:i/>
          <w:sz w:val="22"/>
          <w:szCs w:val="22"/>
          <w:u w:val="single"/>
        </w:rPr>
      </w:pPr>
      <w:r w:rsidRPr="00E8367D">
        <w:rPr>
          <w:rFonts w:asciiTheme="minorHAnsi" w:hAnsiTheme="minorHAnsi"/>
          <w:i/>
          <w:sz w:val="22"/>
          <w:szCs w:val="22"/>
          <w:u w:val="single"/>
        </w:rPr>
        <w:t>Crisi bulimiche:</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 xml:space="preserve">A differenza di AN restrittiva, i soggetti che soffrono di BN hanno una caratteristica importante cioè  che le </w:t>
      </w:r>
      <w:r w:rsidRPr="00E8367D">
        <w:rPr>
          <w:rFonts w:asciiTheme="minorHAnsi" w:hAnsiTheme="minorHAnsi"/>
          <w:b/>
          <w:sz w:val="22"/>
          <w:szCs w:val="22"/>
        </w:rPr>
        <w:t>abbuffate</w:t>
      </w:r>
      <w:r w:rsidRPr="00E8367D">
        <w:rPr>
          <w:rFonts w:asciiTheme="minorHAnsi" w:hAnsiTheme="minorHAnsi"/>
          <w:sz w:val="22"/>
          <w:szCs w:val="22"/>
        </w:rPr>
        <w:t xml:space="preserve"> sono percepite come </w:t>
      </w:r>
      <w:r w:rsidRPr="00E8367D">
        <w:rPr>
          <w:rFonts w:asciiTheme="minorHAnsi" w:hAnsiTheme="minorHAnsi"/>
          <w:b/>
          <w:sz w:val="22"/>
          <w:szCs w:val="22"/>
        </w:rPr>
        <w:t>egodistoniche</w:t>
      </w:r>
      <w:r w:rsidRPr="00E8367D">
        <w:rPr>
          <w:rFonts w:asciiTheme="minorHAnsi" w:hAnsiTheme="minorHAnsi"/>
          <w:sz w:val="22"/>
          <w:szCs w:val="22"/>
        </w:rPr>
        <w:t>: il soggetto è costretto ad abbuffarsi perché è una situazione che è completamente fuori dal suo controllo e lui è disperato e quindi è per ridurre le abbuffate che chiede trattamento. Il soggetto dunque non è consapevole del disturbo di immagine per cui nessun peso è abbastanza basso, non chiede un intervento per questo ma lo chiede perché volendo mantenere il peso più basso possibile le abbuffate possono essere un ostacolo a questo fine.</w:t>
      </w:r>
    </w:p>
    <w:p w:rsid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 xml:space="preserve">Nella fase di malattia conclamata c'è un completo </w:t>
      </w:r>
      <w:r w:rsidRPr="00E8367D">
        <w:rPr>
          <w:rFonts w:asciiTheme="minorHAnsi" w:hAnsiTheme="minorHAnsi"/>
          <w:b/>
          <w:sz w:val="22"/>
          <w:szCs w:val="22"/>
        </w:rPr>
        <w:t>sovvertimento del regime alimentare</w:t>
      </w:r>
      <w:r w:rsidRPr="00E8367D">
        <w:rPr>
          <w:rFonts w:asciiTheme="minorHAnsi" w:hAnsiTheme="minorHAnsi"/>
          <w:sz w:val="22"/>
          <w:szCs w:val="22"/>
        </w:rPr>
        <w:t xml:space="preserve">: il sogetto alterna crisi bulimiche a momenti di digiuno completo che portano ad una marcata oscillazione del peso. </w:t>
      </w:r>
    </w:p>
    <w:p w:rsidR="00DC1328"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 xml:space="preserve">La condizione di questo soggetto lo porta ad </w:t>
      </w:r>
      <w:r w:rsidRPr="00E8367D">
        <w:rPr>
          <w:rFonts w:asciiTheme="minorHAnsi" w:hAnsiTheme="minorHAnsi"/>
          <w:b/>
          <w:sz w:val="22"/>
          <w:szCs w:val="22"/>
        </w:rPr>
        <w:t>isolamento sociale</w:t>
      </w:r>
      <w:r w:rsidRPr="00E8367D">
        <w:rPr>
          <w:rFonts w:asciiTheme="minorHAnsi" w:hAnsiTheme="minorHAnsi"/>
          <w:sz w:val="22"/>
          <w:szCs w:val="22"/>
        </w:rPr>
        <w:t xml:space="preserve"> più che l'AN perché questi soggetti sono costretti a fare proprio ciò che non vogliono e dunque sono disperati tanto da compromettere relazioni sociali, andamento scolastico ecc</w:t>
      </w:r>
      <w:r w:rsidR="0022430E" w:rsidRPr="00E8367D">
        <w:rPr>
          <w:rFonts w:asciiTheme="minorHAnsi" w:hAnsiTheme="minorHAnsi"/>
          <w:sz w:val="22"/>
          <w:szCs w:val="22"/>
        </w:rPr>
        <w:t>..</w:t>
      </w:r>
      <w:r w:rsidR="00DC1328" w:rsidRPr="00E8367D">
        <w:rPr>
          <w:rFonts w:asciiTheme="minorHAnsi" w:eastAsia="Calibri" w:hAnsiTheme="minorHAnsi" w:cs="Times New Roman"/>
          <w:sz w:val="22"/>
          <w:szCs w:val="22"/>
        </w:rPr>
        <w:t xml:space="preserve">, infatti l’abbuffata è un evento che letteralmente distrugge la vita del paziente a causa del disturbo dell’immagine corporea, da cui deriva la tragedia psicologica di questi pazienti, che sono costretti ad abbuffarsi anche se non vogliono, con conseguente </w:t>
      </w:r>
      <w:r w:rsidR="00DC1328" w:rsidRPr="00E8367D">
        <w:rPr>
          <w:rFonts w:asciiTheme="minorHAnsi" w:eastAsia="Calibri" w:hAnsiTheme="minorHAnsi" w:cs="Times New Roman"/>
          <w:sz w:val="22"/>
          <w:szCs w:val="22"/>
          <w:u w:val="single"/>
        </w:rPr>
        <w:t xml:space="preserve">crollo dell’autostima e </w:t>
      </w:r>
      <w:r w:rsidR="00DC1328" w:rsidRPr="00E8367D">
        <w:rPr>
          <w:rFonts w:asciiTheme="minorHAnsi" w:eastAsia="Calibri" w:hAnsiTheme="minorHAnsi" w:cs="Times New Roman"/>
          <w:sz w:val="22"/>
          <w:szCs w:val="22"/>
          <w:u w:val="single"/>
        </w:rPr>
        <w:lastRenderedPageBreak/>
        <w:t>marcato disgusto per sé stessi</w:t>
      </w:r>
      <w:r w:rsidR="00DC1328" w:rsidRPr="00E8367D">
        <w:rPr>
          <w:rFonts w:asciiTheme="minorHAnsi" w:eastAsia="Calibri" w:hAnsiTheme="minorHAnsi" w:cs="Times New Roman"/>
          <w:sz w:val="22"/>
          <w:szCs w:val="22"/>
        </w:rPr>
        <w:t>, poiché hanno fallito nel controllo del proprio peso, che è l’unica cosa che conta per loro.</w:t>
      </w:r>
    </w:p>
    <w:p w:rsidR="00A33324" w:rsidRDefault="00A33324" w:rsidP="00A33324">
      <w:pPr>
        <w:pStyle w:val="Standard"/>
        <w:jc w:val="both"/>
        <w:rPr>
          <w:rFonts w:ascii="Arial" w:hAnsi="Arial"/>
        </w:rPr>
      </w:pP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L'</w:t>
      </w:r>
      <w:r w:rsidRPr="00E8367D">
        <w:rPr>
          <w:rFonts w:asciiTheme="minorHAnsi" w:hAnsiTheme="minorHAnsi"/>
          <w:b/>
          <w:sz w:val="22"/>
          <w:szCs w:val="22"/>
        </w:rPr>
        <w:t xml:space="preserve">abbuffata </w:t>
      </w:r>
      <w:r w:rsidRPr="00E8367D">
        <w:rPr>
          <w:rFonts w:asciiTheme="minorHAnsi" w:hAnsiTheme="minorHAnsi"/>
          <w:sz w:val="22"/>
          <w:szCs w:val="22"/>
        </w:rPr>
        <w:t>è un episodio che dura meno di due ore, in genere mezz'ora, è giornaliera ed è preceduta da stati d'animo spiacevoli che però non vengono riconosciuti dal paziente perché c'è una specie di cortocircuito emotivo.</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A volte la vista di cibi proibiti scatena l'episodio bulimico che è caratterizzato dall'ingente quantità di cibo ingerito che ha un elevato contenuto calorico soprattutto in carboidrati e grassi, inoltre deve avere una consistenza tale da poter essere ingurgitata voracemente. A questa episodio è correlata una sensazione di perdita di controllo.</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Il termine abbuffarsi psichiatrico non è paragonabile a quello che noi usiamo per indicare un pasto eccessivo, è mangiare 100 cose diverse senza far caso al sapore, può essere anche tutto ciò che io trovo in frigo. Si mangiano delle cose che noi nemmeno riusciremmo a pensare.</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L'ingestione di grandi quantità di cibo rappresenta un problema “fisico” in quanto dopo l'abbuffata alcuni soggetti fanno addirittura fatica a respirare e a vomitare ed è per questo che ingeriscono oltre a cibi solidi, anche la giusta quantità di liquidi quali yogurt e latte per rendere facilitato il vomito dopo. La sensazione di “ripienezza” da una base “concreta” nella realtà alla visione della propria immagine distorta e aumenta l'ansia dei pazienti.</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Inoltre l'individuo non mangia perché ha desiderio di mangiare, il suo desiderio è quello di essere sempre più magro. Ci sono dunque dei fenomeni di derealizzazione, di estraneità perché non riesce a controllare le sue azioni.</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Per questo a tutto ciò fanno seguito sentimenti come colpa, autodisprezzo, disgusto di sé e depressione...hanno fatto proprio la cosa che non volevano. Sono delle sensazioni fortissime di disperazione perché hanno fallito in quello che è lo scopo primario della loro vita.</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Se ci sono questi sentimenti ne segue automaticamente la necessità di espellere il cibo che si è ingerito nel modo che esso interferisca il meno possibile con la necessità del soggetto di essere magro.</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Questi pazienti quindi si inducono il vomito e addirittura nelle fasi avanzate di malattia non hanno nemmeno più bisogno di stimolarlo con le dita in gola ma hanno imparato a farlo automaticamente.</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Fino al 40% dei casi c'è abuso di lassativi o di diuretici (possono arrivare ad assumere una scatola intera di medicinali).</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Come avevamo già detto, compiono anche esercizio fisico estenuante al fine di consumare quante più calorie possibile.</w:t>
      </w:r>
    </w:p>
    <w:p w:rsidR="00A33324"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I pazienti diabetici inoltre a proposito di farmaci, hanno uno strumento potentissimo nonché pericolosissimo: potrebbero evitare di somministrarsi l'insulina, quindi dimagriscono ma il loro diabete diventa presto scompensato.</w:t>
      </w:r>
    </w:p>
    <w:p w:rsidR="00E8367D" w:rsidRPr="00E8367D" w:rsidRDefault="00A33324"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 xml:space="preserve">Il peso del paziente può essere normale o fluttuare tra valori di anoressia </w:t>
      </w:r>
      <w:r w:rsidR="00E8367D">
        <w:rPr>
          <w:rFonts w:asciiTheme="minorHAnsi" w:hAnsiTheme="minorHAnsi"/>
          <w:sz w:val="22"/>
          <w:szCs w:val="22"/>
        </w:rPr>
        <w:t>e valori di sovrappeso</w:t>
      </w:r>
    </w:p>
    <w:p w:rsidR="00E8367D" w:rsidRPr="00E8367D" w:rsidRDefault="00E8367D" w:rsidP="00E8367D">
      <w:pPr>
        <w:pStyle w:val="Standard"/>
        <w:spacing w:line="360" w:lineRule="auto"/>
        <w:jc w:val="both"/>
        <w:rPr>
          <w:rFonts w:ascii="Calibri" w:eastAsia="Calibri" w:hAnsi="Calibri" w:cs="Times New Roman"/>
          <w:sz w:val="22"/>
          <w:szCs w:val="22"/>
        </w:rPr>
      </w:pPr>
      <w:r w:rsidRPr="00E8367D">
        <w:rPr>
          <w:rFonts w:ascii="Calibri" w:eastAsia="Calibri" w:hAnsi="Calibri" w:cs="Times New Roman"/>
          <w:sz w:val="22"/>
          <w:szCs w:val="22"/>
        </w:rPr>
        <w:lastRenderedPageBreak/>
        <w:t xml:space="preserve">Per quanto riguarda le </w:t>
      </w:r>
      <w:r w:rsidRPr="00E8367D">
        <w:rPr>
          <w:rFonts w:ascii="Calibri" w:eastAsia="Calibri" w:hAnsi="Calibri" w:cs="Times New Roman"/>
          <w:b/>
          <w:sz w:val="22"/>
          <w:szCs w:val="22"/>
          <w:u w:val="single"/>
        </w:rPr>
        <w:t>manifestazioni internistiche</w:t>
      </w:r>
      <w:r w:rsidRPr="00E8367D">
        <w:rPr>
          <w:rFonts w:ascii="Calibri" w:eastAsia="Calibri" w:hAnsi="Calibri" w:cs="Times New Roman"/>
          <w:sz w:val="22"/>
          <w:szCs w:val="22"/>
        </w:rPr>
        <w:t xml:space="preserve"> della bulimia nervosa queste interessano</w:t>
      </w:r>
      <w:r w:rsidRPr="00E8367D">
        <w:rPr>
          <w:rFonts w:ascii="Calibri" w:eastAsia="Calibri" w:hAnsi="Calibri" w:cs="Times New Roman"/>
          <w:sz w:val="22"/>
          <w:szCs w:val="22"/>
        </w:rPr>
        <w:t>:</w:t>
      </w:r>
    </w:p>
    <w:p w:rsidR="00E8367D" w:rsidRPr="00E8367D" w:rsidRDefault="00E8367D" w:rsidP="00E8367D">
      <w:pPr>
        <w:pStyle w:val="Standard"/>
        <w:numPr>
          <w:ilvl w:val="0"/>
          <w:numId w:val="21"/>
        </w:numPr>
        <w:spacing w:line="360" w:lineRule="auto"/>
        <w:jc w:val="both"/>
        <w:rPr>
          <w:rFonts w:asciiTheme="minorHAnsi" w:hAnsiTheme="minorHAnsi"/>
          <w:sz w:val="22"/>
          <w:szCs w:val="22"/>
        </w:rPr>
      </w:pPr>
      <w:r w:rsidRPr="00E8367D">
        <w:rPr>
          <w:rFonts w:asciiTheme="minorHAnsi" w:hAnsiTheme="minorHAnsi"/>
          <w:b/>
          <w:sz w:val="22"/>
          <w:szCs w:val="22"/>
        </w:rPr>
        <w:t xml:space="preserve">Apparato gastrointestinale: </w:t>
      </w:r>
      <w:r w:rsidR="00A33324" w:rsidRPr="00E8367D">
        <w:rPr>
          <w:rFonts w:asciiTheme="minorHAnsi" w:hAnsiTheme="minorHAnsi"/>
          <w:sz w:val="22"/>
          <w:szCs w:val="22"/>
        </w:rPr>
        <w:t>l'apparato più compromesso in corso di BN è l'apparato gastrointestinale: dolore e discomfort addominale, stipsi, colon da catartici per i soggetti che abusano di lassativi (il colon ne diventa dipendente), il vomito diventa automatico, ci possono essere gastriti e lesioni gastroesofagee a causa del vomito continuativo,</w:t>
      </w:r>
      <w:r w:rsidRPr="00E8367D">
        <w:rPr>
          <w:rFonts w:ascii="Calibri" w:eastAsia="Calibri" w:hAnsi="Calibri" w:cs="Times New Roman"/>
          <w:u w:val="single"/>
        </w:rPr>
        <w:t xml:space="preserve"> </w:t>
      </w:r>
      <w:r w:rsidRPr="00DC1328">
        <w:rPr>
          <w:rFonts w:ascii="Calibri" w:eastAsia="Calibri" w:hAnsi="Calibri" w:cs="Times New Roman"/>
          <w:u w:val="single"/>
        </w:rPr>
        <w:t>sindrome di Mallory-Weiss</w:t>
      </w:r>
      <w:r w:rsidRPr="00DC1328">
        <w:rPr>
          <w:rFonts w:ascii="Calibri" w:eastAsia="Calibri" w:hAnsi="Calibri" w:cs="Times New Roman"/>
        </w:rPr>
        <w:t xml:space="preserve"> (rottura esofagea dovuta al vomito), </w:t>
      </w:r>
      <w:r w:rsidR="00A33324" w:rsidRPr="00E8367D">
        <w:rPr>
          <w:rFonts w:asciiTheme="minorHAnsi" w:hAnsiTheme="minorHAnsi"/>
          <w:sz w:val="22"/>
          <w:szCs w:val="22"/>
        </w:rPr>
        <w:t xml:space="preserve"> carie ed erosioni dentarie (gli odontoiatri sarebbero un'ottima porta di accesso a nuovi casi), aumentato volume delle ghiandole salivari che provoca aumeto di volume di collo e guance (nel tentativo di alzare il ph della bocca le ghiandole secernono molta amilasi e diventano ipertrofiche) che danno la “faccia da luna piena” che c</w:t>
      </w:r>
      <w:r w:rsidRPr="00E8367D">
        <w:rPr>
          <w:rFonts w:asciiTheme="minorHAnsi" w:hAnsiTheme="minorHAnsi"/>
          <w:sz w:val="22"/>
          <w:szCs w:val="22"/>
        </w:rPr>
        <w:t>onferisce un aspetto meno</w:t>
      </w:r>
      <w:r w:rsidR="00A33324" w:rsidRPr="00E8367D">
        <w:rPr>
          <w:rFonts w:asciiTheme="minorHAnsi" w:hAnsiTheme="minorHAnsi"/>
          <w:sz w:val="22"/>
          <w:szCs w:val="22"/>
        </w:rPr>
        <w:t xml:space="preserve"> emaciato. </w:t>
      </w:r>
    </w:p>
    <w:p w:rsidR="00A33324" w:rsidRPr="00E8367D" w:rsidRDefault="00A33324" w:rsidP="00E8367D">
      <w:pPr>
        <w:pStyle w:val="Standard"/>
        <w:numPr>
          <w:ilvl w:val="0"/>
          <w:numId w:val="19"/>
        </w:numPr>
        <w:spacing w:line="360" w:lineRule="auto"/>
        <w:jc w:val="both"/>
        <w:rPr>
          <w:rFonts w:asciiTheme="minorHAnsi" w:hAnsiTheme="minorHAnsi"/>
          <w:sz w:val="22"/>
          <w:szCs w:val="22"/>
        </w:rPr>
      </w:pPr>
      <w:r w:rsidRPr="00E8367D">
        <w:rPr>
          <w:rFonts w:asciiTheme="minorHAnsi" w:hAnsiTheme="minorHAnsi"/>
          <w:sz w:val="22"/>
          <w:szCs w:val="22"/>
        </w:rPr>
        <w:t xml:space="preserve">Ci sono </w:t>
      </w:r>
      <w:r w:rsidRPr="00E8367D">
        <w:rPr>
          <w:rFonts w:asciiTheme="minorHAnsi" w:hAnsiTheme="minorHAnsi"/>
          <w:b/>
          <w:sz w:val="22"/>
          <w:szCs w:val="22"/>
        </w:rPr>
        <w:t>alterazioni metaboliche</w:t>
      </w:r>
      <w:r w:rsidRPr="00E8367D">
        <w:rPr>
          <w:rFonts w:asciiTheme="minorHAnsi" w:hAnsiTheme="minorHAnsi"/>
          <w:sz w:val="22"/>
          <w:szCs w:val="22"/>
        </w:rPr>
        <w:t xml:space="preserve"> perché il vomito causa la perdita di sodio e potassio con alterazione elettrolitica che porta a</w:t>
      </w:r>
      <w:r w:rsidR="00E8367D" w:rsidRPr="00E8367D">
        <w:rPr>
          <w:rFonts w:asciiTheme="minorHAnsi" w:hAnsiTheme="minorHAnsi"/>
          <w:sz w:val="22"/>
          <w:szCs w:val="22"/>
        </w:rPr>
        <w:t>:</w:t>
      </w:r>
      <w:r w:rsidRPr="00E8367D">
        <w:rPr>
          <w:rFonts w:asciiTheme="minorHAnsi" w:hAnsiTheme="minorHAnsi"/>
          <w:sz w:val="22"/>
          <w:szCs w:val="22"/>
        </w:rPr>
        <w:t xml:space="preserve"> </w:t>
      </w:r>
      <w:r w:rsidRPr="00E8367D">
        <w:rPr>
          <w:rFonts w:asciiTheme="minorHAnsi" w:hAnsiTheme="minorHAnsi"/>
          <w:sz w:val="22"/>
          <w:szCs w:val="22"/>
          <w:u w:val="single"/>
        </w:rPr>
        <w:t>debolezza muscolare,crampi</w:t>
      </w:r>
      <w:r w:rsidRPr="00E8367D">
        <w:rPr>
          <w:rFonts w:asciiTheme="minorHAnsi" w:hAnsiTheme="minorHAnsi"/>
          <w:sz w:val="22"/>
          <w:szCs w:val="22"/>
        </w:rPr>
        <w:t xml:space="preserve"> e bisogna fare attenzione al cuore (</w:t>
      </w:r>
      <w:r w:rsidR="00E8367D">
        <w:rPr>
          <w:rFonts w:asciiTheme="minorHAnsi" w:hAnsiTheme="minorHAnsi"/>
          <w:sz w:val="22"/>
          <w:szCs w:val="22"/>
        </w:rPr>
        <w:t>allungamento del QT,</w:t>
      </w:r>
      <w:r w:rsidRPr="00E8367D">
        <w:rPr>
          <w:rFonts w:asciiTheme="minorHAnsi" w:hAnsiTheme="minorHAnsi"/>
          <w:sz w:val="22"/>
          <w:szCs w:val="22"/>
        </w:rPr>
        <w:t xml:space="preserve">rischio di </w:t>
      </w:r>
      <w:r w:rsidRPr="00E8367D">
        <w:rPr>
          <w:rFonts w:asciiTheme="minorHAnsi" w:hAnsiTheme="minorHAnsi"/>
          <w:sz w:val="22"/>
          <w:szCs w:val="22"/>
          <w:u w:val="single"/>
        </w:rPr>
        <w:t xml:space="preserve">aritmie </w:t>
      </w:r>
      <w:r w:rsidRPr="00E8367D">
        <w:rPr>
          <w:rFonts w:asciiTheme="minorHAnsi" w:hAnsiTheme="minorHAnsi"/>
          <w:sz w:val="22"/>
          <w:szCs w:val="22"/>
        </w:rPr>
        <w:t>da ipopotassemia).</w:t>
      </w:r>
    </w:p>
    <w:p w:rsidR="00A33324" w:rsidRPr="00E8367D" w:rsidRDefault="00E8367D" w:rsidP="00E8367D">
      <w:pPr>
        <w:pStyle w:val="Standard"/>
        <w:numPr>
          <w:ilvl w:val="0"/>
          <w:numId w:val="19"/>
        </w:numPr>
        <w:spacing w:line="360" w:lineRule="auto"/>
        <w:jc w:val="both"/>
        <w:rPr>
          <w:rFonts w:asciiTheme="minorHAnsi" w:hAnsiTheme="minorHAnsi"/>
          <w:sz w:val="22"/>
          <w:szCs w:val="22"/>
        </w:rPr>
      </w:pPr>
      <w:r w:rsidRPr="00E8367D">
        <w:rPr>
          <w:rFonts w:asciiTheme="minorHAnsi" w:hAnsiTheme="minorHAnsi"/>
          <w:b/>
          <w:sz w:val="22"/>
          <w:szCs w:val="22"/>
        </w:rPr>
        <w:t>Apparato riproduttivo</w:t>
      </w:r>
      <w:r w:rsidRPr="00E8367D">
        <w:rPr>
          <w:rFonts w:asciiTheme="minorHAnsi" w:hAnsiTheme="minorHAnsi"/>
          <w:sz w:val="22"/>
          <w:szCs w:val="22"/>
        </w:rPr>
        <w:t>:</w:t>
      </w:r>
      <w:r w:rsidR="00A33324" w:rsidRPr="00E8367D">
        <w:rPr>
          <w:rFonts w:asciiTheme="minorHAnsi" w:hAnsiTheme="minorHAnsi"/>
          <w:sz w:val="22"/>
          <w:szCs w:val="22"/>
        </w:rPr>
        <w:t>Dopo un po' di oscillazioni del peso, anche questi soggetti sviluppano amenorrea. Il corpo non si fida più</w:t>
      </w:r>
      <w:r w:rsidRPr="00E8367D">
        <w:rPr>
          <w:rFonts w:asciiTheme="minorHAnsi" w:hAnsiTheme="minorHAnsi"/>
          <w:sz w:val="22"/>
          <w:szCs w:val="22"/>
        </w:rPr>
        <w:t xml:space="preserve"> di mettere in mot</w:t>
      </w:r>
      <w:r w:rsidR="00A33324" w:rsidRPr="00E8367D">
        <w:rPr>
          <w:rFonts w:asciiTheme="minorHAnsi" w:hAnsiTheme="minorHAnsi"/>
          <w:sz w:val="22"/>
          <w:szCs w:val="22"/>
        </w:rPr>
        <w:t>o l'apparato riproduttivo.</w:t>
      </w:r>
    </w:p>
    <w:p w:rsidR="00DC1328" w:rsidRPr="00E8367D" w:rsidRDefault="00A33324" w:rsidP="00DC1328">
      <w:pPr>
        <w:pStyle w:val="ListParagraph"/>
        <w:numPr>
          <w:ilvl w:val="0"/>
          <w:numId w:val="19"/>
        </w:numPr>
        <w:spacing w:line="360" w:lineRule="auto"/>
        <w:rPr>
          <w:rFonts w:eastAsia="Calibri" w:cs="Times New Roman"/>
        </w:rPr>
      </w:pPr>
      <w:r w:rsidRPr="00E8367D">
        <w:t xml:space="preserve">I </w:t>
      </w:r>
      <w:r w:rsidRPr="00E8367D">
        <w:rPr>
          <w:b/>
        </w:rPr>
        <w:t>segni di Russell</w:t>
      </w:r>
      <w:r w:rsidRPr="00E8367D">
        <w:t>: faccia dorsale delle dita della mano destra, sinistra o di tutte e due che sfrega contro gli incisivi quando l'individuo se le mette in gola e sono a contatto con il vomito acido, diventano rugose, callose e l'unghia viene via.</w:t>
      </w:r>
      <w:r w:rsidR="00DC1328" w:rsidRPr="00E8367D">
        <w:rPr>
          <w:rFonts w:eastAsia="Calibri" w:cs="Times New Roman"/>
        </w:rPr>
        <w:t xml:space="preserve"> </w:t>
      </w:r>
    </w:p>
    <w:p w:rsidR="00A33324" w:rsidRDefault="00A33324" w:rsidP="00A33324">
      <w:pPr>
        <w:pStyle w:val="Standard"/>
        <w:jc w:val="both"/>
        <w:rPr>
          <w:rFonts w:ascii="Arial" w:hAnsi="Arial"/>
        </w:rPr>
      </w:pPr>
    </w:p>
    <w:p w:rsidR="00A33324" w:rsidRDefault="00A33324" w:rsidP="00A33324">
      <w:pPr>
        <w:pStyle w:val="Standard"/>
        <w:jc w:val="both"/>
        <w:rPr>
          <w:rFonts w:ascii="Arial" w:hAnsi="Arial"/>
        </w:rPr>
      </w:pPr>
    </w:p>
    <w:p w:rsidR="00DC1328" w:rsidRPr="00E8367D" w:rsidRDefault="00DC1328" w:rsidP="00DC1328">
      <w:pPr>
        <w:pStyle w:val="Standard"/>
        <w:jc w:val="both"/>
        <w:rPr>
          <w:rFonts w:asciiTheme="minorHAnsi" w:hAnsiTheme="minorHAnsi"/>
          <w:b/>
          <w:sz w:val="32"/>
          <w:szCs w:val="32"/>
          <w:u w:val="single"/>
        </w:rPr>
      </w:pPr>
      <w:r w:rsidRPr="00E8367D">
        <w:rPr>
          <w:rFonts w:asciiTheme="minorHAnsi" w:hAnsiTheme="minorHAnsi"/>
          <w:b/>
          <w:color w:val="FF0000"/>
          <w:sz w:val="32"/>
          <w:szCs w:val="32"/>
          <w:u w:val="single"/>
        </w:rPr>
        <w:t>I CRITERI DIAGNOSTICI DEI BINGE EATING DISORDERS</w:t>
      </w:r>
    </w:p>
    <w:p w:rsidR="00DC1328" w:rsidRDefault="00DC1328" w:rsidP="00DC1328">
      <w:pPr>
        <w:pStyle w:val="Standard"/>
        <w:jc w:val="both"/>
        <w:rPr>
          <w:rFonts w:ascii="Arial" w:hAnsi="Arial"/>
        </w:rPr>
      </w:pPr>
    </w:p>
    <w:p w:rsidR="00E8367D" w:rsidRDefault="00E8367D" w:rsidP="00E8367D">
      <w:pPr>
        <w:pStyle w:val="Standard"/>
        <w:spacing w:line="360" w:lineRule="auto"/>
        <w:jc w:val="both"/>
        <w:rPr>
          <w:rFonts w:asciiTheme="minorHAnsi" w:hAnsiTheme="minorHAnsi"/>
          <w:sz w:val="22"/>
          <w:szCs w:val="22"/>
        </w:rPr>
      </w:pPr>
      <w:r>
        <w:rPr>
          <w:rFonts w:asciiTheme="minorHAnsi" w:hAnsiTheme="minorHAnsi"/>
          <w:sz w:val="22"/>
          <w:szCs w:val="22"/>
        </w:rPr>
        <w:t>Si caratterizza per</w:t>
      </w:r>
      <w:r w:rsidR="00DC1328" w:rsidRPr="00E8367D">
        <w:rPr>
          <w:rFonts w:asciiTheme="minorHAnsi" w:hAnsiTheme="minorHAnsi"/>
          <w:sz w:val="22"/>
          <w:szCs w:val="22"/>
        </w:rPr>
        <w:t xml:space="preserve"> </w:t>
      </w:r>
      <w:r w:rsidR="00DC1328" w:rsidRPr="00E8367D">
        <w:rPr>
          <w:rFonts w:asciiTheme="minorHAnsi" w:hAnsiTheme="minorHAnsi"/>
          <w:b/>
          <w:sz w:val="22"/>
          <w:szCs w:val="22"/>
        </w:rPr>
        <w:t>episodi di ingestione di cibo incontrollata, però tipicamente non ci sono condotte di eliminazione o di compenso</w:t>
      </w:r>
      <w:r w:rsidR="00DC1328" w:rsidRPr="00E8367D">
        <w:rPr>
          <w:rFonts w:asciiTheme="minorHAnsi" w:hAnsiTheme="minorHAnsi"/>
          <w:sz w:val="22"/>
          <w:szCs w:val="22"/>
        </w:rPr>
        <w:t xml:space="preserve">. </w:t>
      </w:r>
    </w:p>
    <w:p w:rsidR="00DC1328" w:rsidRPr="00E8367D" w:rsidRDefault="00DC1328"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Non è chiaro se c'è un disturbo dell'immagine corporea, ma c'</w:t>
      </w:r>
      <w:r w:rsidR="00E8367D">
        <w:rPr>
          <w:rFonts w:asciiTheme="minorHAnsi" w:hAnsiTheme="minorHAnsi"/>
          <w:sz w:val="22"/>
          <w:szCs w:val="22"/>
        </w:rPr>
        <w:t xml:space="preserve">è ugualmente un certo tipo di </w:t>
      </w:r>
      <w:r w:rsidRPr="00E8367D">
        <w:rPr>
          <w:rFonts w:asciiTheme="minorHAnsi" w:hAnsiTheme="minorHAnsi"/>
          <w:sz w:val="22"/>
          <w:szCs w:val="22"/>
        </w:rPr>
        <w:t>stress ed è stato provato che ne soffre il 30% della popolazione che soffre di obesità, anche se esiste anche nella popolazione generale.</w:t>
      </w:r>
    </w:p>
    <w:p w:rsidR="00DC1328" w:rsidRPr="00E8367D" w:rsidRDefault="00DC1328" w:rsidP="00E8367D">
      <w:pPr>
        <w:pStyle w:val="Standard"/>
        <w:spacing w:line="360" w:lineRule="auto"/>
        <w:jc w:val="both"/>
        <w:rPr>
          <w:rFonts w:asciiTheme="minorHAnsi" w:hAnsiTheme="minorHAnsi"/>
          <w:sz w:val="22"/>
          <w:szCs w:val="22"/>
        </w:rPr>
      </w:pPr>
      <w:r w:rsidRPr="00E8367D">
        <w:rPr>
          <w:rFonts w:asciiTheme="minorHAnsi" w:hAnsiTheme="minorHAnsi"/>
          <w:sz w:val="22"/>
          <w:szCs w:val="22"/>
        </w:rPr>
        <w:t>Qui vengono raggruppati tutti i disturbi dell'alimentazione sotto soglia che hanno una frequenza degli eventi minore della minima attesa per i soggetti che soffrono di AN eBN, ci sono i disturbi che affliggono individui che per controllare il peso vomitano anche senza essersi prima abbuffati, i disturbi da abbuffate notturne ecc...</w:t>
      </w:r>
    </w:p>
    <w:p w:rsidR="00A33324" w:rsidRDefault="00A33324" w:rsidP="00A33324">
      <w:pPr>
        <w:rPr>
          <w:rFonts w:ascii="Calibri" w:eastAsia="Calibri" w:hAnsi="Calibri" w:cs="Times New Roman"/>
        </w:rPr>
      </w:pPr>
    </w:p>
    <w:p w:rsidR="000B1F4D" w:rsidRDefault="000B1F4D" w:rsidP="000B1F4D">
      <w:pPr>
        <w:pStyle w:val="Standard"/>
        <w:spacing w:line="360" w:lineRule="auto"/>
        <w:jc w:val="both"/>
        <w:rPr>
          <w:rFonts w:asciiTheme="minorHAnsi" w:hAnsiTheme="minorHAnsi"/>
          <w:b/>
          <w:color w:val="FF0000"/>
          <w:sz w:val="32"/>
          <w:szCs w:val="32"/>
          <w:u w:val="single"/>
        </w:rPr>
      </w:pPr>
    </w:p>
    <w:p w:rsidR="000B1F4D" w:rsidRDefault="000B1F4D" w:rsidP="000B1F4D">
      <w:pPr>
        <w:pStyle w:val="Standard"/>
        <w:spacing w:line="360" w:lineRule="auto"/>
        <w:jc w:val="both"/>
        <w:rPr>
          <w:rFonts w:asciiTheme="minorHAnsi" w:hAnsiTheme="minorHAnsi"/>
          <w:b/>
          <w:color w:val="FF0000"/>
          <w:sz w:val="32"/>
          <w:szCs w:val="32"/>
          <w:u w:val="single"/>
        </w:rPr>
      </w:pPr>
    </w:p>
    <w:p w:rsidR="00DC1328" w:rsidRPr="000B1F4D" w:rsidRDefault="000B1F4D" w:rsidP="000B1F4D">
      <w:pPr>
        <w:pStyle w:val="Standard"/>
        <w:spacing w:line="360" w:lineRule="auto"/>
        <w:jc w:val="both"/>
        <w:rPr>
          <w:rFonts w:asciiTheme="minorHAnsi" w:hAnsiTheme="minorHAnsi"/>
          <w:b/>
          <w:color w:val="FF0000"/>
          <w:sz w:val="32"/>
          <w:szCs w:val="32"/>
          <w:u w:val="single"/>
        </w:rPr>
      </w:pPr>
      <w:r w:rsidRPr="000B1F4D">
        <w:rPr>
          <w:rFonts w:asciiTheme="minorHAnsi" w:hAnsiTheme="minorHAnsi"/>
          <w:b/>
          <w:color w:val="FF0000"/>
          <w:sz w:val="32"/>
          <w:szCs w:val="32"/>
          <w:u w:val="single"/>
        </w:rPr>
        <w:lastRenderedPageBreak/>
        <w:t>TRATTAMENTO DCA:</w:t>
      </w:r>
    </w:p>
    <w:p w:rsidR="007124D4" w:rsidRPr="007124D4" w:rsidRDefault="007124D4" w:rsidP="000B1F4D">
      <w:pPr>
        <w:spacing w:line="360" w:lineRule="auto"/>
        <w:rPr>
          <w:rFonts w:ascii="Calibri" w:eastAsia="Calibri" w:hAnsi="Calibri" w:cs="Times New Roman"/>
        </w:rPr>
      </w:pPr>
      <w:r w:rsidRPr="007124D4">
        <w:rPr>
          <w:rFonts w:ascii="Calibri" w:eastAsia="Calibri" w:hAnsi="Calibri" w:cs="Times New Roman"/>
        </w:rPr>
        <w:t xml:space="preserve">Il trattamento dei DCA è per definizione un </w:t>
      </w:r>
      <w:r w:rsidRPr="007124D4">
        <w:rPr>
          <w:rFonts w:ascii="Calibri" w:eastAsia="Calibri" w:hAnsi="Calibri" w:cs="Times New Roman"/>
          <w:b/>
        </w:rPr>
        <w:t>trattamento multidisciplinare</w:t>
      </w:r>
      <w:r w:rsidRPr="007124D4">
        <w:rPr>
          <w:rFonts w:ascii="Calibri" w:eastAsia="Calibri" w:hAnsi="Calibri" w:cs="Times New Roman"/>
        </w:rPr>
        <w:t>, che richiede l’intervento non solo di uno psichiatra, ma di neuropsicologi, psicologi, internisti, nutrizionisti e pediatri, e si prefigge come obiettivo ovviamente la risoluzione della fase acuta di malattia, in cui si hanno sia alterazioni psichiche che fisiche, le quali vanno sempre trattate assieme, e poi punta alla risoluzione dei disturbi psichiatrici con riabilitazione e prevenzione delle ricadute.</w:t>
      </w:r>
    </w:p>
    <w:p w:rsidR="007124D4" w:rsidRPr="000B1F4D" w:rsidRDefault="007124D4" w:rsidP="000B1F4D">
      <w:pPr>
        <w:pStyle w:val="Standard"/>
        <w:spacing w:line="360" w:lineRule="auto"/>
        <w:jc w:val="both"/>
        <w:rPr>
          <w:rFonts w:asciiTheme="minorHAnsi" w:hAnsiTheme="minorHAnsi"/>
          <w:sz w:val="22"/>
          <w:szCs w:val="22"/>
        </w:rPr>
      </w:pPr>
      <w:r w:rsidRPr="000B1F4D">
        <w:rPr>
          <w:rFonts w:asciiTheme="minorHAnsi" w:eastAsia="Calibri" w:hAnsiTheme="minorHAnsi" w:cs="Times New Roman"/>
          <w:sz w:val="22"/>
          <w:szCs w:val="22"/>
        </w:rPr>
        <w:t xml:space="preserve">L’aspetto fondamentale che va compreso nel trattamento dei DCA è che i pazienti scelgono questo comportamento piuttosto che subire i sintomi di una malattia, per cui il medico potrebbe chiedersi se sono irresponsabili, visto che basterebbe mangiare in maniera adeguata per stare bene, ma il vero problema è che i soggetti non possono farlo, perché sono afflitti dal </w:t>
      </w:r>
      <w:r w:rsidRPr="000B1F4D">
        <w:rPr>
          <w:rFonts w:asciiTheme="minorHAnsi" w:eastAsia="Calibri" w:hAnsiTheme="minorHAnsi" w:cs="Times New Roman"/>
          <w:sz w:val="22"/>
          <w:szCs w:val="22"/>
          <w:u w:val="single"/>
        </w:rPr>
        <w:t>disturbo dell’immagine corporea</w:t>
      </w:r>
      <w:r w:rsidRPr="000B1F4D">
        <w:rPr>
          <w:rFonts w:asciiTheme="minorHAnsi" w:eastAsia="Calibri" w:hAnsiTheme="minorHAnsi" w:cs="Times New Roman"/>
          <w:sz w:val="22"/>
          <w:szCs w:val="22"/>
        </w:rPr>
        <w:t xml:space="preserve">, che in essi svolge un </w:t>
      </w:r>
      <w:r w:rsidRPr="000B1F4D">
        <w:rPr>
          <w:rFonts w:asciiTheme="minorHAnsi" w:eastAsia="Calibri" w:hAnsiTheme="minorHAnsi" w:cs="Times New Roman"/>
          <w:sz w:val="22"/>
          <w:szCs w:val="22"/>
          <w:u w:val="single"/>
        </w:rPr>
        <w:t>vero e proprio effetto ansiolitico ed antidepressivo</w:t>
      </w:r>
      <w:r w:rsidRPr="000B1F4D">
        <w:rPr>
          <w:rFonts w:asciiTheme="minorHAnsi" w:eastAsia="Calibri" w:hAnsiTheme="minorHAnsi" w:cs="Times New Roman"/>
          <w:sz w:val="22"/>
          <w:szCs w:val="22"/>
        </w:rPr>
        <w:t xml:space="preserve">, anzi è </w:t>
      </w:r>
      <w:r w:rsidRPr="000B1F4D">
        <w:rPr>
          <w:rFonts w:asciiTheme="minorHAnsi" w:eastAsia="Calibri" w:hAnsiTheme="minorHAnsi" w:cs="Times New Roman"/>
          <w:sz w:val="22"/>
          <w:szCs w:val="22"/>
          <w:u w:val="single"/>
        </w:rPr>
        <w:t>l’unica cosa che dà un senso all’esistenza del paziente</w:t>
      </w:r>
      <w:r w:rsidRPr="000B1F4D">
        <w:rPr>
          <w:rFonts w:asciiTheme="minorHAnsi" w:eastAsia="Calibri" w:hAnsiTheme="minorHAnsi" w:cs="Times New Roman"/>
          <w:sz w:val="22"/>
          <w:szCs w:val="22"/>
        </w:rPr>
        <w:t xml:space="preserve">. Il medico deve quindi sforzarsi di </w:t>
      </w:r>
      <w:r w:rsidRPr="000B1F4D">
        <w:rPr>
          <w:rFonts w:asciiTheme="minorHAnsi" w:eastAsia="Calibri" w:hAnsiTheme="minorHAnsi" w:cs="Times New Roman"/>
          <w:b/>
          <w:sz w:val="22"/>
          <w:szCs w:val="22"/>
        </w:rPr>
        <w:t>empatizzare col paziente</w:t>
      </w:r>
      <w:r w:rsidRPr="000B1F4D">
        <w:rPr>
          <w:rFonts w:asciiTheme="minorHAnsi" w:eastAsia="Calibri" w:hAnsiTheme="minorHAnsi" w:cs="Times New Roman"/>
          <w:sz w:val="22"/>
          <w:szCs w:val="22"/>
        </w:rPr>
        <w:t>, creare una minima alleanza terapeutica, indagando con attenzione la resistenza e l’ambivalenza al trattamento, perché in ogni paziente c’è una parte che desidererebbe curarsi ed una che invece si oppone, vuole mantenere il disturbo dell’immagine corporea e non vuole dipendere dal medico. Fondamentale diventa quindi il riuscire a mantenere ed aumentare la motivazione al trattamento, cioè spiegare al paziente che quando sarà guarito non ci sarà più nessun disturbo dell’immagine corporea e potrà stare comunque bene senza di esso. In genere si dovrebbe cercare di stipulare una sorta di “</w:t>
      </w:r>
      <w:r w:rsidRPr="000B1F4D">
        <w:rPr>
          <w:rFonts w:asciiTheme="minorHAnsi" w:eastAsia="Calibri" w:hAnsiTheme="minorHAnsi" w:cs="Times New Roman"/>
          <w:b/>
          <w:sz w:val="22"/>
          <w:szCs w:val="22"/>
          <w:u w:val="single"/>
        </w:rPr>
        <w:t>contratto terapeutico</w:t>
      </w:r>
      <w:r w:rsidRPr="000B1F4D">
        <w:rPr>
          <w:rFonts w:asciiTheme="minorHAnsi" w:eastAsia="Calibri" w:hAnsiTheme="minorHAnsi" w:cs="Times New Roman"/>
          <w:sz w:val="22"/>
          <w:szCs w:val="22"/>
        </w:rPr>
        <w:t>”:</w:t>
      </w:r>
      <w:r w:rsidR="000B1F4D" w:rsidRPr="000B1F4D">
        <w:rPr>
          <w:rFonts w:asciiTheme="minorHAnsi" w:hAnsiTheme="minorHAnsi"/>
          <w:sz w:val="22"/>
          <w:szCs w:val="22"/>
        </w:rPr>
        <w:t xml:space="preserve"> </w:t>
      </w:r>
      <w:r w:rsidR="000B1F4D" w:rsidRPr="000B1F4D">
        <w:rPr>
          <w:rFonts w:asciiTheme="minorHAnsi" w:hAnsiTheme="minorHAnsi"/>
          <w:sz w:val="22"/>
          <w:szCs w:val="22"/>
        </w:rPr>
        <w:t>programma cognitivo-comportamentale</w:t>
      </w:r>
      <w:r w:rsidR="000B1F4D" w:rsidRPr="000B1F4D">
        <w:rPr>
          <w:rFonts w:asciiTheme="minorHAnsi" w:hAnsiTheme="minorHAnsi"/>
          <w:sz w:val="22"/>
          <w:szCs w:val="22"/>
        </w:rPr>
        <w:t xml:space="preserve"> </w:t>
      </w:r>
      <w:r w:rsidR="000B1F4D" w:rsidRPr="000B1F4D">
        <w:rPr>
          <w:rFonts w:asciiTheme="minorHAnsi" w:hAnsiTheme="minorHAnsi"/>
          <w:sz w:val="22"/>
          <w:szCs w:val="22"/>
        </w:rPr>
        <w:t>prende il nome di ri</w:t>
      </w:r>
      <w:r w:rsidR="000B1F4D">
        <w:rPr>
          <w:rFonts w:asciiTheme="minorHAnsi" w:hAnsiTheme="minorHAnsi"/>
          <w:sz w:val="22"/>
          <w:szCs w:val="22"/>
        </w:rPr>
        <w:t xml:space="preserve">abilitazione psico-nutrizionale; </w:t>
      </w:r>
      <w:r w:rsidRPr="000B1F4D">
        <w:rPr>
          <w:rFonts w:asciiTheme="minorHAnsi" w:eastAsia="Calibri" w:hAnsiTheme="minorHAnsi" w:cs="Times New Roman"/>
          <w:sz w:val="22"/>
          <w:szCs w:val="22"/>
        </w:rPr>
        <w:t xml:space="preserve"> </w:t>
      </w:r>
      <w:r w:rsidRPr="000B1F4D">
        <w:rPr>
          <w:rFonts w:asciiTheme="minorHAnsi" w:eastAsia="Calibri" w:hAnsiTheme="minorHAnsi" w:cs="Times New Roman"/>
          <w:sz w:val="22"/>
          <w:szCs w:val="22"/>
          <w:u w:val="single"/>
        </w:rPr>
        <w:t>viene fissato un certo peso, deciso dal nutrizionista assieme allo psichiatra</w:t>
      </w:r>
      <w:r w:rsidRPr="000B1F4D">
        <w:rPr>
          <w:rFonts w:asciiTheme="minorHAnsi" w:eastAsia="Calibri" w:hAnsiTheme="minorHAnsi" w:cs="Times New Roman"/>
          <w:sz w:val="22"/>
          <w:szCs w:val="22"/>
        </w:rPr>
        <w:t xml:space="preserve"> (in genere l’85% del peso corporeo normale), </w:t>
      </w:r>
      <w:r w:rsidRPr="000B1F4D">
        <w:rPr>
          <w:rFonts w:asciiTheme="minorHAnsi" w:eastAsia="Calibri" w:hAnsiTheme="minorHAnsi" w:cs="Times New Roman"/>
          <w:sz w:val="22"/>
          <w:szCs w:val="22"/>
          <w:u w:val="single"/>
        </w:rPr>
        <w:t>che il paziente deve raggiungere entro un mese</w:t>
      </w:r>
      <w:r w:rsidRPr="000B1F4D">
        <w:rPr>
          <w:rFonts w:asciiTheme="minorHAnsi" w:eastAsia="Calibri" w:hAnsiTheme="minorHAnsi" w:cs="Times New Roman"/>
          <w:sz w:val="22"/>
          <w:szCs w:val="22"/>
        </w:rPr>
        <w:t xml:space="preserve">, e </w:t>
      </w:r>
      <w:r w:rsidRPr="000B1F4D">
        <w:rPr>
          <w:rFonts w:asciiTheme="minorHAnsi" w:eastAsia="Calibri" w:hAnsiTheme="minorHAnsi" w:cs="Times New Roman"/>
          <w:sz w:val="22"/>
          <w:szCs w:val="22"/>
          <w:u w:val="single"/>
        </w:rPr>
        <w:t>si lavora gradualmente anche sui</w:t>
      </w:r>
      <w:r w:rsidRPr="007124D4">
        <w:rPr>
          <w:rFonts w:ascii="Calibri" w:eastAsia="Calibri" w:hAnsi="Calibri" w:cs="Times New Roman"/>
          <w:u w:val="single"/>
        </w:rPr>
        <w:t xml:space="preserve"> cibi, cercando di riportare, passo dopo passo, il paziente ad un’alimentazione corretta</w:t>
      </w:r>
      <w:r w:rsidRPr="007124D4">
        <w:rPr>
          <w:rFonts w:ascii="Calibri" w:eastAsia="Calibri" w:hAnsi="Calibri" w:cs="Times New Roman"/>
        </w:rPr>
        <w:t xml:space="preserve"> tramite una sorta di “</w:t>
      </w:r>
      <w:r w:rsidRPr="007124D4">
        <w:rPr>
          <w:rFonts w:ascii="Calibri" w:eastAsia="Calibri" w:hAnsi="Calibri" w:cs="Times New Roman"/>
          <w:b/>
        </w:rPr>
        <w:t>rieducazione alimentare</w:t>
      </w:r>
      <w:r w:rsidRPr="007124D4">
        <w:rPr>
          <w:rFonts w:ascii="Calibri" w:eastAsia="Calibri" w:hAnsi="Calibri" w:cs="Times New Roman"/>
        </w:rPr>
        <w:t xml:space="preserve">”. Per quanto riguarda poi il </w:t>
      </w:r>
      <w:r w:rsidRPr="007124D4">
        <w:rPr>
          <w:rFonts w:ascii="Calibri" w:eastAsia="Calibri" w:hAnsi="Calibri" w:cs="Times New Roman"/>
          <w:b/>
          <w:u w:val="single"/>
        </w:rPr>
        <w:t>ruolo dei farmaci</w:t>
      </w:r>
      <w:r w:rsidRPr="007124D4">
        <w:rPr>
          <w:rFonts w:ascii="Calibri" w:eastAsia="Calibri" w:hAnsi="Calibri" w:cs="Times New Roman"/>
        </w:rPr>
        <w:t>, questi differiscono leggermente a seconda che ci si trovi di fronte ad un caso di AN o di BN: per l’</w:t>
      </w:r>
      <w:r w:rsidRPr="007124D4">
        <w:rPr>
          <w:rFonts w:ascii="Calibri" w:eastAsia="Calibri" w:hAnsi="Calibri" w:cs="Times New Roman"/>
          <w:u w:val="single"/>
        </w:rPr>
        <w:t>AN</w:t>
      </w:r>
      <w:r w:rsidRPr="007124D4">
        <w:rPr>
          <w:rFonts w:ascii="Calibri" w:eastAsia="Calibri" w:hAnsi="Calibri" w:cs="Times New Roman"/>
        </w:rPr>
        <w:t xml:space="preserve"> non ci sono farmaci capaci di “sconfiggere” il disturbo, a dimostrazione che non si tratta di un disturbo psicotico, altrimenti gli anti-psicotici avrebbero un qualche effetto, quindi </w:t>
      </w:r>
      <w:r w:rsidRPr="007124D4">
        <w:rPr>
          <w:rFonts w:ascii="Calibri" w:eastAsia="Calibri" w:hAnsi="Calibri" w:cs="Times New Roman"/>
          <w:u w:val="single"/>
        </w:rPr>
        <w:t>in fase acuta di AN non si usano psicofarmaci</w:t>
      </w:r>
      <w:r w:rsidRPr="007124D4">
        <w:rPr>
          <w:rFonts w:ascii="Calibri" w:eastAsia="Calibri" w:hAnsi="Calibri" w:cs="Times New Roman"/>
        </w:rPr>
        <w:t xml:space="preserve">, ma si fa solo una terapia nutrizionale volta a ristabilire le condizioni corporee del paziente e far regredire la malnutrizione; quando quest’ultima è stata trattata si può accedere con maggior facilità alla vera personalità del paziente (ricordare sempre che la malnutrizione tende ad esasperare gli aspetti psichiatrici del soggetto, rendendolo per certi versi “inaccessibile” allo psichiatra) e nella terapia di mantenimento, volta alla stabilizzazione del peso raggiunto e alla prevenzione delle ricadute, diventa fondamentale la psicoterapia associata all’uso di </w:t>
      </w:r>
      <w:r w:rsidRPr="007124D4">
        <w:rPr>
          <w:rFonts w:ascii="Calibri" w:eastAsia="Calibri" w:hAnsi="Calibri" w:cs="Times New Roman"/>
          <w:b/>
        </w:rPr>
        <w:t>farmaci antidepressivi</w:t>
      </w:r>
      <w:r w:rsidRPr="007124D4">
        <w:rPr>
          <w:rFonts w:ascii="Calibri" w:eastAsia="Calibri" w:hAnsi="Calibri" w:cs="Times New Roman"/>
        </w:rPr>
        <w:t xml:space="preserve">, ma bisogna stare attenti a </w:t>
      </w:r>
      <w:r w:rsidRPr="007124D4">
        <w:rPr>
          <w:rFonts w:ascii="Calibri" w:eastAsia="Calibri" w:hAnsi="Calibri" w:cs="Times New Roman"/>
          <w:u w:val="single"/>
        </w:rPr>
        <w:t>non cadere nell’errore di dare un farmaco che aumenti l’appetito</w:t>
      </w:r>
      <w:r w:rsidRPr="007124D4">
        <w:rPr>
          <w:rFonts w:ascii="Calibri" w:eastAsia="Calibri" w:hAnsi="Calibri" w:cs="Times New Roman"/>
        </w:rPr>
        <w:t xml:space="preserve">, prima di tutto perché </w:t>
      </w:r>
      <w:r w:rsidRPr="007124D4">
        <w:rPr>
          <w:rFonts w:ascii="Calibri" w:eastAsia="Calibri" w:hAnsi="Calibri" w:cs="Times New Roman"/>
        </w:rPr>
        <w:lastRenderedPageBreak/>
        <w:t xml:space="preserve">questi pazienti hanno un appetito ed una fame normale, anche se li negano, e poi si sentirebbero traditi dal medico, per cui si sceglie in genere di usare gli </w:t>
      </w:r>
      <w:r w:rsidRPr="007124D4">
        <w:rPr>
          <w:rFonts w:ascii="Calibri" w:eastAsia="Calibri" w:hAnsi="Calibri" w:cs="Times New Roman"/>
          <w:b/>
          <w:u w:val="single"/>
        </w:rPr>
        <w:t>SSRI</w:t>
      </w:r>
      <w:r w:rsidRPr="007124D4">
        <w:rPr>
          <w:rFonts w:ascii="Calibri" w:eastAsia="Calibri" w:hAnsi="Calibri" w:cs="Times New Roman"/>
        </w:rPr>
        <w:t xml:space="preserve">, tra cui il più adatto è la </w:t>
      </w:r>
      <w:r w:rsidRPr="007124D4">
        <w:rPr>
          <w:rFonts w:ascii="Calibri" w:eastAsia="Calibri" w:hAnsi="Calibri" w:cs="Times New Roman"/>
          <w:b/>
        </w:rPr>
        <w:t>fluoxetina</w:t>
      </w:r>
      <w:r w:rsidRPr="007124D4">
        <w:rPr>
          <w:rFonts w:ascii="Calibri" w:eastAsia="Calibri" w:hAnsi="Calibri" w:cs="Times New Roman"/>
        </w:rPr>
        <w:t xml:space="preserve">, che tra tutti dà il minor incremento dell’appetito, oppure anche la </w:t>
      </w:r>
      <w:r w:rsidRPr="007124D4">
        <w:rPr>
          <w:rFonts w:ascii="Calibri" w:eastAsia="Calibri" w:hAnsi="Calibri" w:cs="Times New Roman"/>
          <w:b/>
        </w:rPr>
        <w:t>sertralina</w:t>
      </w:r>
      <w:r w:rsidRPr="007124D4">
        <w:rPr>
          <w:rFonts w:ascii="Calibri" w:eastAsia="Calibri" w:hAnsi="Calibri" w:cs="Times New Roman"/>
        </w:rPr>
        <w:t xml:space="preserve">. </w:t>
      </w:r>
    </w:p>
    <w:p w:rsidR="007124D4" w:rsidRPr="007124D4" w:rsidRDefault="007124D4" w:rsidP="000B1F4D">
      <w:pPr>
        <w:spacing w:line="360" w:lineRule="auto"/>
        <w:rPr>
          <w:rFonts w:ascii="Calibri" w:eastAsia="Calibri" w:hAnsi="Calibri" w:cs="Times New Roman"/>
        </w:rPr>
      </w:pPr>
      <w:r w:rsidRPr="007124D4">
        <w:rPr>
          <w:rFonts w:ascii="Calibri" w:eastAsia="Calibri" w:hAnsi="Calibri" w:cs="Times New Roman"/>
        </w:rPr>
        <w:t xml:space="preserve">Per il trattamento della </w:t>
      </w:r>
      <w:r w:rsidRPr="007124D4">
        <w:rPr>
          <w:rFonts w:ascii="Calibri" w:eastAsia="Calibri" w:hAnsi="Calibri" w:cs="Times New Roman"/>
          <w:u w:val="single"/>
        </w:rPr>
        <w:t>bulimia nervosa</w:t>
      </w:r>
      <w:r w:rsidRPr="007124D4">
        <w:rPr>
          <w:rFonts w:ascii="Calibri" w:eastAsia="Calibri" w:hAnsi="Calibri" w:cs="Times New Roman"/>
        </w:rPr>
        <w:t>, invece, bisogna prima capire bene di che tipo di BN si tratta, poi si trattano le condotte anomale ed i disturbi associati. Il trattamento della bulimia si sviluppa quindi in 3 fasi principali:</w:t>
      </w:r>
    </w:p>
    <w:p w:rsidR="007124D4" w:rsidRPr="007124D4" w:rsidRDefault="007124D4" w:rsidP="000B1F4D">
      <w:pPr>
        <w:numPr>
          <w:ilvl w:val="0"/>
          <w:numId w:val="9"/>
        </w:numPr>
        <w:spacing w:line="360" w:lineRule="auto"/>
        <w:contextualSpacing/>
        <w:rPr>
          <w:rFonts w:ascii="Calibri" w:eastAsia="Calibri" w:hAnsi="Calibri" w:cs="Times New Roman"/>
        </w:rPr>
      </w:pPr>
      <w:r w:rsidRPr="007124D4">
        <w:rPr>
          <w:rFonts w:ascii="Calibri" w:eastAsia="Calibri" w:hAnsi="Calibri" w:cs="Times New Roman"/>
          <w:b/>
          <w:u w:val="single"/>
        </w:rPr>
        <w:t>Fase di Valutazione Personale Pre-Trattamento</w:t>
      </w:r>
      <w:r w:rsidRPr="007124D4">
        <w:rPr>
          <w:rFonts w:ascii="Calibri" w:eastAsia="Calibri" w:hAnsi="Calibri" w:cs="Times New Roman"/>
        </w:rPr>
        <w:t xml:space="preserve">: è volta a ricercare eventuali disturbi psichiatrici associati, e se sono presenti sintomi di BN multi-impulsiva è opportuno ricorrere a degli psicofarmaci, più nello specifico agli </w:t>
      </w:r>
      <w:r w:rsidRPr="007124D4">
        <w:rPr>
          <w:rFonts w:ascii="Calibri" w:eastAsia="Calibri" w:hAnsi="Calibri" w:cs="Times New Roman"/>
          <w:b/>
        </w:rPr>
        <w:t>SSRI</w:t>
      </w:r>
      <w:r w:rsidRPr="007124D4">
        <w:rPr>
          <w:rFonts w:ascii="Calibri" w:eastAsia="Calibri" w:hAnsi="Calibri" w:cs="Times New Roman"/>
        </w:rPr>
        <w:t xml:space="preserve"> e agli </w:t>
      </w:r>
      <w:r w:rsidRPr="007124D4">
        <w:rPr>
          <w:rFonts w:ascii="Calibri" w:eastAsia="Calibri" w:hAnsi="Calibri" w:cs="Times New Roman"/>
          <w:b/>
        </w:rPr>
        <w:t>stabilizzatori dell’umore</w:t>
      </w:r>
      <w:r w:rsidRPr="007124D4">
        <w:rPr>
          <w:rFonts w:ascii="Calibri" w:eastAsia="Calibri" w:hAnsi="Calibri" w:cs="Times New Roman"/>
        </w:rPr>
        <w:t>, mentre sono da evitare i TCA perché aumentano l’appetito ed il litio, che ha un basso indice terapeutico.</w:t>
      </w:r>
    </w:p>
    <w:p w:rsidR="007124D4" w:rsidRPr="007124D4" w:rsidRDefault="007124D4" w:rsidP="000B1F4D">
      <w:pPr>
        <w:numPr>
          <w:ilvl w:val="0"/>
          <w:numId w:val="9"/>
        </w:numPr>
        <w:spacing w:line="360" w:lineRule="auto"/>
        <w:contextualSpacing/>
        <w:rPr>
          <w:rFonts w:ascii="Calibri" w:eastAsia="Calibri" w:hAnsi="Calibri" w:cs="Times New Roman"/>
        </w:rPr>
      </w:pPr>
      <w:r w:rsidRPr="007124D4">
        <w:rPr>
          <w:rFonts w:ascii="Calibri" w:eastAsia="Calibri" w:hAnsi="Calibri" w:cs="Times New Roman"/>
          <w:b/>
          <w:u w:val="single"/>
        </w:rPr>
        <w:t>Fase di Trattamento delle Condotte Alimentari Patologiche</w:t>
      </w:r>
      <w:r w:rsidRPr="007124D4">
        <w:rPr>
          <w:rFonts w:ascii="Calibri" w:eastAsia="Calibri" w:hAnsi="Calibri" w:cs="Times New Roman"/>
        </w:rPr>
        <w:t xml:space="preserve">: si fa prima un counseling nutrizionale, seguita da terapia cognitivo-comportamentale (CTB) e dall’uso di psicofarmaci, in particolare la </w:t>
      </w:r>
      <w:r w:rsidRPr="007124D4">
        <w:rPr>
          <w:rFonts w:ascii="Calibri" w:eastAsia="Calibri" w:hAnsi="Calibri" w:cs="Times New Roman"/>
          <w:b/>
        </w:rPr>
        <w:t>fluoxetina</w:t>
      </w:r>
      <w:r w:rsidRPr="007124D4">
        <w:rPr>
          <w:rFonts w:ascii="Calibri" w:eastAsia="Calibri" w:hAnsi="Calibri" w:cs="Times New Roman"/>
        </w:rPr>
        <w:t xml:space="preserve"> a dosi di 60-80 mg, capace di ridurre nel breve periodo il discontrollo impulsivo nei confronti del cibo.</w:t>
      </w:r>
    </w:p>
    <w:p w:rsidR="007124D4" w:rsidRPr="007124D4" w:rsidRDefault="007124D4" w:rsidP="000B1F4D">
      <w:pPr>
        <w:numPr>
          <w:ilvl w:val="0"/>
          <w:numId w:val="9"/>
        </w:numPr>
        <w:spacing w:line="360" w:lineRule="auto"/>
        <w:contextualSpacing/>
        <w:rPr>
          <w:rFonts w:ascii="Calibri" w:eastAsia="Calibri" w:hAnsi="Calibri" w:cs="Times New Roman"/>
        </w:rPr>
      </w:pPr>
      <w:r w:rsidRPr="000B1F4D">
        <w:rPr>
          <w:rFonts w:ascii="Calibri" w:eastAsia="Calibri" w:hAnsi="Calibri" w:cs="Times New Roman"/>
          <w:b/>
          <w:u w:val="single"/>
        </w:rPr>
        <w:t>Fase</w:t>
      </w:r>
      <w:r w:rsidRPr="000B1F4D">
        <w:rPr>
          <w:rFonts w:ascii="Calibri" w:eastAsia="Calibri" w:hAnsi="Calibri" w:cs="Times New Roman"/>
          <w:u w:val="single"/>
        </w:rPr>
        <w:t xml:space="preserve"> </w:t>
      </w:r>
      <w:r w:rsidRPr="000B1F4D">
        <w:rPr>
          <w:rFonts w:ascii="Calibri" w:eastAsia="Calibri" w:hAnsi="Calibri" w:cs="Times New Roman"/>
          <w:b/>
          <w:u w:val="single"/>
        </w:rPr>
        <w:t>di Trattamento a Lungo Termine dei Disturbi Psichiatrici Associati</w:t>
      </w:r>
      <w:r w:rsidRPr="007124D4">
        <w:rPr>
          <w:rFonts w:ascii="Calibri" w:eastAsia="Calibri" w:hAnsi="Calibri" w:cs="Times New Roman"/>
        </w:rPr>
        <w:t>: prevede il ricordo alla psicoterapia individuale ed eventualmente anche ad una psicofarmaco terapia di mantenimento.</w:t>
      </w:r>
    </w:p>
    <w:p w:rsidR="007124D4" w:rsidRPr="007124D4" w:rsidRDefault="007124D4" w:rsidP="000B1F4D">
      <w:pPr>
        <w:spacing w:line="360" w:lineRule="auto"/>
        <w:rPr>
          <w:rFonts w:ascii="Calibri" w:eastAsia="Calibri" w:hAnsi="Calibri" w:cs="Times New Roman"/>
        </w:rPr>
      </w:pPr>
      <w:r w:rsidRPr="007124D4">
        <w:rPr>
          <w:rFonts w:ascii="Calibri" w:eastAsia="Calibri" w:hAnsi="Calibri" w:cs="Times New Roman"/>
        </w:rPr>
        <w:t>Attenzione va posta all’uso dell’</w:t>
      </w:r>
      <w:r w:rsidRPr="007124D4">
        <w:rPr>
          <w:rFonts w:ascii="Calibri" w:eastAsia="Calibri" w:hAnsi="Calibri" w:cs="Times New Roman"/>
          <w:u w:val="single"/>
        </w:rPr>
        <w:t>olanzapina</w:t>
      </w:r>
      <w:r w:rsidRPr="007124D4">
        <w:rPr>
          <w:rFonts w:ascii="Calibri" w:eastAsia="Calibri" w:hAnsi="Calibri" w:cs="Times New Roman"/>
        </w:rPr>
        <w:t>, che sarebbe da evitare, perché se da un lato riduce la preoccupazione per l’immagine corporea e l’iperattività ritualistica, dall’altro determina un notevole aumento dell’appetito ed allunga il QT, peraltro spesso già allungato dall’ipokaliemia.</w:t>
      </w:r>
    </w:p>
    <w:p w:rsidR="007124D4" w:rsidRPr="007124D4" w:rsidRDefault="007124D4" w:rsidP="000B1F4D">
      <w:pPr>
        <w:spacing w:line="360" w:lineRule="auto"/>
        <w:rPr>
          <w:rFonts w:ascii="Calibri" w:eastAsia="Calibri" w:hAnsi="Calibri" w:cs="Times New Roman"/>
        </w:rPr>
      </w:pPr>
      <w:r w:rsidRPr="007124D4">
        <w:rPr>
          <w:rFonts w:ascii="Calibri" w:eastAsia="Calibri" w:hAnsi="Calibri" w:cs="Times New Roman"/>
        </w:rPr>
        <w:t>Indipendentemente dal tipo di DCA che ci si trovi ad affrontare, è poi molto importante stabile l’</w:t>
      </w:r>
      <w:r w:rsidRPr="007124D4">
        <w:rPr>
          <w:rFonts w:ascii="Calibri" w:eastAsia="Calibri" w:hAnsi="Calibri" w:cs="Times New Roman"/>
          <w:u w:val="single"/>
        </w:rPr>
        <w:t>appropriato livello di cura</w:t>
      </w:r>
      <w:r w:rsidRPr="007124D4">
        <w:rPr>
          <w:rFonts w:ascii="Calibri" w:eastAsia="Calibri" w:hAnsi="Calibri" w:cs="Times New Roman"/>
        </w:rPr>
        <w:t xml:space="preserve"> per il paziente: in generale i pazienti con DCA dovrebbero essere </w:t>
      </w:r>
      <w:r w:rsidRPr="007124D4">
        <w:rPr>
          <w:rFonts w:ascii="Calibri" w:eastAsia="Calibri" w:hAnsi="Calibri" w:cs="Times New Roman"/>
          <w:b/>
        </w:rPr>
        <w:t>trattati a livello ambulatoriale</w:t>
      </w:r>
      <w:r w:rsidRPr="007124D4">
        <w:rPr>
          <w:rFonts w:ascii="Calibri" w:eastAsia="Calibri" w:hAnsi="Calibri" w:cs="Times New Roman"/>
        </w:rPr>
        <w:t xml:space="preserve">, cioè il livello di cura meno restrittivo, così da non sottoporre il paziente ad eccessivi stress e rafforzare l’alleanza terapeutica, tuttavia ciò non è sempre possibile, anzi spesso vi sono delle condizioni che richiedono il ricovero, che può essere di due tipi: il </w:t>
      </w:r>
      <w:r w:rsidRPr="007124D4">
        <w:rPr>
          <w:rFonts w:ascii="Calibri" w:eastAsia="Calibri" w:hAnsi="Calibri" w:cs="Times New Roman"/>
          <w:u w:val="single"/>
        </w:rPr>
        <w:t>ricovero urgente</w:t>
      </w:r>
      <w:r w:rsidRPr="007124D4">
        <w:rPr>
          <w:rFonts w:ascii="Calibri" w:eastAsia="Calibri" w:hAnsi="Calibri" w:cs="Times New Roman"/>
        </w:rPr>
        <w:t xml:space="preserve"> e il </w:t>
      </w:r>
      <w:r w:rsidRPr="007124D4">
        <w:rPr>
          <w:rFonts w:ascii="Calibri" w:eastAsia="Calibri" w:hAnsi="Calibri" w:cs="Times New Roman"/>
          <w:u w:val="single"/>
        </w:rPr>
        <w:t>ricovero riabilitativo</w:t>
      </w:r>
      <w:r w:rsidRPr="007124D4">
        <w:rPr>
          <w:rFonts w:ascii="Calibri" w:eastAsia="Calibri" w:hAnsi="Calibri" w:cs="Times New Roman"/>
        </w:rPr>
        <w:t>.</w:t>
      </w:r>
    </w:p>
    <w:p w:rsidR="007124D4" w:rsidRPr="007124D4" w:rsidRDefault="007124D4" w:rsidP="000B1F4D">
      <w:pPr>
        <w:spacing w:line="360" w:lineRule="auto"/>
        <w:rPr>
          <w:rFonts w:ascii="Calibri" w:eastAsia="Calibri" w:hAnsi="Calibri" w:cs="Times New Roman"/>
        </w:rPr>
      </w:pPr>
      <w:r w:rsidRPr="007124D4">
        <w:rPr>
          <w:rFonts w:ascii="Calibri" w:eastAsia="Calibri" w:hAnsi="Calibri" w:cs="Times New Roman"/>
        </w:rPr>
        <w:t xml:space="preserve">Il </w:t>
      </w:r>
      <w:r w:rsidRPr="007124D4">
        <w:rPr>
          <w:rFonts w:ascii="Calibri" w:eastAsia="Calibri" w:hAnsi="Calibri" w:cs="Times New Roman"/>
          <w:b/>
        </w:rPr>
        <w:t>ricovero urgente</w:t>
      </w:r>
      <w:r w:rsidRPr="007124D4">
        <w:rPr>
          <w:rFonts w:ascii="Calibri" w:eastAsia="Calibri" w:hAnsi="Calibri" w:cs="Times New Roman"/>
        </w:rPr>
        <w:t xml:space="preserve"> viene effettuato o per </w:t>
      </w:r>
      <w:r w:rsidRPr="007124D4">
        <w:rPr>
          <w:rFonts w:ascii="Calibri" w:eastAsia="Calibri" w:hAnsi="Calibri" w:cs="Times New Roman"/>
          <w:u w:val="single"/>
        </w:rPr>
        <w:t>motivi psichiatrici</w:t>
      </w:r>
      <w:r w:rsidRPr="007124D4">
        <w:rPr>
          <w:rFonts w:ascii="Calibri" w:eastAsia="Calibri" w:hAnsi="Calibri" w:cs="Times New Roman"/>
        </w:rPr>
        <w:t xml:space="preserve"> o per </w:t>
      </w:r>
      <w:r w:rsidRPr="007124D4">
        <w:rPr>
          <w:rFonts w:ascii="Calibri" w:eastAsia="Calibri" w:hAnsi="Calibri" w:cs="Times New Roman"/>
          <w:u w:val="single"/>
        </w:rPr>
        <w:t>motivi internistici</w:t>
      </w:r>
      <w:r w:rsidRPr="007124D4">
        <w:rPr>
          <w:rFonts w:ascii="Calibri" w:eastAsia="Calibri" w:hAnsi="Calibri" w:cs="Times New Roman"/>
        </w:rPr>
        <w:t>: nel primo caso il soggetto sta avendo una crisi psichiatrica, ed è una situazione tipica del pazienti con BN, che hanno frequentemente anche disturbo borderline di personalità ed altre comorbilità, e in questi casi il ricovero è in ambiente psichiatrico, mentre nel secondo caso, più comune per i soggetti con AN, il ricovero è effettuato quando è necessaria una nutrizione artificiale o un attento monitoraggio per prevenire un’ulteriore perdita di peso, e viene effettuato in strutture di medicina interna.</w:t>
      </w:r>
    </w:p>
    <w:p w:rsidR="007124D4" w:rsidRDefault="007124D4" w:rsidP="000B1F4D">
      <w:pPr>
        <w:spacing w:line="360" w:lineRule="auto"/>
        <w:rPr>
          <w:rFonts w:ascii="Calibri" w:eastAsia="Calibri" w:hAnsi="Calibri" w:cs="Times New Roman"/>
        </w:rPr>
      </w:pPr>
      <w:r w:rsidRPr="007124D4">
        <w:rPr>
          <w:rFonts w:ascii="Calibri" w:eastAsia="Calibri" w:hAnsi="Calibri" w:cs="Times New Roman"/>
        </w:rPr>
        <w:t xml:space="preserve">Il </w:t>
      </w:r>
      <w:r w:rsidRPr="007124D4">
        <w:rPr>
          <w:rFonts w:ascii="Calibri" w:eastAsia="Calibri" w:hAnsi="Calibri" w:cs="Times New Roman"/>
          <w:b/>
        </w:rPr>
        <w:t>ricovero riabilitativo</w:t>
      </w:r>
      <w:r w:rsidRPr="007124D4">
        <w:rPr>
          <w:rFonts w:ascii="Calibri" w:eastAsia="Calibri" w:hAnsi="Calibri" w:cs="Times New Roman"/>
        </w:rPr>
        <w:t xml:space="preserve"> viene invece effettuato al di fuori di un’urgenza medica o psichiatrica, e viene generalmente richiesto </w:t>
      </w:r>
      <w:r w:rsidRPr="007124D4">
        <w:rPr>
          <w:rFonts w:ascii="Calibri" w:eastAsia="Calibri" w:hAnsi="Calibri" w:cs="Times New Roman"/>
          <w:u w:val="single"/>
        </w:rPr>
        <w:t xml:space="preserve">se si ha ragione di ritenere che a livello ambulatoriale il paziente non riesca a </w:t>
      </w:r>
      <w:r w:rsidRPr="007124D4">
        <w:rPr>
          <w:rFonts w:ascii="Calibri" w:eastAsia="Calibri" w:hAnsi="Calibri" w:cs="Times New Roman"/>
          <w:u w:val="single"/>
        </w:rPr>
        <w:lastRenderedPageBreak/>
        <w:t>tenersi al trattamento</w:t>
      </w:r>
      <w:r w:rsidRPr="007124D4">
        <w:rPr>
          <w:rFonts w:ascii="Calibri" w:eastAsia="Calibri" w:hAnsi="Calibri" w:cs="Times New Roman"/>
        </w:rPr>
        <w:t>, per cui lo si ricovera in una struttura (ad esempio Villa Maria Luigia a Parma), in cui si cucina e si mangia tutti assieme ed il controllo è maggiore.</w:t>
      </w:r>
    </w:p>
    <w:p w:rsidR="007124D4" w:rsidRPr="007124D4" w:rsidRDefault="007124D4" w:rsidP="007124D4">
      <w:pPr>
        <w:rPr>
          <w:rFonts w:ascii="Calibri" w:eastAsia="Calibri" w:hAnsi="Calibri" w:cs="Times New Roman"/>
        </w:rPr>
      </w:pPr>
    </w:p>
    <w:p w:rsidR="007124D4" w:rsidRPr="000B1F4D" w:rsidRDefault="000B1F4D" w:rsidP="007124D4">
      <w:pPr>
        <w:rPr>
          <w:rFonts w:ascii="Calibri" w:eastAsia="Calibri" w:hAnsi="Calibri" w:cs="Times New Roman"/>
          <w:b/>
          <w:color w:val="FF0000"/>
          <w:sz w:val="32"/>
          <w:szCs w:val="32"/>
          <w:u w:val="single"/>
        </w:rPr>
      </w:pPr>
      <w:r w:rsidRPr="000B1F4D">
        <w:rPr>
          <w:rFonts w:ascii="Calibri" w:eastAsia="Calibri" w:hAnsi="Calibri" w:cs="Times New Roman"/>
          <w:b/>
          <w:color w:val="FF0000"/>
          <w:sz w:val="32"/>
          <w:szCs w:val="32"/>
          <w:u w:val="single"/>
        </w:rPr>
        <w:t>DECORSO E FOLLOW-UP DEI DCA</w:t>
      </w:r>
    </w:p>
    <w:p w:rsidR="000B1F4D" w:rsidRDefault="007124D4" w:rsidP="000B1F4D">
      <w:pPr>
        <w:spacing w:line="360" w:lineRule="auto"/>
        <w:rPr>
          <w:rFonts w:ascii="Calibri" w:eastAsia="Calibri" w:hAnsi="Calibri" w:cs="Times New Roman"/>
        </w:rPr>
      </w:pPr>
      <w:r w:rsidRPr="007124D4">
        <w:rPr>
          <w:rFonts w:ascii="Calibri" w:eastAsia="Calibri" w:hAnsi="Calibri" w:cs="Times New Roman"/>
        </w:rPr>
        <w:t>Il decorso dei DCA è alquanto complesso, poiché queste forme tendono spesso ad evolvere l’una nell’altra, sino allo sviluppo di una condizione detta disturbo alimentare atipico o DCA NAS, che nella maggior parte dei casi va poi incontro a risoluzione. In generale, nel follow-up a 5 anni dei DCA si riscontra la classica “</w:t>
      </w:r>
      <w:r w:rsidRPr="007124D4">
        <w:rPr>
          <w:rFonts w:ascii="Calibri" w:eastAsia="Calibri" w:hAnsi="Calibri" w:cs="Times New Roman"/>
          <w:b/>
        </w:rPr>
        <w:t>regola dell’1/3</w:t>
      </w:r>
      <w:r w:rsidRPr="007124D4">
        <w:rPr>
          <w:rFonts w:ascii="Calibri" w:eastAsia="Calibri" w:hAnsi="Calibri" w:cs="Times New Roman"/>
        </w:rPr>
        <w:t>”:</w:t>
      </w:r>
    </w:p>
    <w:p w:rsidR="000B1F4D" w:rsidRDefault="007124D4" w:rsidP="000B1F4D">
      <w:pPr>
        <w:pStyle w:val="ListParagraph"/>
        <w:numPr>
          <w:ilvl w:val="0"/>
          <w:numId w:val="22"/>
        </w:numPr>
        <w:spacing w:line="360" w:lineRule="auto"/>
        <w:rPr>
          <w:rFonts w:ascii="Calibri" w:eastAsia="Calibri" w:hAnsi="Calibri" w:cs="Times New Roman"/>
        </w:rPr>
      </w:pPr>
      <w:r w:rsidRPr="000B1F4D">
        <w:rPr>
          <w:rFonts w:ascii="Calibri" w:eastAsia="Calibri" w:hAnsi="Calibri" w:cs="Times New Roman"/>
        </w:rPr>
        <w:t>1/3 dei pazienti dimostra un outcome buono,</w:t>
      </w:r>
    </w:p>
    <w:p w:rsidR="000B1F4D" w:rsidRDefault="000B1F4D" w:rsidP="000B1F4D">
      <w:pPr>
        <w:pStyle w:val="ListParagraph"/>
        <w:numPr>
          <w:ilvl w:val="0"/>
          <w:numId w:val="22"/>
        </w:numPr>
        <w:spacing w:line="360" w:lineRule="auto"/>
        <w:rPr>
          <w:rFonts w:ascii="Calibri" w:eastAsia="Calibri" w:hAnsi="Calibri" w:cs="Times New Roman"/>
        </w:rPr>
      </w:pPr>
      <w:r>
        <w:rPr>
          <w:rFonts w:ascii="Calibri" w:eastAsia="Calibri" w:hAnsi="Calibri" w:cs="Times New Roman"/>
        </w:rPr>
        <w:t>1/3 un outcome intermedio</w:t>
      </w:r>
    </w:p>
    <w:p w:rsidR="007124D4" w:rsidRPr="000B1F4D" w:rsidRDefault="007124D4" w:rsidP="000B1F4D">
      <w:pPr>
        <w:pStyle w:val="ListParagraph"/>
        <w:numPr>
          <w:ilvl w:val="0"/>
          <w:numId w:val="22"/>
        </w:numPr>
        <w:spacing w:line="360" w:lineRule="auto"/>
        <w:rPr>
          <w:rFonts w:ascii="Calibri" w:eastAsia="Calibri" w:hAnsi="Calibri" w:cs="Times New Roman"/>
        </w:rPr>
      </w:pPr>
      <w:r w:rsidRPr="000B1F4D">
        <w:rPr>
          <w:rFonts w:ascii="Calibri" w:eastAsia="Calibri" w:hAnsi="Calibri" w:cs="Times New Roman"/>
        </w:rPr>
        <w:t>1/3 un outcome invariato, all’interno del quale si riscontra peraltro quel 5-20% di mortalità legata ai DCA.</w:t>
      </w:r>
    </w:p>
    <w:p w:rsidR="007124D4" w:rsidRPr="007124D4" w:rsidRDefault="007124D4" w:rsidP="000B1F4D">
      <w:pPr>
        <w:spacing w:line="360" w:lineRule="auto"/>
        <w:rPr>
          <w:rFonts w:ascii="Calibri" w:eastAsia="Calibri" w:hAnsi="Calibri" w:cs="Times New Roman"/>
        </w:rPr>
      </w:pPr>
      <w:r w:rsidRPr="007124D4">
        <w:rPr>
          <w:rFonts w:ascii="Calibri" w:eastAsia="Calibri" w:hAnsi="Calibri" w:cs="Times New Roman"/>
        </w:rPr>
        <w:t>Nell’</w:t>
      </w:r>
      <w:r w:rsidRPr="007124D4">
        <w:rPr>
          <w:rFonts w:ascii="Calibri" w:eastAsia="Calibri" w:hAnsi="Calibri" w:cs="Times New Roman"/>
          <w:u w:val="single"/>
        </w:rPr>
        <w:t>anoressia nervosa</w:t>
      </w:r>
      <w:r w:rsidRPr="007124D4">
        <w:rPr>
          <w:rFonts w:ascii="Calibri" w:eastAsia="Calibri" w:hAnsi="Calibri" w:cs="Times New Roman"/>
        </w:rPr>
        <w:t>, il decorso è spesso complicato da un 30-50% di drop-out in fase acuta e da un altro 30-50% di ricadute entro un anno, tuttavia bisogna tenere presente che i soggetti ad esordio precoce (entro i 13 anni) hanno un decorso autolimitantesi e sono anche quelli che guariscono meglio, poiché in questi soggetti il DCA è legato più ad un’azione culturale-ambientale che ad una vera e propria predisposizione genetica, sebbene vada precisato che anche in questo gruppo un 20% dei casi ha un decorso intrattabile e cronico. Più comunemente, indipendentemente dall’età d’esordio, il decorso ha un andamento fluttuante, cioè il disturbo dell’immagine corporea non scompare del tutto ma permane sotto forma di preoccupazioni.</w:t>
      </w:r>
    </w:p>
    <w:p w:rsidR="007124D4" w:rsidRPr="007124D4" w:rsidRDefault="007124D4" w:rsidP="000B1F4D">
      <w:pPr>
        <w:spacing w:line="360" w:lineRule="auto"/>
        <w:rPr>
          <w:rFonts w:ascii="Calibri" w:eastAsia="Calibri" w:hAnsi="Calibri" w:cs="Times New Roman"/>
        </w:rPr>
      </w:pPr>
      <w:r w:rsidRPr="007124D4">
        <w:rPr>
          <w:rFonts w:ascii="Calibri" w:eastAsia="Calibri" w:hAnsi="Calibri" w:cs="Times New Roman"/>
        </w:rPr>
        <w:t xml:space="preserve">Nella </w:t>
      </w:r>
      <w:r w:rsidRPr="007124D4">
        <w:rPr>
          <w:rFonts w:ascii="Calibri" w:eastAsia="Calibri" w:hAnsi="Calibri" w:cs="Times New Roman"/>
          <w:u w:val="single"/>
        </w:rPr>
        <w:t>bulimia nervosa</w:t>
      </w:r>
      <w:r w:rsidRPr="007124D4">
        <w:rPr>
          <w:rFonts w:ascii="Calibri" w:eastAsia="Calibri" w:hAnsi="Calibri" w:cs="Times New Roman"/>
        </w:rPr>
        <w:t>, invece, il follow-up a 5 anni mostra sintomi significativi nel 30% circa dei casi, e sintomi prognostici negativi sono una pregressa storia di obesità nell’infanzia e la scarsa autostima, sebbene vada tenuto a mente che all’interno delle sindromi bulimiche le forme multi-impulsive sono le più difficili da trattare ed hanno elevate percentuali di drop-out e ricadute a lungo termine.</w:t>
      </w:r>
    </w:p>
    <w:p w:rsidR="007124D4" w:rsidRDefault="007124D4" w:rsidP="00DC1328">
      <w:pPr>
        <w:pStyle w:val="Standard"/>
        <w:jc w:val="both"/>
        <w:rPr>
          <w:rFonts w:ascii="Arial" w:hAnsi="Arial"/>
        </w:rPr>
      </w:pPr>
    </w:p>
    <w:p w:rsidR="0080540A" w:rsidRDefault="0080540A" w:rsidP="0080540A">
      <w:pPr>
        <w:pStyle w:val="Standard"/>
        <w:jc w:val="both"/>
        <w:rPr>
          <w:rFonts w:ascii="Arial" w:hAnsi="Arial"/>
        </w:rPr>
      </w:pPr>
      <w:bookmarkStart w:id="0" w:name="_GoBack"/>
      <w:bookmarkEnd w:id="0"/>
    </w:p>
    <w:p w:rsidR="0080540A" w:rsidRDefault="0080540A" w:rsidP="0080540A">
      <w:pPr>
        <w:pStyle w:val="Standard"/>
        <w:jc w:val="both"/>
        <w:rPr>
          <w:rFonts w:ascii="Arial" w:hAnsi="Arial"/>
        </w:rPr>
      </w:pPr>
    </w:p>
    <w:p w:rsidR="0080540A" w:rsidRPr="00EE1BDF" w:rsidRDefault="0080540A" w:rsidP="00AC698B">
      <w:pPr>
        <w:rPr>
          <w:rFonts w:ascii="Calibri" w:eastAsia="Calibri" w:hAnsi="Calibri" w:cs="Times New Roman"/>
        </w:rPr>
      </w:pPr>
    </w:p>
    <w:p w:rsidR="00EE1BDF" w:rsidRPr="00C12CE9" w:rsidRDefault="00EE1BDF" w:rsidP="00C12CE9"/>
    <w:sectPr w:rsidR="00EE1BDF" w:rsidRPr="00C12C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3BD"/>
    <w:multiLevelType w:val="hybridMultilevel"/>
    <w:tmpl w:val="0116E31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nsid w:val="1038729C"/>
    <w:multiLevelType w:val="hybridMultilevel"/>
    <w:tmpl w:val="4E72C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2F57B3E"/>
    <w:multiLevelType w:val="hybridMultilevel"/>
    <w:tmpl w:val="B2F86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B1703ED"/>
    <w:multiLevelType w:val="hybridMultilevel"/>
    <w:tmpl w:val="50B229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7120D13"/>
    <w:multiLevelType w:val="hybridMultilevel"/>
    <w:tmpl w:val="7B54A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78C64CB"/>
    <w:multiLevelType w:val="hybridMultilevel"/>
    <w:tmpl w:val="D1DEB13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nsid w:val="2C6D7FBE"/>
    <w:multiLevelType w:val="multilevel"/>
    <w:tmpl w:val="BB92890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2F296340"/>
    <w:multiLevelType w:val="hybridMultilevel"/>
    <w:tmpl w:val="BE2E782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8">
    <w:nsid w:val="30BE2739"/>
    <w:multiLevelType w:val="hybridMultilevel"/>
    <w:tmpl w:val="F56CF1E2"/>
    <w:lvl w:ilvl="0" w:tplc="0410000F">
      <w:start w:val="1"/>
      <w:numFmt w:val="decimal"/>
      <w:lvlText w:val="%1."/>
      <w:lvlJc w:val="lef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9">
    <w:nsid w:val="3D290411"/>
    <w:multiLevelType w:val="multilevel"/>
    <w:tmpl w:val="3C2CDA3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3FBE1304"/>
    <w:multiLevelType w:val="hybridMultilevel"/>
    <w:tmpl w:val="CEC2886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nsid w:val="425A3F99"/>
    <w:multiLevelType w:val="multilevel"/>
    <w:tmpl w:val="4706201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nsid w:val="44B45E89"/>
    <w:multiLevelType w:val="hybridMultilevel"/>
    <w:tmpl w:val="F8FA46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4EA712FA"/>
    <w:multiLevelType w:val="hybridMultilevel"/>
    <w:tmpl w:val="77742E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ED16BDE"/>
    <w:multiLevelType w:val="hybridMultilevel"/>
    <w:tmpl w:val="ECCE1EA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5">
    <w:nsid w:val="4F662F36"/>
    <w:multiLevelType w:val="hybridMultilevel"/>
    <w:tmpl w:val="E14A6EA4"/>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6">
    <w:nsid w:val="526654CA"/>
    <w:multiLevelType w:val="hybridMultilevel"/>
    <w:tmpl w:val="4418AD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59100D90"/>
    <w:multiLevelType w:val="hybridMultilevel"/>
    <w:tmpl w:val="3A46FD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95B30C1"/>
    <w:multiLevelType w:val="hybridMultilevel"/>
    <w:tmpl w:val="C5606D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77E6752A"/>
    <w:multiLevelType w:val="hybridMultilevel"/>
    <w:tmpl w:val="31501274"/>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84F479D"/>
    <w:multiLevelType w:val="hybridMultilevel"/>
    <w:tmpl w:val="4EF6C1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7E4730E0"/>
    <w:multiLevelType w:val="hybridMultilevel"/>
    <w:tmpl w:val="6CCA10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1"/>
  </w:num>
  <w:num w:numId="2">
    <w:abstractNumId w:val="17"/>
  </w:num>
  <w:num w:numId="3">
    <w:abstractNumId w:val="9"/>
  </w:num>
  <w:num w:numId="4">
    <w:abstractNumId w:val="4"/>
  </w:num>
  <w:num w:numId="5">
    <w:abstractNumId w:val="11"/>
  </w:num>
  <w:num w:numId="6">
    <w:abstractNumId w:val="6"/>
  </w:num>
  <w:num w:numId="7">
    <w:abstractNumId w:val="12"/>
  </w:num>
  <w:num w:numId="8">
    <w:abstractNumId w:val="19"/>
  </w:num>
  <w:num w:numId="9">
    <w:abstractNumId w:val="13"/>
  </w:num>
  <w:num w:numId="10">
    <w:abstractNumId w:val="10"/>
  </w:num>
  <w:num w:numId="11">
    <w:abstractNumId w:val="7"/>
  </w:num>
  <w:num w:numId="12">
    <w:abstractNumId w:val="0"/>
  </w:num>
  <w:num w:numId="13">
    <w:abstractNumId w:val="2"/>
  </w:num>
  <w:num w:numId="14">
    <w:abstractNumId w:val="8"/>
  </w:num>
  <w:num w:numId="15">
    <w:abstractNumId w:val="16"/>
  </w:num>
  <w:num w:numId="16">
    <w:abstractNumId w:val="1"/>
  </w:num>
  <w:num w:numId="17">
    <w:abstractNumId w:val="3"/>
  </w:num>
  <w:num w:numId="18">
    <w:abstractNumId w:val="18"/>
  </w:num>
  <w:num w:numId="19">
    <w:abstractNumId w:val="5"/>
  </w:num>
  <w:num w:numId="20">
    <w:abstractNumId w:val="20"/>
  </w:num>
  <w:num w:numId="21">
    <w:abstractNumId w:val="14"/>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E9"/>
    <w:rsid w:val="000B1F4D"/>
    <w:rsid w:val="000C40A6"/>
    <w:rsid w:val="00112D49"/>
    <w:rsid w:val="00165BF9"/>
    <w:rsid w:val="0022430E"/>
    <w:rsid w:val="00441894"/>
    <w:rsid w:val="00525542"/>
    <w:rsid w:val="005842EA"/>
    <w:rsid w:val="005B6863"/>
    <w:rsid w:val="007124D4"/>
    <w:rsid w:val="0080540A"/>
    <w:rsid w:val="00841121"/>
    <w:rsid w:val="008C2443"/>
    <w:rsid w:val="008F21C0"/>
    <w:rsid w:val="00A33324"/>
    <w:rsid w:val="00AC698B"/>
    <w:rsid w:val="00B725BC"/>
    <w:rsid w:val="00C12CE9"/>
    <w:rsid w:val="00D870AB"/>
    <w:rsid w:val="00DC1328"/>
    <w:rsid w:val="00DD02F5"/>
    <w:rsid w:val="00E8367D"/>
    <w:rsid w:val="00EE1B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E1BDF"/>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it-IT"/>
    </w:rPr>
  </w:style>
  <w:style w:type="paragraph" w:styleId="ListParagraph">
    <w:name w:val="List Paragraph"/>
    <w:basedOn w:val="Normal"/>
    <w:uiPriority w:val="34"/>
    <w:qFormat/>
    <w:rsid w:val="00EE1B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E1BDF"/>
    <w:pPr>
      <w:widowControl w:val="0"/>
      <w:suppressAutoHyphens/>
      <w:autoSpaceDN w:val="0"/>
      <w:spacing w:after="0" w:line="240" w:lineRule="auto"/>
      <w:textAlignment w:val="baseline"/>
    </w:pPr>
    <w:rPr>
      <w:rFonts w:ascii="Times New Roman" w:eastAsia="Arial Unicode MS" w:hAnsi="Times New Roman" w:cs="Tahoma"/>
      <w:kern w:val="3"/>
      <w:sz w:val="24"/>
      <w:szCs w:val="24"/>
      <w:lang w:eastAsia="it-IT"/>
    </w:rPr>
  </w:style>
  <w:style w:type="paragraph" w:styleId="ListParagraph">
    <w:name w:val="List Paragraph"/>
    <w:basedOn w:val="Normal"/>
    <w:uiPriority w:val="34"/>
    <w:qFormat/>
    <w:rsid w:val="00EE1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19</Pages>
  <Words>7334</Words>
  <Characters>41804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8</cp:revision>
  <dcterms:created xsi:type="dcterms:W3CDTF">2016-09-15T19:40:00Z</dcterms:created>
  <dcterms:modified xsi:type="dcterms:W3CDTF">2016-09-19T18:05:00Z</dcterms:modified>
</cp:coreProperties>
</file>