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EFA" w:rsidRDefault="006B24B1" w:rsidP="006B24B1">
      <w:pPr>
        <w:jc w:val="center"/>
        <w:rPr>
          <w:color w:val="FF0000"/>
          <w:sz w:val="36"/>
        </w:rPr>
      </w:pPr>
      <w:r w:rsidRPr="006B24B1">
        <w:rPr>
          <w:color w:val="FF0000"/>
          <w:sz w:val="36"/>
        </w:rPr>
        <w:t>Classificazione delle Psicosi Endogene</w:t>
      </w:r>
    </w:p>
    <w:p w:rsidR="006B24B1" w:rsidRPr="006B24B1" w:rsidRDefault="007C65F5" w:rsidP="006B24B1">
      <w:r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549.3pt;margin-top:118.05pt;width:0;height:36pt;z-index:251674624" o:connectortype="straight"/>
        </w:pict>
      </w:r>
      <w:r>
        <w:rPr>
          <w:noProof/>
          <w:lang w:eastAsia="it-IT"/>
        </w:rPr>
        <w:pict>
          <v:shape id="_x0000_s1041" type="#_x0000_t32" style="position:absolute;margin-left:643.8pt;margin-top:154.05pt;width:0;height:15pt;z-index:251673600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40" type="#_x0000_t32" style="position:absolute;margin-left:485.55pt;margin-top:154.05pt;width:0;height:15pt;z-index:251672576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39" type="#_x0000_t32" style="position:absolute;margin-left:372.3pt;margin-top:154.05pt;width:0;height:15.75pt;z-index:251671552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38" type="#_x0000_t32" style="position:absolute;margin-left:372.3pt;margin-top:154.05pt;width:271.5pt;height:0;z-index:251670528" o:connectortype="straight"/>
        </w:pict>
      </w:r>
      <w:r w:rsidR="0030207D">
        <w:rPr>
          <w:noProof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336.3pt;margin-top:169.8pt;width:1in;height:37.5pt;z-index:251667456">
            <v:textbox>
              <w:txbxContent>
                <w:p w:rsidR="006B24B1" w:rsidRPr="0030207D" w:rsidRDefault="006B24B1" w:rsidP="0030207D">
                  <w:pPr>
                    <w:jc w:val="center"/>
                    <w:rPr>
                      <w:b/>
                    </w:rPr>
                  </w:pPr>
                  <w:r w:rsidRPr="0030207D">
                    <w:rPr>
                      <w:b/>
                    </w:rPr>
                    <w:t>Psicosi Acute Brevi</w:t>
                  </w:r>
                </w:p>
              </w:txbxContent>
            </v:textbox>
          </v:shape>
        </w:pict>
      </w:r>
      <w:r w:rsidR="0030207D">
        <w:rPr>
          <w:noProof/>
          <w:lang w:eastAsia="it-IT"/>
        </w:rPr>
        <w:pict>
          <v:shape id="_x0000_s1036" type="#_x0000_t202" style="position:absolute;margin-left:436.05pt;margin-top:169.8pt;width:107.25pt;height:68.25pt;z-index:251668480">
            <v:textbox>
              <w:txbxContent>
                <w:p w:rsidR="0030207D" w:rsidRDefault="0030207D" w:rsidP="006B24B1">
                  <w:r w:rsidRPr="0030207D">
                    <w:rPr>
                      <w:b/>
                    </w:rPr>
                    <w:t>Disturbi</w:t>
                  </w:r>
                  <w:r>
                    <w:t xml:space="preserve"> </w:t>
                  </w:r>
                  <w:r w:rsidRPr="0030207D">
                    <w:rPr>
                      <w:b/>
                    </w:rPr>
                    <w:t>Deliranti</w:t>
                  </w:r>
                  <w:r>
                    <w:t xml:space="preserve"> </w:t>
                  </w:r>
                  <w:r w:rsidRPr="0030207D">
                    <w:rPr>
                      <w:b/>
                    </w:rPr>
                    <w:t>Cronici</w:t>
                  </w:r>
                  <w:r>
                    <w:t xml:space="preserve">           (Paranoia e Parafrenia)</w:t>
                  </w:r>
                </w:p>
              </w:txbxContent>
            </v:textbox>
          </v:shape>
        </w:pict>
      </w:r>
      <w:r w:rsidR="0030207D">
        <w:rPr>
          <w:noProof/>
          <w:lang w:eastAsia="it-IT"/>
        </w:rPr>
        <w:pict>
          <v:shape id="_x0000_s1037" type="#_x0000_t202" style="position:absolute;margin-left:574.05pt;margin-top:169.8pt;width:145.5pt;height:142.5pt;z-index:251669504">
            <v:textbox>
              <w:txbxContent>
                <w:p w:rsidR="0030207D" w:rsidRPr="0030207D" w:rsidRDefault="0030207D" w:rsidP="006B24B1">
                  <w:pPr>
                    <w:rPr>
                      <w:b/>
                    </w:rPr>
                  </w:pPr>
                  <w:r w:rsidRPr="0030207D">
                    <w:rPr>
                      <w:b/>
                    </w:rPr>
                    <w:t>Schizofrenia e Disturbi Correlati</w:t>
                  </w:r>
                  <w:r>
                    <w:rPr>
                      <w:b/>
                    </w:rPr>
                    <w:t xml:space="preserve">                                 </w:t>
                  </w:r>
                  <w:r>
                    <w:t xml:space="preserve">(D. </w:t>
                  </w:r>
                  <w:proofErr w:type="spellStart"/>
                  <w:r>
                    <w:t>Schizofreniforme</w:t>
                  </w:r>
                  <w:proofErr w:type="spellEnd"/>
                  <w:r>
                    <w:t xml:space="preserve">, D. </w:t>
                  </w:r>
                  <w:proofErr w:type="spellStart"/>
                  <w:r>
                    <w:t>Schizoaffettivo</w:t>
                  </w:r>
                  <w:proofErr w:type="spellEnd"/>
                  <w:r>
                    <w:t>, D. Delirante, D. Psicotico Breve, D. Psicotico Condiviso, D. Psicotico dovuto a condizione medica generale)</w:t>
                  </w:r>
                </w:p>
              </w:txbxContent>
            </v:textbox>
          </v:shape>
        </w:pict>
      </w:r>
      <w:r w:rsidR="006B24B1">
        <w:rPr>
          <w:noProof/>
          <w:lang w:eastAsia="it-IT"/>
        </w:rPr>
        <w:pict>
          <v:shape id="_x0000_s1032" type="#_x0000_t202" style="position:absolute;margin-left:188.55pt;margin-top:169.05pt;width:94.5pt;height:41.25pt;z-index:251664384">
            <v:textbox>
              <w:txbxContent>
                <w:p w:rsidR="006B24B1" w:rsidRPr="006B24B1" w:rsidRDefault="006B24B1" w:rsidP="006B24B1">
                  <w:pPr>
                    <w:jc w:val="center"/>
                    <w:rPr>
                      <w:b/>
                    </w:rPr>
                  </w:pPr>
                  <w:r w:rsidRPr="006B24B1">
                    <w:rPr>
                      <w:b/>
                    </w:rPr>
                    <w:t>Depressione Unipolare</w:t>
                  </w:r>
                </w:p>
              </w:txbxContent>
            </v:textbox>
          </v:shape>
        </w:pict>
      </w:r>
      <w:r w:rsidR="006B24B1">
        <w:rPr>
          <w:noProof/>
          <w:lang w:eastAsia="it-IT"/>
        </w:rPr>
        <w:pict>
          <v:shape id="_x0000_s1034" type="#_x0000_t32" style="position:absolute;margin-left:149.55pt;margin-top:118.05pt;width:0;height:72.75pt;z-index:251666432" o:connectortype="straight"/>
        </w:pict>
      </w:r>
      <w:r w:rsidR="006B24B1">
        <w:rPr>
          <w:noProof/>
          <w:lang w:eastAsia="it-IT"/>
        </w:rPr>
        <w:pict>
          <v:shape id="_x0000_s1033" type="#_x0000_t32" style="position:absolute;margin-left:109.05pt;margin-top:190.8pt;width:79.5pt;height:0;z-index:251665408" o:connectortype="straight">
            <v:stroke startarrow="block" endarrow="block"/>
          </v:shape>
        </w:pict>
      </w:r>
      <w:r w:rsidR="006B24B1">
        <w:rPr>
          <w:noProof/>
          <w:lang w:eastAsia="it-IT"/>
        </w:rPr>
        <w:pict>
          <v:shape id="_x0000_s1031" type="#_x0000_t202" style="position:absolute;margin-left:16.05pt;margin-top:169.05pt;width:93pt;height:41.25pt;z-index:251663360">
            <v:textbox>
              <w:txbxContent>
                <w:p w:rsidR="006B24B1" w:rsidRPr="006B24B1" w:rsidRDefault="006B24B1" w:rsidP="006B24B1">
                  <w:pPr>
                    <w:jc w:val="center"/>
                    <w:rPr>
                      <w:b/>
                    </w:rPr>
                  </w:pPr>
                  <w:r w:rsidRPr="006B24B1">
                    <w:rPr>
                      <w:b/>
                    </w:rPr>
                    <w:t>Psicosi Maniaco-Depressive</w:t>
                  </w:r>
                </w:p>
              </w:txbxContent>
            </v:textbox>
          </v:shape>
        </w:pict>
      </w:r>
      <w:r w:rsidR="006B24B1">
        <w:rPr>
          <w:noProof/>
          <w:lang w:eastAsia="it-IT"/>
        </w:rPr>
        <w:pict>
          <v:shape id="_x0000_s1030" type="#_x0000_t32" style="position:absolute;margin-left:349.05pt;margin-top:38.55pt;width:0;height:67.5pt;z-index:251662336" o:connectortype="straight"/>
        </w:pict>
      </w:r>
      <w:r w:rsidR="006B24B1">
        <w:rPr>
          <w:noProof/>
          <w:lang w:eastAsia="it-IT"/>
        </w:rPr>
        <w:pict>
          <v:shape id="_x0000_s1029" type="#_x0000_t32" style="position:absolute;margin-left:213.3pt;margin-top:106.05pt;width:272.25pt;height:0;z-index:251661312" o:connectortype="straight">
            <v:stroke startarrow="block" endarrow="block"/>
          </v:shape>
        </w:pict>
      </w:r>
      <w:r w:rsidR="006B24B1">
        <w:rPr>
          <w:noProof/>
          <w:lang w:eastAsia="it-IT"/>
        </w:rPr>
        <w:pict>
          <v:shape id="_x0000_s1028" type="#_x0000_t202" style="position:absolute;margin-left:85.05pt;margin-top:93.3pt;width:128.25pt;height:24.75pt;z-index:251660288">
            <v:textbox>
              <w:txbxContent>
                <w:p w:rsidR="006B24B1" w:rsidRPr="006B24B1" w:rsidRDefault="006B24B1" w:rsidP="006B24B1">
                  <w:pPr>
                    <w:jc w:val="center"/>
                    <w:rPr>
                      <w:b/>
                      <w:sz w:val="24"/>
                      <w:u w:val="single"/>
                    </w:rPr>
                  </w:pPr>
                  <w:r w:rsidRPr="006B24B1">
                    <w:rPr>
                      <w:b/>
                      <w:sz w:val="24"/>
                      <w:u w:val="single"/>
                    </w:rPr>
                    <w:t>Affettive</w:t>
                  </w:r>
                </w:p>
              </w:txbxContent>
            </v:textbox>
          </v:shape>
        </w:pict>
      </w:r>
      <w:r w:rsidR="006B24B1">
        <w:rPr>
          <w:noProof/>
          <w:lang w:eastAsia="it-IT"/>
        </w:rPr>
        <w:pict>
          <v:shape id="_x0000_s1027" type="#_x0000_t202" style="position:absolute;margin-left:485.55pt;margin-top:92.55pt;width:128.25pt;height:24.75pt;z-index:251659264">
            <v:textbox>
              <w:txbxContent>
                <w:p w:rsidR="006B24B1" w:rsidRPr="006B24B1" w:rsidRDefault="006B24B1" w:rsidP="006B24B1">
                  <w:pPr>
                    <w:jc w:val="center"/>
                    <w:rPr>
                      <w:b/>
                      <w:sz w:val="24"/>
                      <w:u w:val="single"/>
                    </w:rPr>
                  </w:pPr>
                  <w:r w:rsidRPr="006B24B1">
                    <w:rPr>
                      <w:b/>
                      <w:sz w:val="24"/>
                      <w:u w:val="single"/>
                    </w:rPr>
                    <w:t>Non Affettive</w:t>
                  </w:r>
                </w:p>
              </w:txbxContent>
            </v:textbox>
          </v:shape>
        </w:pict>
      </w:r>
      <w:r w:rsidR="006B24B1">
        <w:rPr>
          <w:noProof/>
          <w:lang w:eastAsia="it-IT"/>
        </w:rPr>
        <w:pict>
          <v:shape id="_x0000_s1026" type="#_x0000_t202" style="position:absolute;margin-left:285.3pt;margin-top:13.8pt;width:128.25pt;height:24.75pt;z-index:251658240">
            <v:textbox>
              <w:txbxContent>
                <w:p w:rsidR="006B24B1" w:rsidRPr="006B24B1" w:rsidRDefault="006B24B1" w:rsidP="006B24B1">
                  <w:pPr>
                    <w:jc w:val="center"/>
                    <w:rPr>
                      <w:b/>
                      <w:sz w:val="28"/>
                    </w:rPr>
                  </w:pPr>
                  <w:r w:rsidRPr="006B24B1">
                    <w:rPr>
                      <w:b/>
                      <w:sz w:val="28"/>
                    </w:rPr>
                    <w:t>Psicosi Endogene</w:t>
                  </w:r>
                </w:p>
              </w:txbxContent>
            </v:textbox>
          </v:shape>
        </w:pict>
      </w:r>
    </w:p>
    <w:sectPr w:rsidR="006B24B1" w:rsidRPr="006B24B1" w:rsidSect="006B24B1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6B24B1"/>
    <w:rsid w:val="0030207D"/>
    <w:rsid w:val="004D5477"/>
    <w:rsid w:val="006B24B1"/>
    <w:rsid w:val="007C65F5"/>
    <w:rsid w:val="00DE2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4" type="connector" idref="#_x0000_s1030"/>
        <o:r id="V:Rule6" type="connector" idref="#_x0000_s1033"/>
        <o:r id="V:Rule8" type="connector" idref="#_x0000_s1034"/>
        <o:r id="V:Rule10" type="connector" idref="#_x0000_s1038"/>
        <o:r id="V:Rule12" type="connector" idref="#_x0000_s1039"/>
        <o:r id="V:Rule14" type="connector" idref="#_x0000_s1040"/>
        <o:r id="V:Rule16" type="connector" idref="#_x0000_s1041"/>
        <o:r id="V:Rule18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E2EF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Oem</cp:lastModifiedBy>
  <cp:revision>2</cp:revision>
  <dcterms:created xsi:type="dcterms:W3CDTF">2014-07-23T14:53:00Z</dcterms:created>
  <dcterms:modified xsi:type="dcterms:W3CDTF">2014-07-23T15:11:00Z</dcterms:modified>
</cp:coreProperties>
</file>