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sz w:val="80"/>
          <w:szCs w:val="80"/>
        </w:rPr>
        <w:t xml:space="preserve">🍰</w:t>
      </w:r>
    </w:p>
    <w:p>
      <w:pPr>
        <w:spacing w:after="160"/>
        <w:jc w:val="center"/>
      </w:pPr>
      <w:r>
        <w:rPr>
          <w:b/>
          <w:bCs/>
          <w:color w:val="2C3E50"/>
          <w:sz w:val="52"/>
          <w:szCs w:val="52"/>
        </w:rPr>
        <w:t xml:space="preserve">SPÉCIFICATION TECHNIQUE</w:t>
      </w:r>
    </w:p>
    <w:p>
      <w:pPr>
        <w:spacing w:after="120"/>
        <w:jc w:val="center"/>
      </w:pPr>
      <w:r>
        <w:rPr>
          <w:color w:val="1A5276"/>
          <w:sz w:val="32"/>
          <w:szCs w:val="32"/>
        </w:rPr>
        <w:t xml:space="preserve">Plateforme E-Commerce Pâtisserie</w:t>
      </w:r>
    </w:p>
    <w:p>
      <w:pPr>
        <w:spacing w:after="80"/>
        <w:jc w:val="center"/>
      </w:pPr>
      <w:r>
        <w:rPr>
          <w:i/>
          <w:iCs/>
          <w:color w:val="7F8C8D"/>
          <w:sz w:val="24"/>
          <w:szCs w:val="24"/>
        </w:rPr>
        <w:t xml:space="preserve">Application Web — Commande en ligne avec personnalisation</w:t>
      </w:r>
    </w:p>
    <w:p>
      <w:pPr>
        <w:spacing w:after="800"/>
        <w:jc w:val="center"/>
      </w:pPr>
      <w:r>
        <w:rPr>
          <w:color w:val="7F8C8D"/>
          <w:sz w:val="22"/>
          <w:szCs w:val="22"/>
        </w:rPr>
        <w:t xml:space="preserve">Version 1.0  •  Mai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Angular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NestJS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Supabase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FB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Stripe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Présentation du projet</w:t>
      </w:r>
    </w:p>
    <w:p>
      <w:pPr>
        <w:spacing w:after="120"/>
      </w:pPr>
      <w:r>
        <w:t xml:space="preserve">Cette application web permet à une pâtissière de proposer ses créations en ligne avec un système de commande personnalisé. La plateforme est conçue pour être évolutive : pâtisserie aujourd'hui, bouchées salées et livrets personnalisés demain — tout sur la même plateforme.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1.1 Objectifs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Interface d'accueil attractive avec appel à l'action fort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Catalogue produits avec catégories, filtres et détail produit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Personnalisation de commande (couleur, ingrédients, commentaire) avec répercussion sur le prix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Espace client : historique et suivi de commandes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Espace admin : gestion complète des produits, catégories, options et commandes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Angular 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Netlify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NestJS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 / ~5$/mois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 (500 MB)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(inclus)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par transaction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 (3 000/mois)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Modèle de données — Schéma SQL</w:t>
      </w:r>
    </w:p>
    <w:p>
      <w:pPr>
        <w:spacing w:after="120"/>
      </w:pPr>
      <w:r>
        <w:rPr>
          <w:i/>
          <w:iCs/>
        </w:rPr>
        <w:t xml:space="preserve">Toutes les tables sont dans PostgreSQL (Supabase). Les UUIDs sont générés côté base (gen_random_uuid()). Chaque table utilise updated_at avec un trigger automatique.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2.1 Table users</w:t>
      </w:r>
    </w:p>
    <w:p>
      <w:pPr>
        <w:spacing w:after="120"/>
      </w:pPr>
      <w:r>
        <w:t xml:space="preserve">Étendue la table auth.users de Supabase. Ne pas recréer de table custom — utiliser un trigger pour peupler cette table depuis auth.users.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FK → auth.users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Supabase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de connexion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complet affiché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Numéro de téléphone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DEFAULT 'customer'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IN ('customer','admin')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Rôle applicatif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création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Mise à jour automatique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Table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 : Pâtisserie, Salé, Livrets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URL-friendly : patisserie, sale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 courte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représentative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Ordre d'affichage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Visibilité côté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2.3 Table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categories.id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Catégorie du produit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du produit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URL-friendly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 longue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&gt;=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Prix de base en CAD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principale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Tableau d'images supplémentaires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Activé / désactivé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is_featured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 en avant (accueil)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Ordre dans la catégorie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2.4 Table product_options</w:t>
      </w:r>
    </w:p>
    <w:p>
      <w:pPr>
        <w:spacing w:after="120"/>
      </w:pPr>
      <w:r>
        <w:t xml:space="preserve">Définit les axes de personnalisation d'un produit (ex: "Couleur", "Parfum", "Taille").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products.id ON DELETE 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Produit associé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 : Couleur, Parfum, Taille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| text | boolean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Sélection obligatoire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Ordre d'affichage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2.5 Table product_option_values</w:t>
      </w:r>
    </w:p>
    <w:p>
      <w:pPr>
        <w:spacing w:after="120"/>
      </w:pPr>
      <w:r>
        <w:t xml:space="preserve">Valeurs possibles pour chaque option de type "select". Le price_modifier est ajouté au prix de base.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product_options.id ON DELETE 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 parente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 : Rouge, Chocolat, 6 personnes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price_modifier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Surcoût ou réduction (+ ou -)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Ordre d'affichage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2.6 Table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 si commande invité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 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| confirmed | preparing | ready | delivered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calculé au moment de la commande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 du nom (invités inclus)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delivery_notes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Instructions de livraison / récupération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stripe_payment_intent_id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Stripe pour réconciliation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confirmation de paiement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2.7 Table order_items</w:t>
      </w:r>
    </w:p>
    <w:p>
      <w:pPr>
        <w:spacing w:after="120"/>
      </w:pPr>
      <w:r>
        <w:t xml:space="preserve">Snapshot complet du produit au moment de la commande — indépendant de toute modification future.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orders.id ON DELETE 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Commande parente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products.id,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Référence (peut être NULL si produit supprimé)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 du nom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product_image_url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 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 prix de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&gt;=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Quantité commandée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line_total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(base_price + options) × quantity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Commentaire libre du client pour cet item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2.8 Table order_item_options</w:t>
      </w:r>
    </w:p>
    <w:p>
      <w:pPr>
        <w:spacing w:after="120"/>
      </w:pPr>
      <w:r>
        <w:t xml:space="preserve">Snapshot des options choisies pour chaque item. Conservé même si les options originales changent.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order_item_id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order_items.id ON DELETE 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 nom option (ex : Couleur)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 valeur (ex : Rouge)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price_modifier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 du surcoût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Modèles TypeScript — Backend (NestJS) &amp; Frontend (Angular)</w:t>
      </w:r>
    </w:p>
    <w:p>
      <w:pPr>
        <w:spacing w:after="120"/>
      </w:pPr>
      <w:r>
        <w:t xml:space="preserve">Les interfaces sont partagées via un dossier shared/ ou une librairie commune. Les entités TypeORM côté backend dérivent du même contrat.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 Entités Backend (TypeORM)</w:t>
      </w:r>
    </w:p>
    <w:p>
      <w:pPr>
        <w:pStyle w:val="Heading3"/>
      </w:pPr>
      <w: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Décorateurs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@PrimaryGeneratedColumn('uuid')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@Column({ unique: true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@Column({ nullable: true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'customer' | 'admin'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@Column({ default: 'customer'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@OneToMany(() =&gt; Order, o =&gt; o.user)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Décorateurs /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@PrimaryGeneratedColumn('uuid')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@ManyToOne(() =&gt; Category)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@Column({ unique: true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@Column('decimal', { precision: 10, scale: 2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@Column({ default: true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isFeatured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@Column({ default: false 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ProductOption[]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@OneToMany(() =&gt; ProductOption, o =&gt; o.product, { eager: true })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DTOs Backend (NestJS)</w:t>
      </w:r>
    </w:p>
    <w:p>
      <w:pPr>
        <w:spacing w:after="120"/>
      </w:pPr>
      <w:r>
        <w:t xml:space="preserve">Chaque resource expose 3 DTOs : CreateXxxDto, UpdateXxxDto (Partial&lt;Create&gt;), et une interface de réponse XxxResponseDto.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Champs principaux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 (class-validator)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CreateProductDto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description, basePrice, categoryId, imageUrl, isFeatured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@IsString(), @IsNumber(), @IsUUID()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CreateProductOptionDto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productId, name, type, isRequired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@IsEnum(['select','text','boolean'])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CreateOptionValueDto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optionId, value, priceModifier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@IsNumber(), @Min(-999)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CreateOrderDto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items[], customerName, customerEmail, deliveryNotes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@IsArray(), @ValidateNested()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CreateOrderItemDto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productId, quantity, comment, selectedOptions[]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@IsUUID(), @IsInt(), @Min(1)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UpdateOrderStatusDto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@IsEnum(OrderStatus)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Interfaces Frontend (Angular)</w:t>
      </w:r>
    </w:p>
    <w:p>
      <w:pPr>
        <w:spacing w:after="120"/>
      </w:pPr>
      <w:r>
        <w:t xml:space="preserve">Utilisées dans les services Angular et les composants. Correspondent aux réponses JSON du backend.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Propriétés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slug, description, imageUrl, isActive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slug, basePrice, description, imageUrl, images[], isFeatured, category: Category, options: ProductOption[]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ProductOption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type, isRequired, values: ProductOptionValue[]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ProductOptionValue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value, priceModifier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product: Product, quantity: number, selectedOptions: SelectedOption[], comment: string, lineTotal: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SelectedOption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optionId, optionName, value, priceModifier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status, totalPrice, customerName, customerEmail, items: OrderItem[], createdAt, paidAt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productName, productImageUrl, basePrice, quantity, lineTotal, comment, options: OrderItemOption[]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Implémentations fonctionnelles — Étapes détaillées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4.1 Authentification (Supabase Auth)</w:t>
      </w:r>
    </w:p>
    <w:p>
      <w:pPr>
        <w:spacing w:after="120"/>
      </w:pPr>
      <w:r>
        <w:t xml:space="preserve">Inscription, connexion, récupération de session. Le JWT Supabase est envoyé dans chaque requête au backend NestJS qui le valide.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Lieu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Configurer le guard JWT NestJS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Installer @supabase/supabase-js. Créer JwtStrategy qui appelle supabase.auth.getUser(token). Injecter dans AuthModule. Décorer les routes protégées avec @UseGuards(JwtAuthGuard).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Créer le trigger Supabase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SQL : après INSERT dans auth.users → insérer dans public.users (id, email, full_name). Gérer le cas de conflit (ON CONFLICT DO NOTHING).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Créer AuthService Angular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Méthodes : signUp(email, password, fullName), signIn(email, password), signOut(), getSession(). Utiliser @supabase/supabase-js côté client. Stocker le token en mémoire (BehaviorSubject&lt;Session | null&gt;).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Créer AuthGuard Angular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CanActivate : vérifier si session active. Rediriger vers /login sinon. Appliquer sur les routes /dashboard et /admin.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 Login &amp; Register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Formulaires réactifs Angular. Gérer les erreurs Supabase (email déjà utilisé, mot de passe trop court). Redirection post-auth selon le rôle (admin → /admin, client → /).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Intercepteur HTTP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HttpInterceptor qui récupère le token de la session Supabase et l'ajoute en header Authorization: Bearer &lt;token&gt; sur chaque requête vers le backend NestJS.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Catalogue produits</w:t>
      </w:r>
    </w:p>
    <w:p>
      <w:pPr>
        <w:spacing w:after="120"/>
      </w:pPr>
      <w:r>
        <w:t xml:space="preserve">Affichage des catégories, liste des produits avec filtres, et page détail produit.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Lieu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CategoriesModule : CRUD complet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/categories (liste active), GET /categories/:slug, POST /categories (admin), PATCH /categories/:id (admin), DELETE /categories/:id (admin). Service utilise TypeORM Repository&lt;Category&gt;.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ProductsModule : liste &amp; filtres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/products?category=slug&amp;featured=true&amp;search=mot. Utiliser QueryBuilder TypeORM avec WHERE dynamique. Paginer : ?page=1&amp;limit=12. Retourner { data: Product[], total: number, page, limit }.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ProductsModule : détail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/products/:slug. Charger le produit avec relations options et option_values (eager loading ou LEFT JOIN). Retourner 404 si slug inexistant ou produit inactif.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ProductService Angular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getCategories(), getProducts(filters: ProductFilters), getProductBySlug(slug). Utiliser HttpClient. Mettre en cache les catégories avec shareReplay(1).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/products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Afficher les filtres (chips de catégories + barre de recherche). Grille responsive de ProductCardComponent. Pagination. Synchroniser les filtres avec les query params URL (?category=patisserie).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ProductCardComponent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Inputs : product. Afficher image, nom, prix de base, badge "Nouveau" si isFeatured. Bouton "Voir détails" → navigate vers /products/:slug.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/products/:slug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Charger le produit via le slug depuis l'URL. Afficher galerie images. Rendre les ProductOptionComponent pour chaque option. Calculer le prix dynamiquement. Bouton "Ajouter au panier".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 Personnalisation produit &amp; prix dynamique</w:t>
      </w:r>
    </w:p>
    <w:p>
      <w:pPr>
        <w:spacing w:after="120"/>
      </w:pPr>
      <w:r>
        <w:t xml:space="preserve">Le coeur de l'application. Chaque option peut faire varier le prix affiché en temps réel.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Lieu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ProductOptionComponent (select)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: option: ProductOption. Émet un SelectedOption à chaque changement via @Output(). Afficher les valeurs en radio buttons ou select. Afficher le price_modifier (+2,50 $ ou -) à côté de chaque choix.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ProductOptionComponent (text)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Champ texte libre. Émet { optionName, value: texte saisi, priceModifier: 0 }. Placeholder : "Précisez votre choix". Max 200 caractères.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ProductOptionComponent (boolean)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Checkbox. Si cochée → émet { value: "Oui", priceModifier }. Afficher clairement le surcoût si applicable.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Champ commentaire libre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Textarea sous les options. Libellé : "Instructions spéciales (allergies, message sur le gâteau…)". Lié à CartItem.comment. Max 500 caractères.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 du prix dynamique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Dans la page détail produit : prix affiché = product.basePrice + sum(selectedOptions.map(o =&gt; o.priceModifier)) × quantity. Se recalcule à chaque changement d'option ou de quantité. Animer le changement (transition CSS).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 serveur du prix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Dans OrderService.create() : recalculer le prix de chaque item à partir de la base de données (ne jamais faire confiance au prix envoyé par le client). Comparer avec le total reçu. Rejeter si écart &gt; 0,01$.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4.4 Panier</w:t>
      </w:r>
    </w:p>
    <w:p>
      <w:pPr>
        <w:spacing w:after="120"/>
      </w:pPr>
      <w:r>
        <w:t xml:space="preserve">Le panier est géré entièrement côté frontend (localStorage + service Angular). Aucune table SQL pour le panier.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Lieu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CartService Angular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BehaviorSubject&lt;CartItem[]&gt;. Méthodes : addItem(product, qty, selectedOptions, comment), updateQuantity(itemIndex, qty), removeItem(itemIndex), clearCart(), getTotal(): number. Persister dans localStorage.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CartIconComponent (header)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S'abonner au CartService. Afficher le nombre d'items en badge. Cliquer → ouvrir CartDrawer (sidebar overlay).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CartDrawerComponent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 des CartItem avec image, nom, options choisies, commentaire, quantité éditable, bouton supprimer. Total en bas. Bouton "Passer la commande" → /checkout.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/checkout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Formulaire : nom, email, téléphone, notes de livraison. Récapitulatif des items. Total final. Bouton "Payer" → appeler StripeService.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4.5 Paiement Stripe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Lieu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Installer Stripe SDK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npm install stripe. Créer StripeModule avec StripeService. Injecter la clé secrète via ConfigService (variable d'environnement STRIPE_SECRET_KEY).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/orders/create-intent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Reçoit CreateOrderDto. Valide et calcule le total. Crée l'Order en base avec status=pending. Crée un PaymentIntent Stripe (amount en centimes, currency: 'cad'). Retourne { orderId, clientSecret }.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Intégrer Stripe.js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Charger stripe.js via CDN dans index.html. Créer StripeService Angular qui wrap loadStripe(publishableKey). Afficher le composant CardElement dans le formulaire de checkout.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Confirmer le paiement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stripe.confirmCardPayment(clientSecret, { payment_method: { card: cardElement } }). Si succès → naviguer vers /order-confirmation/:orderId. Si erreur → afficher le message d'erreur Stripe.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Stripe : payment_intent.succeeded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/stripe/webhook. Vérifier la signature (stripe.webhooks.constructEvent). Sur succès : mettre à jour orders.status = confirmed, orders.paid_at = now(). Envoyer email de confirmation via Resend.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4.6 Espace client</w:t>
      </w:r>
    </w:p>
    <w:p>
      <w:pPr>
        <w:spacing w:after="120"/>
      </w:pPr>
      <w:r>
        <w:t xml:space="preserve">Accessible uniquement aux utilisateurs connectés. Route protégée par AuthGuard.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Lieu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/users/me/orders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 protégée (JwtAuthGuard). Retourner toutes les commandes de l'utilisateur connecté (extrait du JWT), triées par created_at DESC. Inclure les order_items et order_item_options.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/users/me/orders/:id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Vérifier que l'ordre appartient bien à l'utilisateur (user_id = JWT subject). Retourner 403 sinon. Retourner le détail complet.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/users/me/profile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Permettre la mise à jour de full_name et phone. Valider avec UpdateProfileDto. Ne pas permettre de changer email ou role ici.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/dashboard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Tableau des commandes : date, statut (badge coloré), total, bouton "Voir détail". Statuts avec couleurs : pending=gris, confirmed=bleu, preparing=orange, ready=vert, delivered=vert foncé, cancelled=rouge.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/dashboard/orders/:id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Récapitulatif complet de la commande. Chaque item avec ses options et commentaire. Timeline du statut. Bouton retour.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/dashboard/profile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Formulaire de mise à jour du profil. Pré-rempli avec les données actuelles. Confirmation visuelle après sauvegarde.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4.7 Espace admin</w:t>
      </w:r>
    </w:p>
    <w:p>
      <w:pPr>
        <w:spacing w:after="120"/>
      </w:pPr>
      <w:r>
        <w:t xml:space="preserve">Accessible uniquement au rôle admin. Vérification côté backend (RolesGuard) ET côté frontend (AdminGuard).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Lieu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RolesGuard NestJS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Décorateur @Roles('admin'). Guard vérifie que user.role === 'admin' (extrait du JWT via le profil Supabase). Appliquer sur toutes les routes admin.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Catégories (admin)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/admin/categories, PATCH /admin/categories/:id, DELETE /admin/categories/:id. La suppression vérifie qu'aucun produit actif n'est lié (sinon 400).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Produits (admin)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/admin/products, PATCH /admin/products/:id, DELETE /admin/products/:id (soft delete : is_active=false). Upload images : POST /admin/products/:id/images → stocker dans Supabase Storage.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Options &amp; Valeurs (admin)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/admin/products/:productId/options, PATCH /admin/options/:id, DELETE /admin/options/:id. POST /admin/options/:optionId/values, PATCH /admin/values/:id, DELETE /admin/values/:id.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commandes (admin)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/admin/orders?status=pending (filtrable). PATCH /admin/orders/:id/status (UpdateOrderStatusDto). Envoyer email au client à chaque changement de statut.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Layout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Sidebar avec navigation : Tableau de bord, Catégories, Produits, Commandes. Breadcrumb. Séparé du layout public (AdminLayoutComponent).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— Tableau de bord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KPIs : commandes du jour, revenus du mois, produits actifs, commandes en attente. Graphique simple des commandes des 30 derniers jours.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— Gestion produits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Tableau avec tri et recherche. Formulaire produit : champs de base + upload image + section dynamique pour ajouter/modifier/supprimer les options et leurs valeurs. Prévisualisation du prix final.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— Gestion commandes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 filtrée par statut. Cliquer sur une commande → vue détail avec bouton de changement de statut. Afficher les commentaires clients bien visibles.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4.8 Page d'accueil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Lieu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Grande image de fond (plein écran). Slogan centré. Deux boutons CTA : "Commander maintenant" → /products, "Découvrir nos créations" → scroll vers la section produits. Utiliser @angular/animations pour l'entrée.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produits vedettes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/products?featured=true&amp;limit=6. Grille 3 colonnes (desktop) → 2 (tablette) → 1 (mobile). Titre "Nos créations phares".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catégories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/categories. Cards cliquables avec image de catégorie. Lien vers /products?category=slug.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"Comment ça marche"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Composant statique. 3 étapes illustrées : 1. Choisissez, 2. Personnalisez, 3. Commandez. Icônes SVG custom.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Architecture Backend — Structure NestJS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JwtStrategy, JwtAuthGuard, RolesGuard. Pas de contrôleur propre — Auth gérée par Supabase.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profil utilisateur. GET /users/me, PATCH /users/me/profile.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CategoriesModule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catégories. Routes publiques en lecture, admin en écriture.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ProductsModule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produits + options + valeurs. Upload images (Supabase Storage). Routes publiques + admin.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OrdersModule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Création commande, calcul prix serveur, gestion statut. Intégration Stripe.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Création PaymentIntent, gestion webhook, service Stripe encapsulé.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Envoi emails via Resend. Templates : confirmation, changement de statut.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 admin consolidées. Tableau de bord (stats). Accès restreint RolesGuard.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Architecture Frontend — Structure Angular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6.1 Structure des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Composant /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HomePageComponent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ProductsPageComponent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/products/:slug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ProductDetailPageComponent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/checkout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CheckoutPageComponent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/order-confirmation/:id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OrderConfirmationPageComponent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LoginPageComponent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RegisterPageComponent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AuthGuard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DashboardLayoutComponent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/dashboard/orders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AuthGuard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OrdersListPageComponent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/dashboard/orders/:id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AuthGuard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OrderDetailPageComponent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/dashboard/profile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AuthGuard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ProfilePageComponent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AdminGuard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AdminLayoutComponent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AdminGuard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AdminProductsPageComponent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AdminGuard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AdminCategoriesPageComponent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AdminGuard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AdminOrdersPageComponent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 Services Angular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signUp, signIn, signOut, session$ (BehaviorSubject), currentUser$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getCategories, getProducts(filters), getProductBySlug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cart$ (BehaviorSubject), addItem, removeItem, updateQty, clearCart, total$. Persistance localStorage.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createOrder (→ backend), getMyOrders, getOrderById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loadStripe, createCardElement, confirmPayment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produits, catégories, options, valeurs, commandes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Plan de développement — 3 sprints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Sprint 1 — Fondations &amp; MVP (semaines 1–2)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Créer le projet NestJS + Angular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Configurer Supabase (DB + Auth + Storage)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Écrire et appliquer le schéma SQL complet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Implémenter CategoriesModule + ProductsModule (lecture)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Implémenter AuthModule (JWT Guard)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: navigation, page accueil, liste produits, détail produit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: AuthService + pages login/register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Déployer sur Netlify (frontend) et Railway (backend)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Sprint 2 — Commandes &amp; Personnalisation (semaines 3–4)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: composants d'options et calcul de prix dynamique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: CartService + CartDrawer + page Checkout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: OrdersModule + calcul serveur + validation prix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Intégration Stripe : PaymentIntent + CardElement + webhook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confirmation de commande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Espace client : dashboard + liste commandes + détail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Sprint 3 — Admin &amp; Finitions (semaine 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: AdminModule + RolesGuard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: layout admin + CRUD produits/catégories/options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: gestion commandes admin (statuts)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EmailModule : Resend (confirmation + changement de statut)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manuels complets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Optimisation mobile et accessibilité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Variables d'environnement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8.1 Backend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de connexion PostgreSQL Supabase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du projet Supabase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Clé service Supabase (backend seulement, jamais exposée)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Clé secrète Stripe (sk_live_... ou sk_test_...)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 de signature pour les webhooks Stripe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Clé API Resend pour l'envoi d'emails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du frontend (CORS)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8.2 Frontend (environment.ts)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de base du backend NestJS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du projet Supabase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supabaseAnonKey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Clé anonyme Supabase (publique)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stripePublishableKey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Clé publique Stripe (pk_...)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E8B84B" w:sz="2" w:space="4"/>
        </w:pBdr>
        <w:spacing w:before="600"/>
        <w:jc w:val="center"/>
      </w:pPr>
      <w:r>
        <w:rPr>
          <w:i/>
          <w:iCs/>
          <w:color w:val="7F8C8D"/>
          <w:sz w:val="20"/>
          <w:szCs w:val="20"/>
        </w:rPr>
        <w:t xml:space="preserve">Fin du document de spécification — v1.0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B84B" w:sz="4" w:space="4"/>
      </w:pBdr>
      <w:jc w:val="right"/>
    </w:pPr>
    <w:r>
      <w:rPr>
        <w:i/>
        <w:iCs/>
        <w:color w:val="7F8C8D"/>
        <w:sz w:val="18"/>
        <w:szCs w:val="18"/>
      </w:rPr>
      <w:t xml:space="preserve">Spécification Technique — Plateforme Pâtisserie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B84B" w:sz="4" w:space="4"/>
      </w:pBdr>
      <w:spacing w:after="200" w:before="4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2026-05-18T00:56:49.673Z</dcterms:created>
  <dcterms:modified xsi:type="dcterms:W3CDTF">2026-05-18T00:56:49.673Z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