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FFC8" w14:textId="77777777" w:rsidR="00BD60C8" w:rsidRPr="00BD60C8" w:rsidRDefault="00BD60C8" w:rsidP="00BD60C8">
      <w:pPr>
        <w:rPr>
          <w:sz w:val="22"/>
          <w:szCs w:val="22"/>
        </w:rPr>
      </w:pPr>
      <w:r w:rsidRPr="00BD60C8">
        <w:rPr>
          <w:sz w:val="22"/>
          <w:szCs w:val="22"/>
        </w:rPr>
        <w:t xml:space="preserve">Jay shared site contacts but we can circle with him for what they would like to do </w:t>
      </w:r>
    </w:p>
    <w:p w14:paraId="0DE80314" w14:textId="77777777" w:rsidR="00BD60C8" w:rsidRDefault="00BD60C8" w:rsidP="00FF0C26">
      <w:pPr>
        <w:rPr>
          <w:sz w:val="22"/>
          <w:szCs w:val="22"/>
        </w:rPr>
      </w:pPr>
    </w:p>
    <w:p w14:paraId="3656F372" w14:textId="77777777" w:rsidR="00BD60C8" w:rsidRDefault="00BD60C8" w:rsidP="00FF0C26">
      <w:pPr>
        <w:rPr>
          <w:sz w:val="22"/>
          <w:szCs w:val="22"/>
        </w:rPr>
      </w:pPr>
    </w:p>
    <w:p w14:paraId="0FB4866F" w14:textId="77777777" w:rsidR="00BD60C8" w:rsidRDefault="00BD60C8" w:rsidP="00FF0C26">
      <w:pPr>
        <w:rPr>
          <w:sz w:val="22"/>
          <w:szCs w:val="22"/>
        </w:rPr>
      </w:pPr>
    </w:p>
    <w:p w14:paraId="773595EF" w14:textId="40C63A39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Neurology Hubの皆さん</w:t>
      </w:r>
    </w:p>
    <w:p w14:paraId="5DC5FB77" w14:textId="77777777" w:rsidR="00FF0C26" w:rsidRDefault="00FF0C26" w:rsidP="00FF0C26">
      <w:pPr>
        <w:rPr>
          <w:sz w:val="22"/>
          <w:szCs w:val="22"/>
        </w:rPr>
      </w:pPr>
    </w:p>
    <w:p w14:paraId="0F4CF7FF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2025年のゴール設定は下記のように決まりました。</w:t>
      </w:r>
    </w:p>
    <w:p w14:paraId="16D2BD78" w14:textId="77777777" w:rsidR="00FF0C26" w:rsidRDefault="00FF0C26" w:rsidP="00FF0C26">
      <w:pPr>
        <w:rPr>
          <w:sz w:val="22"/>
          <w:szCs w:val="22"/>
        </w:rPr>
      </w:pPr>
    </w:p>
    <w:p w14:paraId="2DBB512D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pTau217チーム：Stage 1終了</w:t>
      </w:r>
    </w:p>
    <w:p w14:paraId="0626081D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aSynチーム：pa-Syn、pa-Syn Aggの２つのアッセイの完成（臨床有用性は問わない）</w:t>
      </w:r>
    </w:p>
    <w:p w14:paraId="7C11EF10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TDP-43チーム：pTDP-43、TDP-43 Aggの２つのアッセイの完成（臨床有用性は問わない）</w:t>
      </w:r>
    </w:p>
    <w:p w14:paraId="570D314C" w14:textId="77777777" w:rsidR="00FF0C26" w:rsidRDefault="00FF0C26" w:rsidP="00FF0C26">
      <w:pPr>
        <w:rPr>
          <w:sz w:val="22"/>
          <w:szCs w:val="22"/>
        </w:rPr>
      </w:pPr>
    </w:p>
    <w:p w14:paraId="30290D72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となっています。</w:t>
      </w:r>
    </w:p>
    <w:p w14:paraId="31F5AA47" w14:textId="77777777" w:rsidR="00FF0C26" w:rsidRDefault="00FF0C26" w:rsidP="00FF0C26">
      <w:pPr>
        <w:rPr>
          <w:sz w:val="22"/>
          <w:szCs w:val="22"/>
        </w:rPr>
      </w:pPr>
    </w:p>
    <w:p w14:paraId="389233CB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昨年より多くの課題を科せられています。</w:t>
      </w:r>
    </w:p>
    <w:p w14:paraId="5BD9CFF5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各チーム、ゴールを満たすよう目標の設定（タイムライン）を考えてみてください。</w:t>
      </w:r>
    </w:p>
    <w:p w14:paraId="4E0BC258" w14:textId="77777777" w:rsidR="00FF0C26" w:rsidRDefault="00FF0C26" w:rsidP="00FF0C26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  <w:gridCol w:w="1794"/>
      </w:tblGrid>
      <w:tr w:rsidR="00FF0C26" w14:paraId="567A8AC3" w14:textId="77777777" w:rsidTr="00FF0C26">
        <w:trPr>
          <w:trHeight w:val="2880"/>
        </w:trPr>
        <w:tc>
          <w:tcPr>
            <w:tcW w:w="7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89BA" w14:textId="77777777" w:rsidR="00FF0C26" w:rsidRDefault="00FF0C26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02. Neurology Hub New Biomarker Development Project 1</w:t>
            </w:r>
          </w:p>
        </w:tc>
        <w:tc>
          <w:tcPr>
            <w:tcW w:w="1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F83A9" w14:textId="77777777" w:rsidR="00FF0C26" w:rsidRDefault="00FF0C26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Complete Stage 1 of the pTau217 measurement method by end of December. 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 -Measure clinical samples, conduct a Head-to-head comparison of the reagent's usefulness with those of Fujirebio. (&gt;50 Dementia samples, &gt;50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control samples) by 1Q.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-Achieve the minimum conditions listed in theTPP (Performance requirements listed and tested in the TPP include: LoBDQ, Precision, Interference, Linearity, Recovery and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Stability) by 4Q.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>-The clinical samples will be measured to evaluate the usefulness of the reagents, and the results will be reported in 4Q. (&gt;50 Dementia samples, &gt;50 control samples)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-Begin negotiations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for obtaining Ab/Ag licenses. Start preparing for patent application.</w:t>
            </w:r>
          </w:p>
        </w:tc>
      </w:tr>
      <w:tr w:rsidR="00FF0C26" w14:paraId="1BB1A541" w14:textId="77777777" w:rsidTr="00FF0C26">
        <w:trPr>
          <w:trHeight w:val="2520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A46AA" w14:textId="77777777" w:rsidR="00FF0C26" w:rsidRDefault="00FF0C26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03. Neurology Hub New Biomarker Development Project 2</w:t>
            </w:r>
          </w:p>
        </w:tc>
        <w:tc>
          <w:tcPr>
            <w:tcW w:w="1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A9D9" w14:textId="77777777" w:rsidR="00FF0C26" w:rsidRDefault="00FF0C26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Complete Stage 1-1 of the phosphorylated alpha-Synuclein (pa-Syn) and phosphorylated alpha-Synuclein aggregate (pa-Syn Agg)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measurement method by end of December.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-Evaluate the usefulness of the reagent using purchased samples by 3Q. ( &gt;30 Parkinson's samples, &gt;30 control samples) 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 -Achieve the minimum conditions listed in the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TPP (Performance requirements listed and tested in the TPP include: LoBDQ, Precision, Interference, Recovery and Linearity) by 3Q.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-The clinical samples will be measured to evaluate the usefulness of the reagents,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and the results will be reported in 4Q.( &gt;30 Parkinson's samples, &gt;30 control samples)</w:t>
            </w:r>
          </w:p>
        </w:tc>
      </w:tr>
      <w:tr w:rsidR="00FF0C26" w14:paraId="5D413BA3" w14:textId="77777777" w:rsidTr="00FF0C26">
        <w:trPr>
          <w:trHeight w:val="2520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63AB" w14:textId="77777777" w:rsidR="00FF0C26" w:rsidRDefault="00FF0C26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04. Neurology Hub New Biomarker Development Project 3</w:t>
            </w:r>
          </w:p>
        </w:tc>
        <w:tc>
          <w:tcPr>
            <w:tcW w:w="1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53B50" w14:textId="77777777" w:rsidR="00FF0C26" w:rsidRDefault="00FF0C26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Complete Stage 1-1 of the phosphorylated TDP-43 (pTDP-43) and TDP-43 aggregate (TDP-43 Agg) measurement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method by end of December.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-Evaluate the usefulness of the reagent using purchased samples by 3Q. ( &gt;20 ALS samples, &gt;20 control samples) 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 -Achieve the minimum conditions listed in the TPP (Performance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requirements listed and tested in the TPP include: LoBDQ, Precision, Interference, Recovery and Linearity) by 3Q.</w:t>
            </w:r>
            <w:r>
              <w:rPr>
                <w:rFonts w:hint="eastAsia"/>
                <w:b/>
                <w:bCs/>
                <w:sz w:val="22"/>
                <w:szCs w:val="22"/>
              </w:rPr>
              <w:br/>
              <w:t xml:space="preserve">-The clinical samples will be measured to evaluate the usefulness of the reagents, and the results will be </w:t>
            </w: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reported in 4Q.( &gt;20 ALS samples, &gt;20 Dementia samples, &gt;20 control samples)</w:t>
            </w:r>
          </w:p>
        </w:tc>
      </w:tr>
    </w:tbl>
    <w:p w14:paraId="2A99B24F" w14:textId="77777777" w:rsidR="00FF0C26" w:rsidRDefault="00FF0C26" w:rsidP="00FF0C26">
      <w:pPr>
        <w:rPr>
          <w:sz w:val="22"/>
          <w:szCs w:val="22"/>
        </w:rPr>
      </w:pPr>
    </w:p>
    <w:p w14:paraId="655A4F39" w14:textId="77777777" w:rsidR="00FF0C26" w:rsidRDefault="00FF0C26" w:rsidP="00FF0C2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建部 拝</w:t>
      </w:r>
    </w:p>
    <w:p w14:paraId="549E2555" w14:textId="77777777" w:rsidR="00FF0C26" w:rsidRDefault="00FF0C26" w:rsidP="00FF0C26">
      <w:pPr>
        <w:rPr>
          <w:sz w:val="22"/>
          <w:szCs w:val="22"/>
        </w:rPr>
      </w:pPr>
    </w:p>
    <w:p w14:paraId="520B0FBC" w14:textId="77777777" w:rsidR="00FF0C26" w:rsidRDefault="00FF0C26" w:rsidP="00FF0C26">
      <w:pPr>
        <w:rPr>
          <w:sz w:val="22"/>
          <w:szCs w:val="22"/>
        </w:rPr>
      </w:pPr>
    </w:p>
    <w:p w14:paraId="0D6781AE" w14:textId="77777777" w:rsidR="00FF0C26" w:rsidRDefault="00FF0C26" w:rsidP="00FF0C26">
      <w:pPr>
        <w:rPr>
          <w:sz w:val="22"/>
          <w:szCs w:val="22"/>
        </w:rPr>
      </w:pPr>
    </w:p>
    <w:p w14:paraId="0AE1654A" w14:textId="77777777" w:rsidR="00C664C0" w:rsidRDefault="00C664C0"/>
    <w:sectPr w:rsidR="00C664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93"/>
    <w:rsid w:val="009A68D5"/>
    <w:rsid w:val="00BD60C8"/>
    <w:rsid w:val="00C664C0"/>
    <w:rsid w:val="00CC43CF"/>
    <w:rsid w:val="00E16C08"/>
    <w:rsid w:val="00F74B93"/>
    <w:rsid w:val="00F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DA36A9"/>
  <w15:chartTrackingRefBased/>
  <w15:docId w15:val="{6594E3AA-5367-430C-93E1-B20DD1E2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C26"/>
    <w:pPr>
      <w:jc w:val="both"/>
    </w:pPr>
    <w:rPr>
      <w:rFonts w:ascii="游ゴシック" w:eastAsia="游ゴシック" w:hAnsi="游ゴシック" w:cs="ＭＳ Ｐゴシック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361</Words>
  <Characters>2058</Characters>
  <Application>Microsoft Office Word</Application>
  <DocSecurity>0</DocSecurity>
  <Lines>17</Lines>
  <Paragraphs>4</Paragraphs>
  <ScaleCrop>false</ScaleCrop>
  <Company>Office 365 Apps for Enterprise 2008 - CAGI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Dong</dc:creator>
  <cp:keywords/>
  <dc:description/>
  <cp:lastModifiedBy>Wang, Dong</cp:lastModifiedBy>
  <cp:revision>3</cp:revision>
  <dcterms:created xsi:type="dcterms:W3CDTF">2025-02-14T08:28:00Z</dcterms:created>
  <dcterms:modified xsi:type="dcterms:W3CDTF">2025-02-21T08:41:00Z</dcterms:modified>
</cp:coreProperties>
</file>