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26"/>
        </w:rPr>
        <w:t>BỘ GIÁO DỤC VÀ ĐÀO TẠO</w:t>
        <w:br/>
        <w:t>TRƯỜNG ĐẠI HỌC PHENIKAA</w:t>
        <w:br/>
        <w:t>KHOA CÔNG NGHỆ THÔNG TIN</w:t>
      </w:r>
    </w:p>
    <w:p>
      <w:pPr>
        <w:spacing w:before="0" w:after="720"/>
        <w:jc w:val="center"/>
      </w:pPr>
      <w:r>
        <w:rPr>
          <w:b/>
        </w:rPr>
        <w:t>____________________***____________________</w:t>
      </w:r>
    </w:p>
    <w:p>
      <w:pPr>
        <w:spacing w:before="600" w:after="240"/>
        <w:jc w:val="center"/>
      </w:pPr>
      <w:r>
        <w:rPr>
          <w:rFonts w:ascii="Times New Roman" w:hAnsi="Times New Roman"/>
          <w:b/>
          <w:sz w:val="32"/>
        </w:rPr>
        <w:t>BÁO CÁO BÀI TẬP LỚN</w:t>
        <w:br/>
      </w:r>
      <w:r>
        <w:rPr>
          <w:rFonts w:ascii="Times New Roman" w:hAnsi="Times New Roman"/>
          <w:b/>
          <w:sz w:val="30"/>
        </w:rPr>
        <w:t>HỌC PHẦN: KIẾN TRÚC VÀ THIẾT KẾ PHẦN MỀM</w:t>
        <w:br/>
        <w:br/>
      </w:r>
    </w:p>
    <w:p>
      <w:pPr>
        <w:spacing w:before="240" w:after="960"/>
        <w:jc w:val="center"/>
      </w:pPr>
      <w:r>
        <w:rPr>
          <w:rFonts w:ascii="Times New Roman" w:hAnsi="Times New Roman"/>
          <w:b/>
          <w:sz w:val="32"/>
        </w:rPr>
        <w:t>ĐỀ TÀI:</w:t>
        <w:br/>
        <w:t>THIẾT KẾ KIẾN TRÚC VÀ PHÁT TRIỂN HỆ THỐNG</w:t>
        <w:br/>
        <w:t>WEBSITE BÁN &amp; QUẢN LÝ MAY ĐO RÈM CỬA TRỰC TUYẾN (RÈM ONLINE)</w:t>
      </w:r>
    </w:p>
    <w:p>
      <w:pPr>
        <w:spacing w:before="600" w:after="120" w:line="312" w:lineRule="auto"/>
        <w:ind w:left="1728"/>
        <w:jc w:val="left"/>
      </w:pPr>
      <w:r>
        <w:rPr>
          <w:rFonts w:ascii="Times New Roman" w:hAnsi="Times New Roman"/>
          <w:sz w:val="26"/>
        </w:rPr>
        <w:t>Giảng viên hướng dẫn :</w:t>
        <w:br/>
        <w:t>Sinh viên thực hiện    : Đồng Quang Minh</w:t>
        <w:br/>
        <w:t>Mã sinh viên             : 24105101</w:t>
        <w:br/>
        <w:t>Lớp                           : Công nghệ thông tin K18</w:t>
        <w:br/>
        <w:t>Khóa                         : 2024 - 2028</w:t>
        <w:br/>
      </w:r>
    </w:p>
    <w:p>
      <w:pPr>
        <w:spacing w:before="1200" w:after="0"/>
        <w:jc w:val="center"/>
      </w:pPr>
      <w:r>
        <w:rPr>
          <w:rFonts w:ascii="Times New Roman" w:hAnsi="Times New Roman"/>
          <w:b/>
          <w:sz w:val="26"/>
        </w:rPr>
        <w:t>HÀ NỘI, NĂM 2026</w:t>
      </w:r>
    </w:p>
    <w:p>
      <w:r>
        <w:br w:type="page"/>
      </w:r>
    </w:p>
    <w:p>
      <w:pPr>
        <w:spacing w:before="0" w:after="80"/>
        <w:jc w:val="center"/>
      </w:pPr>
      <w:r>
        <w:rPr>
          <w:rFonts w:ascii="Times New Roman" w:hAnsi="Times New Roman"/>
          <w:b/>
          <w:sz w:val="26"/>
        </w:rPr>
        <w:t>TRƯỜNG ĐẠI HỌC PHENIKAA</w:t>
        <w:br/>
        <w:t>KHOA CÔNG NGHỆ THÔNG TIN</w:t>
      </w:r>
    </w:p>
    <w:p>
      <w:pPr>
        <w:spacing w:before="0" w:after="720"/>
        <w:jc w:val="center"/>
      </w:pPr>
      <w:r>
        <w:rPr>
          <w:b/>
        </w:rPr>
        <w:t>____________________***____________________</w:t>
      </w:r>
    </w:p>
    <w:p>
      <w:pPr>
        <w:spacing w:before="600" w:after="240"/>
        <w:jc w:val="center"/>
      </w:pPr>
      <w:r>
        <w:rPr>
          <w:rFonts w:ascii="Times New Roman" w:hAnsi="Times New Roman"/>
          <w:b/>
          <w:sz w:val="30"/>
        </w:rPr>
        <w:t>BÁO CÁO HỌC PHẦN</w:t>
        <w:br/>
        <w:t>KIẾN TRÚC VÀ THIẾT KẾ PHẦN MỀM</w:t>
        <w:br/>
        <w:br/>
      </w:r>
    </w:p>
    <w:p>
      <w:pPr>
        <w:spacing w:before="240" w:after="960"/>
        <w:jc w:val="center"/>
      </w:pPr>
      <w:r>
        <w:rPr>
          <w:rFonts w:ascii="Times New Roman" w:hAnsi="Times New Roman"/>
          <w:b/>
          <w:sz w:val="32"/>
        </w:rPr>
        <w:t>TÊN ĐỀ TÀI:</w:t>
        <w:br/>
        <w:t>THIẾT KẾ KIẾN TRÚC VÀ PHÁT TRIỂN HỆ THỐNG</w:t>
        <w:br/>
        <w:t>WEBSITE BÁN &amp; QUẢN LÝ MAY ĐO RÈM CỬA TRỰC TUYẾN (RÈM ONLINE)</w:t>
      </w:r>
    </w:p>
    <w:p>
      <w:pPr>
        <w:spacing w:before="600" w:after="120" w:line="312" w:lineRule="auto"/>
        <w:ind w:left="1728"/>
        <w:jc w:val="left"/>
      </w:pPr>
      <w:r>
        <w:rPr>
          <w:rFonts w:ascii="Times New Roman" w:hAnsi="Times New Roman"/>
          <w:sz w:val="26"/>
        </w:rPr>
        <w:t>Cán bộ chấm thi 1  : ........................................................</w:t>
        <w:br/>
        <w:t>Cán bộ chấm thi 2  : ........................................................</w:t>
        <w:br/>
        <w:t>Sinh viên thực hiện : Đồng Quang Minh (MSV: 24105101)</w:t>
        <w:br/>
        <w:t>Điểm đánh giá         : ................./10 (Bằng chữ: ...................)</w:t>
        <w:br/>
      </w:r>
    </w:p>
    <w:p>
      <w:pPr>
        <w:spacing w:before="1200" w:after="0"/>
        <w:jc w:val="center"/>
      </w:pPr>
      <w:r>
        <w:rPr>
          <w:rFonts w:ascii="Times New Roman" w:hAnsi="Times New Roman"/>
          <w:b/>
          <w:sz w:val="26"/>
        </w:rPr>
        <w:t>HÀ NỘI, NĂM 2026</w:t>
      </w:r>
    </w:p>
    <w:p>
      <w:r>
        <w:br w:type="page"/>
      </w:r>
    </w:p>
    <w:p>
      <w:pPr>
        <w:pageBreakBefore/>
        <w:spacing w:before="480" w:after="240"/>
        <w:jc w:val="center"/>
      </w:pPr>
      <w:r>
        <w:rPr>
          <w:rFonts w:ascii="Times New Roman" w:hAnsi="Times New Roman"/>
          <w:b/>
          <w:color w:val="000000"/>
          <w:sz w:val="32"/>
        </w:rPr>
        <w:t>LỜI CẢM ƠN</w:t>
      </w:r>
    </w:p>
    <w:p>
      <w:pPr>
        <w:spacing w:before="120" w:after="120" w:line="360" w:lineRule="auto"/>
        <w:jc w:val="both"/>
      </w:pPr>
      <w:r>
        <w:rPr>
          <w:rFonts w:ascii="Times New Roman" w:hAnsi="Times New Roman"/>
          <w:b w:val="0"/>
          <w:i w:val="0"/>
          <w:color w:val="000000"/>
          <w:sz w:val="28"/>
        </w:rPr>
        <w:t>Lời đầu tiên, em xin bày tỏ lòng biết ơn sâu sắc và chân thành nhất tới các Thầy, Cô giáo trong Khoa Công nghệ Thông tin – Trường Đại học Phenikaa, những người đã tận tâm truyền đạt khối lượng kiến thức quý báu, các phương pháp luận khoa học và kinh nghiệm thực tiễn nền tảng trong suốt quá trình em học tập và rèn luyện dưới mái trường.</w:t>
      </w:r>
    </w:p>
    <w:p>
      <w:pPr>
        <w:spacing w:before="120" w:after="120" w:line="360" w:lineRule="auto"/>
        <w:jc w:val="both"/>
      </w:pPr>
      <w:r>
        <w:rPr>
          <w:rFonts w:ascii="Times New Roman" w:hAnsi="Times New Roman"/>
          <w:b w:val="0"/>
          <w:i w:val="0"/>
          <w:color w:val="000000"/>
          <w:sz w:val="28"/>
        </w:rPr>
        <w:t>Đặc biệt, em xin gửi lời cảm ơn trân trọng nhất tới Thầy/Cô phụ trách giảng dạy học phần Kiến trúc và Thiết kế Phần mềm. Những bài giảng sâu sắc về các nguyên lý thiết kế, các phong cách kiến trúc hiện đại, các mẫu thiết kế (Design Patterns) chuẩn mực cùng những nhận xét, định hướng quý giá của Thầy/Cô đã giúp em hiểu rõ bản chất của quá trình chuyển đổi từ yêu cầu bài toán nghiệp vụ thực tế sang các mô hình kiến trúc phần mềm tối ưu, có tính mở rộng cao và bền vững.</w:t>
      </w:r>
    </w:p>
    <w:p>
      <w:pPr>
        <w:spacing w:before="120" w:after="120" w:line="360" w:lineRule="auto"/>
        <w:jc w:val="both"/>
      </w:pPr>
      <w:r>
        <w:rPr>
          <w:rFonts w:ascii="Times New Roman" w:hAnsi="Times New Roman"/>
          <w:b w:val="0"/>
          <w:i w:val="0"/>
          <w:color w:val="000000"/>
          <w:sz w:val="28"/>
        </w:rPr>
        <w:t>Trong quá trình nghiên cứu và thực hiện đề tài "Thiết kế kiến trúc và phát triển hệ thống Website bán &amp; quản lý may đo rèm cửa trực tuyến (Rèm Online)", dù đã nỗ lực hết mình để áp dụng toàn diện các nguyên lý kiến trúc, phân tích mô hình hóa và triển khai môi trường Cloud thực tế, song do giới hạn về mặt thời gian và kinh nghiệm, báo cáo khó tránh khỏi những thiếu sót nhất định. Em rất kính mong nhận được những ý kiến đóng góp, chỉ bảo quý báu từ quý Thầy, Cô để đề tài ngày càng hoàn thiện hơn và có thể ứng dụng rộng rãi trong thực tiễn.</w:t>
      </w:r>
    </w:p>
    <w:p>
      <w:pPr>
        <w:spacing w:before="120" w:after="120" w:line="360" w:lineRule="auto"/>
        <w:jc w:val="both"/>
      </w:pPr>
      <w:r>
        <w:rPr>
          <w:rFonts w:ascii="Times New Roman" w:hAnsi="Times New Roman"/>
          <w:b w:val="0"/>
          <w:i w:val="0"/>
          <w:color w:val="000000"/>
          <w:sz w:val="28"/>
        </w:rPr>
        <w:t>Em xin kính chúc quý Thầy, Cô luôn dồi dào sức khỏe, hạnh phúc và gặt hái được nhiều thành công rực rỡ trong sự nghiệp giáo dục cao quý!</w:t>
      </w:r>
    </w:p>
    <w:p>
      <w:pPr>
        <w:spacing w:before="360" w:after="120"/>
        <w:jc w:val="right"/>
      </w:pPr>
      <w:r>
        <w:rPr>
          <w:rFonts w:ascii="Times New Roman" w:hAnsi="Times New Roman"/>
          <w:b/>
          <w:sz w:val="26"/>
        </w:rPr>
        <w:t>Hà Nội, tháng 10 năm 2026</w:t>
        <w:br/>
        <w:t>Sinh viên thực hiện</w:t>
        <w:br/>
        <w:br/>
        <w:br/>
        <w:br/>
        <w:t>Đồng Quang Minh</w:t>
      </w:r>
    </w:p>
    <w:p>
      <w:r>
        <w:br w:type="page"/>
      </w:r>
    </w:p>
    <w:p>
      <w:pPr>
        <w:pageBreakBefore/>
        <w:spacing w:before="480" w:after="240"/>
        <w:jc w:val="center"/>
      </w:pPr>
      <w:r>
        <w:rPr>
          <w:rFonts w:ascii="Times New Roman" w:hAnsi="Times New Roman"/>
          <w:b/>
          <w:color w:val="000000"/>
          <w:sz w:val="32"/>
        </w:rPr>
        <w:t>MỤC LỤC</w:t>
      </w:r>
    </w:p>
    <w:p>
      <w:pPr>
        <w:spacing w:before="120" w:after="120" w:line="360" w:lineRule="auto"/>
        <w:jc w:val="both"/>
      </w:pPr>
      <w:r>
        <w:rPr>
          <w:rFonts w:ascii="Times New Roman" w:hAnsi="Times New Roman"/>
          <w:b w:val="0"/>
          <w:i w:val="0"/>
          <w:color w:val="000000"/>
          <w:sz w:val="28"/>
        </w:rPr>
        <w:t>LỜI CẢM ƠN .......................................................................................................................... i</w:t>
      </w:r>
    </w:p>
    <w:p>
      <w:pPr>
        <w:spacing w:before="120" w:after="120" w:line="360" w:lineRule="auto"/>
        <w:jc w:val="both"/>
      </w:pPr>
      <w:r>
        <w:rPr>
          <w:rFonts w:ascii="Times New Roman" w:hAnsi="Times New Roman"/>
          <w:b w:val="0"/>
          <w:i w:val="0"/>
          <w:color w:val="000000"/>
          <w:sz w:val="28"/>
        </w:rPr>
        <w:t>DANH MỤC CHỮ VIẾT TẮT ............................................................................................ iii</w:t>
      </w:r>
    </w:p>
    <w:p>
      <w:pPr>
        <w:spacing w:before="120" w:after="120" w:line="360" w:lineRule="auto"/>
        <w:jc w:val="both"/>
      </w:pPr>
      <w:r>
        <w:rPr>
          <w:rFonts w:ascii="Times New Roman" w:hAnsi="Times New Roman"/>
          <w:b w:val="0"/>
          <w:i w:val="0"/>
          <w:color w:val="000000"/>
          <w:sz w:val="28"/>
        </w:rPr>
        <w:t>DANH MỤC BẢNG BIỂU ................................................................................................. iv</w:t>
      </w:r>
    </w:p>
    <w:p>
      <w:pPr>
        <w:spacing w:before="120" w:after="120" w:line="360" w:lineRule="auto"/>
        <w:jc w:val="both"/>
      </w:pPr>
      <w:r>
        <w:rPr>
          <w:rFonts w:ascii="Times New Roman" w:hAnsi="Times New Roman"/>
          <w:b w:val="0"/>
          <w:i w:val="0"/>
          <w:color w:val="000000"/>
          <w:sz w:val="28"/>
        </w:rPr>
        <w:t>DANH MỤC HÌNH ẢNH ................................................................................................... v</w:t>
      </w:r>
    </w:p>
    <w:p>
      <w:pPr>
        <w:spacing w:before="120" w:after="120" w:line="360" w:lineRule="auto"/>
        <w:jc w:val="both"/>
      </w:pPr>
      <w:r>
        <w:rPr>
          <w:rFonts w:ascii="Times New Roman" w:hAnsi="Times New Roman"/>
          <w:b w:val="0"/>
          <w:i w:val="0"/>
          <w:color w:val="000000"/>
          <w:sz w:val="28"/>
        </w:rPr>
        <w:t>MỞ ĐẦU ................................................................................................................................ 1</w:t>
      </w:r>
    </w:p>
    <w:p>
      <w:pPr>
        <w:spacing w:before="120" w:after="120" w:line="360" w:lineRule="auto"/>
        <w:jc w:val="both"/>
      </w:pPr>
      <w:r>
        <w:rPr>
          <w:rFonts w:ascii="Times New Roman" w:hAnsi="Times New Roman"/>
          <w:b w:val="0"/>
          <w:i w:val="0"/>
          <w:color w:val="000000"/>
          <w:sz w:val="28"/>
        </w:rPr>
        <w:t xml:space="preserve">  1. Lý do chọn đề tài ............................................................................................................. 1</w:t>
      </w:r>
    </w:p>
    <w:p>
      <w:pPr>
        <w:spacing w:before="120" w:after="120" w:line="360" w:lineRule="auto"/>
        <w:jc w:val="both"/>
      </w:pPr>
      <w:r>
        <w:rPr>
          <w:rFonts w:ascii="Times New Roman" w:hAnsi="Times New Roman"/>
          <w:b w:val="0"/>
          <w:i w:val="0"/>
          <w:color w:val="000000"/>
          <w:sz w:val="28"/>
        </w:rPr>
        <w:t xml:space="preserve">  2. Mục tiêu nghiên cứu ......................................................................................................... 2</w:t>
      </w:r>
    </w:p>
    <w:p>
      <w:pPr>
        <w:spacing w:before="120" w:after="120" w:line="360" w:lineRule="auto"/>
        <w:jc w:val="both"/>
      </w:pPr>
      <w:r>
        <w:rPr>
          <w:rFonts w:ascii="Times New Roman" w:hAnsi="Times New Roman"/>
          <w:b w:val="0"/>
          <w:i w:val="0"/>
          <w:color w:val="000000"/>
          <w:sz w:val="28"/>
        </w:rPr>
        <w:t xml:space="preserve">  3. Đối tượng và phạm vi nghiên cứu .................................................................................... 2</w:t>
      </w:r>
    </w:p>
    <w:p>
      <w:pPr>
        <w:spacing w:before="120" w:after="120" w:line="360" w:lineRule="auto"/>
        <w:jc w:val="both"/>
      </w:pPr>
      <w:r>
        <w:rPr>
          <w:rFonts w:ascii="Times New Roman" w:hAnsi="Times New Roman"/>
          <w:b w:val="0"/>
          <w:i w:val="0"/>
          <w:color w:val="000000"/>
          <w:sz w:val="28"/>
        </w:rPr>
        <w:t xml:space="preserve">  4. Phương pháp thực hiện .................................................................................................... 3</w:t>
      </w:r>
    </w:p>
    <w:p>
      <w:pPr>
        <w:spacing w:before="120" w:after="120" w:line="360" w:lineRule="auto"/>
        <w:jc w:val="both"/>
      </w:pPr>
      <w:r>
        <w:rPr>
          <w:rFonts w:ascii="Times New Roman" w:hAnsi="Times New Roman"/>
          <w:b w:val="0"/>
          <w:i w:val="0"/>
          <w:color w:val="000000"/>
          <w:sz w:val="28"/>
        </w:rPr>
        <w:t xml:space="preserve">  5. Cấu trúc báo cáo ............................................................................................................. 3</w:t>
      </w:r>
    </w:p>
    <w:p>
      <w:pPr>
        <w:spacing w:before="120" w:after="120" w:line="360" w:lineRule="auto"/>
        <w:jc w:val="both"/>
      </w:pPr>
      <w:r>
        <w:rPr>
          <w:rFonts w:ascii="Times New Roman" w:hAnsi="Times New Roman"/>
          <w:b w:val="0"/>
          <w:i w:val="0"/>
          <w:color w:val="000000"/>
          <w:sz w:val="28"/>
        </w:rPr>
        <w:t>CHƯƠNG 1. TỔNG QUAN VỀ KIẾN TRÚC VÀ THIẾT KẾ PHẦN MỀM .................. 5</w:t>
      </w:r>
    </w:p>
    <w:p>
      <w:pPr>
        <w:spacing w:before="120" w:after="120" w:line="360" w:lineRule="auto"/>
        <w:jc w:val="both"/>
      </w:pPr>
      <w:r>
        <w:rPr>
          <w:rFonts w:ascii="Times New Roman" w:hAnsi="Times New Roman"/>
          <w:b w:val="0"/>
          <w:i w:val="0"/>
          <w:color w:val="000000"/>
          <w:sz w:val="28"/>
        </w:rPr>
        <w:t xml:space="preserve">  1.1. Thiết kế phần mềm trong quy trình phát triển ............................................................. 5</w:t>
      </w:r>
    </w:p>
    <w:p>
      <w:pPr>
        <w:spacing w:before="120" w:after="120" w:line="360" w:lineRule="auto"/>
        <w:jc w:val="both"/>
      </w:pPr>
      <w:r>
        <w:rPr>
          <w:rFonts w:ascii="Times New Roman" w:hAnsi="Times New Roman"/>
          <w:b w:val="0"/>
          <w:i w:val="0"/>
          <w:color w:val="000000"/>
          <w:sz w:val="28"/>
        </w:rPr>
        <w:t xml:space="preserve">    1.1.1. Một số khái niệm .................................................................................................... 5</w:t>
      </w:r>
    </w:p>
    <w:p>
      <w:pPr>
        <w:spacing w:before="120" w:after="120" w:line="360" w:lineRule="auto"/>
        <w:jc w:val="both"/>
      </w:pPr>
      <w:r>
        <w:rPr>
          <w:rFonts w:ascii="Times New Roman" w:hAnsi="Times New Roman"/>
          <w:b w:val="0"/>
          <w:i w:val="0"/>
          <w:color w:val="000000"/>
          <w:sz w:val="28"/>
        </w:rPr>
        <w:t xml:space="preserve">    1.1.2. Chuyển đổi sang mô hình thiết kế ........................................................................... 6</w:t>
      </w:r>
    </w:p>
    <w:p>
      <w:pPr>
        <w:spacing w:before="120" w:after="120" w:line="360" w:lineRule="auto"/>
        <w:jc w:val="both"/>
      </w:pPr>
      <w:r>
        <w:rPr>
          <w:rFonts w:ascii="Times New Roman" w:hAnsi="Times New Roman"/>
          <w:b w:val="0"/>
          <w:i w:val="0"/>
          <w:color w:val="000000"/>
          <w:sz w:val="28"/>
        </w:rPr>
        <w:t xml:space="preserve">  1.2. Kiến trúc phần mềm ...................................................................................................... 8</w:t>
      </w:r>
    </w:p>
    <w:p>
      <w:pPr>
        <w:spacing w:before="120" w:after="120" w:line="360" w:lineRule="auto"/>
        <w:jc w:val="both"/>
      </w:pPr>
      <w:r>
        <w:rPr>
          <w:rFonts w:ascii="Times New Roman" w:hAnsi="Times New Roman"/>
          <w:b w:val="0"/>
          <w:i w:val="0"/>
          <w:color w:val="000000"/>
          <w:sz w:val="28"/>
        </w:rPr>
        <w:t xml:space="preserve">    1.2.1. Khái niệm kiến trúc phần mềm ............................................................................... 8</w:t>
      </w:r>
    </w:p>
    <w:p>
      <w:pPr>
        <w:spacing w:before="120" w:after="120" w:line="360" w:lineRule="auto"/>
        <w:jc w:val="both"/>
      </w:pPr>
      <w:r>
        <w:rPr>
          <w:rFonts w:ascii="Times New Roman" w:hAnsi="Times New Roman"/>
          <w:b w:val="0"/>
          <w:i w:val="0"/>
          <w:color w:val="000000"/>
          <w:sz w:val="28"/>
        </w:rPr>
        <w:t xml:space="preserve">    1.2.2. Kiến trúc và các thuộc tính chất lượng ................................................................... 9</w:t>
      </w:r>
    </w:p>
    <w:p>
      <w:pPr>
        <w:spacing w:before="120" w:after="120" w:line="360" w:lineRule="auto"/>
        <w:jc w:val="both"/>
      </w:pPr>
      <w:r>
        <w:rPr>
          <w:rFonts w:ascii="Times New Roman" w:hAnsi="Times New Roman"/>
          <w:b w:val="0"/>
          <w:i w:val="0"/>
          <w:color w:val="000000"/>
          <w:sz w:val="28"/>
        </w:rPr>
        <w:t xml:space="preserve">    1.2.3. Yêu cầu có ý nghĩa kiến trúc ................................................................................ 11</w:t>
      </w:r>
    </w:p>
    <w:p>
      <w:pPr>
        <w:spacing w:before="120" w:after="120" w:line="360" w:lineRule="auto"/>
        <w:jc w:val="both"/>
      </w:pPr>
      <w:r>
        <w:rPr>
          <w:rFonts w:ascii="Times New Roman" w:hAnsi="Times New Roman"/>
          <w:b w:val="0"/>
          <w:i w:val="0"/>
          <w:color w:val="000000"/>
          <w:sz w:val="28"/>
        </w:rPr>
        <w:t xml:space="preserve">  1.3. Các nguyên lý thiết kế ................................................................................................. 13</w:t>
      </w:r>
    </w:p>
    <w:p>
      <w:pPr>
        <w:spacing w:before="120" w:after="120" w:line="360" w:lineRule="auto"/>
        <w:jc w:val="both"/>
      </w:pPr>
      <w:r>
        <w:rPr>
          <w:rFonts w:ascii="Times New Roman" w:hAnsi="Times New Roman"/>
          <w:b w:val="0"/>
          <w:i w:val="0"/>
          <w:color w:val="000000"/>
          <w:sz w:val="28"/>
        </w:rPr>
        <w:t xml:space="preserve">    1.3.1. Trừu tượng hóa và che giấu thông tin .................................................................... 13</w:t>
      </w:r>
    </w:p>
    <w:p>
      <w:pPr>
        <w:spacing w:before="120" w:after="120" w:line="360" w:lineRule="auto"/>
        <w:jc w:val="both"/>
      </w:pPr>
      <w:r>
        <w:rPr>
          <w:rFonts w:ascii="Times New Roman" w:hAnsi="Times New Roman"/>
          <w:b w:val="0"/>
          <w:i w:val="0"/>
          <w:color w:val="000000"/>
          <w:sz w:val="28"/>
        </w:rPr>
        <w:t xml:space="preserve">    1.3.2. Phân tách mối quan tâm và mô đun hóa ................................................................ 15</w:t>
      </w:r>
    </w:p>
    <w:p>
      <w:pPr>
        <w:spacing w:before="120" w:after="120" w:line="360" w:lineRule="auto"/>
        <w:jc w:val="both"/>
      </w:pPr>
      <w:r>
        <w:rPr>
          <w:rFonts w:ascii="Times New Roman" w:hAnsi="Times New Roman"/>
          <w:b w:val="0"/>
          <w:i w:val="0"/>
          <w:color w:val="000000"/>
          <w:sz w:val="28"/>
        </w:rPr>
        <w:t xml:space="preserve">    1.3.3. Tính gắn kết và tính ghép nối ................................................................................ 17</w:t>
      </w:r>
    </w:p>
    <w:p>
      <w:pPr>
        <w:spacing w:before="120" w:after="120" w:line="360" w:lineRule="auto"/>
        <w:jc w:val="both"/>
      </w:pPr>
      <w:r>
        <w:rPr>
          <w:rFonts w:ascii="Times New Roman" w:hAnsi="Times New Roman"/>
          <w:b w:val="0"/>
          <w:i w:val="0"/>
          <w:color w:val="000000"/>
          <w:sz w:val="28"/>
        </w:rPr>
        <w:t xml:space="preserve">    1.3.4. Nguyên lý SOLID .................................................................................................. 19</w:t>
      </w:r>
    </w:p>
    <w:p>
      <w:pPr>
        <w:spacing w:before="120" w:after="120" w:line="360" w:lineRule="auto"/>
        <w:jc w:val="both"/>
      </w:pPr>
      <w:r>
        <w:rPr>
          <w:rFonts w:ascii="Times New Roman" w:hAnsi="Times New Roman"/>
          <w:b w:val="0"/>
          <w:i w:val="0"/>
          <w:color w:val="000000"/>
          <w:sz w:val="28"/>
        </w:rPr>
        <w:t xml:space="preserve">  1.4. Thể loại và phong cách kiến trúc ................................................................................ 24</w:t>
      </w:r>
    </w:p>
    <w:p>
      <w:pPr>
        <w:spacing w:before="120" w:after="120" w:line="360" w:lineRule="auto"/>
        <w:jc w:val="both"/>
      </w:pPr>
      <w:r>
        <w:rPr>
          <w:rFonts w:ascii="Times New Roman" w:hAnsi="Times New Roman"/>
          <w:b w:val="0"/>
          <w:i w:val="0"/>
          <w:color w:val="000000"/>
          <w:sz w:val="28"/>
        </w:rPr>
        <w:t xml:space="preserve">    1.4.1. Thể loại kiến trúc .................................................................................................. 24</w:t>
      </w:r>
    </w:p>
    <w:p>
      <w:pPr>
        <w:spacing w:before="120" w:after="120" w:line="360" w:lineRule="auto"/>
        <w:jc w:val="both"/>
      </w:pPr>
      <w:r>
        <w:rPr>
          <w:rFonts w:ascii="Times New Roman" w:hAnsi="Times New Roman"/>
          <w:b w:val="0"/>
          <w:i w:val="0"/>
          <w:color w:val="000000"/>
          <w:sz w:val="28"/>
        </w:rPr>
        <w:t xml:space="preserve">    1.4.2. Phong cách kiến trúc ............................................................................................. 26</w:t>
      </w:r>
    </w:p>
    <w:p>
      <w:pPr>
        <w:spacing w:before="120" w:after="120" w:line="360" w:lineRule="auto"/>
        <w:jc w:val="both"/>
      </w:pPr>
      <w:r>
        <w:rPr>
          <w:rFonts w:ascii="Times New Roman" w:hAnsi="Times New Roman"/>
          <w:b w:val="0"/>
          <w:i w:val="0"/>
          <w:color w:val="000000"/>
          <w:sz w:val="28"/>
        </w:rPr>
        <w:t xml:space="preserve">    1.4.3. So sánh thể loại và phong cách kiến trúc ................................................................ 30</w:t>
      </w:r>
    </w:p>
    <w:p>
      <w:pPr>
        <w:spacing w:before="120" w:after="120" w:line="360" w:lineRule="auto"/>
        <w:jc w:val="both"/>
      </w:pPr>
      <w:r>
        <w:rPr>
          <w:rFonts w:ascii="Times New Roman" w:hAnsi="Times New Roman"/>
          <w:b w:val="0"/>
          <w:i w:val="0"/>
          <w:color w:val="000000"/>
          <w:sz w:val="28"/>
        </w:rPr>
        <w:t xml:space="preserve">  1.5. Mẫu thiết kế ............................................................................................................... 32</w:t>
      </w:r>
    </w:p>
    <w:p>
      <w:pPr>
        <w:spacing w:before="120" w:after="120" w:line="360" w:lineRule="auto"/>
        <w:jc w:val="both"/>
      </w:pPr>
      <w:r>
        <w:rPr>
          <w:rFonts w:ascii="Times New Roman" w:hAnsi="Times New Roman"/>
          <w:b w:val="0"/>
          <w:i w:val="0"/>
          <w:color w:val="000000"/>
          <w:sz w:val="28"/>
        </w:rPr>
        <w:t xml:space="preserve">  1.6. Kết luận chương 1 ....................................................................................................... 36</w:t>
      </w:r>
    </w:p>
    <w:p>
      <w:pPr>
        <w:spacing w:before="120" w:after="120" w:line="360" w:lineRule="auto"/>
        <w:jc w:val="both"/>
      </w:pPr>
      <w:r>
        <w:rPr>
          <w:rFonts w:ascii="Times New Roman" w:hAnsi="Times New Roman"/>
          <w:b w:val="0"/>
          <w:i w:val="0"/>
          <w:color w:val="000000"/>
          <w:sz w:val="28"/>
        </w:rPr>
        <w:t>CHƯƠNG 2. PHÂN TÍCH YÊU CẦU VÀ THIẾT KẾ MÔ HÌNH ................................... 37</w:t>
      </w:r>
    </w:p>
    <w:p>
      <w:pPr>
        <w:spacing w:before="120" w:after="120" w:line="360" w:lineRule="auto"/>
        <w:jc w:val="both"/>
      </w:pPr>
      <w:r>
        <w:rPr>
          <w:rFonts w:ascii="Times New Roman" w:hAnsi="Times New Roman"/>
          <w:b w:val="0"/>
          <w:i w:val="0"/>
          <w:color w:val="000000"/>
          <w:sz w:val="28"/>
        </w:rPr>
        <w:t xml:space="preserve">  2.1. Tổng quan bài toán ..................................................................................................... 37</w:t>
      </w:r>
    </w:p>
    <w:p>
      <w:pPr>
        <w:spacing w:before="120" w:after="120" w:line="360" w:lineRule="auto"/>
        <w:jc w:val="both"/>
      </w:pPr>
      <w:r>
        <w:rPr>
          <w:rFonts w:ascii="Times New Roman" w:hAnsi="Times New Roman"/>
          <w:b w:val="0"/>
          <w:i w:val="0"/>
          <w:color w:val="000000"/>
          <w:sz w:val="28"/>
        </w:rPr>
        <w:t xml:space="preserve">    2.1.1. Bối cảnh và hiện trạng .......................................................................................... 37</w:t>
      </w:r>
    </w:p>
    <w:p>
      <w:pPr>
        <w:spacing w:before="120" w:after="120" w:line="360" w:lineRule="auto"/>
        <w:jc w:val="both"/>
      </w:pPr>
      <w:r>
        <w:rPr>
          <w:rFonts w:ascii="Times New Roman" w:hAnsi="Times New Roman"/>
          <w:b w:val="0"/>
          <w:i w:val="0"/>
          <w:color w:val="000000"/>
          <w:sz w:val="28"/>
        </w:rPr>
        <w:t xml:space="preserve">    2.1.2. Vấn đề cần giải quyết và mục tiêu hệ thống .......................................................... 38</w:t>
      </w:r>
    </w:p>
    <w:p>
      <w:pPr>
        <w:spacing w:before="120" w:after="120" w:line="360" w:lineRule="auto"/>
        <w:jc w:val="both"/>
      </w:pPr>
      <w:r>
        <w:rPr>
          <w:rFonts w:ascii="Times New Roman" w:hAnsi="Times New Roman"/>
          <w:b w:val="0"/>
          <w:i w:val="0"/>
          <w:color w:val="000000"/>
          <w:sz w:val="28"/>
        </w:rPr>
        <w:t xml:space="preserve">    2.1.3. Phạm vi hệ thống ................................................................................................. 39</w:t>
      </w:r>
    </w:p>
    <w:p>
      <w:pPr>
        <w:spacing w:before="120" w:after="120" w:line="360" w:lineRule="auto"/>
        <w:jc w:val="both"/>
      </w:pPr>
      <w:r>
        <w:rPr>
          <w:rFonts w:ascii="Times New Roman" w:hAnsi="Times New Roman"/>
          <w:b w:val="0"/>
          <w:i w:val="0"/>
          <w:color w:val="000000"/>
          <w:sz w:val="28"/>
        </w:rPr>
        <w:t xml:space="preserve">  2.2. Yêu cầu chức năng ..................................................................................................... 40</w:t>
      </w:r>
    </w:p>
    <w:p>
      <w:pPr>
        <w:spacing w:before="120" w:after="120" w:line="360" w:lineRule="auto"/>
        <w:jc w:val="both"/>
      </w:pPr>
      <w:r>
        <w:rPr>
          <w:rFonts w:ascii="Times New Roman" w:hAnsi="Times New Roman"/>
          <w:b w:val="0"/>
          <w:i w:val="0"/>
          <w:color w:val="000000"/>
          <w:sz w:val="28"/>
        </w:rPr>
        <w:t xml:space="preserve">    2.2.1. Danh mục yêu cầu chức năng ................................................................................ 40</w:t>
      </w:r>
    </w:p>
    <w:p>
      <w:pPr>
        <w:spacing w:before="120" w:after="120" w:line="360" w:lineRule="auto"/>
        <w:jc w:val="both"/>
      </w:pPr>
      <w:r>
        <w:rPr>
          <w:rFonts w:ascii="Times New Roman" w:hAnsi="Times New Roman"/>
          <w:b w:val="0"/>
          <w:i w:val="0"/>
          <w:color w:val="000000"/>
          <w:sz w:val="28"/>
        </w:rPr>
        <w:t xml:space="preserve">    2.2.2. Sơ đồ use case ....................................................................................................... 43</w:t>
      </w:r>
    </w:p>
    <w:p>
      <w:pPr>
        <w:spacing w:before="120" w:after="120" w:line="360" w:lineRule="auto"/>
        <w:jc w:val="both"/>
      </w:pPr>
      <w:r>
        <w:rPr>
          <w:rFonts w:ascii="Times New Roman" w:hAnsi="Times New Roman"/>
          <w:b w:val="0"/>
          <w:i w:val="0"/>
          <w:color w:val="000000"/>
          <w:sz w:val="28"/>
        </w:rPr>
        <w:t xml:space="preserve">    2.2.3. Đặc tả các use case trọng tâm ............................................................................... 44</w:t>
      </w:r>
    </w:p>
    <w:p>
      <w:pPr>
        <w:spacing w:before="120" w:after="120" w:line="360" w:lineRule="auto"/>
        <w:jc w:val="both"/>
      </w:pPr>
      <w:r>
        <w:rPr>
          <w:rFonts w:ascii="Times New Roman" w:hAnsi="Times New Roman"/>
          <w:b w:val="0"/>
          <w:i w:val="0"/>
          <w:color w:val="000000"/>
          <w:sz w:val="28"/>
        </w:rPr>
        <w:t xml:space="preserve">  2.3. Mô hình hóa quy trình nghiệp vụ ............................................................................... 48</w:t>
      </w:r>
    </w:p>
    <w:p>
      <w:pPr>
        <w:spacing w:before="120" w:after="120" w:line="360" w:lineRule="auto"/>
        <w:jc w:val="both"/>
      </w:pPr>
      <w:r>
        <w:rPr>
          <w:rFonts w:ascii="Times New Roman" w:hAnsi="Times New Roman"/>
          <w:b w:val="0"/>
          <w:i w:val="0"/>
          <w:color w:val="000000"/>
          <w:sz w:val="28"/>
        </w:rPr>
        <w:t xml:space="preserve">    2.3.1. Quy trình Đặt may và Tính giá rèm theo diện tích mét vuông ............................... 48</w:t>
      </w:r>
    </w:p>
    <w:p>
      <w:pPr>
        <w:spacing w:before="120" w:after="120" w:line="360" w:lineRule="auto"/>
        <w:jc w:val="both"/>
      </w:pPr>
      <w:r>
        <w:rPr>
          <w:rFonts w:ascii="Times New Roman" w:hAnsi="Times New Roman"/>
          <w:b w:val="0"/>
          <w:i w:val="0"/>
          <w:color w:val="000000"/>
          <w:sz w:val="28"/>
        </w:rPr>
        <w:t xml:space="preserve">    2.3.2. Quy trình Tiếp nhận, Khảo sát và Báo giá may đo tại nhà ..................................... 51</w:t>
      </w:r>
    </w:p>
    <w:p>
      <w:pPr>
        <w:spacing w:before="120" w:after="120" w:line="360" w:lineRule="auto"/>
        <w:jc w:val="both"/>
      </w:pPr>
      <w:r>
        <w:rPr>
          <w:rFonts w:ascii="Times New Roman" w:hAnsi="Times New Roman"/>
          <w:b w:val="0"/>
          <w:i w:val="0"/>
          <w:color w:val="000000"/>
          <w:sz w:val="28"/>
        </w:rPr>
        <w:t xml:space="preserve">    2.3.3. Quy trình Xử lý đơn hàng, Thanh toán và Đồng bộ vận chuyển GHN .................. 54</w:t>
      </w:r>
    </w:p>
    <w:p>
      <w:pPr>
        <w:spacing w:before="120" w:after="120" w:line="360" w:lineRule="auto"/>
        <w:jc w:val="both"/>
      </w:pPr>
      <w:r>
        <w:rPr>
          <w:rFonts w:ascii="Times New Roman" w:hAnsi="Times New Roman"/>
          <w:b w:val="0"/>
          <w:i w:val="0"/>
          <w:color w:val="000000"/>
          <w:sz w:val="28"/>
        </w:rPr>
        <w:t xml:space="preserve">  2.4. Yêu cầu phi chức năng và ràng buộc .......................................................................... 57</w:t>
      </w:r>
    </w:p>
    <w:p>
      <w:pPr>
        <w:spacing w:before="120" w:after="120" w:line="360" w:lineRule="auto"/>
        <w:jc w:val="both"/>
      </w:pPr>
      <w:r>
        <w:rPr>
          <w:rFonts w:ascii="Times New Roman" w:hAnsi="Times New Roman"/>
          <w:b w:val="0"/>
          <w:i w:val="0"/>
          <w:color w:val="000000"/>
          <w:sz w:val="28"/>
        </w:rPr>
        <w:t xml:space="preserve">    2.4.1. Yêu cầu phi chức năng .......................................................................................... 57</w:t>
      </w:r>
    </w:p>
    <w:p>
      <w:pPr>
        <w:spacing w:before="120" w:after="120" w:line="360" w:lineRule="auto"/>
        <w:jc w:val="both"/>
      </w:pPr>
      <w:r>
        <w:rPr>
          <w:rFonts w:ascii="Times New Roman" w:hAnsi="Times New Roman"/>
          <w:b w:val="0"/>
          <w:i w:val="0"/>
          <w:color w:val="000000"/>
          <w:sz w:val="28"/>
        </w:rPr>
        <w:t xml:space="preserve">    2.4.2. Ràng buộc ............................................................................................................. 59</w:t>
      </w:r>
    </w:p>
    <w:p>
      <w:pPr>
        <w:spacing w:before="120" w:after="120" w:line="360" w:lineRule="auto"/>
        <w:jc w:val="both"/>
      </w:pPr>
      <w:r>
        <w:rPr>
          <w:rFonts w:ascii="Times New Roman" w:hAnsi="Times New Roman"/>
          <w:b w:val="0"/>
          <w:i w:val="0"/>
          <w:color w:val="000000"/>
          <w:sz w:val="28"/>
        </w:rPr>
        <w:t xml:space="preserve">  2.5. Kết luận chương 2 ....................................................................................................... 61</w:t>
      </w:r>
    </w:p>
    <w:p>
      <w:pPr>
        <w:spacing w:before="120" w:after="120" w:line="360" w:lineRule="auto"/>
        <w:jc w:val="both"/>
      </w:pPr>
      <w:r>
        <w:rPr>
          <w:rFonts w:ascii="Times New Roman" w:hAnsi="Times New Roman"/>
          <w:b w:val="0"/>
          <w:i w:val="0"/>
          <w:color w:val="000000"/>
          <w:sz w:val="28"/>
        </w:rPr>
        <w:t>CHƯƠNG 3. THIẾT KẾ KIẾN TRÚC .............................................................................. 62</w:t>
      </w:r>
    </w:p>
    <w:p>
      <w:pPr>
        <w:spacing w:before="120" w:after="120" w:line="360" w:lineRule="auto"/>
        <w:jc w:val="both"/>
      </w:pPr>
      <w:r>
        <w:rPr>
          <w:rFonts w:ascii="Times New Roman" w:hAnsi="Times New Roman"/>
          <w:b w:val="0"/>
          <w:i w:val="0"/>
          <w:color w:val="000000"/>
          <w:sz w:val="28"/>
        </w:rPr>
        <w:t>CHƯƠNG 4. THIẾT KẾ DỮ LIỆU VÀ LỚP .................................................................... 72</w:t>
      </w:r>
    </w:p>
    <w:p>
      <w:pPr>
        <w:spacing w:before="120" w:after="120" w:line="360" w:lineRule="auto"/>
        <w:jc w:val="both"/>
      </w:pPr>
      <w:r>
        <w:rPr>
          <w:rFonts w:ascii="Times New Roman" w:hAnsi="Times New Roman"/>
          <w:b w:val="0"/>
          <w:i w:val="0"/>
          <w:color w:val="000000"/>
          <w:sz w:val="28"/>
        </w:rPr>
        <w:t>CHƯƠNG 5. THIẾT KẾ GIAO DIỆN VÀ THÀNH PHẦN ........................................... 82</w:t>
      </w:r>
    </w:p>
    <w:p>
      <w:pPr>
        <w:spacing w:before="120" w:after="120" w:line="360" w:lineRule="auto"/>
        <w:jc w:val="both"/>
      </w:pPr>
      <w:r>
        <w:rPr>
          <w:rFonts w:ascii="Times New Roman" w:hAnsi="Times New Roman"/>
          <w:b w:val="0"/>
          <w:i w:val="0"/>
          <w:color w:val="000000"/>
          <w:sz w:val="28"/>
        </w:rPr>
        <w:t>KẾT LUẬN VÀ HƯỚNG PHÁT TRIỂN .......................................................................... 92</w:t>
      </w:r>
    </w:p>
    <w:p>
      <w:pPr>
        <w:spacing w:before="120" w:after="120" w:line="360" w:lineRule="auto"/>
        <w:jc w:val="both"/>
      </w:pPr>
      <w:r>
        <w:rPr>
          <w:rFonts w:ascii="Times New Roman" w:hAnsi="Times New Roman"/>
          <w:b w:val="0"/>
          <w:i w:val="0"/>
          <w:color w:val="000000"/>
          <w:sz w:val="28"/>
        </w:rPr>
        <w:t>TÀI LIỆU THAM KHẢO ................................................................................................... 94</w:t>
      </w:r>
    </w:p>
    <w:p>
      <w:r>
        <w:br w:type="page"/>
      </w:r>
    </w:p>
    <w:p>
      <w:pPr>
        <w:pageBreakBefore/>
        <w:spacing w:before="480" w:after="240"/>
        <w:jc w:val="center"/>
      </w:pPr>
      <w:r>
        <w:rPr>
          <w:rFonts w:ascii="Times New Roman" w:hAnsi="Times New Roman"/>
          <w:b/>
          <w:color w:val="000000"/>
          <w:sz w:val="32"/>
        </w:rPr>
        <w:t>DANH MỤC CHỮ VIẾT TẮT</w:t>
      </w:r>
    </w:p>
    <w:tbl>
      <w:tblPr>
        <w:tblW w:type="auto" w:w="0"/>
        <w:jc w:val="center"/>
        <w:tblLayout w:type="fixed"/>
        <w:tblLook w:firstColumn="1" w:firstRow="1" w:lastColumn="0" w:lastRow="0" w:noHBand="0" w:noVBand="1" w:val="04A0"/>
      </w:tblPr>
      <w:tblGrid>
        <w:gridCol w:w="3024"/>
        <w:gridCol w:w="3024"/>
        <w:gridCol w:w="3024"/>
      </w:tblGrid>
      <w:tr>
        <w:tc>
          <w:tcPr>
            <w:tcW w:type="dxa" w:w="216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Ký hiệu viết tắt</w:t>
            </w:r>
          </w:p>
        </w:tc>
        <w:tc>
          <w:tcPr>
            <w:tcW w:type="dxa" w:w="360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Thuật ngữ Tiếng Anh</w:t>
            </w:r>
          </w:p>
        </w:tc>
        <w:tc>
          <w:tcPr>
            <w:tcW w:type="dxa" w:w="360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Ý nghĩa Tiếng Việt</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API</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Application Programming Interface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Giao diện lập trình ứng dụng</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ASR</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Architecturally Significant Requirement</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Yêu cầu có ý nghĩa kiến trúc</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ATAM</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Architecture Tradeoff Analysis Method</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Phương pháp phân tích đánh đổi kiến trúc</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BLOB</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Binary Large Object</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Đối tượng nhị phân kích thước lớn</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CA</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Certificate Authority</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Cơ quan cấp phát chứng chỉ số</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CRUD</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Create, Read, Update, Delete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Các thao tác dữ liệu: Tạo, Đọc, Sửa, Xóa</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CSRF</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Cross-Site Request Forgery</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Tấn công giả mạo yêu cầu từ phía người dùng</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DBMS</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Database Management System</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Hệ quản trị cơ sở dữ liệu</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DIP</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Dependency Inversion Principle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Nguyên lý đảo ngược phụ thuộc</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ERD</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Entity Relationship Diagram</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Sơ đồ quan hệ thực thể</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GHN</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Giao Hàng Nhanh</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Đơn vị cung cấp dịch vụ giao vận trực tuyến</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ISP</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Interface Segregation Principle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Nguyên lý phân tách giao diện</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LSP</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Liskov Substitution Principle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Nguyên lý thay thế Liskov</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MVC</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Model - View - Controller</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Mô hình kiến trúc Dữ liệu - Giao diện - Điều khiển</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OCP</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Open/Closed Principle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Nguyên lý Đóng/Mở</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OOAD</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Object-Oriented Analysis and Design</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Phân tích và thiết kế hướng đối tượng</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OOP</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Object-Oriented Programming</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Lập trình hướng đối tượng</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ORM</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Object-Relational Mapping</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Kỹ thuật ánh xạ đối tượng - quan hệ</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REST</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Representational State Transfer</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Kiến trúc truyền tải trạng thái đại diện</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SOLID</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Single responsibility, Open-closed, Liskov, Interface segregation, Dependency inversion</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Bộ 5 nguyên lý thiết kế hướng đối tượng</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SRP</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Single Responsibility Principle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Nguyên lý đơn trách nhiệm</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SSL/TLS</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Secure Sockets Layer / Transport Layer Security</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Giao thức bảo mật tầng truyền tải</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UI/UX</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User Interface / User Experience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Giao diện người dùng / Trải nghiệm người dùng</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UML</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Unified Modeling Language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Ngôn ngữ mô hình hóa thống nhất</w:t>
            </w:r>
          </w:p>
        </w:tc>
      </w:tr>
    </w:tbl>
    <w:p>
      <w:pPr>
        <w:spacing w:before="80" w:after="120"/>
      </w:pPr>
    </w:p>
    <w:p>
      <w:r>
        <w:br w:type="page"/>
      </w:r>
    </w:p>
    <w:p>
      <w:pPr>
        <w:pageBreakBefore/>
        <w:spacing w:before="480" w:after="240"/>
        <w:jc w:val="center"/>
      </w:pPr>
      <w:r>
        <w:rPr>
          <w:rFonts w:ascii="Times New Roman" w:hAnsi="Times New Roman"/>
          <w:b/>
          <w:color w:val="000000"/>
          <w:sz w:val="32"/>
        </w:rPr>
        <w:t>DANH MỤC BẢNG BIỂU</w:t>
      </w:r>
    </w:p>
    <w:tbl>
      <w:tblPr>
        <w:tblW w:type="auto" w:w="0"/>
        <w:jc w:val="center"/>
        <w:tblLayout w:type="fixed"/>
        <w:tblLook w:firstColumn="1" w:firstRow="1" w:lastColumn="0" w:lastRow="0" w:noHBand="0" w:noVBand="1" w:val="04A0"/>
      </w:tblPr>
      <w:tblGrid>
        <w:gridCol w:w="3024"/>
        <w:gridCol w:w="3024"/>
        <w:gridCol w:w="3024"/>
      </w:tblGrid>
      <w:tr>
        <w:tc>
          <w:tcPr>
            <w:tcW w:type="dxa" w:w="216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Số hiệu bảng</w:t>
            </w:r>
          </w:p>
        </w:tc>
        <w:tc>
          <w:tcPr>
            <w:tcW w:type="dxa" w:w="648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Tên bảng biểu</w:t>
            </w:r>
          </w:p>
        </w:tc>
        <w:tc>
          <w:tcPr>
            <w:tcW w:type="dxa" w:w="1152"/>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Trang</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Bảng 1.1</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So sánh chi tiết Thể loại kiến trúc và Phong cách kiến trúc</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31</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Bảng 1.2</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Phân loại các mẫu thiết kế GoF và vị trí ứng dụng trong kiến trúc</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35</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Bảng 2.1</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Danh mục yêu cầu chức năng hệ thống Rèm Online (Actor Khách hàng)</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41</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Bảng 2.2</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Danh mục yêu cầu chức năng hệ thống (Actor Thợ kỹ thuật &amp; Quản trị viên)</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42</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Bảng 2.3</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Đặc tả Use Case UC01: Đặt may rèm theo kích thước cửa sổ</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44</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Bảng 2.4</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Đặc tả Use Case UC02: Đăng ký lịch hẹn khảo sát đo đạc tại nhà</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45</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Bảng 2.5</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Đặc tả Use Case UC03: Thanh toán đơn hàng qua cổng MoMo</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46</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Bảng 2.6</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Đặc tả Use Case UC04: Quản lý đơn may đo và phân công lịch thợ</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47</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Bảng 3.1</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Ma trận đánh giá và lựa chọn phong cách kiến trúc</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65</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Bảng 3.2</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Bảng kịch bản chất lượng đánh giá kiến trúc theo phương pháp ATAM</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70</w:t>
            </w:r>
          </w:p>
        </w:tc>
      </w:tr>
    </w:tbl>
    <w:p>
      <w:pPr>
        <w:spacing w:before="80" w:after="120"/>
      </w:pPr>
    </w:p>
    <w:p>
      <w:r>
        <w:br w:type="page"/>
      </w:r>
    </w:p>
    <w:p>
      <w:pPr>
        <w:pageBreakBefore/>
        <w:spacing w:before="480" w:after="240"/>
        <w:jc w:val="center"/>
      </w:pPr>
      <w:r>
        <w:rPr>
          <w:rFonts w:ascii="Times New Roman" w:hAnsi="Times New Roman"/>
          <w:b/>
          <w:color w:val="000000"/>
          <w:sz w:val="32"/>
        </w:rPr>
        <w:t>DANH MỤC HÌNH ẢNH</w:t>
      </w:r>
    </w:p>
    <w:tbl>
      <w:tblPr>
        <w:tblW w:type="auto" w:w="0"/>
        <w:jc w:val="center"/>
        <w:tblLayout w:type="fixed"/>
        <w:tblLook w:firstColumn="1" w:firstRow="1" w:lastColumn="0" w:lastRow="0" w:noHBand="0" w:noVBand="1" w:val="04A0"/>
      </w:tblPr>
      <w:tblGrid>
        <w:gridCol w:w="3024"/>
        <w:gridCol w:w="3024"/>
        <w:gridCol w:w="3024"/>
      </w:tblGrid>
      <w:tr>
        <w:tc>
          <w:tcPr>
            <w:tcW w:type="dxa" w:w="216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Số hiệu hình</w:t>
            </w:r>
          </w:p>
        </w:tc>
        <w:tc>
          <w:tcPr>
            <w:tcW w:type="dxa" w:w="648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Tên hình ảnh / Sơ đồ</w:t>
            </w:r>
          </w:p>
        </w:tc>
        <w:tc>
          <w:tcPr>
            <w:tcW w:type="dxa" w:w="1152"/>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Trang</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Hình 1.1</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Vị trí của thiết kế phần mềm trong chu trình phát triển (SDLC)</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6</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Hình 1.2</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Quá trình chuyển đổi từ yêu cầu sang các mô hình thiết kế</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7</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Hình 1.3</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Mô hình tương quan giữa Cohesion (Gắn kết) và Coupling (Ghép nối)</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18</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Hình 1.4</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Cấu trúc phân tầng tổng quát của Layered Architecture</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27</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Hình 1.5</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Mô hình luồng dữ liệu và điều khiển trong kiến trúc MVC</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28</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Hình 2.1</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Sơ đồ Use Case tổng thể toàn hệ thống Rèm Online</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43</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Hình 2.2</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Sơ đồ hoạt động quy trình tính giá may đo rèm theo mét vuông</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50</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Hình 2.3</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Sơ đồ hoạt động quy trình tiếp nhận và khảo sát đo đạc tại nhà</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53</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Hình 2.4</w:t>
            </w:r>
          </w:p>
        </w:tc>
        <w:tc>
          <w:tcPr>
            <w:tcW w:type="dxa" w:w="64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Sơ đồ hoạt động quy trình xử lý đơn hàng, thanh toán và đồng bộ GHN</w:t>
            </w:r>
          </w:p>
        </w:tc>
        <w:tc>
          <w:tcPr>
            <w:tcW w:type="dxa" w:w="115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56</w:t>
            </w:r>
          </w:p>
        </w:tc>
      </w:tr>
    </w:tbl>
    <w:p>
      <w:pPr>
        <w:spacing w:before="80" w:after="120"/>
      </w:pPr>
    </w:p>
    <w:p>
      <w:pPr>
        <w:sectPr>
          <w:pgSz w:w="11906" w:h="16838"/>
          <w:pgMar w:top="1134" w:right="1134" w:bottom="1134" w:left="1701" w:header="720" w:footer="720" w:gutter="0"/>
          <w:cols w:space="720"/>
          <w:docGrid w:linePitch="360"/>
        </w:sectPr>
      </w:pPr>
    </w:p>
    <w:p>
      <w:pPr>
        <w:pageBreakBefore/>
        <w:spacing w:before="480" w:after="240"/>
        <w:jc w:val="center"/>
      </w:pPr>
      <w:r>
        <w:rPr>
          <w:rFonts w:ascii="Times New Roman" w:hAnsi="Times New Roman"/>
          <w:b/>
          <w:color w:val="000000"/>
          <w:sz w:val="32"/>
        </w:rPr>
        <w:t>MỞ ĐẦU</w:t>
      </w:r>
    </w:p>
    <w:p>
      <w:pPr>
        <w:spacing w:before="240" w:after="120" w:line="360" w:lineRule="auto"/>
        <w:jc w:val="left"/>
      </w:pPr>
      <w:r>
        <w:rPr>
          <w:rFonts w:ascii="Times New Roman" w:hAnsi="Times New Roman"/>
          <w:b/>
          <w:color w:val="000000"/>
          <w:sz w:val="28"/>
        </w:rPr>
        <w:t>1. Lý do chọn đề tài</w:t>
      </w:r>
    </w:p>
    <w:p>
      <w:pPr>
        <w:spacing w:before="120" w:after="120" w:line="360" w:lineRule="auto"/>
        <w:jc w:val="both"/>
      </w:pPr>
      <w:r>
        <w:rPr>
          <w:rFonts w:ascii="Times New Roman" w:hAnsi="Times New Roman"/>
          <w:b w:val="0"/>
          <w:i w:val="0"/>
          <w:color w:val="000000"/>
          <w:sz w:val="28"/>
        </w:rPr>
        <w:t>Trong kỷ nguyên chuyển đổi số và thương mại điện tử bùng nổ, hành vi mua sắm của người tiêu dùng tại Việt Nam đã có sự dịch chuyển mạnh mẽ từ các cửa hàng truyền thống sang các nền tảng trực tuyến. Tuy nhiên, đối với ngành hàng nội thất đặc thù – tiêu biểu là rèm cửa cao cấp (rèm vải Bỉ, rèm cầu vồng Hàn Quốc, rèm cuốn văn phòng, rèm cản sáng cách nhiệt) – việc bán hàng trực tuyến vẫn đang gặp phải những rào cản kỹ thuật rất lớn.</w:t>
      </w:r>
    </w:p>
    <w:p>
      <w:pPr>
        <w:spacing w:before="120" w:after="120" w:line="360" w:lineRule="auto"/>
        <w:jc w:val="both"/>
      </w:pPr>
      <w:r>
        <w:rPr>
          <w:rFonts w:ascii="Times New Roman" w:hAnsi="Times New Roman"/>
          <w:b w:val="0"/>
          <w:i w:val="0"/>
          <w:color w:val="000000"/>
          <w:sz w:val="28"/>
        </w:rPr>
        <w:t>Khác với các sản phẩm may mặc hay hàng tiêu dùng thông thường vốn có kích thước và mức giá cố định theo từng mã SKU, rèm cửa là sản phẩm bắt buộc phải được may đo cá nhân hóa theo đúng kích thước thực tế của từng ô cửa sổ (Chiều rộng W × Chiều cao H). Đơn giá của sản phẩm không tính theo cái mà được tính toán động dựa trên diện tích mét vuông (m²), nhân với đơn giá chất liệu vải, cộng thêm hệ số phụ kiện thanh ray, động cơ tự động và kiểu may dập ly hoặc ore. Bên cạnh đó, khách hàng thường có nhu cầu được nhân viên kỹ thuật mang catalogue bảng mẫu vải thực tế đến tận công trình/căn hộ để đo đạc và tư vấn trực tiếp trước khi quyết định đặt may.</w:t>
      </w:r>
    </w:p>
    <w:p>
      <w:pPr>
        <w:spacing w:before="120" w:after="120" w:line="360" w:lineRule="auto"/>
        <w:jc w:val="both"/>
      </w:pPr>
      <w:r>
        <w:rPr>
          <w:rFonts w:ascii="Times New Roman" w:hAnsi="Times New Roman"/>
          <w:b w:val="0"/>
          <w:i w:val="0"/>
          <w:color w:val="000000"/>
          <w:sz w:val="28"/>
        </w:rPr>
        <w:t>Hầu hết các hệ thống thương mại điện tử phổ biến hiện nay như Shopee, Lazada hay các mã nguồn mở CMS như WooCommerce, OpenCart đều không hỗ trợ sẵn module tính giá diện tích động và quy trình điều phối thợ khảo sát tận nhà. Xuất phát từ nhu cầu thực tiễn cấp thiết đó, đề tài "Thiết kế kiến trúc và phát triển hệ thống Website bán &amp; quản lý may đo rèm cửa trực tuyến (Rèm Online)" được lựa chọn thực hiện nhằm vận dụng toàn diện các kiến thức nền tảng của học phần Kiến trúc và Thiết kế Phần mềm để xây dựng một giải pháp hoàn chỉnh, chuyên nghiệp và có khả năng mở rộng cao.</w:t>
      </w:r>
    </w:p>
    <w:p>
      <w:pPr>
        <w:spacing w:before="240" w:after="120" w:line="360" w:lineRule="auto"/>
        <w:jc w:val="left"/>
      </w:pPr>
      <w:r>
        <w:rPr>
          <w:rFonts w:ascii="Times New Roman" w:hAnsi="Times New Roman"/>
          <w:b/>
          <w:color w:val="000000"/>
          <w:sz w:val="28"/>
        </w:rPr>
        <w:t>2. Mục tiêu nghiên cứu</w:t>
      </w:r>
    </w:p>
    <w:p>
      <w:pPr>
        <w:spacing w:before="120" w:after="120" w:line="360" w:lineRule="auto"/>
        <w:jc w:val="both"/>
      </w:pPr>
      <w:r>
        <w:rPr>
          <w:rFonts w:ascii="Times New Roman" w:hAnsi="Times New Roman"/>
          <w:b w:val="0"/>
          <w:i w:val="0"/>
          <w:color w:val="000000"/>
          <w:sz w:val="28"/>
        </w:rPr>
        <w:t>Mục tiêu chính của đề tài bao gồm ba nội dung then chốt sau:</w:t>
      </w:r>
    </w:p>
    <w:p>
      <w:pPr>
        <w:spacing w:before="120" w:after="120" w:line="360" w:lineRule="auto"/>
        <w:jc w:val="both"/>
      </w:pPr>
      <w:r>
        <w:rPr>
          <w:rFonts w:ascii="Times New Roman" w:hAnsi="Times New Roman"/>
          <w:b w:val="0"/>
          <w:i w:val="0"/>
          <w:color w:val="000000"/>
          <w:sz w:val="28"/>
        </w:rPr>
        <w:t>Về mặt học thuật: Nắm vững và vận dụng thành thạo quy trình chuyển đổi từ phân tích yêu cầu sang các mô hình thiết kế chuẩn mực; áp dụng bộ nguyên lý thiết kế SOLID, nguyên tắc phân tách mối quan tâm (Separation of Concerns), kiểm soát tính gắn kết (Cohesion) và tính ghép nối (Coupling) trong toàn bộ vòng đời phát triển phần mềm.</w:t>
      </w:r>
    </w:p>
    <w:p>
      <w:pPr>
        <w:spacing w:before="120" w:after="120" w:line="360" w:lineRule="auto"/>
        <w:jc w:val="both"/>
      </w:pPr>
      <w:r>
        <w:rPr>
          <w:rFonts w:ascii="Times New Roman" w:hAnsi="Times New Roman"/>
          <w:b w:val="0"/>
          <w:i w:val="0"/>
          <w:color w:val="000000"/>
          <w:sz w:val="28"/>
        </w:rPr>
        <w:t>Về mặt kiến trúc hệ thống: Lựa chọn và hiện thực hóa phong cách kiến trúc phân tầng (Layered MVC) kết hợp tầng dịch vụ chuyên biệt (Service Layer), tích hợp hạ tầng hiện đại (Docker Containerization, Nginx Web Server, Cơ sở dữ liệu Cloud MySQL trên Aiven được mã hóa SSL/TLS tuyệt đối).</w:t>
      </w:r>
    </w:p>
    <w:p>
      <w:pPr>
        <w:spacing w:before="120" w:after="120" w:line="360" w:lineRule="auto"/>
        <w:jc w:val="both"/>
      </w:pPr>
      <w:r>
        <w:rPr>
          <w:rFonts w:ascii="Times New Roman" w:hAnsi="Times New Roman"/>
          <w:b w:val="0"/>
          <w:i w:val="0"/>
          <w:color w:val="000000"/>
          <w:sz w:val="28"/>
        </w:rPr>
        <w:t>Về mặt chức năng ứng dụng: Xây dựng hoàn chỉnh hệ thống Rèm Online giải quyết trọn vẹn bài toán tính giá may đo rèm theo mét vuông tự động, đăng ký lịch khảo sát đo đạc tại nhà, thanh toán trực tuyến qua cổng MoMo Sandbox và đồng bộ tính phí vận chuyển với đơn vị Giao Hàng Nhanh (GHN).</w:t>
      </w:r>
    </w:p>
    <w:p>
      <w:pPr>
        <w:spacing w:before="240" w:after="120" w:line="360" w:lineRule="auto"/>
        <w:jc w:val="left"/>
      </w:pPr>
      <w:r>
        <w:rPr>
          <w:rFonts w:ascii="Times New Roman" w:hAnsi="Times New Roman"/>
          <w:b/>
          <w:color w:val="000000"/>
          <w:sz w:val="28"/>
        </w:rPr>
        <w:t>3. Đối tượng và phạm vi nghiên cứu</w:t>
      </w:r>
    </w:p>
    <w:p>
      <w:pPr>
        <w:spacing w:before="120" w:after="120" w:line="360" w:lineRule="auto"/>
        <w:jc w:val="both"/>
      </w:pPr>
      <w:r>
        <w:rPr>
          <w:rFonts w:ascii="Times New Roman" w:hAnsi="Times New Roman"/>
          <w:b w:val="0"/>
          <w:i w:val="0"/>
          <w:color w:val="000000"/>
          <w:sz w:val="28"/>
        </w:rPr>
        <w:t>Đối tượng nghiên cứu: Các phương pháp luận thiết kế kiến trúc phần mềm (Software Architecture Styles &amp; Patterns); các nguyên lý hướng đối tượng; nghiệp vụ thương mại điện tử chuyên ngành rèm cửa và nội thất may đo.</w:t>
      </w:r>
    </w:p>
    <w:p>
      <w:pPr>
        <w:spacing w:before="120" w:after="120" w:line="360" w:lineRule="auto"/>
        <w:jc w:val="both"/>
      </w:pPr>
      <w:r>
        <w:rPr>
          <w:rFonts w:ascii="Times New Roman" w:hAnsi="Times New Roman"/>
          <w:b w:val="0"/>
          <w:i w:val="0"/>
          <w:color w:val="000000"/>
          <w:sz w:val="28"/>
        </w:rPr>
        <w:t>Phạm vi hệ thống: Hệ thống bao gồm Cổng thông tin khách hàng (Client Web Portal) và Cổng quản trị điều hành (Admin &amp; Staff Management Portal), phục vụ ba nhóm đối tượng người dùng chính: Khách hàng mua rèm, Thợ kỹ thuật khảo sát đo đạc và Quản trị viên/Chủ xưởng may.</w:t>
      </w:r>
    </w:p>
    <w:p>
      <w:pPr>
        <w:spacing w:before="240" w:after="120" w:line="360" w:lineRule="auto"/>
        <w:jc w:val="left"/>
      </w:pPr>
      <w:r>
        <w:rPr>
          <w:rFonts w:ascii="Times New Roman" w:hAnsi="Times New Roman"/>
          <w:b/>
          <w:color w:val="000000"/>
          <w:sz w:val="28"/>
        </w:rPr>
        <w:t>4. Phương pháp thực hiện</w:t>
      </w:r>
    </w:p>
    <w:p>
      <w:pPr>
        <w:spacing w:before="120" w:after="120" w:line="360" w:lineRule="auto"/>
        <w:jc w:val="both"/>
      </w:pPr>
      <w:r>
        <w:rPr>
          <w:rFonts w:ascii="Times New Roman" w:hAnsi="Times New Roman"/>
          <w:b w:val="0"/>
          <w:i w:val="0"/>
          <w:color w:val="000000"/>
          <w:sz w:val="28"/>
        </w:rPr>
        <w:t>Đề tài kết hợp phương pháp nghiên cứu lý thuyết chuyên sâu và phương pháp thực nghiệm phát triển phần mềm:</w:t>
      </w:r>
    </w:p>
    <w:p>
      <w:pPr>
        <w:spacing w:before="120" w:after="120" w:line="360" w:lineRule="auto"/>
        <w:jc w:val="both"/>
      </w:pPr>
      <w:r>
        <w:rPr>
          <w:rFonts w:ascii="Times New Roman" w:hAnsi="Times New Roman"/>
          <w:b w:val="0"/>
          <w:i w:val="0"/>
          <w:color w:val="000000"/>
          <w:sz w:val="28"/>
        </w:rPr>
        <w:t>Phương pháp phân tích và thiết kế hướng đối tượng (OOAD): Sử dụng ngôn ngữ mô hình hóa thống nhất (UML) để xây dựng các sơ đồ Use Case, Activity, Sequence, Class Diagram và State Machine Diagram.</w:t>
      </w:r>
    </w:p>
    <w:p>
      <w:pPr>
        <w:spacing w:before="120" w:after="120" w:line="360" w:lineRule="auto"/>
        <w:jc w:val="both"/>
      </w:pPr>
      <w:r>
        <w:rPr>
          <w:rFonts w:ascii="Times New Roman" w:hAnsi="Times New Roman"/>
          <w:b w:val="0"/>
          <w:i w:val="0"/>
          <w:color w:val="000000"/>
          <w:sz w:val="28"/>
        </w:rPr>
        <w:t>Phương pháp đánh giá kiến trúc phần mềm: Áp dụng phương pháp phân tích đánh đổi kiến trúc (ATAM) dựa trên các kịch bản thuộc tính chất lượng (Quality Attribute Scenarios).</w:t>
      </w:r>
    </w:p>
    <w:p>
      <w:pPr>
        <w:spacing w:before="120" w:after="120" w:line="360" w:lineRule="auto"/>
        <w:jc w:val="both"/>
      </w:pPr>
      <w:r>
        <w:rPr>
          <w:rFonts w:ascii="Times New Roman" w:hAnsi="Times New Roman"/>
          <w:b w:val="0"/>
          <w:i w:val="0"/>
          <w:color w:val="000000"/>
          <w:sz w:val="28"/>
        </w:rPr>
        <w:t>Môi trường và công nghệ thực nghiệm: Framework Laravel 11 (PHP 8.4), MySQL Database 8.0 Cloud (Aiven SSL), Web Server Nginx, Docker Containerization và Cloud Platform Render.</w:t>
      </w:r>
    </w:p>
    <w:p>
      <w:pPr>
        <w:spacing w:before="240" w:after="120" w:line="360" w:lineRule="auto"/>
        <w:jc w:val="left"/>
      </w:pPr>
      <w:r>
        <w:rPr>
          <w:rFonts w:ascii="Times New Roman" w:hAnsi="Times New Roman"/>
          <w:b/>
          <w:color w:val="000000"/>
          <w:sz w:val="28"/>
        </w:rPr>
        <w:t>5. Cấu trúc báo cáo</w:t>
      </w:r>
    </w:p>
    <w:p>
      <w:pPr>
        <w:spacing w:before="120" w:after="120" w:line="360" w:lineRule="auto"/>
        <w:jc w:val="both"/>
      </w:pPr>
      <w:r>
        <w:rPr>
          <w:rFonts w:ascii="Times New Roman" w:hAnsi="Times New Roman"/>
          <w:b w:val="0"/>
          <w:i w:val="0"/>
          <w:color w:val="000000"/>
          <w:sz w:val="28"/>
        </w:rPr>
        <w:t>Báo cáo được tổ chức thành 5 chương trọng tâm theo đúng đề cương chuẩn của Khoa Công nghệ Thông tin:</w:t>
      </w:r>
    </w:p>
    <w:p>
      <w:pPr>
        <w:spacing w:before="120" w:after="120" w:line="360" w:lineRule="auto"/>
        <w:jc w:val="both"/>
      </w:pPr>
      <w:r>
        <w:rPr>
          <w:rFonts w:ascii="Times New Roman" w:hAnsi="Times New Roman"/>
          <w:b w:val="0"/>
          <w:i w:val="0"/>
          <w:color w:val="000000"/>
          <w:sz w:val="28"/>
        </w:rPr>
        <w:t>Chương 1: Tổng quan về kiến trúc và thiết kế phần mềm (Hệ thống hóa toàn diện cơ sở lý thuyết).</w:t>
      </w:r>
    </w:p>
    <w:p>
      <w:pPr>
        <w:spacing w:before="120" w:after="120" w:line="360" w:lineRule="auto"/>
        <w:jc w:val="both"/>
      </w:pPr>
      <w:r>
        <w:rPr>
          <w:rFonts w:ascii="Times New Roman" w:hAnsi="Times New Roman"/>
          <w:b w:val="0"/>
          <w:i w:val="0"/>
          <w:color w:val="000000"/>
          <w:sz w:val="28"/>
        </w:rPr>
        <w:t>Chương 2: Phân tích yêu cầu và thiết kế mô hình (Xác định yêu cầu chức năng, phi chức năng và mô hình hóa ba quy trình nghiệp vụ cốt lõi).</w:t>
      </w:r>
    </w:p>
    <w:p>
      <w:pPr>
        <w:spacing w:before="120" w:after="120" w:line="360" w:lineRule="auto"/>
        <w:jc w:val="both"/>
      </w:pPr>
      <w:r>
        <w:rPr>
          <w:rFonts w:ascii="Times New Roman" w:hAnsi="Times New Roman"/>
          <w:b w:val="0"/>
          <w:i w:val="0"/>
          <w:color w:val="000000"/>
          <w:sz w:val="28"/>
        </w:rPr>
        <w:t>Chương 3: Thiết kế kiến trúc (Lựa chọn phong cách kiến trúc, thiết kế kiến trúc tổng thể, phân rã thành phần và đánh giá theo kịch bản ATAM).</w:t>
      </w:r>
    </w:p>
    <w:p>
      <w:pPr>
        <w:spacing w:before="120" w:after="120" w:line="360" w:lineRule="auto"/>
        <w:jc w:val="both"/>
      </w:pPr>
      <w:r>
        <w:rPr>
          <w:rFonts w:ascii="Times New Roman" w:hAnsi="Times New Roman"/>
          <w:b w:val="0"/>
          <w:i w:val="0"/>
          <w:color w:val="000000"/>
          <w:sz w:val="28"/>
        </w:rPr>
        <w:t>Chương 4: Thiết kế dữ liệu và lớp (Thiết kế ERD chuẩn 3NF, từ điển dữ liệu, sơ đồ lớp chi tiết và sơ đồ máy trạng thái các đối tượng trọng tâm).</w:t>
      </w:r>
    </w:p>
    <w:p>
      <w:pPr>
        <w:spacing w:before="120" w:after="120" w:line="360" w:lineRule="auto"/>
        <w:jc w:val="both"/>
      </w:pPr>
      <w:r>
        <w:rPr>
          <w:rFonts w:ascii="Times New Roman" w:hAnsi="Times New Roman"/>
          <w:b w:val="0"/>
          <w:i w:val="0"/>
          <w:color w:val="000000"/>
          <w:sz w:val="28"/>
        </w:rPr>
        <w:t>Chương 5: Thiết kế giao diện và thành phần (Thiết kế UI/UX Responsive, đặc tả chi tiết giao diện Interface, sơ đồ tuần tự Sequence Diagram và đánh giá thiết kế thành phần).</w:t>
      </w:r>
    </w:p>
    <w:p>
      <w:pPr>
        <w:pageBreakBefore/>
        <w:spacing w:before="480" w:after="240"/>
        <w:jc w:val="center"/>
      </w:pPr>
      <w:r>
        <w:rPr>
          <w:rFonts w:ascii="Times New Roman" w:hAnsi="Times New Roman"/>
          <w:b/>
          <w:color w:val="000000"/>
          <w:sz w:val="32"/>
        </w:rPr>
        <w:t>CHƯƠNG 1. TỔNG QUAN VỀ KIẾN TRÚC VÀ THIẾT KẾ PHẦN MỀM</w:t>
      </w:r>
    </w:p>
    <w:p>
      <w:pPr>
        <w:spacing w:before="240" w:after="120" w:line="360" w:lineRule="auto"/>
        <w:jc w:val="left"/>
      </w:pPr>
      <w:r>
        <w:rPr>
          <w:rFonts w:ascii="Times New Roman" w:hAnsi="Times New Roman"/>
          <w:b/>
          <w:color w:val="000000"/>
          <w:sz w:val="28"/>
        </w:rPr>
        <w:t>1.1. Thiết kế phần mềm trong quy trình phát triển</w:t>
      </w:r>
    </w:p>
    <w:p>
      <w:pPr>
        <w:spacing w:before="240" w:after="120" w:line="360" w:lineRule="auto"/>
        <w:jc w:val="left"/>
      </w:pPr>
      <w:r>
        <w:rPr>
          <w:rFonts w:ascii="Times New Roman" w:hAnsi="Times New Roman"/>
          <w:b/>
          <w:i/>
          <w:color w:val="000000"/>
          <w:sz w:val="28"/>
        </w:rPr>
        <w:t>1.1.1. Một số khái niệm</w:t>
      </w:r>
    </w:p>
    <w:p>
      <w:pPr>
        <w:spacing w:before="120" w:after="120" w:line="360" w:lineRule="auto"/>
        <w:jc w:val="both"/>
      </w:pPr>
      <w:r>
        <w:rPr>
          <w:rFonts w:ascii="Times New Roman" w:hAnsi="Times New Roman"/>
          <w:b w:val="0"/>
          <w:i w:val="0"/>
          <w:color w:val="000000"/>
          <w:sz w:val="28"/>
        </w:rPr>
        <w:t>Trong chu trình phát triển phần mềm (Software Development Life Cycle - SDLC), thiết kế phần mềm đóng vai trò là chiếc cầu nối trọng yếu chuyển giao giữa giai đoạn phân tích yêu cầu (Analysis) và giai đoạn hiện thực hóa mã nguồn (Implementation/Coding). Để có cái nhìn thấu đáo, cần phân định rõ ràng các khái niệm cơ bản sau:</w:t>
      </w:r>
    </w:p>
    <w:p>
      <w:pPr>
        <w:spacing w:before="120" w:after="120" w:line="360" w:lineRule="auto"/>
        <w:jc w:val="both"/>
      </w:pPr>
      <w:r>
        <w:rPr>
          <w:rFonts w:ascii="Times New Roman" w:hAnsi="Times New Roman"/>
          <w:b w:val="0"/>
          <w:i w:val="0"/>
          <w:color w:val="000000"/>
          <w:sz w:val="28"/>
        </w:rPr>
        <w:t>Thứ nhất, Phân tích yêu cầu (Software Analysis) tập trung trả lời câu hỏi "Hệ thống phải làm gì?" (What to do). Giai đoạn này làm rõ bài toán nghiệp vụ, xác định các tác nhân (Actors), các trường hợp sử dụng (Use Cases) cùng các yêu cầu phi chức năng mà không quan tâm đến công nghệ hay cấu trúc nội tại.</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1.1 === */</w:t>
              <w:br/>
            </w:r>
            <w:r>
              <w:rPr>
                <w:rFonts w:ascii="Consolas" w:hAnsi="Consolas"/>
                <w:color w:val="24292F"/>
                <w:sz w:val="19"/>
              </w:rPr>
              <w:t>flowchart LR</w:t>
              <w:br/>
            </w:r>
            <w:r>
              <w:rPr>
                <w:rFonts w:ascii="Consolas" w:hAnsi="Consolas"/>
                <w:color w:val="24292F"/>
                <w:sz w:val="19"/>
              </w:rPr>
              <w:t xml:space="preserve">    A[Phân tích Yêu cầu] --&gt; B[Thiết kế Kiến trúc &amp; Chi tiết]</w:t>
              <w:br/>
            </w:r>
            <w:r>
              <w:rPr>
                <w:rFonts w:ascii="Consolas" w:hAnsi="Consolas"/>
                <w:color w:val="24292F"/>
                <w:sz w:val="19"/>
              </w:rPr>
              <w:t xml:space="preserve">    B --&gt; C[Hiện thực hóa / Lập trình]</w:t>
              <w:br/>
            </w:r>
            <w:r>
              <w:rPr>
                <w:rFonts w:ascii="Consolas" w:hAnsi="Consolas"/>
                <w:color w:val="24292F"/>
                <w:sz w:val="19"/>
              </w:rPr>
              <w:t xml:space="preserve">    C --&gt; D[Kiểm thử &amp; Đảm bảo CL]</w:t>
              <w:br/>
            </w:r>
            <w:r>
              <w:rPr>
                <w:rFonts w:ascii="Consolas" w:hAnsi="Consolas"/>
                <w:color w:val="24292F"/>
                <w:sz w:val="19"/>
              </w:rPr>
              <w:t xml:space="preserve">    D --&gt; E[Triển khai &amp; Vận hành]</w:t>
              <w:br/>
            </w:r>
            <w:r>
              <w:rPr>
                <w:rFonts w:ascii="Consolas" w:hAnsi="Consolas"/>
                <w:color w:val="24292F"/>
                <w:sz w:val="19"/>
              </w:rPr>
              <w:t xml:space="preserve">    </w:t>
              <w:br/>
            </w:r>
            <w:r>
              <w:rPr>
                <w:rFonts w:ascii="Consolas" w:hAnsi="Consolas"/>
                <w:color w:val="24292F"/>
                <w:sz w:val="19"/>
              </w:rPr>
              <w:t xml:space="preserve">    style B fill:#d4edda,stroke:#28a745,stroke-width:2px</w:t>
            </w:r>
          </w:p>
        </w:tc>
      </w:tr>
    </w:tbl>
    <w:p>
      <w:pPr>
        <w:spacing w:before="80" w:after="240"/>
        <w:jc w:val="center"/>
      </w:pPr>
      <w:r>
        <w:rPr>
          <w:rFonts w:ascii="Times New Roman" w:hAnsi="Times New Roman"/>
          <w:b/>
          <w:i/>
          <w:sz w:val="26"/>
        </w:rPr>
        <w:t>Hình 1.1: Vị trí của thiết kế phần mềm trong SDLC</w:t>
      </w:r>
    </w:p>
    <w:p>
      <w:pPr>
        <w:spacing w:before="120" w:after="120" w:line="360" w:lineRule="auto"/>
        <w:jc w:val="both"/>
      </w:pPr>
      <w:r>
        <w:rPr>
          <w:rFonts w:ascii="Times New Roman" w:hAnsi="Times New Roman"/>
          <w:b w:val="0"/>
          <w:i w:val="0"/>
          <w:color w:val="000000"/>
          <w:sz w:val="28"/>
        </w:rPr>
        <w:t>Thứ hai, Thiết kế phần mềm (Software Design) tập trung trả lời câu hỏi "Hệ thống sẽ được hiện thực như thế nào?" (How to do). Thiết kế biến đổi các mô hình phân tích trừu tượng thành bản thiết kế kỹ thuật cụ thể bao gồm kiến trúc tổng thể, cấu trúc dữ liệu, giao diện và tương tác giữa các mô đun.</w:t>
      </w:r>
    </w:p>
    <w:p>
      <w:pPr>
        <w:spacing w:before="120" w:after="120" w:line="360" w:lineRule="auto"/>
        <w:jc w:val="both"/>
      </w:pPr>
      <w:r>
        <w:rPr>
          <w:rFonts w:ascii="Times New Roman" w:hAnsi="Times New Roman"/>
          <w:b w:val="0"/>
          <w:i w:val="0"/>
          <w:color w:val="000000"/>
          <w:sz w:val="28"/>
        </w:rPr>
        <w:t>Thứ ba, Thiết kế mức cao (High-level Design / Architecture Design) xác định cấu trúc vĩ mô của hệ thống, bao gồm các hệ thống con (Subsystems), các tầng (Layers), các thành phần phần mềm (Components) và cơ chế giao tiếp giữa chúng.</w:t>
      </w:r>
    </w:p>
    <w:p>
      <w:pPr>
        <w:spacing w:before="120" w:after="120" w:line="360" w:lineRule="auto"/>
        <w:jc w:val="both"/>
      </w:pPr>
      <w:r>
        <w:rPr>
          <w:rFonts w:ascii="Times New Roman" w:hAnsi="Times New Roman"/>
          <w:b w:val="0"/>
          <w:i w:val="0"/>
          <w:color w:val="000000"/>
          <w:sz w:val="28"/>
        </w:rPr>
        <w:t>Thứ tư, Thiết kế mức thấp (Low-level Design / Detailed Design) đi sâu vào cấu trúc vi mô của từng thành phần, bao gồm đặc tả chi tiết các lớp (Classes), giao diện (Interfaces), thuộc tính, phương thức, thuật toán xử lý và cấu trúc cơ sở dữ liệu chi tiết.</w:t>
      </w:r>
    </w:p>
    <w:p>
      <w:pPr>
        <w:spacing w:before="240" w:after="120" w:line="360" w:lineRule="auto"/>
        <w:jc w:val="left"/>
      </w:pPr>
      <w:r>
        <w:rPr>
          <w:rFonts w:ascii="Times New Roman" w:hAnsi="Times New Roman"/>
          <w:b/>
          <w:i/>
          <w:color w:val="000000"/>
          <w:sz w:val="28"/>
        </w:rPr>
        <w:t>1.1.2. Chuyển đổi sang mô hình thiết kế</w:t>
      </w:r>
    </w:p>
    <w:p>
      <w:pPr>
        <w:spacing w:before="120" w:after="120" w:line="360" w:lineRule="auto"/>
        <w:jc w:val="both"/>
      </w:pPr>
      <w:r>
        <w:rPr>
          <w:rFonts w:ascii="Times New Roman" w:hAnsi="Times New Roman"/>
          <w:b w:val="0"/>
          <w:i w:val="0"/>
          <w:color w:val="000000"/>
          <w:sz w:val="28"/>
        </w:rPr>
        <w:t>Quá trình chuyển đổi từ mô hình phân tích sang mô hình thiết kế là một quá trình liên tục và lặp đi lặp lại. Các thực thể nghiệp vụ (Domain Entities) trong phân tích được chuyển đổi thành các bảng trong cơ sở dữ liệu quan hệ hoặc các lớp thực thể trong mô hình hướng đối tượng (ORM Models). Các ca sử dụng (Use Cases) được chuyển đổi thành các luồng điều khiển trong Controller và Service thông qua các biểu đồ tuần tự (Sequence Diagrams).</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1.2 === */</w:t>
              <w:br/>
            </w:r>
            <w:r>
              <w:rPr>
                <w:rFonts w:ascii="Consolas" w:hAnsi="Consolas"/>
                <w:color w:val="24292F"/>
                <w:sz w:val="19"/>
              </w:rPr>
              <w:t>flowchart TD</w:t>
              <w:br/>
            </w:r>
            <w:r>
              <w:rPr>
                <w:rFonts w:ascii="Consolas" w:hAnsi="Consolas"/>
                <w:color w:val="24292F"/>
                <w:sz w:val="19"/>
              </w:rPr>
              <w:t xml:space="preserve">    subgraph YC[Miền Yêu Cầu]</w:t>
              <w:br/>
            </w:r>
            <w:r>
              <w:rPr>
                <w:rFonts w:ascii="Consolas" w:hAnsi="Consolas"/>
                <w:color w:val="24292F"/>
                <w:sz w:val="19"/>
              </w:rPr>
              <w:t xml:space="preserve">        R1[Yêu cầu chức năng - Use Cases]</w:t>
              <w:br/>
            </w:r>
            <w:r>
              <w:rPr>
                <w:rFonts w:ascii="Consolas" w:hAnsi="Consolas"/>
                <w:color w:val="24292F"/>
                <w:sz w:val="19"/>
              </w:rPr>
              <w:t xml:space="preserve">        R2[Yêu cầu phi chức năng - QARs]</w:t>
              <w:br/>
            </w:r>
            <w:r>
              <w:rPr>
                <w:rFonts w:ascii="Consolas" w:hAnsi="Consolas"/>
                <w:color w:val="24292F"/>
                <w:sz w:val="19"/>
              </w:rPr>
              <w:t xml:space="preserve">    end</w:t>
              <w:br/>
            </w:r>
            <w:r>
              <w:rPr>
                <w:rFonts w:ascii="Consolas" w:hAnsi="Consolas"/>
                <w:color w:val="24292F"/>
                <w:sz w:val="19"/>
              </w:rPr>
              <w:t xml:space="preserve">    </w:t>
              <w:br/>
            </w:r>
            <w:r>
              <w:rPr>
                <w:rFonts w:ascii="Consolas" w:hAnsi="Consolas"/>
                <w:color w:val="24292F"/>
                <w:sz w:val="19"/>
              </w:rPr>
              <w:t xml:space="preserve">    subgraph CD[Quá trình Chuyển đổi &amp; Ra quyết định]</w:t>
              <w:br/>
            </w:r>
            <w:r>
              <w:rPr>
                <w:rFonts w:ascii="Consolas" w:hAnsi="Consolas"/>
                <w:color w:val="24292F"/>
                <w:sz w:val="19"/>
              </w:rPr>
              <w:t xml:space="preserve">        T1[Áp dụng Nguyên lý Thiết kế &amp; Tách mối quan tâm]</w:t>
              <w:br/>
            </w:r>
            <w:r>
              <w:rPr>
                <w:rFonts w:ascii="Consolas" w:hAnsi="Consolas"/>
                <w:color w:val="24292F"/>
                <w:sz w:val="19"/>
              </w:rPr>
              <w:t xml:space="preserve">        T2[Lựa chọn Phong cách Kiến trúc]</w:t>
              <w:br/>
            </w:r>
            <w:r>
              <w:rPr>
                <w:rFonts w:ascii="Consolas" w:hAnsi="Consolas"/>
                <w:color w:val="24292F"/>
                <w:sz w:val="19"/>
              </w:rPr>
              <w:t xml:space="preserve">    end</w:t>
              <w:br/>
            </w:r>
            <w:r>
              <w:rPr>
                <w:rFonts w:ascii="Consolas" w:hAnsi="Consolas"/>
                <w:color w:val="24292F"/>
                <w:sz w:val="19"/>
              </w:rPr>
              <w:t xml:space="preserve">    </w:t>
              <w:br/>
            </w:r>
            <w:r>
              <w:rPr>
                <w:rFonts w:ascii="Consolas" w:hAnsi="Consolas"/>
                <w:color w:val="24292F"/>
                <w:sz w:val="19"/>
              </w:rPr>
              <w:t xml:space="preserve">    subgraph TK[Miền Mô Hình Thiết Kế]</w:t>
              <w:br/>
            </w:r>
            <w:r>
              <w:rPr>
                <w:rFonts w:ascii="Consolas" w:hAnsi="Consolas"/>
                <w:color w:val="24292F"/>
                <w:sz w:val="19"/>
              </w:rPr>
              <w:t xml:space="preserve">        D1[Thiết kế Kiến trúc - Tầng / Thành phần]</w:t>
              <w:br/>
            </w:r>
            <w:r>
              <w:rPr>
                <w:rFonts w:ascii="Consolas" w:hAnsi="Consolas"/>
                <w:color w:val="24292F"/>
                <w:sz w:val="19"/>
              </w:rPr>
              <w:t xml:space="preserve">        D2[Thiết kế Dữ liệu - ERD / Lược đồ CSDL]</w:t>
              <w:br/>
            </w:r>
            <w:r>
              <w:rPr>
                <w:rFonts w:ascii="Consolas" w:hAnsi="Consolas"/>
                <w:color w:val="24292F"/>
                <w:sz w:val="19"/>
              </w:rPr>
              <w:t xml:space="preserve">        D3[Thiết kế Giao diện - UI Sitemap / Wireframe]</w:t>
              <w:br/>
            </w:r>
            <w:r>
              <w:rPr>
                <w:rFonts w:ascii="Consolas" w:hAnsi="Consolas"/>
                <w:color w:val="24292F"/>
                <w:sz w:val="19"/>
              </w:rPr>
              <w:t xml:space="preserve">        D4[Thiết kế Thủ tục - Sơ đồ Lớp / Tuần tự / Trạng thái]</w:t>
              <w:br/>
            </w:r>
            <w:r>
              <w:rPr>
                <w:rFonts w:ascii="Consolas" w:hAnsi="Consolas"/>
                <w:color w:val="24292F"/>
                <w:sz w:val="19"/>
              </w:rPr>
              <w:t xml:space="preserve">    end</w:t>
              <w:br/>
            </w:r>
            <w:r>
              <w:rPr>
                <w:rFonts w:ascii="Consolas" w:hAnsi="Consolas"/>
                <w:color w:val="24292F"/>
                <w:sz w:val="19"/>
              </w:rPr>
              <w:t xml:space="preserve">    </w:t>
              <w:br/>
            </w:r>
            <w:r>
              <w:rPr>
                <w:rFonts w:ascii="Consolas" w:hAnsi="Consolas"/>
                <w:color w:val="24292F"/>
                <w:sz w:val="19"/>
              </w:rPr>
              <w:t xml:space="preserve">    R1 --&gt; T1</w:t>
              <w:br/>
            </w:r>
            <w:r>
              <w:rPr>
                <w:rFonts w:ascii="Consolas" w:hAnsi="Consolas"/>
                <w:color w:val="24292F"/>
                <w:sz w:val="19"/>
              </w:rPr>
              <w:t xml:space="preserve">    R2 --&gt; T2</w:t>
              <w:br/>
            </w:r>
            <w:r>
              <w:rPr>
                <w:rFonts w:ascii="Consolas" w:hAnsi="Consolas"/>
                <w:color w:val="24292F"/>
                <w:sz w:val="19"/>
              </w:rPr>
              <w:t xml:space="preserve">    T1 --&gt; D1</w:t>
              <w:br/>
            </w:r>
            <w:r>
              <w:rPr>
                <w:rFonts w:ascii="Consolas" w:hAnsi="Consolas"/>
                <w:color w:val="24292F"/>
                <w:sz w:val="19"/>
              </w:rPr>
              <w:t xml:space="preserve">    T1 --&gt; D3</w:t>
              <w:br/>
            </w:r>
            <w:r>
              <w:rPr>
                <w:rFonts w:ascii="Consolas" w:hAnsi="Consolas"/>
                <w:color w:val="24292F"/>
                <w:sz w:val="19"/>
              </w:rPr>
              <w:t xml:space="preserve">    T2 --&gt; D1</w:t>
              <w:br/>
            </w:r>
            <w:r>
              <w:rPr>
                <w:rFonts w:ascii="Consolas" w:hAnsi="Consolas"/>
                <w:color w:val="24292F"/>
                <w:sz w:val="19"/>
              </w:rPr>
              <w:t xml:space="preserve">    T1 --&gt; D2</w:t>
              <w:br/>
            </w:r>
            <w:r>
              <w:rPr>
                <w:rFonts w:ascii="Consolas" w:hAnsi="Consolas"/>
                <w:color w:val="24292F"/>
                <w:sz w:val="19"/>
              </w:rPr>
              <w:t xml:space="preserve">    T1 --&gt; D4</w:t>
            </w:r>
          </w:p>
        </w:tc>
      </w:tr>
    </w:tbl>
    <w:p>
      <w:pPr>
        <w:spacing w:before="80" w:after="240"/>
        <w:jc w:val="center"/>
      </w:pPr>
      <w:r>
        <w:rPr>
          <w:rFonts w:ascii="Times New Roman" w:hAnsi="Times New Roman"/>
          <w:b/>
          <w:i/>
          <w:sz w:val="26"/>
        </w:rPr>
        <w:t>Hình 1.2: Quá trình chuyển đổi từ yêu cầu sang mô hình thiết kế</w:t>
      </w:r>
    </w:p>
    <w:p>
      <w:pPr>
        <w:spacing w:before="120" w:after="120" w:line="360" w:lineRule="auto"/>
        <w:jc w:val="both"/>
      </w:pPr>
      <w:r>
        <w:rPr>
          <w:rFonts w:ascii="Times New Roman" w:hAnsi="Times New Roman"/>
          <w:b w:val="0"/>
          <w:i w:val="0"/>
          <w:color w:val="000000"/>
          <w:sz w:val="28"/>
        </w:rPr>
        <w:t>Trong quá trình chuyển đổi này, người kỹ sư thiết kế phải liên tục cân nhắc các ràng buộc kỹ thuật như ngôn ngữ lập trình, hệ quản trị cơ sở dữ liệu, khả năng bảo mật, môi trường triển khai thực tế và hiệu năng của mạng Internet nhằm đảm bảo mô hình thiết kế vừa phản ánh chính xác nghiệp vụ vừa có tính khả thi kỹ thuật cao nhất.</w:t>
      </w:r>
    </w:p>
    <w:p>
      <w:pPr>
        <w:spacing w:before="240" w:after="120" w:line="360" w:lineRule="auto"/>
        <w:jc w:val="left"/>
      </w:pPr>
      <w:r>
        <w:rPr>
          <w:rFonts w:ascii="Times New Roman" w:hAnsi="Times New Roman"/>
          <w:b/>
          <w:color w:val="000000"/>
          <w:sz w:val="28"/>
        </w:rPr>
        <w:t>1.2. Kiến trúc phần mềm</w:t>
      </w:r>
    </w:p>
    <w:p>
      <w:pPr>
        <w:spacing w:before="240" w:after="120" w:line="360" w:lineRule="auto"/>
        <w:jc w:val="left"/>
      </w:pPr>
      <w:r>
        <w:rPr>
          <w:rFonts w:ascii="Times New Roman" w:hAnsi="Times New Roman"/>
          <w:b/>
          <w:i/>
          <w:color w:val="000000"/>
          <w:sz w:val="28"/>
        </w:rPr>
        <w:t>1.2.1. Khái niệm kiến trúc phần mềm</w:t>
      </w:r>
    </w:p>
    <w:p>
      <w:pPr>
        <w:spacing w:before="120" w:after="120" w:line="360" w:lineRule="auto"/>
        <w:jc w:val="both"/>
      </w:pPr>
      <w:r>
        <w:rPr>
          <w:rFonts w:ascii="Times New Roman" w:hAnsi="Times New Roman"/>
          <w:b w:val="0"/>
          <w:i w:val="0"/>
          <w:color w:val="000000"/>
          <w:sz w:val="28"/>
        </w:rPr>
        <w:t>Theo định nghĩa chuẩn của Viện Kỹ nghệ Phần mềm SEI (Software Engineering Institute) và chuẩn IEEE 1471/ISO/IEC 42010:</w:t>
      </w:r>
    </w:p>
    <w:p>
      <w:pPr>
        <w:spacing w:before="120" w:after="120" w:line="360" w:lineRule="auto"/>
        <w:jc w:val="both"/>
      </w:pPr>
      <w:r>
        <w:rPr>
          <w:rFonts w:ascii="Times New Roman" w:hAnsi="Times New Roman"/>
          <w:b w:val="0"/>
          <w:i w:val="0"/>
          <w:color w:val="000000"/>
          <w:sz w:val="28"/>
        </w:rPr>
        <w:t>"Kiến trúc phần mềm của một hệ thống là tập hợp các cấu trúc cần thiết để suy luận về hệ thống đó, bao gồm các phần tử phần mềm (software elements), các mối quan hệ giữa chúng (relations) và các thuộc tính của cả phần tử lẫn mối quan hệ."</w:t>
      </w:r>
    </w:p>
    <w:p>
      <w:pPr>
        <w:spacing w:before="120" w:after="120" w:line="360" w:lineRule="auto"/>
        <w:jc w:val="both"/>
      </w:pPr>
      <w:r>
        <w:rPr>
          <w:rFonts w:ascii="Times New Roman" w:hAnsi="Times New Roman"/>
          <w:b w:val="0"/>
          <w:i w:val="0"/>
          <w:color w:val="000000"/>
          <w:sz w:val="28"/>
        </w:rPr>
        <w:t>Kiến trúc phần mềm không đơn thuần là sơ đồ khối hình hộp hay mã nguồn, mà nó đại diện cho những quyết định thiết kế ban đầu cơ bản nhất – những quyết định có tầm ảnh hưởng sâu rộng, khó thay đổi nhất trong tương lai và định hình trực tiếp sự thành bại của toàn bộ dự án phần mềm.</w:t>
      </w:r>
    </w:p>
    <w:p>
      <w:pPr>
        <w:spacing w:before="240" w:after="120" w:line="360" w:lineRule="auto"/>
        <w:jc w:val="left"/>
      </w:pPr>
      <w:r>
        <w:rPr>
          <w:rFonts w:ascii="Times New Roman" w:hAnsi="Times New Roman"/>
          <w:b/>
          <w:i/>
          <w:color w:val="000000"/>
          <w:sz w:val="28"/>
        </w:rPr>
        <w:t>1.2.2. Kiến trúc và các thuộc tính chất lượng</w:t>
      </w:r>
    </w:p>
    <w:p>
      <w:pPr>
        <w:spacing w:before="120" w:after="120" w:line="360" w:lineRule="auto"/>
        <w:jc w:val="both"/>
      </w:pPr>
      <w:r>
        <w:rPr>
          <w:rFonts w:ascii="Times New Roman" w:hAnsi="Times New Roman"/>
          <w:b w:val="0"/>
          <w:i w:val="0"/>
          <w:color w:val="000000"/>
          <w:sz w:val="28"/>
        </w:rPr>
        <w:t>Trong khi các yêu cầu chức năng (Functional Requirements) có thể được thỏa mãn bởi nhiều cấu trúc kiến trúc khác nhau, thì chính các thuộc tính chất lượng (Quality Attributes) – hay còn gọi là các yêu cầu phi chức năng – mới là yếu tố quyết định cấu trúc của kiến trúc phần mềm. Các thuộc tính chất lượng tiêu biểu bao gồm:</w:t>
      </w:r>
    </w:p>
    <w:p>
      <w:pPr>
        <w:spacing w:before="120" w:after="120" w:line="360" w:lineRule="auto"/>
        <w:jc w:val="both"/>
      </w:pPr>
      <w:r>
        <w:rPr>
          <w:rFonts w:ascii="Times New Roman" w:hAnsi="Times New Roman"/>
          <w:b w:val="0"/>
          <w:i w:val="0"/>
          <w:color w:val="000000"/>
          <w:sz w:val="28"/>
        </w:rPr>
        <w:t>1. Hiệu năng (Performance): Thời gian đáp ứng (Response time), thông lượng xử lý (Throughput) và mức độ sử dụng tài nguyên (CPU, RAM, Network I/O) khi chịu tải lớn.</w:t>
      </w:r>
    </w:p>
    <w:p>
      <w:pPr>
        <w:spacing w:before="120" w:after="120" w:line="360" w:lineRule="auto"/>
        <w:jc w:val="both"/>
      </w:pPr>
      <w:r>
        <w:rPr>
          <w:rFonts w:ascii="Times New Roman" w:hAnsi="Times New Roman"/>
          <w:b w:val="0"/>
          <w:i w:val="0"/>
          <w:color w:val="000000"/>
          <w:sz w:val="28"/>
        </w:rPr>
        <w:t>2. Khả năng mở rộng (Scalability): Khả năng hệ thống duy trì hiệu năng tốt khi số lượng người dùng, đơn hàng hoặc khối lượng dữ liệu tăng lên gấp nhiều lần (mở rộng theo chiều dọc - Vertical Scaling hoặc theo chiều ngang - Horizontal Scaling).</w:t>
      </w:r>
    </w:p>
    <w:p>
      <w:pPr>
        <w:spacing w:before="120" w:after="120" w:line="360" w:lineRule="auto"/>
        <w:jc w:val="both"/>
      </w:pPr>
      <w:r>
        <w:rPr>
          <w:rFonts w:ascii="Times New Roman" w:hAnsi="Times New Roman"/>
          <w:b w:val="0"/>
          <w:i w:val="0"/>
          <w:color w:val="000000"/>
          <w:sz w:val="28"/>
        </w:rPr>
        <w:t>3. Tính sẵn sàng (Availability) và Độ tin cậy (Reliability): Tỷ lệ thời gian hệ thống hoạt động bình thường phục vụ khách hàng, khả năng tự phục hồi khi có sự cố mạng hoặc lỗi cơ sở dữ liệu.</w:t>
      </w:r>
    </w:p>
    <w:p>
      <w:pPr>
        <w:spacing w:before="120" w:after="120" w:line="360" w:lineRule="auto"/>
        <w:jc w:val="both"/>
      </w:pPr>
      <w:r>
        <w:rPr>
          <w:rFonts w:ascii="Times New Roman" w:hAnsi="Times New Roman"/>
          <w:b w:val="0"/>
          <w:i w:val="0"/>
          <w:color w:val="000000"/>
          <w:sz w:val="28"/>
        </w:rPr>
        <w:t>4. Tính bảo mật (Security): Khả năng chống lại các cuộc tấn công mạng phổ biến (SQL Injection, XSS, CSRF), mã hóa đường truyền SSL/TLS và quản lý phân quyền chặt chẽ theo vai trò (Role-Based Access Control - RBAC).</w:t>
      </w:r>
    </w:p>
    <w:p>
      <w:pPr>
        <w:spacing w:before="120" w:after="120" w:line="360" w:lineRule="auto"/>
        <w:jc w:val="both"/>
      </w:pPr>
      <w:r>
        <w:rPr>
          <w:rFonts w:ascii="Times New Roman" w:hAnsi="Times New Roman"/>
          <w:b w:val="0"/>
          <w:i w:val="0"/>
          <w:color w:val="000000"/>
          <w:sz w:val="28"/>
        </w:rPr>
        <w:t>5. Khả năng bảo trì (Maintainability) và Khả năng kiểm thử (Testability): Mức độ dễ dàng trong việc sửa lỗi, nâng cấp tính năng mới và viết các bài kiểm thử tự động (Unit Tests, Integration Tests) mà không gây ảnh hưởng tiêu cực đến các phần còn lại.</w:t>
      </w:r>
    </w:p>
    <w:p>
      <w:pPr>
        <w:spacing w:before="240" w:after="120" w:line="360" w:lineRule="auto"/>
        <w:jc w:val="left"/>
      </w:pPr>
      <w:r>
        <w:rPr>
          <w:rFonts w:ascii="Times New Roman" w:hAnsi="Times New Roman"/>
          <w:b/>
          <w:i/>
          <w:color w:val="000000"/>
          <w:sz w:val="28"/>
        </w:rPr>
        <w:t>1.2.3. Yêu cầu có ý nghĩa kiến trúc</w:t>
      </w:r>
    </w:p>
    <w:p>
      <w:pPr>
        <w:spacing w:before="120" w:after="120" w:line="360" w:lineRule="auto"/>
        <w:jc w:val="both"/>
      </w:pPr>
      <w:r>
        <w:rPr>
          <w:rFonts w:ascii="Times New Roman" w:hAnsi="Times New Roman"/>
          <w:b w:val="0"/>
          <w:i w:val="0"/>
          <w:color w:val="000000"/>
          <w:sz w:val="28"/>
        </w:rPr>
        <w:t>Yêu cầu có ý nghĩa kiến trúc (Architecturally Significant Requirements - ASR) là tập con các yêu cầu (bao gồm cả chức năng cốt lõi, phi chức năng và ràng buộc môi trường) có tác động mang tính quyết định đến hình thái kiến trúc phần mềm.</w:t>
      </w:r>
    </w:p>
    <w:p>
      <w:pPr>
        <w:spacing w:before="120" w:after="120" w:line="360" w:lineRule="auto"/>
        <w:jc w:val="both"/>
      </w:pPr>
      <w:r>
        <w:rPr>
          <w:rFonts w:ascii="Times New Roman" w:hAnsi="Times New Roman"/>
          <w:b w:val="0"/>
          <w:i w:val="0"/>
          <w:color w:val="000000"/>
          <w:sz w:val="28"/>
        </w:rPr>
        <w:t>Đối với hệ thống Website Rèm Online, các ASR then chốt bao gồm: Khả năng tính toán giá thành tức thời theo diện tích thực tế (Area Calculation Engine) mà không gây trễ giao diện người dùng; Đảm bảo tính toàn vẹn giao dịch và bảo mật kết nối đến cơ sở dữ liệu đám mây (Cloud Database) thông qua chứng chỉ số xác thực CA (Certificate Authority); và Tính sẵn sàng độc lập của môi trường thực thi ứng dụng nhờ công nghệ đóng gói container (Docker Multi-stage) giúp hệ thống có thể triển khai nhất quán trên mọi nền tảng máy chủ.</w:t>
      </w:r>
    </w:p>
    <w:p>
      <w:pPr>
        <w:spacing w:before="240" w:after="120" w:line="360" w:lineRule="auto"/>
        <w:jc w:val="left"/>
      </w:pPr>
      <w:r>
        <w:rPr>
          <w:rFonts w:ascii="Times New Roman" w:hAnsi="Times New Roman"/>
          <w:b/>
          <w:color w:val="000000"/>
          <w:sz w:val="28"/>
        </w:rPr>
        <w:t>1.3. Các nguyên lý thiết kế</w:t>
      </w:r>
    </w:p>
    <w:p>
      <w:pPr>
        <w:spacing w:before="240" w:after="120" w:line="360" w:lineRule="auto"/>
        <w:jc w:val="left"/>
      </w:pPr>
      <w:r>
        <w:rPr>
          <w:rFonts w:ascii="Times New Roman" w:hAnsi="Times New Roman"/>
          <w:b/>
          <w:i/>
          <w:color w:val="000000"/>
          <w:sz w:val="28"/>
        </w:rPr>
        <w:t>1.3.1. Trừu tượng hóa và che giấu thông tin</w:t>
      </w:r>
    </w:p>
    <w:p>
      <w:pPr>
        <w:spacing w:before="120" w:after="120" w:line="360" w:lineRule="auto"/>
        <w:jc w:val="both"/>
      </w:pPr>
      <w:r>
        <w:rPr>
          <w:rFonts w:ascii="Times New Roman" w:hAnsi="Times New Roman"/>
          <w:b w:val="0"/>
          <w:i w:val="0"/>
          <w:color w:val="000000"/>
          <w:sz w:val="28"/>
        </w:rPr>
        <w:t>Trừu tượng hóa (Abstraction): Là quá trình loại bỏ các chi tiết phức tạp, không liên quan ở mức đang xem xét, chỉ giữ lại các đặc tính cốt lõi của đối tượng. Trong lập trình hướng đối tượng, trừu tượng hóa được thể hiện qua các Abstract Class và Interface, cho phép các tầng giao tiếp với nhau dựa trên giao ước chung thay vì phụ thuộc vào việc cài đặt chi tiết.</w:t>
      </w:r>
    </w:p>
    <w:p>
      <w:pPr>
        <w:spacing w:before="120" w:after="120" w:line="360" w:lineRule="auto"/>
        <w:jc w:val="both"/>
      </w:pPr>
      <w:r>
        <w:rPr>
          <w:rFonts w:ascii="Times New Roman" w:hAnsi="Times New Roman"/>
          <w:b w:val="0"/>
          <w:i w:val="0"/>
          <w:color w:val="000000"/>
          <w:sz w:val="28"/>
        </w:rPr>
        <w:t>Che giấu thông tin (Information Hiding): Nguyên lý do David Parnas đề xuất, khẳng định rằng mỗi mô đun cần phải đóng gói và ẩn giấu các quyết định thiết kế nội tại cùng cấu trúc dữ liệu bên trong (thông qua phạm vi truy cập private/protected). Các mô đun bên ngoài chỉ được phép tương tác thông qua các giao diện công khai (public methods), từ đó ngăn chặn sự lan truyền lỗi khi thay đổi thuật toán nội bộ.</w:t>
      </w:r>
    </w:p>
    <w:p>
      <w:pPr>
        <w:spacing w:before="240" w:after="120" w:line="360" w:lineRule="auto"/>
        <w:jc w:val="left"/>
      </w:pPr>
      <w:r>
        <w:rPr>
          <w:rFonts w:ascii="Times New Roman" w:hAnsi="Times New Roman"/>
          <w:b/>
          <w:i/>
          <w:color w:val="000000"/>
          <w:sz w:val="28"/>
        </w:rPr>
        <w:t>1.3.2. Phân tách mối quan tâm và mô đun hóa</w:t>
      </w:r>
    </w:p>
    <w:p>
      <w:pPr>
        <w:spacing w:before="120" w:after="120" w:line="360" w:lineRule="auto"/>
        <w:jc w:val="both"/>
      </w:pPr>
      <w:r>
        <w:rPr>
          <w:rFonts w:ascii="Times New Roman" w:hAnsi="Times New Roman"/>
          <w:b w:val="0"/>
          <w:i w:val="0"/>
          <w:color w:val="000000"/>
          <w:sz w:val="28"/>
        </w:rPr>
        <w:t>Phân tách mối quan tâm (Separation of Concerns - SoC): Khẳng định một hệ thống phần mềm phức tạp cần được chia nhỏ thành các phần riêng biệt, mỗi phần chỉ chịu trách nhiệm giải quyết một mối quan tâm nghiệp vụ hoặc kỹ thuật duy nhất. Ví dụ: Tầng Presentation chỉ lo hiển thị giao diện, tầng Service chỉ lo xử lý logic nghiệp vụ, tầng Repository/Model chỉ lo thao tác cơ sở dữ liệu.</w:t>
      </w:r>
    </w:p>
    <w:p>
      <w:pPr>
        <w:spacing w:before="120" w:after="120" w:line="360" w:lineRule="auto"/>
        <w:jc w:val="both"/>
      </w:pPr>
      <w:r>
        <w:rPr>
          <w:rFonts w:ascii="Times New Roman" w:hAnsi="Times New Roman"/>
          <w:b w:val="0"/>
          <w:i w:val="0"/>
          <w:color w:val="000000"/>
          <w:sz w:val="28"/>
        </w:rPr>
        <w:t>Mô đun hóa (Modularization): Là việc phân chia phần mềm thành các khối/mô đun độc lập có ranh giới rõ ràng. Mô đun hóa giúp tối ưu hóa việc phân chia công việc trong nhóm phát triển, tăng tính tái sử dụng và đơn giản hóa quá trình bảo trì.</w:t>
      </w:r>
    </w:p>
    <w:p>
      <w:pPr>
        <w:spacing w:before="240" w:after="120" w:line="360" w:lineRule="auto"/>
        <w:jc w:val="left"/>
      </w:pPr>
      <w:r>
        <w:rPr>
          <w:rFonts w:ascii="Times New Roman" w:hAnsi="Times New Roman"/>
          <w:b/>
          <w:i/>
          <w:color w:val="000000"/>
          <w:sz w:val="28"/>
        </w:rPr>
        <w:t>1.3.3. Tính gắn kết và tính ghép nối</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1.3 === */</w:t>
              <w:br/>
            </w:r>
            <w:r>
              <w:rPr>
                <w:rFonts w:ascii="Consolas" w:hAnsi="Consolas"/>
                <w:color w:val="24292F"/>
                <w:sz w:val="19"/>
              </w:rPr>
              <w:t>flowchart TD</w:t>
              <w:br/>
            </w:r>
            <w:r>
              <w:rPr>
                <w:rFonts w:ascii="Consolas" w:hAnsi="Consolas"/>
                <w:color w:val="24292F"/>
                <w:sz w:val="19"/>
              </w:rPr>
              <w:t xml:space="preserve">    subgraph Good[Thiết kế Tốt: High Cohesion &amp; Low Coupling]</w:t>
              <w:br/>
            </w:r>
            <w:r>
              <w:rPr>
                <w:rFonts w:ascii="Consolas" w:hAnsi="Consolas"/>
                <w:color w:val="24292F"/>
                <w:sz w:val="19"/>
              </w:rPr>
              <w:t xml:space="preserve">        direction TB</w:t>
              <w:br/>
            </w:r>
            <w:r>
              <w:rPr>
                <w:rFonts w:ascii="Consolas" w:hAnsi="Consolas"/>
                <w:color w:val="24292F"/>
                <w:sz w:val="19"/>
              </w:rPr>
              <w:t xml:space="preserve">        subgraph M1[Module A: Quản lý Rèm]</w:t>
              <w:br/>
            </w:r>
            <w:r>
              <w:rPr>
                <w:rFonts w:ascii="Consolas" w:hAnsi="Consolas"/>
                <w:color w:val="24292F"/>
                <w:sz w:val="19"/>
              </w:rPr>
              <w:t xml:space="preserve">            A1[Tính diện tích m2] --- A2[Tính định mức vải]</w:t>
              <w:br/>
            </w:r>
            <w:r>
              <w:rPr>
                <w:rFonts w:ascii="Consolas" w:hAnsi="Consolas"/>
                <w:color w:val="24292F"/>
                <w:sz w:val="19"/>
              </w:rPr>
              <w:t xml:space="preserve">            A2 --- A3[Tra cứu đơn giá]</w:t>
              <w:br/>
            </w:r>
            <w:r>
              <w:rPr>
                <w:rFonts w:ascii="Consolas" w:hAnsi="Consolas"/>
                <w:color w:val="24292F"/>
                <w:sz w:val="19"/>
              </w:rPr>
              <w:t xml:space="preserve">        end</w:t>
              <w:br/>
            </w:r>
            <w:r>
              <w:rPr>
                <w:rFonts w:ascii="Consolas" w:hAnsi="Consolas"/>
                <w:color w:val="24292F"/>
                <w:sz w:val="19"/>
              </w:rPr>
              <w:t xml:space="preserve">        subgraph M2[Module B: Thanh toán MoMo]</w:t>
              <w:br/>
            </w:r>
            <w:r>
              <w:rPr>
                <w:rFonts w:ascii="Consolas" w:hAnsi="Consolas"/>
                <w:color w:val="24292F"/>
                <w:sz w:val="19"/>
              </w:rPr>
              <w:t xml:space="preserve">            B1[Tạo mã QR] --- B2[Xác thực IPN]</w:t>
              <w:br/>
            </w:r>
            <w:r>
              <w:rPr>
                <w:rFonts w:ascii="Consolas" w:hAnsi="Consolas"/>
                <w:color w:val="24292F"/>
                <w:sz w:val="19"/>
              </w:rPr>
              <w:t xml:space="preserve">            B2 --- B3[Ghi nhận giao dịch]</w:t>
              <w:br/>
            </w:r>
            <w:r>
              <w:rPr>
                <w:rFonts w:ascii="Consolas" w:hAnsi="Consolas"/>
                <w:color w:val="24292F"/>
                <w:sz w:val="19"/>
              </w:rPr>
              <w:t xml:space="preserve">        end</w:t>
              <w:br/>
            </w:r>
            <w:r>
              <w:rPr>
                <w:rFonts w:ascii="Consolas" w:hAnsi="Consolas"/>
                <w:color w:val="24292F"/>
                <w:sz w:val="19"/>
              </w:rPr>
              <w:t xml:space="preserve">        M1 == REST API / Event ==&gt; M2</w:t>
              <w:br/>
            </w:r>
            <w:r>
              <w:rPr>
                <w:rFonts w:ascii="Consolas" w:hAnsi="Consolas"/>
                <w:color w:val="24292F"/>
                <w:sz w:val="19"/>
              </w:rPr>
              <w:t xml:space="preserve">    end</w:t>
            </w:r>
          </w:p>
        </w:tc>
      </w:tr>
    </w:tbl>
    <w:p>
      <w:pPr>
        <w:spacing w:before="80" w:after="240"/>
        <w:jc w:val="center"/>
      </w:pPr>
      <w:r>
        <w:rPr>
          <w:rFonts w:ascii="Times New Roman" w:hAnsi="Times New Roman"/>
          <w:b/>
          <w:i/>
          <w:sz w:val="26"/>
        </w:rPr>
        <w:t>Hình 1.3: Mô hình tương quan giữa Cohesion và Coupling</w:t>
      </w:r>
    </w:p>
    <w:p>
      <w:pPr>
        <w:spacing w:before="120" w:after="120" w:line="360" w:lineRule="auto"/>
        <w:jc w:val="both"/>
      </w:pPr>
      <w:r>
        <w:rPr>
          <w:rFonts w:ascii="Times New Roman" w:hAnsi="Times New Roman"/>
          <w:b w:val="0"/>
          <w:i w:val="0"/>
          <w:color w:val="000000"/>
          <w:sz w:val="28"/>
        </w:rPr>
        <w:t>Mục tiêu tối thượng của thiết kế phần mềm hướng đối tượng và thiết kế kiến trúc là đạt được: Tính gắn kết cao (High Cohesion) và Tính ghép nối thấp (Low Coupling).</w:t>
      </w:r>
    </w:p>
    <w:p>
      <w:pPr>
        <w:spacing w:before="120" w:after="120" w:line="360" w:lineRule="auto"/>
        <w:jc w:val="both"/>
      </w:pPr>
      <w:r>
        <w:rPr>
          <w:rFonts w:ascii="Times New Roman" w:hAnsi="Times New Roman"/>
          <w:b w:val="0"/>
          <w:i w:val="0"/>
          <w:color w:val="000000"/>
          <w:sz w:val="28"/>
        </w:rPr>
        <w:t>Tính gắn kết (Cohesion): Đo lường mức độ liên quan chặt chẽ giữa các trách nhiệm và phương thức bên trong cùng một lớp hoặc cùng một mô đun. Một lớp có tính gắn kết cao khi tất cả các thuộc tính và phương thức của nó cùng hướng tới một mục đích nghiệp vụ duy nhất. Ví dụ: Lớp PriceCalculator chỉ chứa logic tính diện tích và đơn giá rèm.</w:t>
      </w:r>
    </w:p>
    <w:p>
      <w:pPr>
        <w:spacing w:before="120" w:after="120" w:line="360" w:lineRule="auto"/>
        <w:jc w:val="both"/>
      </w:pPr>
      <w:r>
        <w:rPr>
          <w:rFonts w:ascii="Times New Roman" w:hAnsi="Times New Roman"/>
          <w:b w:val="0"/>
          <w:i w:val="0"/>
          <w:color w:val="000000"/>
          <w:sz w:val="28"/>
        </w:rPr>
        <w:t>Tính ghép nối (Coupling): Đo lường mức độ phụ thuộc lẫn nhau giữa các lớp hoặc các mô đun. Ghép nối thấp (Loose Coupling) nghĩa là sự thay đổi bên trong một mô đun sẽ ít hoặc không gây ảnh hưởng đến các mô đun khác. Để giảm thiểu ghép nối, các thành phần nên phụ thuộc vào Interface trừu tượng thay vì phụ thuộc trực tiếp vào lớp cụ thể (Concrete Class).</w:t>
      </w:r>
    </w:p>
    <w:p>
      <w:pPr>
        <w:spacing w:before="240" w:after="120" w:line="360" w:lineRule="auto"/>
        <w:jc w:val="left"/>
      </w:pPr>
      <w:r>
        <w:rPr>
          <w:rFonts w:ascii="Times New Roman" w:hAnsi="Times New Roman"/>
          <w:b/>
          <w:i/>
          <w:color w:val="000000"/>
          <w:sz w:val="28"/>
        </w:rPr>
        <w:t>1.3.4. Nguyên lý SOLID</w:t>
      </w:r>
    </w:p>
    <w:p>
      <w:pPr>
        <w:spacing w:before="120" w:after="120" w:line="360" w:lineRule="auto"/>
        <w:jc w:val="both"/>
      </w:pPr>
      <w:r>
        <w:rPr>
          <w:rFonts w:ascii="Times New Roman" w:hAnsi="Times New Roman"/>
          <w:b w:val="0"/>
          <w:i w:val="0"/>
          <w:color w:val="000000"/>
          <w:sz w:val="28"/>
        </w:rPr>
        <w:t>SOLID là bộ 5 nguyên lý thiết kế hướng đối tượng kinh điển do Robert C. Martin (Uncle Bob) tổng hợp, là kim chỉ nam cho việc xây dựng kiến trúc phần mềm sạch, dễ mở rộng và bảo trì:</w:t>
      </w:r>
    </w:p>
    <w:p>
      <w:pPr>
        <w:spacing w:before="120" w:after="120" w:line="360" w:lineRule="auto"/>
        <w:jc w:val="both"/>
      </w:pPr>
      <w:r>
        <w:rPr>
          <w:rFonts w:ascii="Times New Roman" w:hAnsi="Times New Roman"/>
          <w:b w:val="0"/>
          <w:i w:val="0"/>
          <w:color w:val="000000"/>
          <w:sz w:val="28"/>
        </w:rPr>
        <w:t>1. Single Responsibility Principle (SRP - Nguyên lý đơn trách nhiệm): Một lớp chỉ nên có một và chỉ một lý do duy nhất để thay đổi. Nghĩa là mỗi lớp chỉ nắm giữ một trách nhiệm cụ thể trong hệ thống. Ví dụ: Tách riêng OrderController xử lý HTTP request và OrderService xử lý lưu trữ đơn hàng.</w:t>
      </w:r>
    </w:p>
    <w:p>
      <w:pPr>
        <w:spacing w:before="120" w:after="120" w:line="360" w:lineRule="auto"/>
        <w:jc w:val="both"/>
      </w:pPr>
      <w:r>
        <w:rPr>
          <w:rFonts w:ascii="Times New Roman" w:hAnsi="Times New Roman"/>
          <w:b w:val="0"/>
          <w:i w:val="0"/>
          <w:color w:val="000000"/>
          <w:sz w:val="28"/>
        </w:rPr>
        <w:t>2. Open/Closed Principle (OCP - Nguyên lý Đóng/Mở): Các thực thể phần mềm (Class, Module, Function) phải mở cho việc mở rộng (Open for extension) nhưng đóng đối với việc chỉnh sửa mã nguồn cũ (Closed for modification). Khi có thêm kiểu rèm mới hoặc phương thức thanh toán mới, ta chỉ cần tạo thêm lớp mới cài đặt giao diện chung mà không sửa mã nguồn đang chạy ổn định.</w:t>
      </w:r>
    </w:p>
    <w:p>
      <w:pPr>
        <w:spacing w:before="120" w:after="120" w:line="360" w:lineRule="auto"/>
        <w:jc w:val="both"/>
      </w:pPr>
      <w:r>
        <w:rPr>
          <w:rFonts w:ascii="Times New Roman" w:hAnsi="Times New Roman"/>
          <w:b w:val="0"/>
          <w:i w:val="0"/>
          <w:color w:val="000000"/>
          <w:sz w:val="28"/>
        </w:rPr>
        <w:t>3. Liskov Substitution Principle (LSP - Nguyên lý thay thế Liskov): Các đối tượng của lớp con phải có khả năng thay thế hoàn toàn cho các đối tượng của lớp cha mà không làm thay đổi tính đúng đắn của chương trình.</w:t>
      </w:r>
    </w:p>
    <w:p>
      <w:pPr>
        <w:spacing w:before="120" w:after="120" w:line="360" w:lineRule="auto"/>
        <w:jc w:val="both"/>
      </w:pPr>
      <w:r>
        <w:rPr>
          <w:rFonts w:ascii="Times New Roman" w:hAnsi="Times New Roman"/>
          <w:b w:val="0"/>
          <w:i w:val="0"/>
          <w:color w:val="000000"/>
          <w:sz w:val="28"/>
        </w:rPr>
        <w:t>4. Interface Segregation Principle (ISP - Nguyên lý phân tách giao diện): Không nên ép buộc một lớp phải cài đặt các phương thức trong Interface mà nó không sử dụng. Thay vì một Interface khổng lồ nhiều phương thức ("fat interface"), ta nên chia nhỏ thành nhiều Interface chuyên biệt.</w:t>
      </w:r>
    </w:p>
    <w:p>
      <w:pPr>
        <w:spacing w:before="120" w:after="120" w:line="360" w:lineRule="auto"/>
        <w:jc w:val="both"/>
      </w:pPr>
      <w:r>
        <w:rPr>
          <w:rFonts w:ascii="Times New Roman" w:hAnsi="Times New Roman"/>
          <w:b w:val="0"/>
          <w:i w:val="0"/>
          <w:color w:val="000000"/>
          <w:sz w:val="28"/>
        </w:rPr>
        <w:t>5. Dependency Inversion Principle (DIP - Nguyên lý đảo ngược phụ thuộc): Các mô đun cấp cao (High-level modules) không được phụ thuộc trực tiếp vào các mô đun cấp thấp (Low-level modules); cả hai đều phải phụ thuộc vào các Interface trừu tượng (Abstractions). Chi tiết cài đặt phải phụ thuộc vào trừu tượng.</w:t>
      </w:r>
    </w:p>
    <w:p>
      <w:pPr>
        <w:spacing w:before="240" w:after="120" w:line="360" w:lineRule="auto"/>
        <w:jc w:val="left"/>
      </w:pPr>
      <w:r>
        <w:rPr>
          <w:rFonts w:ascii="Times New Roman" w:hAnsi="Times New Roman"/>
          <w:b/>
          <w:color w:val="000000"/>
          <w:sz w:val="28"/>
        </w:rPr>
        <w:t>1.4. Thể loại và phong cách kiến trúc</w:t>
      </w:r>
    </w:p>
    <w:p>
      <w:pPr>
        <w:spacing w:before="240" w:after="120" w:line="360" w:lineRule="auto"/>
        <w:jc w:val="left"/>
      </w:pPr>
      <w:r>
        <w:rPr>
          <w:rFonts w:ascii="Times New Roman" w:hAnsi="Times New Roman"/>
          <w:b/>
          <w:i/>
          <w:color w:val="000000"/>
          <w:sz w:val="28"/>
        </w:rPr>
        <w:t>1.4.1. Thể loại kiến trúc</w:t>
      </w:r>
    </w:p>
    <w:p>
      <w:pPr>
        <w:spacing w:before="120" w:after="120" w:line="360" w:lineRule="auto"/>
        <w:jc w:val="both"/>
      </w:pPr>
      <w:r>
        <w:rPr>
          <w:rFonts w:ascii="Times New Roman" w:hAnsi="Times New Roman"/>
          <w:b w:val="0"/>
          <w:i w:val="0"/>
          <w:color w:val="000000"/>
          <w:sz w:val="28"/>
        </w:rPr>
        <w:t>Khái niệm: Thể loại kiến trúc (Architectural Category) là cách phân loại các hệ thống phần mềm dựa trên bản chất của miền bài toán, đặc thù dòng dữ liệu và cách thức hệ thống phản hồi với môi trường bên ngoài.</w:t>
      </w:r>
    </w:p>
    <w:p>
      <w:pPr>
        <w:spacing w:before="120" w:after="120" w:line="360" w:lineRule="auto"/>
        <w:jc w:val="both"/>
      </w:pPr>
      <w:r>
        <w:rPr>
          <w:rFonts w:ascii="Times New Roman" w:hAnsi="Times New Roman"/>
          <w:b w:val="0"/>
          <w:i w:val="0"/>
          <w:color w:val="000000"/>
          <w:sz w:val="28"/>
        </w:rPr>
        <w:t>Một số thể loại kiến trúc phổ biến:</w:t>
      </w:r>
    </w:p>
    <w:p>
      <w:pPr>
        <w:spacing w:before="120" w:after="120" w:line="360" w:lineRule="auto"/>
        <w:jc w:val="both"/>
      </w:pPr>
      <w:r>
        <w:rPr>
          <w:rFonts w:ascii="Times New Roman" w:hAnsi="Times New Roman"/>
          <w:b w:val="0"/>
          <w:i w:val="0"/>
          <w:color w:val="000000"/>
          <w:sz w:val="28"/>
        </w:rPr>
        <w:t>Thứ nhất, Interactive Systems (Hệ thống tương tác): Hệ thống hoạt động theo mô hình yêu cầu - phản hồi (Request-Response) giữa người dùng và máy chủ (điển hình là các ứng dụng Web e-commerce như Rèm Online).</w:t>
      </w:r>
    </w:p>
    <w:p>
      <w:pPr>
        <w:spacing w:before="120" w:after="120" w:line="360" w:lineRule="auto"/>
        <w:jc w:val="both"/>
      </w:pPr>
      <w:r>
        <w:rPr>
          <w:rFonts w:ascii="Times New Roman" w:hAnsi="Times New Roman"/>
          <w:b w:val="0"/>
          <w:i w:val="0"/>
          <w:color w:val="000000"/>
          <w:sz w:val="28"/>
        </w:rPr>
        <w:t>Thứ hai, Event-driven Systems (Hệ thống hướng sự kiện): Hệ thống phản ứng bất đồng bộ với các sự kiện phát sinh từ môi trường.</w:t>
      </w:r>
    </w:p>
    <w:p>
      <w:pPr>
        <w:spacing w:before="120" w:after="120" w:line="360" w:lineRule="auto"/>
        <w:jc w:val="both"/>
      </w:pPr>
      <w:r>
        <w:rPr>
          <w:rFonts w:ascii="Times New Roman" w:hAnsi="Times New Roman"/>
          <w:b w:val="0"/>
          <w:i w:val="0"/>
          <w:color w:val="000000"/>
          <w:sz w:val="28"/>
        </w:rPr>
        <w:t>Thứ ba, Data-centric Systems (Hệ thống tập trung dữ liệu): Hệ thống xoay quanh một kho dữ liệu trung tâm (Data warehouse, Repository), nơi các thành phần khác truy xuất và biến đổi dữ liệu.</w:t>
      </w:r>
    </w:p>
    <w:p>
      <w:pPr>
        <w:spacing w:before="120" w:after="120" w:line="360" w:lineRule="auto"/>
        <w:jc w:val="both"/>
      </w:pPr>
      <w:r>
        <w:rPr>
          <w:rFonts w:ascii="Times New Roman" w:hAnsi="Times New Roman"/>
          <w:b w:val="0"/>
          <w:i w:val="0"/>
          <w:color w:val="000000"/>
          <w:sz w:val="28"/>
        </w:rPr>
        <w:t>Thứ tư, Transformational Systems (Hệ thống biến đổi dữ liệu): Nhận luồng dữ liệu đầu vào, xử lý qua các bước thuật toán liên tiếp và xuất ra kết quả (như trình biên dịch, xử lý ảnh).</w:t>
      </w:r>
    </w:p>
    <w:p>
      <w:pPr>
        <w:spacing w:before="120" w:after="120" w:line="360" w:lineRule="auto"/>
        <w:jc w:val="both"/>
      </w:pPr>
      <w:r>
        <w:rPr>
          <w:rFonts w:ascii="Times New Roman" w:hAnsi="Times New Roman"/>
          <w:b w:val="0"/>
          <w:i w:val="0"/>
          <w:color w:val="000000"/>
          <w:sz w:val="28"/>
        </w:rPr>
        <w:t>Thứ năm, Rule-based Systems (Hệ thống dựa trên tập luật): Các hệ chuyên gia sử dụng cơ sở tri thức và động cơ suy diễn để đưa ra quyết định.</w:t>
      </w:r>
    </w:p>
    <w:p>
      <w:pPr>
        <w:spacing w:before="240" w:after="120" w:line="360" w:lineRule="auto"/>
        <w:jc w:val="left"/>
      </w:pPr>
      <w:r>
        <w:rPr>
          <w:rFonts w:ascii="Times New Roman" w:hAnsi="Times New Roman"/>
          <w:b/>
          <w:i/>
          <w:color w:val="000000"/>
          <w:sz w:val="28"/>
        </w:rPr>
        <w:t>1.4.2. Phong cách kiến trúc</w:t>
      </w:r>
    </w:p>
    <w:p>
      <w:pPr>
        <w:spacing w:before="120" w:after="120" w:line="360" w:lineRule="auto"/>
        <w:jc w:val="both"/>
      </w:pPr>
      <w:r>
        <w:rPr>
          <w:rFonts w:ascii="Times New Roman" w:hAnsi="Times New Roman"/>
          <w:b w:val="0"/>
          <w:i w:val="0"/>
          <w:color w:val="000000"/>
          <w:sz w:val="28"/>
        </w:rPr>
        <w:t>Khái niệm: Phong cách kiến trúc (Architectural Style) là một tập hợp các quy tắc, mẫu cấu trúc và nguyên tắc tổ chức xác định cách các thành phần phần mềm (Components) và các kết nối (Connectors) được sắp xếp và tương tác với nhau trong một giải pháp kỹ thuật.</w:t>
      </w:r>
    </w:p>
    <w:p>
      <w:pPr>
        <w:spacing w:before="120" w:after="120" w:line="360" w:lineRule="auto"/>
        <w:jc w:val="both"/>
      </w:pPr>
      <w:r>
        <w:rPr>
          <w:rFonts w:ascii="Times New Roman" w:hAnsi="Times New Roman"/>
          <w:b w:val="0"/>
          <w:i w:val="0"/>
          <w:color w:val="000000"/>
          <w:sz w:val="28"/>
        </w:rPr>
        <w:t>Một số phong cách kiến trúc tiêu biểu:</w:t>
      </w:r>
    </w:p>
    <w:p>
      <w:pPr>
        <w:spacing w:before="120" w:after="120" w:line="360" w:lineRule="auto"/>
        <w:jc w:val="both"/>
      </w:pPr>
      <w:r>
        <w:rPr>
          <w:rFonts w:ascii="Times New Roman" w:hAnsi="Times New Roman"/>
          <w:b w:val="0"/>
          <w:i w:val="0"/>
          <w:color w:val="000000"/>
          <w:sz w:val="28"/>
        </w:rPr>
        <w:t>1. Layered Architecture (Kiến trúc phân tầng): Hệ thống được chia thành các tầng phân cấp rõ rệt (Presentation, Business Logic, Data Access, Database). Mỗi tầng chỉ phụ thuộc vào tầng ngay bên dưới nó, mang lại khả năng cách ly lỗi và dễ bảo trì tuyệt vời.</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1.4 === */</w:t>
              <w:br/>
            </w:r>
            <w:r>
              <w:rPr>
                <w:rFonts w:ascii="Consolas" w:hAnsi="Consolas"/>
                <w:color w:val="24292F"/>
                <w:sz w:val="19"/>
              </w:rPr>
              <w:t>flowchart TB</w:t>
              <w:br/>
            </w:r>
            <w:r>
              <w:rPr>
                <w:rFonts w:ascii="Consolas" w:hAnsi="Consolas"/>
                <w:color w:val="24292F"/>
                <w:sz w:val="19"/>
              </w:rPr>
              <w:t xml:space="preserve">    L1[1. Tầng Trình diễn - Presentation Layer]</w:t>
              <w:br/>
            </w:r>
            <w:r>
              <w:rPr>
                <w:rFonts w:ascii="Consolas" w:hAnsi="Consolas"/>
                <w:color w:val="24292F"/>
                <w:sz w:val="19"/>
              </w:rPr>
              <w:t xml:space="preserve">    L2[2. Tầng Nghiệp vụ - Business Logic / Service Layer]</w:t>
              <w:br/>
            </w:r>
            <w:r>
              <w:rPr>
                <w:rFonts w:ascii="Consolas" w:hAnsi="Consolas"/>
                <w:color w:val="24292F"/>
                <w:sz w:val="19"/>
              </w:rPr>
              <w:t xml:space="preserve">    L3[3. Tầng Truy cập Dữ liệu - Data Access / Repository Layer]</w:t>
              <w:br/>
            </w:r>
            <w:r>
              <w:rPr>
                <w:rFonts w:ascii="Consolas" w:hAnsi="Consolas"/>
                <w:color w:val="24292F"/>
                <w:sz w:val="19"/>
              </w:rPr>
              <w:t xml:space="preserve">    L4[4. Tầng Dữ liệu - Database Layer]</w:t>
              <w:br/>
            </w:r>
            <w:r>
              <w:rPr>
                <w:rFonts w:ascii="Consolas" w:hAnsi="Consolas"/>
                <w:color w:val="24292F"/>
                <w:sz w:val="19"/>
              </w:rPr>
              <w:t xml:space="preserve">    </w:t>
              <w:br/>
            </w:r>
            <w:r>
              <w:rPr>
                <w:rFonts w:ascii="Consolas" w:hAnsi="Consolas"/>
                <w:color w:val="24292F"/>
                <w:sz w:val="19"/>
              </w:rPr>
              <w:t xml:space="preserve">    L1 --&gt;|Gọi hàm / Gửi DTO| L2</w:t>
              <w:br/>
            </w:r>
            <w:r>
              <w:rPr>
                <w:rFonts w:ascii="Consolas" w:hAnsi="Consolas"/>
                <w:color w:val="24292F"/>
                <w:sz w:val="19"/>
              </w:rPr>
              <w:t xml:space="preserve">    L2 --&gt;|Truy vấn thực thể / Domain Object| L3</w:t>
              <w:br/>
            </w:r>
            <w:r>
              <w:rPr>
                <w:rFonts w:ascii="Consolas" w:hAnsi="Consolas"/>
                <w:color w:val="24292F"/>
                <w:sz w:val="19"/>
              </w:rPr>
              <w:t xml:space="preserve">    L3 --&gt;|SQL / ORM Query| L4</w:t>
            </w:r>
          </w:p>
        </w:tc>
      </w:tr>
    </w:tbl>
    <w:p>
      <w:pPr>
        <w:spacing w:before="80" w:after="240"/>
        <w:jc w:val="center"/>
      </w:pPr>
      <w:r>
        <w:rPr>
          <w:rFonts w:ascii="Times New Roman" w:hAnsi="Times New Roman"/>
          <w:b/>
          <w:i/>
          <w:sz w:val="26"/>
        </w:rPr>
        <w:t>Hình 1.4: Cấu trúc phân tầng tiêu chuẩn (Layered Architecture)</w:t>
      </w:r>
    </w:p>
    <w:p>
      <w:pPr>
        <w:spacing w:before="120" w:after="120" w:line="360" w:lineRule="auto"/>
        <w:jc w:val="both"/>
      </w:pPr>
      <w:r>
        <w:rPr>
          <w:rFonts w:ascii="Times New Roman" w:hAnsi="Times New Roman"/>
          <w:b w:val="0"/>
          <w:i w:val="0"/>
          <w:color w:val="000000"/>
          <w:sz w:val="28"/>
        </w:rPr>
        <w:t>2. Client - Server Architecture (Kiến trúc Khách - Chủ): Phân định rõ máy khách gửi yêu cầu và máy chủ tập trung tài nguyên để xử lý và phản hồi dữ liệu.</w:t>
      </w:r>
    </w:p>
    <w:p>
      <w:pPr>
        <w:spacing w:before="120" w:after="120" w:line="360" w:lineRule="auto"/>
        <w:jc w:val="both"/>
      </w:pPr>
      <w:r>
        <w:rPr>
          <w:rFonts w:ascii="Times New Roman" w:hAnsi="Times New Roman"/>
          <w:b w:val="0"/>
          <w:i w:val="0"/>
          <w:color w:val="000000"/>
          <w:sz w:val="28"/>
        </w:rPr>
        <w:t>3. Model - View - Controller (MVC): Tách rời hệ thống thành 3 thành phần độc lập: Model (quản lý dữ liệu và logic nghiệp vụ), View (hiển thị giao diện người dùng) và Controller (tiếp nhận HTTP request, điều phối Model và trả về View tương ứng).</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1.5 === */</w:t>
              <w:br/>
            </w:r>
            <w:r>
              <w:rPr>
                <w:rFonts w:ascii="Consolas" w:hAnsi="Consolas"/>
                <w:color w:val="24292F"/>
                <w:sz w:val="19"/>
              </w:rPr>
              <w:t>sequenceDiagram</w:t>
              <w:br/>
            </w:r>
            <w:r>
              <w:rPr>
                <w:rFonts w:ascii="Consolas" w:hAnsi="Consolas"/>
                <w:color w:val="24292F"/>
                <w:sz w:val="19"/>
              </w:rPr>
              <w:t xml:space="preserve">    autonumber</w:t>
              <w:br/>
            </w:r>
            <w:r>
              <w:rPr>
                <w:rFonts w:ascii="Consolas" w:hAnsi="Consolas"/>
                <w:color w:val="24292F"/>
                <w:sz w:val="19"/>
              </w:rPr>
              <w:t xml:space="preserve">    actor U as Người dùng (User)</w:t>
              <w:br/>
            </w:r>
            <w:r>
              <w:rPr>
                <w:rFonts w:ascii="Consolas" w:hAnsi="Consolas"/>
                <w:color w:val="24292F"/>
                <w:sz w:val="19"/>
              </w:rPr>
              <w:t xml:space="preserve">    participant V as View (Giao diện)</w:t>
              <w:br/>
            </w:r>
            <w:r>
              <w:rPr>
                <w:rFonts w:ascii="Consolas" w:hAnsi="Consolas"/>
                <w:color w:val="24292F"/>
                <w:sz w:val="19"/>
              </w:rPr>
              <w:t xml:space="preserve">    participant C as Controller (Bộ điều khiển)</w:t>
              <w:br/>
            </w:r>
            <w:r>
              <w:rPr>
                <w:rFonts w:ascii="Consolas" w:hAnsi="Consolas"/>
                <w:color w:val="24292F"/>
                <w:sz w:val="19"/>
              </w:rPr>
              <w:t xml:space="preserve">    participant M as Model (Mô hình Dữ liệu)</w:t>
              <w:br/>
            </w:r>
            <w:r>
              <w:rPr>
                <w:rFonts w:ascii="Consolas" w:hAnsi="Consolas"/>
                <w:color w:val="24292F"/>
                <w:sz w:val="19"/>
              </w:rPr>
              <w:t xml:space="preserve">    </w:t>
              <w:br/>
            </w:r>
            <w:r>
              <w:rPr>
                <w:rFonts w:ascii="Consolas" w:hAnsi="Consolas"/>
                <w:color w:val="24292F"/>
                <w:sz w:val="19"/>
              </w:rPr>
              <w:t xml:space="preserve">    U-&gt;&gt;V: Tương tác (Nhập kích thước rèm, Click Đặt may)</w:t>
              <w:br/>
            </w:r>
            <w:r>
              <w:rPr>
                <w:rFonts w:ascii="Consolas" w:hAnsi="Consolas"/>
                <w:color w:val="24292F"/>
                <w:sz w:val="19"/>
              </w:rPr>
              <w:t xml:space="preserve">    V-&gt;&gt;C: Gửi HTTP Request (Data form)</w:t>
              <w:br/>
            </w:r>
            <w:r>
              <w:rPr>
                <w:rFonts w:ascii="Consolas" w:hAnsi="Consolas"/>
                <w:color w:val="24292F"/>
                <w:sz w:val="19"/>
              </w:rPr>
              <w:t xml:space="preserve">    C-&gt;&gt;M: Gọi hàm xử lý tính toán &amp; Lưu trữ</w:t>
              <w:br/>
            </w:r>
            <w:r>
              <w:rPr>
                <w:rFonts w:ascii="Consolas" w:hAnsi="Consolas"/>
                <w:color w:val="24292F"/>
                <w:sz w:val="19"/>
              </w:rPr>
              <w:t xml:space="preserve">    M--&gt;&gt;C: Trả về kết quả dữ liệu đã cập nhật</w:t>
              <w:br/>
            </w:r>
            <w:r>
              <w:rPr>
                <w:rFonts w:ascii="Consolas" w:hAnsi="Consolas"/>
                <w:color w:val="24292F"/>
                <w:sz w:val="19"/>
              </w:rPr>
              <w:t xml:space="preserve">    C--&gt;&gt;V: Chọn View và truyền dữ liệu hiển thị (Model data)</w:t>
              <w:br/>
            </w:r>
            <w:r>
              <w:rPr>
                <w:rFonts w:ascii="Consolas" w:hAnsi="Consolas"/>
                <w:color w:val="24292F"/>
                <w:sz w:val="19"/>
              </w:rPr>
              <w:t xml:space="preserve">    V--&gt;&gt;U: Hiển thị giao diện báo giá chi tiết</w:t>
            </w:r>
          </w:p>
        </w:tc>
      </w:tr>
    </w:tbl>
    <w:p>
      <w:pPr>
        <w:spacing w:before="80" w:after="240"/>
        <w:jc w:val="center"/>
      </w:pPr>
      <w:r>
        <w:rPr>
          <w:rFonts w:ascii="Times New Roman" w:hAnsi="Times New Roman"/>
          <w:b/>
          <w:i/>
          <w:sz w:val="26"/>
        </w:rPr>
        <w:t>Hình 1.5: Mô hình tương tác luồng dữ liệu &amp; điều khiển trong MVC</w:t>
      </w:r>
    </w:p>
    <w:p>
      <w:pPr>
        <w:spacing w:before="120" w:after="120" w:line="360" w:lineRule="auto"/>
        <w:jc w:val="both"/>
      </w:pPr>
      <w:r>
        <w:rPr>
          <w:rFonts w:ascii="Times New Roman" w:hAnsi="Times New Roman"/>
          <w:b w:val="0"/>
          <w:i w:val="0"/>
          <w:color w:val="000000"/>
          <w:sz w:val="28"/>
        </w:rPr>
        <w:t>4. Microservices Architecture (Kiến trúc Vi dịch vụ): Chia nhỏ ứng dụng thành nhiều dịch vụ độc lập, mỗi dịch vụ chạy trên tiến trình riêng và giao tiếp qua API/Message Broker.</w:t>
      </w:r>
    </w:p>
    <w:p>
      <w:pPr>
        <w:spacing w:before="120" w:after="120" w:line="360" w:lineRule="auto"/>
        <w:jc w:val="both"/>
      </w:pPr>
      <w:r>
        <w:rPr>
          <w:rFonts w:ascii="Times New Roman" w:hAnsi="Times New Roman"/>
          <w:b w:val="0"/>
          <w:i w:val="0"/>
          <w:color w:val="000000"/>
          <w:sz w:val="28"/>
        </w:rPr>
        <w:t>5. Pipe and Filter (Đường ống và Bộ lọc): Dữ liệu truyền qua một chuỗi các bộ lọc xử lý độc lập.</w:t>
      </w:r>
    </w:p>
    <w:p>
      <w:pPr>
        <w:spacing w:before="120" w:after="120" w:line="360" w:lineRule="auto"/>
        <w:jc w:val="both"/>
      </w:pPr>
      <w:r>
        <w:rPr>
          <w:rFonts w:ascii="Times New Roman" w:hAnsi="Times New Roman"/>
          <w:b w:val="0"/>
          <w:i w:val="0"/>
          <w:color w:val="000000"/>
          <w:sz w:val="28"/>
        </w:rPr>
        <w:t>6. Broker Architecture: Sử dụng thành phần trung gian (Broker) để điều phối và định tuyến các yêu cầu giữa Client và các Server phân tán.</w:t>
      </w:r>
    </w:p>
    <w:p>
      <w:pPr>
        <w:spacing w:before="240" w:after="120" w:line="360" w:lineRule="auto"/>
        <w:jc w:val="left"/>
      </w:pPr>
      <w:r>
        <w:rPr>
          <w:rFonts w:ascii="Times New Roman" w:hAnsi="Times New Roman"/>
          <w:b/>
          <w:i/>
          <w:color w:val="000000"/>
          <w:sz w:val="28"/>
        </w:rPr>
        <w:t>1.4.3. So sánh thể loại và phong cách kiến trúc</w:t>
      </w:r>
    </w:p>
    <w:p>
      <w:pPr>
        <w:spacing w:before="120" w:after="120" w:line="360" w:lineRule="auto"/>
        <w:jc w:val="both"/>
      </w:pPr>
      <w:r>
        <w:rPr>
          <w:rFonts w:ascii="Times New Roman" w:hAnsi="Times New Roman"/>
          <w:b w:val="0"/>
          <w:i w:val="0"/>
          <w:color w:val="000000"/>
          <w:sz w:val="28"/>
        </w:rPr>
        <w:t>Mặc dù thường được nhắc đến cùng nhau, thể loại kiến trúc và phong cách kiến trúc phản ánh hai góc nhìn hoàn toàn khác nhau trong thiết kế phần mềm:</w:t>
      </w:r>
    </w:p>
    <w:p>
      <w:pPr>
        <w:spacing w:before="120" w:after="120" w:line="360" w:lineRule="auto"/>
        <w:jc w:val="both"/>
      </w:pPr>
      <w:r>
        <w:rPr>
          <w:rFonts w:ascii="Times New Roman" w:hAnsi="Times New Roman"/>
          <w:b w:val="0"/>
          <w:i w:val="0"/>
          <w:color w:val="000000"/>
          <w:sz w:val="28"/>
        </w:rPr>
        <w:t>Thể loại kiến trúc phản ánh góc nhìn về MIỀN BÀI TOÁN (Problem Space): Hệ thống phục vụ dạng nghiệp vụ nào, tính chất dòng dữ liệu ra sao.</w:t>
      </w:r>
    </w:p>
    <w:p>
      <w:pPr>
        <w:spacing w:before="120" w:after="120" w:line="360" w:lineRule="auto"/>
        <w:jc w:val="both"/>
      </w:pPr>
      <w:r>
        <w:rPr>
          <w:rFonts w:ascii="Times New Roman" w:hAnsi="Times New Roman"/>
          <w:b w:val="0"/>
          <w:i w:val="0"/>
          <w:color w:val="000000"/>
          <w:sz w:val="28"/>
        </w:rPr>
        <w:t>Phong cách kiến trúc phản ánh góc nhìn về KHÔNG GIAN GIẢI PHÁP (Solution Space): Hệ thống được tổ chức bằng các khối cấu trúc và giao thức kỹ thuật nào để hiện thực hóa bài toán.</w:t>
      </w:r>
    </w:p>
    <w:p>
      <w:pPr>
        <w:spacing w:before="200" w:after="80"/>
        <w:jc w:val="left"/>
      </w:pPr>
      <w:r>
        <w:rPr>
          <w:rFonts w:ascii="Times New Roman" w:hAnsi="Times New Roman"/>
          <w:b/>
          <w:i/>
          <w:color w:val="000000"/>
          <w:sz w:val="26"/>
        </w:rPr>
        <w:t>Bảng 1.1: So sánh chi tiết Thể loại kiến trúc và Phong cách kiến trúc</w:t>
      </w:r>
    </w:p>
    <w:tbl>
      <w:tblPr>
        <w:tblW w:type="auto" w:w="0"/>
        <w:jc w:val="center"/>
        <w:tblLayout w:type="fixed"/>
        <w:tblLook w:firstColumn="1" w:firstRow="1" w:lastColumn="0" w:lastRow="0" w:noHBand="0" w:noVBand="1" w:val="04A0"/>
      </w:tblPr>
      <w:tblGrid>
        <w:gridCol w:w="3024"/>
        <w:gridCol w:w="3024"/>
        <w:gridCol w:w="3024"/>
      </w:tblGrid>
      <w:tr>
        <w:tc>
          <w:tcPr>
            <w:tcW w:type="dxa" w:w="216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Tiêu chí so sánh</w:t>
            </w:r>
          </w:p>
        </w:tc>
        <w:tc>
          <w:tcPr>
            <w:tcW w:type="dxa" w:w="360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Thể loại kiến trúc (Architectural Category)</w:t>
            </w:r>
          </w:p>
        </w:tc>
        <w:tc>
          <w:tcPr>
            <w:tcW w:type="dxa" w:w="360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Phong cách kiến trúc (Architectural Style)</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Bản chất khái niệm</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Phân loại hệ thống theo đặc tính dòng xử lý dữ liệu và miền bài toán nghiệp vụ.</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Mô hình cấu trúc kỹ thuật định hình cách tổ chức các thành phần và kết nối.</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Góc nhìn (Perspective)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Hướng về Miền bài toán (Problem Space).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Hướng về Không gian giải pháp (Solution Space).</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Thời điểm quyết định</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Được xác định ngay từ khi phân tích yêu cầu bài toán của khách hàng.</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Được lựa chọn trong giai đoạn thiết kế kiến trúc kỹ thuật.</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Ví dụ điển hình</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Interactive systems, Event-driven systems, Data-centric systems.</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Layered Architecture, MVC, Microservices, Client-Server, Broker.</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Khả năng kết hợp</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Một thể loại có thể được giải quyết bằng nhiều phong cách kiến trúc khác nhau.</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Một hệ thống có thể phối hợp nhiều phong cách kiến trúc đồng thời.</w:t>
            </w:r>
          </w:p>
        </w:tc>
      </w:tr>
    </w:tbl>
    <w:p>
      <w:pPr>
        <w:spacing w:before="80" w:after="120"/>
      </w:pPr>
    </w:p>
    <w:p>
      <w:pPr>
        <w:spacing w:before="240" w:after="120" w:line="360" w:lineRule="auto"/>
        <w:jc w:val="left"/>
      </w:pPr>
      <w:r>
        <w:rPr>
          <w:rFonts w:ascii="Times New Roman" w:hAnsi="Times New Roman"/>
          <w:b/>
          <w:color w:val="000000"/>
          <w:sz w:val="28"/>
        </w:rPr>
        <w:t>1.5. Mẫu thiết kế</w:t>
      </w:r>
    </w:p>
    <w:p>
      <w:pPr>
        <w:spacing w:before="120" w:after="120" w:line="360" w:lineRule="auto"/>
        <w:jc w:val="both"/>
      </w:pPr>
      <w:r>
        <w:rPr>
          <w:rFonts w:ascii="Times New Roman" w:hAnsi="Times New Roman"/>
          <w:b w:val="0"/>
          <w:i w:val="0"/>
          <w:color w:val="000000"/>
          <w:sz w:val="28"/>
        </w:rPr>
        <w:t>Mẫu thiết kế (Design Patterns) là các giải pháp mẫu mực, đã được đúc kết và tối ưu hóa qua nhiều thế hệ kỹ sư phần mềm, nhằm giải quyết các bài toán thiết kế vi mô thường xuyên lặp lại trong quá trình phát triển hướng đối tượng.</w:t>
      </w:r>
    </w:p>
    <w:p>
      <w:pPr>
        <w:spacing w:before="120" w:after="120" w:line="360" w:lineRule="auto"/>
        <w:jc w:val="both"/>
      </w:pPr>
      <w:r>
        <w:rPr>
          <w:rFonts w:ascii="Times New Roman" w:hAnsi="Times New Roman"/>
          <w:b w:val="0"/>
          <w:i w:val="0"/>
          <w:color w:val="000000"/>
          <w:sz w:val="28"/>
        </w:rPr>
        <w:t>Theo phân loại kinh điển của Gang of Four (GoF), các mẫu thiết kế được chia làm 3 nhóm chính:</w:t>
      </w:r>
    </w:p>
    <w:p>
      <w:pPr>
        <w:spacing w:before="120" w:after="120" w:line="360" w:lineRule="auto"/>
        <w:jc w:val="both"/>
      </w:pPr>
      <w:r>
        <w:rPr>
          <w:rFonts w:ascii="Times New Roman" w:hAnsi="Times New Roman"/>
          <w:b w:val="0"/>
          <w:i w:val="0"/>
          <w:color w:val="000000"/>
          <w:sz w:val="28"/>
        </w:rPr>
        <w:t>1. Creational Patterns (Nhóm khởi tạo): Giải quyết các vấn đề liên quan đến cơ chế tạo lập đối tượng một cách linh hoạt, độc lập với hệ thống. Ví dụ: Factory Method dùng trong tạo các loại rèm; Singleton dùng trong quản lý kết nối Database.</w:t>
      </w:r>
    </w:p>
    <w:p>
      <w:pPr>
        <w:spacing w:before="120" w:after="120" w:line="360" w:lineRule="auto"/>
        <w:jc w:val="both"/>
      </w:pPr>
      <w:r>
        <w:rPr>
          <w:rFonts w:ascii="Times New Roman" w:hAnsi="Times New Roman"/>
          <w:b w:val="0"/>
          <w:i w:val="0"/>
          <w:color w:val="000000"/>
          <w:sz w:val="28"/>
        </w:rPr>
        <w:t>2. Structural Patterns (Nhóm cấu trúc): Giải quyết vấn đề kết hợp các lớp và đối tượng thành các cấu trúc lớn hơn mà vẫn duy trì tính linh hoạt. Ví dụ: Adapter Pattern dùng để tích hợp API Giao Hàng Nhanh; Facade Pattern dùng để ẩn giấu quy trình thanh toán phức tạp của MoMo.</w:t>
      </w:r>
    </w:p>
    <w:p>
      <w:pPr>
        <w:spacing w:before="120" w:after="120" w:line="360" w:lineRule="auto"/>
        <w:jc w:val="both"/>
      </w:pPr>
      <w:r>
        <w:rPr>
          <w:rFonts w:ascii="Times New Roman" w:hAnsi="Times New Roman"/>
          <w:b w:val="0"/>
          <w:i w:val="0"/>
          <w:color w:val="000000"/>
          <w:sz w:val="28"/>
        </w:rPr>
        <w:t>3. Behavioral Patterns (Nhóm hành vi): Giải quyết vấn đề phân công trách nhiệm và tương tác giao tiếp giữa các đối tượng. Ví dụ: Strategy Pattern dùng cho thuật toán tính giá rèm theo diện tích và chiết khấu voucher; Observer Pattern dùng cho cơ chế gửi thông báo đặt lịch khảo sát thành công.</w:t>
      </w:r>
    </w:p>
    <w:p>
      <w:pPr>
        <w:spacing w:before="200" w:after="80"/>
        <w:jc w:val="left"/>
      </w:pPr>
      <w:r>
        <w:rPr>
          <w:rFonts w:ascii="Times New Roman" w:hAnsi="Times New Roman"/>
          <w:b/>
          <w:i/>
          <w:color w:val="000000"/>
          <w:sz w:val="26"/>
        </w:rPr>
        <w:t>Bảng 1.2: Phân loại các mẫu thiết kế GoF và ứng dụng trong kiến trúc</w:t>
      </w:r>
    </w:p>
    <w:tbl>
      <w:tblPr>
        <w:tblW w:type="auto" w:w="0"/>
        <w:jc w:val="center"/>
        <w:tblLayout w:type="fixed"/>
        <w:tblLook w:firstColumn="1" w:firstRow="1" w:lastColumn="0" w:lastRow="0" w:noHBand="0" w:noVBand="1" w:val="04A0"/>
      </w:tblPr>
      <w:tblGrid>
        <w:gridCol w:w="3024"/>
        <w:gridCol w:w="3024"/>
        <w:gridCol w:w="3024"/>
      </w:tblGrid>
      <w:tr>
        <w:tc>
          <w:tcPr>
            <w:tcW w:type="dxa" w:w="216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Nhóm Mẫu</w:t>
            </w:r>
          </w:p>
        </w:tc>
        <w:tc>
          <w:tcPr>
            <w:tcW w:type="dxa" w:w="2592"/>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Mẫu thiết kế (Pattern)</w:t>
            </w:r>
          </w:p>
        </w:tc>
        <w:tc>
          <w:tcPr>
            <w:tcW w:type="dxa" w:w="4608"/>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Ý nghĩa và ứng dụng trong thiết kế hệ thống phần mềm</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Khởi tạo (Creational)</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Factory Method</w:t>
            </w:r>
          </w:p>
        </w:tc>
        <w:tc>
          <w:tcPr>
            <w:tcW w:type="dxa" w:w="460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Định nghĩa interface tạo đối tượng nhưng để lớp con quyết định khởi tạo lớp nào. Ứng dụng tạo đối tượng loại rèm (CurtainFactory).</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Khởi tạo (Creational)</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Singleton</w:t>
            </w:r>
          </w:p>
        </w:tc>
        <w:tc>
          <w:tcPr>
            <w:tcW w:type="dxa" w:w="460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Đảm bảo một lớp chỉ có duy nhất 1 thể hiện (instance) và cung cấp điểm truy cập toàn cục. Ứng dụng cho Database Connection.</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Cấu trúc (Structural)</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Adapter</w:t>
            </w:r>
          </w:p>
        </w:tc>
        <w:tc>
          <w:tcPr>
            <w:tcW w:type="dxa" w:w="460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Chuyển đổi interface của một lớp thành interface khác mà client mong muốn. Ứng dụng chuẩn hóa dữ liệu từ API GHN và MoMo.</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Cấu trúc (Structural)</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Facade</w:t>
            </w:r>
          </w:p>
        </w:tc>
        <w:tc>
          <w:tcPr>
            <w:tcW w:type="dxa" w:w="460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Cung cấp một giao diện đơn giản thống nhất cho một tập hợp các giao diện phức tạp trong hệ thống con.</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Hành vi (Behavioral)</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Strategy</w:t>
            </w:r>
          </w:p>
        </w:tc>
        <w:tc>
          <w:tcPr>
            <w:tcW w:type="dxa" w:w="460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Định nghĩa họ các thuật toán, đóng gói từng thuật toán và cho phép thay thế linh hoạt lúc runtime. Ứng dụng cho thuật toán tính giá.</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Hành vi (Behavioral)</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Observer</w:t>
            </w:r>
          </w:p>
        </w:tc>
        <w:tc>
          <w:tcPr>
            <w:tcW w:type="dxa" w:w="460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Định nghĩa phụ thuộc một-nhiều giữa các đối tượng để khi một đối tượng đổi trạng thái, tất cả phụ thuộc được thông báo tự động.</w:t>
            </w:r>
          </w:p>
        </w:tc>
      </w:tr>
    </w:tbl>
    <w:p>
      <w:pPr>
        <w:spacing w:before="80" w:after="120"/>
      </w:pPr>
    </w:p>
    <w:p>
      <w:pPr>
        <w:spacing w:before="240" w:after="120" w:line="360" w:lineRule="auto"/>
        <w:jc w:val="left"/>
      </w:pPr>
      <w:r>
        <w:rPr>
          <w:rFonts w:ascii="Times New Roman" w:hAnsi="Times New Roman"/>
          <w:b/>
          <w:color w:val="000000"/>
          <w:sz w:val="28"/>
        </w:rPr>
        <w:t>1.6. Kết luận chương 1</w:t>
      </w:r>
    </w:p>
    <w:p>
      <w:pPr>
        <w:spacing w:before="120" w:after="120" w:line="360" w:lineRule="auto"/>
        <w:jc w:val="both"/>
      </w:pPr>
      <w:r>
        <w:rPr>
          <w:rFonts w:ascii="Times New Roman" w:hAnsi="Times New Roman"/>
          <w:b w:val="0"/>
          <w:i w:val="0"/>
          <w:color w:val="000000"/>
          <w:sz w:val="28"/>
        </w:rPr>
        <w:t>Chương 1 đã hệ thống hóa một cách toàn diện và sâu sắc nền tảng lý thuyết cốt lõi của học phần Kiến trúc và Thiết kế Phần mềm. Từ việc làm rõ vai trò của thiết kế trong chu trình phát triển, phân tích các thuộc tính chất lượng phần mềm, đến việc mổ xẻ 5 nguyên lý thiết kế SOLID cùng các phong cách kiến trúc hiện đại và mẫu thiết kế chuẩn mực.</w:t>
      </w:r>
    </w:p>
    <w:p>
      <w:pPr>
        <w:spacing w:before="120" w:after="120" w:line="360" w:lineRule="auto"/>
        <w:jc w:val="both"/>
      </w:pPr>
      <w:r>
        <w:rPr>
          <w:rFonts w:ascii="Times New Roman" w:hAnsi="Times New Roman"/>
          <w:b w:val="0"/>
          <w:i w:val="0"/>
          <w:color w:val="000000"/>
          <w:sz w:val="28"/>
        </w:rPr>
        <w:t>Toàn bộ hệ thống lý luận này không chỉ mang tính hàn lâm mà chính là cơ sở khoa học vững chắc để nhóm tác giả tiến hành phân tích yêu cầu bài toán, xây dựng mô hình nghiệp vụ trong Chương 2 và hiện thực hóa bản thiết kế kiến trúc chi tiết cho Hệ thống Website Bán &amp; Quản lý May đo Rèm cửa Trực tuyến (Rèm Online) trong các chương tiếp theo.</w:t>
      </w:r>
    </w:p>
    <w:p>
      <w:pPr>
        <w:pageBreakBefore/>
        <w:spacing w:before="480" w:after="240"/>
        <w:jc w:val="center"/>
      </w:pPr>
      <w:r>
        <w:rPr>
          <w:rFonts w:ascii="Times New Roman" w:hAnsi="Times New Roman"/>
          <w:b/>
          <w:color w:val="000000"/>
          <w:sz w:val="32"/>
        </w:rPr>
        <w:t>CHƯƠNG 2. PHÂN TÍCH YÊU CẦU VÀ THIẾT KẾ MÔ HÌNH</w:t>
      </w:r>
    </w:p>
    <w:p>
      <w:pPr>
        <w:spacing w:before="240" w:after="120" w:line="360" w:lineRule="auto"/>
        <w:jc w:val="left"/>
      </w:pPr>
      <w:r>
        <w:rPr>
          <w:rFonts w:ascii="Times New Roman" w:hAnsi="Times New Roman"/>
          <w:b/>
          <w:color w:val="000000"/>
          <w:sz w:val="28"/>
        </w:rPr>
        <w:t>2.1. Tổng quan bài toán</w:t>
      </w:r>
    </w:p>
    <w:p>
      <w:pPr>
        <w:spacing w:before="240" w:after="120" w:line="360" w:lineRule="auto"/>
        <w:jc w:val="left"/>
      </w:pPr>
      <w:r>
        <w:rPr>
          <w:rFonts w:ascii="Times New Roman" w:hAnsi="Times New Roman"/>
          <w:b/>
          <w:i/>
          <w:color w:val="000000"/>
          <w:sz w:val="28"/>
        </w:rPr>
        <w:t>2.1.1. Bối cảnh và hiện trạng</w:t>
      </w:r>
    </w:p>
    <w:p>
      <w:pPr>
        <w:spacing w:before="120" w:after="120" w:line="360" w:lineRule="auto"/>
        <w:jc w:val="both"/>
      </w:pPr>
      <w:r>
        <w:rPr>
          <w:rFonts w:ascii="Times New Roman" w:hAnsi="Times New Roman"/>
          <w:b w:val="0"/>
          <w:i w:val="0"/>
          <w:color w:val="000000"/>
          <w:sz w:val="28"/>
        </w:rPr>
        <w:t>Ngành kinh doanh rèm cửa và nội thất trang trí tại Việt Nam là một ngành có quy mô thị trường rất lớn và tốc độ tăng trưởng ổn định cùng với đà phát triển của các dự án bất động sản nhà ở, chung cư cao cấp, biệt thự liền kề và tòa nhà văn phòng doanh nghiệp. Tuy nhiên, quy trình vận hành và kinh doanh tại phần lớn các cửa hàng, xưởng may rèm truyền thống hiện nay vẫn mang nặng tính thủ công:</w:t>
      </w:r>
    </w:p>
    <w:p>
      <w:pPr>
        <w:spacing w:before="120" w:after="120" w:line="360" w:lineRule="auto"/>
        <w:jc w:val="both"/>
      </w:pPr>
      <w:r>
        <w:rPr>
          <w:rFonts w:ascii="Times New Roman" w:hAnsi="Times New Roman"/>
          <w:b w:val="0"/>
          <w:i w:val="0"/>
          <w:color w:val="000000"/>
          <w:sz w:val="28"/>
        </w:rPr>
        <w:t>Về phía khách hàng: Người mua gặp rất nhiều khó khăn khi muốn tham khảo giá rèm thực tế từ xa. Vì mỗi ô cửa sổ có một kích thước khác nhau (chiều rộng và chiều cao không theo quy chuẩn may sẵn), khách hàng không thể biết chính xác chi phí trọn gói mà bắt buộc phải gọi điện hoặc đến trực tiếp cửa hàng để được nhân viên tính toán báo giá thủ công.</w:t>
      </w:r>
    </w:p>
    <w:p>
      <w:pPr>
        <w:spacing w:before="120" w:after="120" w:line="360" w:lineRule="auto"/>
        <w:jc w:val="both"/>
      </w:pPr>
      <w:r>
        <w:rPr>
          <w:rFonts w:ascii="Times New Roman" w:hAnsi="Times New Roman"/>
          <w:b w:val="0"/>
          <w:i w:val="0"/>
          <w:color w:val="000000"/>
          <w:sz w:val="28"/>
        </w:rPr>
        <w:t>Về phía cửa hàng và xưởng may: Việc ghi chép sổ sách lịch hẹn đo đạc của thợ kỹ thuật, lưu trữ kích thước cửa sổ của khách hàng trên giấy tờ hoặc bảng tính Excel rời rạc dẫn đến tình trạng thất lạc thông tin, may nhầm kích thước, trùng lịch khảo sát giữa các thợ hoặc chậm trễ trong việc cập nhật tiến độ may đo và giao hàng.</w:t>
      </w:r>
    </w:p>
    <w:p>
      <w:pPr>
        <w:spacing w:before="240" w:after="120" w:line="360" w:lineRule="auto"/>
        <w:jc w:val="left"/>
      </w:pPr>
      <w:r>
        <w:rPr>
          <w:rFonts w:ascii="Times New Roman" w:hAnsi="Times New Roman"/>
          <w:b/>
          <w:i/>
          <w:color w:val="000000"/>
          <w:sz w:val="28"/>
        </w:rPr>
        <w:t>2.1.2. Vấn đề cần giải quyết và mục tiêu hệ thống</w:t>
      </w:r>
    </w:p>
    <w:p>
      <w:pPr>
        <w:spacing w:before="120" w:after="120" w:line="360" w:lineRule="auto"/>
        <w:jc w:val="both"/>
      </w:pPr>
      <w:r>
        <w:rPr>
          <w:rFonts w:ascii="Times New Roman" w:hAnsi="Times New Roman"/>
          <w:b w:val="0"/>
          <w:i w:val="0"/>
          <w:color w:val="000000"/>
          <w:sz w:val="28"/>
        </w:rPr>
        <w:t>Để giải quyết triệt để các tồn tại trên, hệ thống Rèm Online được xây dựng nhằm đạt được các mục tiêu trọng tâm sau:</w:t>
      </w:r>
    </w:p>
    <w:p>
      <w:pPr>
        <w:spacing w:before="120" w:after="120" w:line="360" w:lineRule="auto"/>
        <w:jc w:val="both"/>
      </w:pPr>
      <w:r>
        <w:rPr>
          <w:rFonts w:ascii="Times New Roman" w:hAnsi="Times New Roman"/>
          <w:b w:val="0"/>
          <w:i w:val="0"/>
          <w:color w:val="000000"/>
          <w:sz w:val="28"/>
        </w:rPr>
        <w:t>Thứ nhất, Tự động hóa tính toán giá may đo theo diện tích mét vuông (m²): Khách hàng chỉ cần nhập kích thước cửa (Chiều rộng W và Chiều cao H tính bằng mét), hệ thống sẽ tự động tính diện tích, kiểm tra điều kiện diện tích tối thiểu (ví dụ: làm tròn 1.0 m² nếu nhỏ hơn 1.0 m² theo quy ước xưởng), tính tổng tiền theo đơn giá vải và đơn giá khuyến mãi trong thời gian thực.</w:t>
      </w:r>
    </w:p>
    <w:p>
      <w:pPr>
        <w:spacing w:before="120" w:after="120" w:line="360" w:lineRule="auto"/>
        <w:jc w:val="both"/>
      </w:pPr>
      <w:r>
        <w:rPr>
          <w:rFonts w:ascii="Times New Roman" w:hAnsi="Times New Roman"/>
          <w:b w:val="0"/>
          <w:i w:val="0"/>
          <w:color w:val="000000"/>
          <w:sz w:val="28"/>
        </w:rPr>
        <w:t>Thứ hai, Số hóa quy trình khảo sát và đo đạc tận nhà: Cung cấp form đăng ký lịch hẹn trực tuyến chuyên nghiệp, cho phép khách hàng chọn ngày, chọn khung giờ hẹn (Sáng, Chiều, Tối), chọn danh sách mẫu vải muốn xem tận tay. Hệ thống phân công thợ kỹ thuật và quản lý vòng đời khảo sát từ tiếp nhận đến chốt hợp đồng.</w:t>
      </w:r>
    </w:p>
    <w:p>
      <w:pPr>
        <w:spacing w:before="120" w:after="120" w:line="360" w:lineRule="auto"/>
        <w:jc w:val="both"/>
      </w:pPr>
      <w:r>
        <w:rPr>
          <w:rFonts w:ascii="Times New Roman" w:hAnsi="Times New Roman"/>
          <w:b w:val="0"/>
          <w:i w:val="0"/>
          <w:color w:val="000000"/>
          <w:sz w:val="28"/>
        </w:rPr>
        <w:t>Thứ ba, Tích hợp đa kênh thanh toán và giao vận: Tích hợp cổng thanh toán trực tuyến MoMo (QR Code, thẻ ATM/Visa qua Sandbox) và đồng bộ tính phí vận chuyển tự động theo tỉnh/thành phố, quận/huyện, phường/xã với đơn vị Giao Hàng Nhanh (GHN).</w:t>
      </w:r>
    </w:p>
    <w:p>
      <w:pPr>
        <w:spacing w:before="120" w:after="120" w:line="360" w:lineRule="auto"/>
        <w:jc w:val="both"/>
      </w:pPr>
      <w:r>
        <w:rPr>
          <w:rFonts w:ascii="Times New Roman" w:hAnsi="Times New Roman"/>
          <w:b w:val="0"/>
          <w:i w:val="0"/>
          <w:color w:val="000000"/>
          <w:sz w:val="28"/>
        </w:rPr>
        <w:t>Thứ tư, Quản trị điều hành tập trung: Cung cấp Dashboard trực quan cho quản trị viên theo dõi doanh thu thực tế, tiến độ xưởng may, quản lý tồn kho vải, quản lý mã voucher và phân tích tỷ lệ chuyển đổi đơn hàng.</w:t>
      </w:r>
    </w:p>
    <w:p>
      <w:pPr>
        <w:spacing w:before="240" w:after="120" w:line="360" w:lineRule="auto"/>
        <w:jc w:val="left"/>
      </w:pPr>
      <w:r>
        <w:rPr>
          <w:rFonts w:ascii="Times New Roman" w:hAnsi="Times New Roman"/>
          <w:b/>
          <w:i/>
          <w:color w:val="000000"/>
          <w:sz w:val="28"/>
        </w:rPr>
        <w:t>2.1.3. Phạm vi hệ thống</w:t>
      </w:r>
    </w:p>
    <w:p>
      <w:pPr>
        <w:spacing w:before="120" w:after="120" w:line="360" w:lineRule="auto"/>
        <w:jc w:val="both"/>
      </w:pPr>
      <w:r>
        <w:rPr>
          <w:rFonts w:ascii="Times New Roman" w:hAnsi="Times New Roman"/>
          <w:b w:val="0"/>
          <w:i w:val="0"/>
          <w:color w:val="000000"/>
          <w:sz w:val="28"/>
        </w:rPr>
        <w:t>Phạm vi của hệ thống Rèm Online được xác định rõ ràng bao gồm hai phân hệ chính và tương tác với hai hệ thống dịch vụ bên ngoài:</w:t>
      </w:r>
    </w:p>
    <w:p>
      <w:pPr>
        <w:spacing w:before="120" w:after="120" w:line="360" w:lineRule="auto"/>
        <w:jc w:val="both"/>
      </w:pPr>
      <w:r>
        <w:rPr>
          <w:rFonts w:ascii="Times New Roman" w:hAnsi="Times New Roman"/>
          <w:b w:val="0"/>
          <w:i w:val="0"/>
          <w:color w:val="000000"/>
          <w:sz w:val="28"/>
        </w:rPr>
        <w:t>1. Phân hệ Cổng thông tin khách hàng (Client Portal): Cung cấp các chức năng duyệt danh mục sản phẩm rèm đa tiêu chí (chất liệu vải Bỉ, voan thêu, rèm cầu vồng, rèm cuốn), công cụ may đo tính giá động, giỏ hàng session/database, đặt hàng, thanh toán trực tuyến, quản lý sổ địa chỉ, theo dõi trạng thái đơn hàng, đăng ký khảo sát tận nhà và gửi đánh giá phản hồi.</w:t>
      </w:r>
    </w:p>
    <w:p>
      <w:pPr>
        <w:spacing w:before="120" w:after="120" w:line="360" w:lineRule="auto"/>
        <w:jc w:val="both"/>
      </w:pPr>
      <w:r>
        <w:rPr>
          <w:rFonts w:ascii="Times New Roman" w:hAnsi="Times New Roman"/>
          <w:b w:val="0"/>
          <w:i w:val="0"/>
          <w:color w:val="000000"/>
          <w:sz w:val="28"/>
        </w:rPr>
        <w:t>2. Phân hệ Cổng quản trị và vận hành (Admin &amp; Staff Portal): Phân quyền quản trị theo vai trò (Super Admin, Admin, Staff); quản lý toàn diện danh mục, sản phẩm, kho màu sắc; quản lý và cập nhật tiến độ đơn hàng xưởng may; tiếp nhận, phân công thợ và cập nhật kết quả khảo sát đo đạc; quản lý chương trình khuyến mãi voucher; livechat chăm sóc khách hàng và báo cáo thống kê doanh thu.</w:t>
      </w:r>
    </w:p>
    <w:p>
      <w:pPr>
        <w:spacing w:before="120" w:after="120" w:line="360" w:lineRule="auto"/>
        <w:jc w:val="both"/>
      </w:pPr>
      <w:r>
        <w:rPr>
          <w:rFonts w:ascii="Times New Roman" w:hAnsi="Times New Roman"/>
          <w:b w:val="0"/>
          <w:i w:val="0"/>
          <w:color w:val="000000"/>
          <w:sz w:val="28"/>
        </w:rPr>
        <w:t>3. Tích hợp hệ thống ngoài (External Services): Cổng thanh toán trực tuyến MoMo API (xử lý thanh toán số, xác thực chữ ký số HMAC-SHA256 và IPN Webhook) và Dịch vụ Giao Hàng Nhanh GHN API (đồng bộ danh mục địa giới hành chính và tính phí vận chuyển theo trọng lượng gói hàng).</w:t>
      </w:r>
    </w:p>
    <w:p>
      <w:pPr>
        <w:spacing w:before="240" w:after="120" w:line="360" w:lineRule="auto"/>
        <w:jc w:val="left"/>
      </w:pPr>
      <w:r>
        <w:rPr>
          <w:rFonts w:ascii="Times New Roman" w:hAnsi="Times New Roman"/>
          <w:b/>
          <w:color w:val="000000"/>
          <w:sz w:val="28"/>
        </w:rPr>
        <w:t>2.2. Yêu cầu chức năng</w:t>
      </w:r>
    </w:p>
    <w:p>
      <w:pPr>
        <w:spacing w:before="240" w:after="120" w:line="360" w:lineRule="auto"/>
        <w:jc w:val="left"/>
      </w:pPr>
      <w:r>
        <w:rPr>
          <w:rFonts w:ascii="Times New Roman" w:hAnsi="Times New Roman"/>
          <w:b/>
          <w:i/>
          <w:color w:val="000000"/>
          <w:sz w:val="28"/>
        </w:rPr>
        <w:t>2.2.1. Danh mục yêu cầu chức năng</w:t>
      </w:r>
    </w:p>
    <w:p>
      <w:pPr>
        <w:spacing w:before="120" w:after="120" w:line="360" w:lineRule="auto"/>
        <w:jc w:val="both"/>
      </w:pPr>
      <w:r>
        <w:rPr>
          <w:rFonts w:ascii="Times New Roman" w:hAnsi="Times New Roman"/>
          <w:b w:val="0"/>
          <w:i w:val="0"/>
          <w:color w:val="000000"/>
          <w:sz w:val="28"/>
        </w:rPr>
        <w:t>Hệ thống phục vụ ba tác nhân (Actors) chính: Khách hàng (Customer / Guest), Thợ kỹ thuật / Nhân viên tư vấn (Staff), và Quản trị viên (Admin / Super Admin). Toàn bộ danh mục yêu cầu chức năng được chuẩn hóa trong các bảng sau:</w:t>
      </w:r>
    </w:p>
    <w:p>
      <w:pPr>
        <w:spacing w:before="200" w:after="80"/>
        <w:jc w:val="left"/>
      </w:pPr>
      <w:r>
        <w:rPr>
          <w:rFonts w:ascii="Times New Roman" w:hAnsi="Times New Roman"/>
          <w:b/>
          <w:i/>
          <w:color w:val="000000"/>
          <w:sz w:val="26"/>
        </w:rPr>
        <w:t>Bảng 2.1: Danh mục yêu cầu chức năng hệ thống Rèm Online (Actor Khách hàng)</w:t>
      </w:r>
    </w:p>
    <w:tbl>
      <w:tblPr>
        <w:tblW w:type="auto" w:w="0"/>
        <w:jc w:val="center"/>
        <w:tblLayout w:type="fixed"/>
        <w:tblLook w:firstColumn="1" w:firstRow="1" w:lastColumn="0" w:lastRow="0" w:noHBand="0" w:noVBand="1" w:val="04A0"/>
      </w:tblPr>
      <w:tblGrid>
        <w:gridCol w:w="3024"/>
        <w:gridCol w:w="3024"/>
        <w:gridCol w:w="3024"/>
      </w:tblGrid>
      <w:tr>
        <w:tc>
          <w:tcPr>
            <w:tcW w:type="dxa" w:w="144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Mã YC</w:t>
            </w:r>
          </w:p>
        </w:tc>
        <w:tc>
          <w:tcPr>
            <w:tcW w:type="dxa" w:w="360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Tên yêu cầu chức năng</w:t>
            </w:r>
          </w:p>
        </w:tc>
        <w:tc>
          <w:tcPr>
            <w:tcW w:type="dxa" w:w="504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Mô tả chi tiết chức năng</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FR-C01</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Xem &amp; Tìm kiếm sản phẩm rèm</w:t>
            </w:r>
          </w:p>
        </w:tc>
        <w:tc>
          <w:tcPr>
            <w:tcW w:type="dxa" w:w="50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Tìm kiếm theo từ khóa, lọc đa tiêu chí theo danh mục, chất liệu vải, kiểu dáng, mức giá.</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FR-C02</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Tính giá may đo động theo m²</w:t>
            </w:r>
          </w:p>
        </w:tc>
        <w:tc>
          <w:tcPr>
            <w:tcW w:type="dxa" w:w="50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Nhập chiều rộng (W) và chiều cao (H), hệ thống tự động tính diện tích và đơn giá tức thì.</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FR-C03</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Quản lý giỏ hàng may đo</w:t>
            </w:r>
          </w:p>
        </w:tc>
        <w:tc>
          <w:tcPr>
            <w:tcW w:type="dxa" w:w="50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Thêm sản phẩm rèm kèm kích thước, chỉnh sửa số lượng, xóa item, lưu session/DB.</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FR-C04</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Áp dụng mã giảm giá (Voucher)</w:t>
            </w:r>
          </w:p>
        </w:tc>
        <w:tc>
          <w:tcPr>
            <w:tcW w:type="dxa" w:w="50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Nhập mã voucher, kiểm tra điều kiện đơn hàng tối thiểu và tính số tiền giảm giá.</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FR-C05</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Đặt lịch khảo sát &amp; đo tận nhà</w:t>
            </w:r>
          </w:p>
        </w:tc>
        <w:tc>
          <w:tcPr>
            <w:tcW w:type="dxa" w:w="50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Đăng ký thông tin địa chỉ, ngày hẹn, khung giờ (Sáng/Chiều/Tối), loại rèm quan tâm.</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FR-C06</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Đặt hàng &amp; Chọn thanh toán</w:t>
            </w:r>
          </w:p>
        </w:tc>
        <w:tc>
          <w:tcPr>
            <w:tcW w:type="dxa" w:w="50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Nhập địa chỉ giao hàng, tính phí GHN tự động, chọn COD hoặc chuyển khoản/MoMo.</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FR-C07</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Thanh toán qua MoMo Sandbox</w:t>
            </w:r>
          </w:p>
        </w:tc>
        <w:tc>
          <w:tcPr>
            <w:tcW w:type="dxa" w:w="50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Chuyển hướng sang cổng thanh toán MoMo, quét mã QR hoặc thẻ, nhận kết quả IPN.</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FR-C08</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Quản lý tài khoản &amp; Sổ địa chỉ</w:t>
            </w:r>
          </w:p>
        </w:tc>
        <w:tc>
          <w:tcPr>
            <w:tcW w:type="dxa" w:w="50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Đăng ký, đăng nhập, quản lý nhiều địa chỉ giao hàng, thiết lập địa chỉ mặc định.</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FR-C09</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Theo dõi lịch sử &amp; Tiến độ đơn</w:t>
            </w:r>
          </w:p>
        </w:tc>
        <w:tc>
          <w:tcPr>
            <w:tcW w:type="dxa" w:w="50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Xem danh sách đơn hàng đã đặt, chi tiết tiến độ may đo tại xưởng và mã vận đơn GHN.</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FR-C10</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Đánh giá sản phẩm &amp; Livechat</w:t>
            </w:r>
          </w:p>
        </w:tc>
        <w:tc>
          <w:tcPr>
            <w:tcW w:type="dxa" w:w="50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Gửi nhận xét sao đánh giá rèm đã mua, nhắn tin trực tuyến hỗ trợ với ban tư vấn.</w:t>
            </w:r>
          </w:p>
        </w:tc>
      </w:tr>
    </w:tbl>
    <w:p>
      <w:pPr>
        <w:spacing w:before="80" w:after="120"/>
      </w:pPr>
    </w:p>
    <w:p>
      <w:pPr>
        <w:spacing w:before="200" w:after="80"/>
        <w:jc w:val="left"/>
      </w:pPr>
      <w:r>
        <w:rPr>
          <w:rFonts w:ascii="Times New Roman" w:hAnsi="Times New Roman"/>
          <w:b/>
          <w:i/>
          <w:color w:val="000000"/>
          <w:sz w:val="26"/>
        </w:rPr>
        <w:t>Bảng 2.2: Danh mục yêu cầu chức năng hệ thống (Actor Thợ kỹ thuật &amp; Quản trị viên)</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44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Mã YC</w:t>
            </w:r>
          </w:p>
        </w:tc>
        <w:tc>
          <w:tcPr>
            <w:tcW w:type="dxa" w:w="288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Tên yêu cầu chức năng</w:t>
            </w:r>
          </w:p>
        </w:tc>
        <w:tc>
          <w:tcPr>
            <w:tcW w:type="dxa" w:w="432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Mô tả chi tiết chức năng</w:t>
            </w:r>
          </w:p>
        </w:tc>
        <w:tc>
          <w:tcPr>
            <w:tcW w:type="dxa" w:w="144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Vai trò thực hiện</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FR-A01</w:t>
            </w:r>
          </w:p>
        </w:tc>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Quản lý Danh mục &amp; Sản phẩm</w:t>
            </w:r>
          </w:p>
        </w:tc>
        <w:tc>
          <w:tcPr>
            <w:tcW w:type="dxa" w:w="432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CRUD danh mục rèm, CRUD sản phẩm, cấu hình bảng màu, đơn giá/m², ảnh gallery.</w:t>
            </w:r>
          </w:p>
        </w:tc>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Admin</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FR-A02</w:t>
            </w:r>
          </w:p>
        </w:tc>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Quản lý Đơn hàng &amp; Tiến độ xưởng</w:t>
            </w:r>
          </w:p>
        </w:tc>
        <w:tc>
          <w:tcPr>
            <w:tcW w:type="dxa" w:w="432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Cập nhật trạng thái đơn (Chờ duyệt, Đang may, Đang giao, Hoàn thành), in phiếu may.</w:t>
            </w:r>
          </w:p>
        </w:tc>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Admin, Staff</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FR-A03</w:t>
            </w:r>
          </w:p>
        </w:tc>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Quản lý Lịch khảo sát tận nhà</w:t>
            </w:r>
          </w:p>
        </w:tc>
        <w:tc>
          <w:tcPr>
            <w:tcW w:type="dxa" w:w="432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Tiếp nhận yêu cầu đo đạc, phân công thợ kỹ thuật, cập nhật ghi chú khảo sát và báo giá.</w:t>
            </w:r>
          </w:p>
        </w:tc>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Admin, Staff</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FR-A04</w:t>
            </w:r>
          </w:p>
        </w:tc>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Quản lý Khuyến mãi &amp; Voucher</w:t>
            </w:r>
          </w:p>
        </w:tc>
        <w:tc>
          <w:tcPr>
            <w:tcW w:type="dxa" w:w="432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Tạo mã giảm giá theo %, cố định, giới hạn lượt dùng, thời hạn hiệu lực.</w:t>
            </w:r>
          </w:p>
        </w:tc>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Admin</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FR-A05</w:t>
            </w:r>
          </w:p>
        </w:tc>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Duyệt Đánh giá &amp; Phản hồi</w:t>
            </w:r>
          </w:p>
        </w:tc>
        <w:tc>
          <w:tcPr>
            <w:tcW w:type="dxa" w:w="432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Kiểm duyệt nhận xét của khách hàng trước khi cho phép hiển thị công khai trên web.</w:t>
            </w:r>
          </w:p>
        </w:tc>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Admin</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FR-A06</w:t>
            </w:r>
          </w:p>
        </w:tc>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Hộp thư Livechat trực tuyến</w:t>
            </w:r>
          </w:p>
        </w:tc>
        <w:tc>
          <w:tcPr>
            <w:tcW w:type="dxa" w:w="432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Tiếp nhận tin nhắn tư vấn từ khách hàng, phản hồi giải đáp thắc mắc mẫu vải.</w:t>
            </w:r>
          </w:p>
        </w:tc>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Admin, Staff</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FR-A07</w:t>
            </w:r>
          </w:p>
        </w:tc>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Báo cáo thống kê &amp; Doanh thu</w:t>
            </w:r>
          </w:p>
        </w:tc>
        <w:tc>
          <w:tcPr>
            <w:tcW w:type="dxa" w:w="432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Thống kê tổng doanh thu, biểu đồ tăng trưởng, đơn may đo, tỷ lệ chuyển đổi lịch hẹn.</w:t>
            </w:r>
          </w:p>
        </w:tc>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Admin, Super Admin</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FR-A08</w:t>
            </w:r>
          </w:p>
        </w:tc>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Quản trị Tài khoản &amp; Phân quyền</w:t>
            </w:r>
          </w:p>
        </w:tc>
        <w:tc>
          <w:tcPr>
            <w:tcW w:type="dxa" w:w="432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Quản lý danh sách người dùng, cấp quyền nhân viên, kích hoạt/khóa tài khoản.</w:t>
            </w:r>
          </w:p>
        </w:tc>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Super Admin</w:t>
            </w:r>
          </w:p>
        </w:tc>
      </w:tr>
    </w:tbl>
    <w:p>
      <w:pPr>
        <w:spacing w:before="80" w:after="120"/>
      </w:pPr>
    </w:p>
    <w:p>
      <w:pPr>
        <w:spacing w:before="240" w:after="120" w:line="360" w:lineRule="auto"/>
        <w:jc w:val="left"/>
      </w:pPr>
      <w:r>
        <w:rPr>
          <w:rFonts w:ascii="Times New Roman" w:hAnsi="Times New Roman"/>
          <w:b/>
          <w:i/>
          <w:color w:val="000000"/>
          <w:sz w:val="28"/>
        </w:rPr>
        <w:t>2.2.2. Sơ đồ use case</w:t>
      </w:r>
    </w:p>
    <w:p>
      <w:pPr>
        <w:spacing w:before="120" w:after="120" w:line="360" w:lineRule="auto"/>
        <w:jc w:val="both"/>
      </w:pPr>
      <w:r>
        <w:rPr>
          <w:rFonts w:ascii="Times New Roman" w:hAnsi="Times New Roman"/>
          <w:b w:val="0"/>
          <w:i w:val="0"/>
          <w:color w:val="000000"/>
          <w:sz w:val="28"/>
        </w:rPr>
        <w:t>Sơ đồ Use Case tổng thể mô tả toàn bộ ranh giới hệ thống Rèm Online và mối tương tác giữa các tác nhân người dùng với các ca sử dụng chức năng. Hệ thống được tổ chức thành 4 phân hệ chính:</w:t>
      </w:r>
    </w:p>
    <w:p>
      <w:pPr>
        <w:spacing w:before="120" w:after="120" w:line="360" w:lineRule="auto"/>
        <w:jc w:val="both"/>
      </w:pPr>
      <w:r>
        <w:rPr>
          <w:rFonts w:ascii="Times New Roman" w:hAnsi="Times New Roman"/>
          <w:b w:val="0"/>
          <w:i w:val="0"/>
          <w:color w:val="000000"/>
          <w:sz w:val="28"/>
        </w:rPr>
        <w:t>1. Phân hệ Mua hàng &amp; May đo (Khách hàng tương tác với Xem sản phẩm, Tính giá động, Giỏ hàng, Áp dụng Voucher, Đặt hàng).</w:t>
      </w:r>
    </w:p>
    <w:p>
      <w:pPr>
        <w:spacing w:before="120" w:after="120" w:line="360" w:lineRule="auto"/>
        <w:jc w:val="both"/>
      </w:pPr>
      <w:r>
        <w:rPr>
          <w:rFonts w:ascii="Times New Roman" w:hAnsi="Times New Roman"/>
          <w:b w:val="0"/>
          <w:i w:val="0"/>
          <w:color w:val="000000"/>
          <w:sz w:val="28"/>
        </w:rPr>
        <w:t>2. Phân hệ Dịch vụ Khảo sát &amp; Tư vấn (Đăng ký lịch khảo sát tại nhà, Phân công thợ kỹ thuật, Cập nhật kết quả đo).</w:t>
      </w:r>
    </w:p>
    <w:p>
      <w:pPr>
        <w:spacing w:before="120" w:after="120" w:line="360" w:lineRule="auto"/>
        <w:jc w:val="both"/>
      </w:pPr>
      <w:r>
        <w:rPr>
          <w:rFonts w:ascii="Times New Roman" w:hAnsi="Times New Roman"/>
          <w:b w:val="0"/>
          <w:i w:val="0"/>
          <w:color w:val="000000"/>
          <w:sz w:val="28"/>
        </w:rPr>
        <w:t>3. Phân hệ Thanh toán &amp; Giao vận (Thanh toán MoMo, Tính cước GHN tự động, Cập nhật trạng thái vận đơn).</w:t>
      </w:r>
    </w:p>
    <w:p>
      <w:pPr>
        <w:spacing w:before="120" w:after="120" w:line="360" w:lineRule="auto"/>
        <w:jc w:val="both"/>
      </w:pPr>
      <w:r>
        <w:rPr>
          <w:rFonts w:ascii="Times New Roman" w:hAnsi="Times New Roman"/>
          <w:b w:val="0"/>
          <w:i w:val="0"/>
          <w:color w:val="000000"/>
          <w:sz w:val="28"/>
        </w:rPr>
        <w:t>4. Phân hệ Quản trị &amp; Điều hành xưởng may (Quản lý dữ liệu sản phẩm, Đơn may đo, Khách hàng, Thống kê tài chính).</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2.1 === */</w:t>
              <w:br/>
            </w:r>
            <w:r>
              <w:rPr>
                <w:rFonts w:ascii="Consolas" w:hAnsi="Consolas"/>
                <w:color w:val="24292F"/>
                <w:sz w:val="19"/>
              </w:rPr>
              <w:t>flowchart LR</w:t>
              <w:br/>
            </w:r>
            <w:r>
              <w:rPr>
                <w:rFonts w:ascii="Consolas" w:hAnsi="Consolas"/>
                <w:color w:val="24292F"/>
                <w:sz w:val="19"/>
              </w:rPr>
              <w:t xml:space="preserve">    KhachHang((Khách hàng))</w:t>
              <w:br/>
            </w:r>
            <w:r>
              <w:rPr>
                <w:rFonts w:ascii="Consolas" w:hAnsi="Consolas"/>
                <w:color w:val="24292F"/>
                <w:sz w:val="19"/>
              </w:rPr>
              <w:t xml:space="preserve">    NhanVien((Thợ kỹ thuật))</w:t>
              <w:br/>
            </w:r>
            <w:r>
              <w:rPr>
                <w:rFonts w:ascii="Consolas" w:hAnsi="Consolas"/>
                <w:color w:val="24292F"/>
                <w:sz w:val="19"/>
              </w:rPr>
              <w:t xml:space="preserve">    QuanTri((Quản trị viên))</w:t>
              <w:br/>
            </w:r>
            <w:r>
              <w:rPr>
                <w:rFonts w:ascii="Consolas" w:hAnsi="Consolas"/>
                <w:color w:val="24292F"/>
                <w:sz w:val="19"/>
              </w:rPr>
              <w:t xml:space="preserve">    MoMo((Cổng MoMo))</w:t>
              <w:br/>
            </w:r>
            <w:r>
              <w:rPr>
                <w:rFonts w:ascii="Consolas" w:hAnsi="Consolas"/>
                <w:color w:val="24292F"/>
                <w:sz w:val="19"/>
              </w:rPr>
              <w:t xml:space="preserve">    GHN((Đơn vị GHN))</w:t>
              <w:br/>
            </w:r>
            <w:r>
              <w:rPr>
                <w:rFonts w:ascii="Consolas" w:hAnsi="Consolas"/>
                <w:color w:val="24292F"/>
                <w:sz w:val="19"/>
              </w:rPr>
              <w:br/>
            </w:r>
            <w:r>
              <w:rPr>
                <w:rFonts w:ascii="Consolas" w:hAnsi="Consolas"/>
                <w:color w:val="24292F"/>
                <w:sz w:val="19"/>
              </w:rPr>
              <w:t xml:space="preserve">    subgraph System[Hệ Thống Rèm Online]</w:t>
              <w:br/>
            </w:r>
            <w:r>
              <w:rPr>
                <w:rFonts w:ascii="Consolas" w:hAnsi="Consolas"/>
                <w:color w:val="24292F"/>
                <w:sz w:val="19"/>
              </w:rPr>
              <w:t xml:space="preserve">        UC1[UC01: Tra cứu &amp; Xem mẫu rèm]</w:t>
              <w:br/>
            </w:r>
            <w:r>
              <w:rPr>
                <w:rFonts w:ascii="Consolas" w:hAnsi="Consolas"/>
                <w:color w:val="24292F"/>
                <w:sz w:val="19"/>
              </w:rPr>
              <w:t xml:space="preserve">        UC2[UC02: Tùy biến &amp; Tính giá may đo trực tuyến]</w:t>
              <w:br/>
            </w:r>
            <w:r>
              <w:rPr>
                <w:rFonts w:ascii="Consolas" w:hAnsi="Consolas"/>
                <w:color w:val="24292F"/>
                <w:sz w:val="19"/>
              </w:rPr>
              <w:t xml:space="preserve">        UC3[UC03: Đặt hàng &amp; Đặt cọc / Thanh toán]</w:t>
              <w:br/>
            </w:r>
            <w:r>
              <w:rPr>
                <w:rFonts w:ascii="Consolas" w:hAnsi="Consolas"/>
                <w:color w:val="24292F"/>
                <w:sz w:val="19"/>
              </w:rPr>
              <w:t xml:space="preserve">        UC4[UC04: Đăng ký lịch hẹn khảo sát tại nhà]</w:t>
              <w:br/>
            </w:r>
            <w:r>
              <w:rPr>
                <w:rFonts w:ascii="Consolas" w:hAnsi="Consolas"/>
                <w:color w:val="24292F"/>
                <w:sz w:val="19"/>
              </w:rPr>
              <w:t xml:space="preserve">        UC5[UC05: Tiếp nhận &amp; Cập nhật kết quả đo đạc]</w:t>
              <w:br/>
            </w:r>
            <w:r>
              <w:rPr>
                <w:rFonts w:ascii="Consolas" w:hAnsi="Consolas"/>
                <w:color w:val="24292F"/>
                <w:sz w:val="19"/>
              </w:rPr>
              <w:t xml:space="preserve">        UC6[UC06: Quản lý danh mục &amp; Định mức vật tư]</w:t>
              <w:br/>
            </w:r>
            <w:r>
              <w:rPr>
                <w:rFonts w:ascii="Consolas" w:hAnsi="Consolas"/>
                <w:color w:val="24292F"/>
                <w:sz w:val="19"/>
              </w:rPr>
              <w:t xml:space="preserve">        UC7[UC07: Phân công lịch thợ đo đạc]</w:t>
              <w:br/>
            </w:r>
            <w:r>
              <w:rPr>
                <w:rFonts w:ascii="Consolas" w:hAnsi="Consolas"/>
                <w:color w:val="24292F"/>
                <w:sz w:val="19"/>
              </w:rPr>
              <w:t xml:space="preserve">        UC8[UC08: Quản lý &amp; Cập nhật đơn hàng]</w:t>
              <w:br/>
            </w:r>
            <w:r>
              <w:rPr>
                <w:rFonts w:ascii="Consolas" w:hAnsi="Consolas"/>
                <w:color w:val="24292F"/>
                <w:sz w:val="19"/>
              </w:rPr>
              <w:t xml:space="preserve">        UC9[UC09: Thống kê doanh thu &amp; Báo cáo]</w:t>
              <w:br/>
            </w:r>
            <w:r>
              <w:rPr>
                <w:rFonts w:ascii="Consolas" w:hAnsi="Consolas"/>
                <w:color w:val="24292F"/>
                <w:sz w:val="19"/>
              </w:rPr>
              <w:t xml:space="preserve">    end</w:t>
              <w:br/>
            </w:r>
            <w:r>
              <w:rPr>
                <w:rFonts w:ascii="Consolas" w:hAnsi="Consolas"/>
                <w:color w:val="24292F"/>
                <w:sz w:val="19"/>
              </w:rPr>
              <w:br/>
            </w:r>
            <w:r>
              <w:rPr>
                <w:rFonts w:ascii="Consolas" w:hAnsi="Consolas"/>
                <w:color w:val="24292F"/>
                <w:sz w:val="19"/>
              </w:rPr>
              <w:t xml:space="preserve">    KhachHang --&gt; UC1</w:t>
              <w:br/>
            </w:r>
            <w:r>
              <w:rPr>
                <w:rFonts w:ascii="Consolas" w:hAnsi="Consolas"/>
                <w:color w:val="24292F"/>
                <w:sz w:val="19"/>
              </w:rPr>
              <w:t xml:space="preserve">    KhachHang --&gt; UC2</w:t>
              <w:br/>
            </w:r>
            <w:r>
              <w:rPr>
                <w:rFonts w:ascii="Consolas" w:hAnsi="Consolas"/>
                <w:color w:val="24292F"/>
                <w:sz w:val="19"/>
              </w:rPr>
              <w:t xml:space="preserve">    KhachHang --&gt; UC3</w:t>
              <w:br/>
            </w:r>
            <w:r>
              <w:rPr>
                <w:rFonts w:ascii="Consolas" w:hAnsi="Consolas"/>
                <w:color w:val="24292F"/>
                <w:sz w:val="19"/>
              </w:rPr>
              <w:t xml:space="preserve">    KhachHang --&gt; UC4</w:t>
              <w:br/>
            </w:r>
            <w:r>
              <w:rPr>
                <w:rFonts w:ascii="Consolas" w:hAnsi="Consolas"/>
                <w:color w:val="24292F"/>
                <w:sz w:val="19"/>
              </w:rPr>
              <w:br/>
            </w:r>
            <w:r>
              <w:rPr>
                <w:rFonts w:ascii="Consolas" w:hAnsi="Consolas"/>
                <w:color w:val="24292F"/>
                <w:sz w:val="19"/>
              </w:rPr>
              <w:t xml:space="preserve">    NhanVien --&gt; UC5</w:t>
              <w:br/>
            </w:r>
            <w:r>
              <w:rPr>
                <w:rFonts w:ascii="Consolas" w:hAnsi="Consolas"/>
                <w:color w:val="24292F"/>
                <w:sz w:val="19"/>
              </w:rPr>
              <w:br/>
            </w:r>
            <w:r>
              <w:rPr>
                <w:rFonts w:ascii="Consolas" w:hAnsi="Consolas"/>
                <w:color w:val="24292F"/>
                <w:sz w:val="19"/>
              </w:rPr>
              <w:t xml:space="preserve">    QuanTri --&gt; UC6</w:t>
              <w:br/>
            </w:r>
            <w:r>
              <w:rPr>
                <w:rFonts w:ascii="Consolas" w:hAnsi="Consolas"/>
                <w:color w:val="24292F"/>
                <w:sz w:val="19"/>
              </w:rPr>
              <w:t xml:space="preserve">    QuanTri --&gt; UC7</w:t>
              <w:br/>
            </w:r>
            <w:r>
              <w:rPr>
                <w:rFonts w:ascii="Consolas" w:hAnsi="Consolas"/>
                <w:color w:val="24292F"/>
                <w:sz w:val="19"/>
              </w:rPr>
              <w:t xml:space="preserve">    QuanTri --&gt; UC8</w:t>
              <w:br/>
            </w:r>
            <w:r>
              <w:rPr>
                <w:rFonts w:ascii="Consolas" w:hAnsi="Consolas"/>
                <w:color w:val="24292F"/>
                <w:sz w:val="19"/>
              </w:rPr>
              <w:t xml:space="preserve">    QuanTri --&gt; UC9</w:t>
              <w:br/>
            </w:r>
            <w:r>
              <w:rPr>
                <w:rFonts w:ascii="Consolas" w:hAnsi="Consolas"/>
                <w:color w:val="24292F"/>
                <w:sz w:val="19"/>
              </w:rPr>
              <w:br/>
            </w:r>
            <w:r>
              <w:rPr>
                <w:rFonts w:ascii="Consolas" w:hAnsi="Consolas"/>
                <w:color w:val="24292F"/>
                <w:sz w:val="19"/>
              </w:rPr>
              <w:t xml:space="preserve">    UC3 ..-&gt; MoMo</w:t>
              <w:br/>
            </w:r>
            <w:r>
              <w:rPr>
                <w:rFonts w:ascii="Consolas" w:hAnsi="Consolas"/>
                <w:color w:val="24292F"/>
                <w:sz w:val="19"/>
              </w:rPr>
              <w:t xml:space="preserve">    UC8 ..-&gt; GHN</w:t>
            </w:r>
          </w:p>
        </w:tc>
      </w:tr>
    </w:tbl>
    <w:p>
      <w:pPr>
        <w:spacing w:before="240" w:after="80"/>
        <w:jc w:val="center"/>
      </w:pPr>
      <w:r/>
    </w:p>
    <w:p>
      <w:pPr>
        <w:spacing w:before="80" w:after="240"/>
        <w:jc w:val="center"/>
      </w:pPr>
      <w:r>
        <w:rPr>
          <w:rFonts w:ascii="Times New Roman" w:hAnsi="Times New Roman"/>
          <w:b/>
          <w:i/>
          <w:color w:val="000000"/>
          <w:sz w:val="26"/>
        </w:rPr>
        <w:t>Hình 2.1: Sơ đồ Use Case tổng thể toàn hệ thống Rèm Online</w:t>
      </w:r>
    </w:p>
    <w:p>
      <w:pPr>
        <w:spacing w:before="240" w:after="120" w:line="360" w:lineRule="auto"/>
        <w:jc w:val="left"/>
      </w:pPr>
      <w:r>
        <w:rPr>
          <w:rFonts w:ascii="Times New Roman" w:hAnsi="Times New Roman"/>
          <w:b/>
          <w:i/>
          <w:color w:val="000000"/>
          <w:sz w:val="28"/>
        </w:rPr>
        <w:t>2.2.3. Đặc tả các use case trọng tâm</w:t>
      </w:r>
    </w:p>
    <w:p>
      <w:pPr>
        <w:spacing w:before="120" w:after="120" w:line="360" w:lineRule="auto"/>
        <w:jc w:val="both"/>
      </w:pPr>
      <w:r>
        <w:rPr>
          <w:rFonts w:ascii="Times New Roman" w:hAnsi="Times New Roman"/>
          <w:b w:val="0"/>
          <w:i w:val="0"/>
          <w:color w:val="000000"/>
          <w:sz w:val="28"/>
        </w:rPr>
        <w:t>Nhằm phục vụ quá trình thiết kế chi tiết và hiện thực hóa kiến trúc phần mềm, nhóm tác giả tiến hành đặc tả chuyên sâu 4 Use Case mang tính chất rường cột của hệ thống:</w:t>
      </w:r>
    </w:p>
    <w:p>
      <w:pPr>
        <w:spacing w:before="200" w:after="80"/>
        <w:jc w:val="left"/>
      </w:pPr>
      <w:r>
        <w:rPr>
          <w:rFonts w:ascii="Times New Roman" w:hAnsi="Times New Roman"/>
          <w:b/>
          <w:i/>
          <w:color w:val="000000"/>
          <w:sz w:val="26"/>
        </w:rPr>
        <w:t>Bảng 2.3: Đặc tả Use Case UC01: Đặt may rèm theo kích thước cửa sổ</w:t>
      </w:r>
    </w:p>
    <w:tbl>
      <w:tblPr>
        <w:tblW w:type="auto" w:w="0"/>
        <w:jc w:val="center"/>
        <w:tblLayout w:type="fixed"/>
        <w:tblLook w:firstColumn="1" w:firstRow="1" w:lastColumn="0" w:lastRow="0" w:noHBand="0" w:noVBand="1" w:val="04A0"/>
      </w:tblPr>
      <w:tblGrid>
        <w:gridCol w:w="4535"/>
        <w:gridCol w:w="4535"/>
      </w:tblGrid>
      <w:tr>
        <w:tc>
          <w:tcPr>
            <w:tcW w:type="dxa" w:w="288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Thuộc tính</w:t>
            </w:r>
          </w:p>
        </w:tc>
        <w:tc>
          <w:tcPr>
            <w:tcW w:type="dxa" w:w="720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Nội dung đặc tả</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Mã Use Case</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UC01</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Tên Use Case</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Đặt may rèm theo kích thước cửa sổ (Custom Sized Curtain Ordering)</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Tác nhân (Actor)</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Khách hàng (Customer / Guest)</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Mục đích</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Cho phép khách hàng nhập kích thước ô cửa thực tế và hệ thống tính giá diện tích động theo mét vuông.</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Điều kiện tiên quyết</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Khách hàng đang ở trang chi tiết của một sản phẩm rèm hợp lệ.</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Luồng sự kiện chính</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1. Khách hàng chọn màu sắc vải rèm.</w:t>
              <w:br/>
              <w:t>2. Khách hàng nhập Chiều rộng (m) và Chiều cao (m) của ô cửa sổ.</w:t>
              <w:br/>
              <w:t>3. Khách hàng chọn Số lượng bộ rèm cần may.</w:t>
              <w:br/>
              <w:t>4. Hệ thống tự động tính Diện tích (m² = W × H) và Đơn giá tổng thanh toán hiển thị trên màn hình.</w:t>
              <w:br/>
              <w:t>5. Khách hàng bấm nút "Thêm vào giỏ hàng" hoặc "Mua ngay".</w:t>
              <w:br/>
              <w:t>6. Hệ thống kiểm tra tính hợp lệ của kích thước và thêm mục hàng vào giỏ hàng.</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Luồng sự kiện phụ / Ngoại lệ</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4a. Nếu kích thước nhập vào &lt; kích thước tối thiểu (ví dụ: W &lt; 0.5m hoặc H &lt; 0.5m), hệ thống hiển thị cảnh báo yêu cầu nhập lại.</w:t>
              <w:br/>
              <w:t>4b. Nếu diện tích tính ra &lt; 1.0 m², hệ thống tự động áp dụng quy tắc làm tròn 1.0 m² để tính giá theo quy định xưởng.</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Điều kiện sau</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Mục rèm may đo kèm chính xác thông số màu sắc, kích thước và đơn giá được lưu thành công vào giỏ hàng.</w:t>
            </w:r>
          </w:p>
        </w:tc>
      </w:tr>
    </w:tbl>
    <w:p>
      <w:pPr>
        <w:spacing w:before="80" w:after="120"/>
      </w:pPr>
    </w:p>
    <w:p>
      <w:pPr>
        <w:spacing w:before="200" w:after="80"/>
        <w:jc w:val="left"/>
      </w:pPr>
      <w:r>
        <w:rPr>
          <w:rFonts w:ascii="Times New Roman" w:hAnsi="Times New Roman"/>
          <w:b/>
          <w:i/>
          <w:color w:val="000000"/>
          <w:sz w:val="26"/>
        </w:rPr>
        <w:t>Bảng 2.4: Đặc tả Use Case UC02: Đăng ký lịch hẹn khảo sát đo đạc tại nhà</w:t>
      </w:r>
    </w:p>
    <w:tbl>
      <w:tblPr>
        <w:tblW w:type="auto" w:w="0"/>
        <w:jc w:val="center"/>
        <w:tblLayout w:type="fixed"/>
        <w:tblLook w:firstColumn="1" w:firstRow="1" w:lastColumn="0" w:lastRow="0" w:noHBand="0" w:noVBand="1" w:val="04A0"/>
      </w:tblPr>
      <w:tblGrid>
        <w:gridCol w:w="4535"/>
        <w:gridCol w:w="4535"/>
      </w:tblGrid>
      <w:tr>
        <w:tc>
          <w:tcPr>
            <w:tcW w:type="dxa" w:w="288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Thuộc tính</w:t>
            </w:r>
          </w:p>
        </w:tc>
        <w:tc>
          <w:tcPr>
            <w:tcW w:type="dxa" w:w="720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Nội dung đặc tả</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Mã Use Case</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UC02</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Tên Use Case</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Đăng ký lịch hẹn khảo sát và đo đạc tại nhà (Onsite Measurement Booking)</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Tác nhân (Actor)</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Khách hàng (Customer), Thợ kỹ thuật (Staff), Quản trị viên (Admin)</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Mục đích</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Khách hàng đăng ký để nhân viên mang bảng mẫu vải thực tế đến tận công trình tư vấn và đo kích thước miễn phí.</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Điều kiện tiên quyết</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Khách hàng truy cập trang đăng ký khảo sát trên website.</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Luồng sự kiện chính</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1. Khách hàng điền Họ tên, Số điện thoại, Địa chỉ chi tiết (Tỉnh/Thành, Quận/Huyện, Phường/Xã).</w:t>
              <w:br/>
              <w:t>2. Khách hàng chọn Ngày mong muốn hẹn và Khung giờ (Sáng: 8h-12h, Chiều: 13h30-17h30, Tối: 18h-20h30).</w:t>
              <w:br/>
              <w:t>3. Khách hàng chọn các loại rèm quan tâm và nhập yêu cầu đặc biệt.</w:t>
              <w:br/>
              <w:t>4. Khách hàng gửi yêu cầu đăng ký.</w:t>
              <w:br/>
              <w:t>5. Hệ thống sinh mã lịch hẹn tự động (CS-2026-XXXX) và lưu trạng thái "Chờ tiếp nhận" (pending).</w:t>
              <w:br/>
              <w:t>6. Quản trị viên nhận thông báo, liên hệ xác nhận và phân công thợ kỹ thuật phụ trách (assigned).</w:t>
              <w:br/>
              <w:t>7. Thợ kỹ thuật đến nhà khách đo đạc và cập nhật kích thước, báo giá lên hệ thống (quoted/completed).</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Luồng sự kiện phụ / Ngoại lệ</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1a. Số điện thoại không đúng định dạng 10 chữ số: Hệ thống báo lỗi validation.</w:t>
              <w:br/>
              <w:t>2a. Ngày hẹn được chọn nằm trong quá khứ: Hệ thống yêu cầu chọn ngày từ ngày mai trở đi.</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Điều kiện sau</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Lịch hẹn được lưu vào cơ sở dữ liệu và thông báo cho ban quản trị xưởng điều phối thợ.</w:t>
            </w:r>
          </w:p>
        </w:tc>
      </w:tr>
    </w:tbl>
    <w:p>
      <w:pPr>
        <w:spacing w:before="80" w:after="120"/>
      </w:pPr>
    </w:p>
    <w:p>
      <w:pPr>
        <w:spacing w:before="200" w:after="80"/>
        <w:jc w:val="left"/>
      </w:pPr>
      <w:r>
        <w:rPr>
          <w:rFonts w:ascii="Times New Roman" w:hAnsi="Times New Roman"/>
          <w:b/>
          <w:i/>
          <w:color w:val="000000"/>
          <w:sz w:val="26"/>
        </w:rPr>
        <w:t>Bảng 2.5: Đặc tả Use Case UC03: Thanh toán đơn hàng qua cổng MoMo</w:t>
      </w:r>
    </w:p>
    <w:tbl>
      <w:tblPr>
        <w:tblW w:type="auto" w:w="0"/>
        <w:jc w:val="center"/>
        <w:tblLayout w:type="fixed"/>
        <w:tblLook w:firstColumn="1" w:firstRow="1" w:lastColumn="0" w:lastRow="0" w:noHBand="0" w:noVBand="1" w:val="04A0"/>
      </w:tblPr>
      <w:tblGrid>
        <w:gridCol w:w="4535"/>
        <w:gridCol w:w="4535"/>
      </w:tblGrid>
      <w:tr>
        <w:tc>
          <w:tcPr>
            <w:tcW w:type="dxa" w:w="288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Thuộc tính</w:t>
            </w:r>
          </w:p>
        </w:tc>
        <w:tc>
          <w:tcPr>
            <w:tcW w:type="dxa" w:w="720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Nội dung đặc tả</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Mã Use Case</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UC03</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Tên Use Case</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Thanh toán đơn hàng qua Cổng MoMo (MoMo Payment Processing)</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Tác nhân (Actor)</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Khách hàng (Customer), Cổng thanh toán MoMo Sandbox</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Mục đích</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Xử lý thanh toán số an toàn, bảo mật qua mã QR hoặc tài khoản MoMo cho đơn may rèm.</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Điều kiện tiên quyết</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Khách hàng đã có tài khoản, giỏ hàng có sản phẩm và tiến hành bước thanh toán Checkout.</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Luồng sự kiện chính</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1. Khách hàng chọn phương thức thanh toán "Ví điện tử MoMo".</w:t>
              <w:br/>
              <w:t>2. Khách hàng xác nhận thông tin đơn hàng và bấm "Thanh toán ngay".</w:t>
              <w:br/>
              <w:t>3. Hệ thống tạo đơn hàng trạng thái "pending", sinh chữ ký bảo mật HMAC-SHA256 và gửi request tạo giao dịch sang MoMo API.</w:t>
              <w:br/>
              <w:t>4. MoMo trả về đường link thanh toán (payUrl); Hệ thống chuyển hướng khách hàng sang trang thanh toán MoMo.</w:t>
              <w:br/>
              <w:t>5. Khách hàng quét mã QR trên ứng dụng MoMo để xác thực chuyển tiền.</w:t>
              <w:br/>
              <w:t>6. MoMo xử lý giao dịch thành công và gửi tín hiệu Webhook ngầm (IPN) về hệ thống Rèm Online.</w:t>
              <w:br/>
              <w:t>7. Hệ thống xác thực chữ ký IPN, cập nhật đơn hàng thành "Đã thanh toán" (paid) và chuyển trạng thái đơn sang xưởng may "Đang chuẩn bị may đo" (preparing).</w:t>
              <w:br/>
              <w:t>8. Trình duyệt khách hàng được chuyển hướng về trang thông báo hoàn tất đơn hàng.</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Luồng sự kiện phụ / Ngoại lệ</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5a. Khách hàng hủy thanh toán hoặc tài khoản không đủ số dư: MoMo chuyển hướng về trang lỗi, đơn hàng giữ trạng thái "Chưa thanh toán".</w:t>
              <w:br/>
              <w:t>6a. Chữ ký HMAC-SHA256 của Webhook không khớp: Hệ thống từ chối cập nhật trạng thái đơn và ghi log cảnh báo an ninh.</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Điều kiện sau</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Đơn hàng được ghi nhận thanh toán thành công và tự động chuyển sang dây chuyền xưởng may.</w:t>
            </w:r>
          </w:p>
        </w:tc>
      </w:tr>
    </w:tbl>
    <w:p>
      <w:pPr>
        <w:spacing w:before="80" w:after="120"/>
      </w:pPr>
    </w:p>
    <w:p>
      <w:pPr>
        <w:spacing w:before="200" w:after="80"/>
        <w:jc w:val="left"/>
      </w:pPr>
      <w:r>
        <w:rPr>
          <w:rFonts w:ascii="Times New Roman" w:hAnsi="Times New Roman"/>
          <w:b/>
          <w:i/>
          <w:color w:val="000000"/>
          <w:sz w:val="26"/>
        </w:rPr>
        <w:t>Bảng 2.6: Đặc tả Use Case UC04: Quản lý đơn may đo và phân công lịch thợ</w:t>
      </w:r>
    </w:p>
    <w:tbl>
      <w:tblPr>
        <w:tblW w:type="auto" w:w="0"/>
        <w:jc w:val="center"/>
        <w:tblLayout w:type="fixed"/>
        <w:tblLook w:firstColumn="1" w:firstRow="1" w:lastColumn="0" w:lastRow="0" w:noHBand="0" w:noVBand="1" w:val="04A0"/>
      </w:tblPr>
      <w:tblGrid>
        <w:gridCol w:w="4535"/>
        <w:gridCol w:w="4535"/>
      </w:tblGrid>
      <w:tr>
        <w:tc>
          <w:tcPr>
            <w:tcW w:type="dxa" w:w="288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Thuộc tính</w:t>
            </w:r>
          </w:p>
        </w:tc>
        <w:tc>
          <w:tcPr>
            <w:tcW w:type="dxa" w:w="720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Nội dung đặc tả</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Mã Use Case</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UC04</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Tên Use Case</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Quản lý đơn may đo và phân công lịch thợ (Order &amp; Staff Dispatch Management)</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Tác nhân (Actor)</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Quản trị viên (Admin), Thợ kỹ thuật (Staff)</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Mục đích</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Theo dõi tiến độ gia công may rèm tại xưởng và điều phối nhân sự đo đạc, lắp đặt.</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Điều kiện tiên quyết</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Người dùng đăng nhập với quyền Admin hoặc Staff vào Cổng quản trị.</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Luồng sự kiện chính</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1. Quản trị viên truy cập danh sách đơn hàng và danh sách lịch hẹn khảo sát.</w:t>
              <w:br/>
              <w:t>2. Quản trị viên xem thông số chi tiết từng ô cửa (Rộng, Cao, Diện tích, Mã màu vải, Kiểu dập ly).</w:t>
              <w:br/>
              <w:t>3. Quản trị viên chuyển trạng thái đơn hàng: Từ "Chờ xử lý" -&gt; "Đang may tại xưởng" -&gt; "Đã may xong / Sẵn sàng đóng gói".</w:t>
              <w:br/>
              <w:t>4. Đối với lịch hẹn khảo sát: Quản trị viên chọn thợ kỹ thuật từ danh sách nhân viên để phân công phụ trách công trình.</w:t>
              <w:br/>
              <w:t>5. Thợ kỹ thuật đăng nhập, xem danh sách lịch hẹn được giao, đến nhà khách khảo sát và nhập số đo ô cửa thực tế cùng dự toán báo giá.</w:t>
              <w:br/>
              <w:t>6. Quản trị viên bấm in phiếu may đo xuất xưởng cho bộ phận thợ may.</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Luồng sự kiện phụ / Ngoại lệ</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3a. Khách hàng yêu cầu hủy đơn trước khi xưởng tiến hành cắt vải: Quản trị viên cập nhật trạng thái "Đã hủy" và hoàn tiền.</w:t>
              <w:br/>
              <w:t>4a. Thợ kỹ thuật bận lịch trùng: Hệ thống hiển thị cảnh báo để quản trị viên chọn nhân viên kỹ thuật khác.</w:t>
            </w:r>
          </w:p>
        </w:tc>
      </w:tr>
      <w:tr>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Điều kiện sau</w:t>
            </w:r>
          </w:p>
        </w:tc>
        <w:tc>
          <w:tcPr>
            <w:tcW w:type="dxa" w:w="72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Tiến độ may đo và lịch phân công thợ được cập nhật đồng bộ, gửi thông báo trạng thái tới khách hàng.</w:t>
            </w:r>
          </w:p>
        </w:tc>
      </w:tr>
    </w:tbl>
    <w:p>
      <w:pPr>
        <w:spacing w:before="80" w:after="120"/>
      </w:pPr>
    </w:p>
    <w:p>
      <w:pPr>
        <w:spacing w:before="240" w:after="120" w:line="360" w:lineRule="auto"/>
        <w:jc w:val="left"/>
      </w:pPr>
      <w:r>
        <w:rPr>
          <w:rFonts w:ascii="Times New Roman" w:hAnsi="Times New Roman"/>
          <w:b/>
          <w:color w:val="000000"/>
          <w:sz w:val="28"/>
        </w:rPr>
        <w:t>2.3. Mô hình hóa quy trình nghiệp vụ</w:t>
      </w:r>
    </w:p>
    <w:p>
      <w:pPr>
        <w:spacing w:before="240" w:after="120" w:line="360" w:lineRule="auto"/>
        <w:jc w:val="left"/>
      </w:pPr>
      <w:r>
        <w:rPr>
          <w:rFonts w:ascii="Times New Roman" w:hAnsi="Times New Roman"/>
          <w:b/>
          <w:i/>
          <w:color w:val="000000"/>
          <w:sz w:val="28"/>
        </w:rPr>
        <w:t>2.3.1. Quy trình Đặt may và Tính giá rèm theo diện tích mét vuông</w:t>
      </w:r>
    </w:p>
    <w:p>
      <w:pPr>
        <w:spacing w:before="120" w:after="120" w:line="360" w:lineRule="auto"/>
        <w:jc w:val="both"/>
      </w:pPr>
      <w:r>
        <w:rPr>
          <w:rFonts w:ascii="Times New Roman" w:hAnsi="Times New Roman"/>
          <w:b w:val="0"/>
          <w:i w:val="0"/>
          <w:color w:val="000000"/>
          <w:sz w:val="28"/>
        </w:rPr>
        <w:t>Nghiệp vụ tính giá rèm may đo là quy trình phức tạp nhất trong hệ thống, đòi hỏi sự phối hợp đồng bộ giữa giao diện người dùng thời gian thực (Frontend React/JavaScript) và động cơ tính giá bảo mật tại máy chủ (Backend Service Layer).</w:t>
      </w:r>
    </w:p>
    <w:p>
      <w:pPr>
        <w:spacing w:before="120" w:after="120" w:line="360" w:lineRule="auto"/>
        <w:jc w:val="both"/>
      </w:pPr>
      <w:r>
        <w:rPr>
          <w:rFonts w:ascii="Times New Roman" w:hAnsi="Times New Roman"/>
          <w:b w:val="0"/>
          <w:i w:val="0"/>
          <w:color w:val="000000"/>
          <w:sz w:val="28"/>
        </w:rPr>
        <w:t>Các bước của quy trình diễn ra tuần tự như sau:</w:t>
      </w:r>
    </w:p>
    <w:p>
      <w:pPr>
        <w:spacing w:before="120" w:after="120" w:line="360" w:lineRule="auto"/>
        <w:jc w:val="both"/>
      </w:pPr>
      <w:r>
        <w:rPr>
          <w:rFonts w:ascii="Times New Roman" w:hAnsi="Times New Roman"/>
          <w:b w:val="0"/>
          <w:i w:val="0"/>
          <w:color w:val="000000"/>
          <w:sz w:val="28"/>
        </w:rPr>
        <w:t>Bước 1: Khách hàng truy cập trang sản phẩm rèm, chọn màu sắc vải mong muốn.</w:t>
      </w:r>
    </w:p>
    <w:p>
      <w:pPr>
        <w:spacing w:before="120" w:after="120" w:line="360" w:lineRule="auto"/>
        <w:jc w:val="both"/>
      </w:pPr>
      <w:r>
        <w:rPr>
          <w:rFonts w:ascii="Times New Roman" w:hAnsi="Times New Roman"/>
          <w:b w:val="0"/>
          <w:i w:val="0"/>
          <w:color w:val="000000"/>
          <w:sz w:val="28"/>
        </w:rPr>
        <w:t>Bước 2: Khách hàng nhập chiều rộng (W) và chiều cao (H) của ô cửa sổ theo đơn vị mét (ví dụ: W = 2.4m, H = 2.6m).</w:t>
      </w:r>
    </w:p>
    <w:p>
      <w:pPr>
        <w:spacing w:before="120" w:after="120" w:line="360" w:lineRule="auto"/>
        <w:jc w:val="both"/>
      </w:pPr>
      <w:r>
        <w:rPr>
          <w:rFonts w:ascii="Times New Roman" w:hAnsi="Times New Roman"/>
          <w:b w:val="0"/>
          <w:i w:val="0"/>
          <w:color w:val="000000"/>
          <w:sz w:val="28"/>
        </w:rPr>
        <w:t>Bước 3: Động cơ tính giá PriceCalculator thực hiện thuật toán tính diện tích: Area = W × H. Nếu Area &lt; 1.0 m², hệ thống tự động làm tròn thành 1.0 m² để bảo đảm chi phí tối thiểu theo quy định xưởng.</w:t>
      </w:r>
    </w:p>
    <w:p>
      <w:pPr>
        <w:spacing w:before="120" w:after="120" w:line="360" w:lineRule="auto"/>
        <w:jc w:val="both"/>
      </w:pPr>
      <w:r>
        <w:rPr>
          <w:rFonts w:ascii="Times New Roman" w:hAnsi="Times New Roman"/>
          <w:b w:val="0"/>
          <w:i w:val="0"/>
          <w:color w:val="000000"/>
          <w:sz w:val="28"/>
        </w:rPr>
        <w:t>Bước 4: Tính đơn giá thực tế: Effective Price = Sale Price (nếu sản phẩm đang giảm giá) hoặc Unit Price (giá gốc / m²).</w:t>
      </w:r>
    </w:p>
    <w:p>
      <w:pPr>
        <w:spacing w:before="120" w:after="120" w:line="360" w:lineRule="auto"/>
        <w:jc w:val="both"/>
      </w:pPr>
      <w:r>
        <w:rPr>
          <w:rFonts w:ascii="Times New Roman" w:hAnsi="Times New Roman"/>
          <w:b w:val="0"/>
          <w:i w:val="0"/>
          <w:color w:val="000000"/>
          <w:sz w:val="28"/>
        </w:rPr>
        <w:t>Bước 5: Tổng tiền một bộ rèm = Area × Effective Price. Tổng tiền mục hàng = Tổng tiền một bộ × Số lượng bộ.</w:t>
      </w:r>
    </w:p>
    <w:p>
      <w:pPr>
        <w:spacing w:before="120" w:after="120" w:line="360" w:lineRule="auto"/>
        <w:jc w:val="both"/>
      </w:pPr>
      <w:r>
        <w:rPr>
          <w:rFonts w:ascii="Times New Roman" w:hAnsi="Times New Roman"/>
          <w:b w:val="0"/>
          <w:i w:val="0"/>
          <w:color w:val="000000"/>
          <w:sz w:val="28"/>
        </w:rPr>
        <w:t>Bước 6: Giao diện cập nhật tức thì giá tiền cho khách hàng; khi khách bấm "Thêm vào giỏ hàng", toàn bộ thông số (W, H, Area, Đơn giá tại thời điểm thêm, Màu sắc) được đóng gói và gửi về Backend để lưu trữ an toàn vào cơ sở dữ liệu.</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2.2 === */</w:t>
              <w:br/>
            </w:r>
            <w:r>
              <w:rPr>
                <w:rFonts w:ascii="Consolas" w:hAnsi="Consolas"/>
                <w:color w:val="24292F"/>
                <w:sz w:val="19"/>
              </w:rPr>
              <w:t>flowchart TD</w:t>
              <w:br/>
            </w:r>
            <w:r>
              <w:rPr>
                <w:rFonts w:ascii="Consolas" w:hAnsi="Consolas"/>
                <w:color w:val="24292F"/>
                <w:sz w:val="19"/>
              </w:rPr>
              <w:t xml:space="preserve">    Start([Bắt đầu]) --&gt; Step1[Chọn loại rèm, mẫu vải, phụ kiện, kiểu may]</w:t>
              <w:br/>
            </w:r>
            <w:r>
              <w:rPr>
                <w:rFonts w:ascii="Consolas" w:hAnsi="Consolas"/>
                <w:color w:val="24292F"/>
                <w:sz w:val="19"/>
              </w:rPr>
              <w:t xml:space="preserve">    Step1 --&gt; Step2[Nhập chiều rộng W và chiều cao H theo mét]</w:t>
              <w:br/>
            </w:r>
            <w:r>
              <w:rPr>
                <w:rFonts w:ascii="Consolas" w:hAnsi="Consolas"/>
                <w:color w:val="24292F"/>
                <w:sz w:val="19"/>
              </w:rPr>
              <w:t xml:space="preserve">    Step2 --&gt; Decision1{W &gt; 0 và H &gt; 0?}</w:t>
              <w:br/>
            </w:r>
            <w:r>
              <w:rPr>
                <w:rFonts w:ascii="Consolas" w:hAnsi="Consolas"/>
                <w:color w:val="24292F"/>
                <w:sz w:val="19"/>
              </w:rPr>
              <w:t xml:space="preserve">    </w:t>
              <w:br/>
            </w:r>
            <w:r>
              <w:rPr>
                <w:rFonts w:ascii="Consolas" w:hAnsi="Consolas"/>
                <w:color w:val="24292F"/>
                <w:sz w:val="19"/>
              </w:rPr>
              <w:t xml:space="preserve">    Decision1 -- Không --&gt; Error1[Báo lỗi kích thước không hợp lệ] --&gt; Step2</w:t>
              <w:br/>
            </w:r>
            <w:r>
              <w:rPr>
                <w:rFonts w:ascii="Consolas" w:hAnsi="Consolas"/>
                <w:color w:val="24292F"/>
                <w:sz w:val="19"/>
              </w:rPr>
              <w:t xml:space="preserve">    Decision1 -- Có --&gt; CalcArea[Tính Diện tích S = W * H]</w:t>
              <w:br/>
            </w:r>
            <w:r>
              <w:rPr>
                <w:rFonts w:ascii="Consolas" w:hAnsi="Consolas"/>
                <w:color w:val="24292F"/>
                <w:sz w:val="19"/>
              </w:rPr>
              <w:t xml:space="preserve">    </w:t>
              <w:br/>
            </w:r>
            <w:r>
              <w:rPr>
                <w:rFonts w:ascii="Consolas" w:hAnsi="Consolas"/>
                <w:color w:val="24292F"/>
                <w:sz w:val="19"/>
              </w:rPr>
              <w:t xml:space="preserve">    CalcArea --&gt; Decision2{S &lt; S_min 1.0 m2?}</w:t>
              <w:br/>
            </w:r>
            <w:r>
              <w:rPr>
                <w:rFonts w:ascii="Consolas" w:hAnsi="Consolas"/>
                <w:color w:val="24292F"/>
                <w:sz w:val="19"/>
              </w:rPr>
              <w:t xml:space="preserve">    Decision2 -- Có --&gt; ApplyMin[Gán S_tinh_gia = S_min 1.0 m2]</w:t>
              <w:br/>
            </w:r>
            <w:r>
              <w:rPr>
                <w:rFonts w:ascii="Consolas" w:hAnsi="Consolas"/>
                <w:color w:val="24292F"/>
                <w:sz w:val="19"/>
              </w:rPr>
              <w:t xml:space="preserve">    Decision2 -- Không --&gt; ApplyReal[Gán S_tinh_gia = S]</w:t>
              <w:br/>
            </w:r>
            <w:r>
              <w:rPr>
                <w:rFonts w:ascii="Consolas" w:hAnsi="Consolas"/>
                <w:color w:val="24292F"/>
                <w:sz w:val="19"/>
              </w:rPr>
              <w:t xml:space="preserve">    </w:t>
              <w:br/>
            </w:r>
            <w:r>
              <w:rPr>
                <w:rFonts w:ascii="Consolas" w:hAnsi="Consolas"/>
                <w:color w:val="24292F"/>
                <w:sz w:val="19"/>
              </w:rPr>
              <w:t xml:space="preserve">    ApplyMin --&gt; CalcFabric[Tính định mức mét vải = W * He_so_nhun 2.5]</w:t>
              <w:br/>
            </w:r>
            <w:r>
              <w:rPr>
                <w:rFonts w:ascii="Consolas" w:hAnsi="Consolas"/>
                <w:color w:val="24292F"/>
                <w:sz w:val="19"/>
              </w:rPr>
              <w:t xml:space="preserve">    ApplyReal --&gt; CalcFabric</w:t>
              <w:br/>
            </w:r>
            <w:r>
              <w:rPr>
                <w:rFonts w:ascii="Consolas" w:hAnsi="Consolas"/>
                <w:color w:val="24292F"/>
                <w:sz w:val="19"/>
              </w:rPr>
              <w:t xml:space="preserve">    </w:t>
              <w:br/>
            </w:r>
            <w:r>
              <w:rPr>
                <w:rFonts w:ascii="Consolas" w:hAnsi="Consolas"/>
                <w:color w:val="24292F"/>
                <w:sz w:val="19"/>
              </w:rPr>
              <w:t xml:space="preserve">    CalcFabric --&gt; CalcCost[Tổng tiền = S_tinh_gia * Don_gia_m2 + Phu_kien + Cong_lap_dat]</w:t>
              <w:br/>
            </w:r>
            <w:r>
              <w:rPr>
                <w:rFonts w:ascii="Consolas" w:hAnsi="Consolas"/>
                <w:color w:val="24292F"/>
                <w:sz w:val="19"/>
              </w:rPr>
              <w:t xml:space="preserve">    CalcCost --&gt; Display[Hiển thị bảng phân tích chi phí trực quan]</w:t>
              <w:br/>
            </w:r>
            <w:r>
              <w:rPr>
                <w:rFonts w:ascii="Consolas" w:hAnsi="Consolas"/>
                <w:color w:val="24292F"/>
                <w:sz w:val="19"/>
              </w:rPr>
              <w:t xml:space="preserve">    Display --&gt; End([Kết thúc])</w:t>
            </w:r>
          </w:p>
        </w:tc>
      </w:tr>
    </w:tbl>
    <w:p>
      <w:pPr>
        <w:spacing w:before="240" w:after="80"/>
        <w:jc w:val="center"/>
      </w:pPr>
      <w:r/>
    </w:p>
    <w:p>
      <w:pPr>
        <w:spacing w:before="80" w:after="240"/>
        <w:jc w:val="center"/>
      </w:pPr>
      <w:r>
        <w:rPr>
          <w:rFonts w:ascii="Times New Roman" w:hAnsi="Times New Roman"/>
          <w:b/>
          <w:i/>
          <w:color w:val="000000"/>
          <w:sz w:val="26"/>
        </w:rPr>
        <w:t>Hình 2.2: Sơ đồ hoạt động quy trình tính giá may đo rèm theo mét vuông</w:t>
      </w:r>
    </w:p>
    <w:p>
      <w:pPr>
        <w:spacing w:before="240" w:after="120" w:line="360" w:lineRule="auto"/>
        <w:jc w:val="left"/>
      </w:pPr>
      <w:r>
        <w:rPr>
          <w:rFonts w:ascii="Times New Roman" w:hAnsi="Times New Roman"/>
          <w:b/>
          <w:i/>
          <w:color w:val="000000"/>
          <w:sz w:val="28"/>
        </w:rPr>
        <w:t>2.3.2. Quy trình Tiếp nhận, Khảo sát và Báo giá may đo tại nhà</w:t>
      </w:r>
    </w:p>
    <w:p>
      <w:pPr>
        <w:spacing w:before="120" w:after="120" w:line="360" w:lineRule="auto"/>
        <w:jc w:val="both"/>
      </w:pPr>
      <w:r>
        <w:rPr>
          <w:rFonts w:ascii="Times New Roman" w:hAnsi="Times New Roman"/>
          <w:b w:val="0"/>
          <w:i w:val="0"/>
          <w:color w:val="000000"/>
          <w:sz w:val="28"/>
        </w:rPr>
        <w:t>Khảo sát tại nhà là dịch vụ gia tăng trọng yếu giúp nâng cao tỷ lệ chốt đơn hàng may đo cao cấp. Quy trình nghiệp vụ này kết nối chặt chẽ giữa Khách hàng, Quản trị viên và Đội ngũ thợ kỹ thuật công trình:</w:t>
      </w:r>
    </w:p>
    <w:p>
      <w:pPr>
        <w:spacing w:before="120" w:after="120" w:line="360" w:lineRule="auto"/>
        <w:jc w:val="both"/>
      </w:pPr>
      <w:r>
        <w:rPr>
          <w:rFonts w:ascii="Times New Roman" w:hAnsi="Times New Roman"/>
          <w:b w:val="0"/>
          <w:i w:val="0"/>
          <w:color w:val="000000"/>
          <w:sz w:val="28"/>
        </w:rPr>
        <w:t>Bước 1: Khách hàng điền thông tin đăng ký khảo sát trực tuyến trên website, chọn ngày giờ thuận tiện và danh mục mẫu vải muốn xem thực tế.</w:t>
      </w:r>
    </w:p>
    <w:p>
      <w:pPr>
        <w:spacing w:before="120" w:after="120" w:line="360" w:lineRule="auto"/>
        <w:jc w:val="both"/>
      </w:pPr>
      <w:r>
        <w:rPr>
          <w:rFonts w:ascii="Times New Roman" w:hAnsi="Times New Roman"/>
          <w:b w:val="0"/>
          <w:i w:val="0"/>
          <w:color w:val="000000"/>
          <w:sz w:val="28"/>
        </w:rPr>
        <w:t>Bước 2: Hệ thống ghi nhận yêu cầu với mã định danh CS-2026-XXXX và gửi thông báo tới Cổng quản trị.</w:t>
      </w:r>
    </w:p>
    <w:p>
      <w:pPr>
        <w:spacing w:before="120" w:after="120" w:line="360" w:lineRule="auto"/>
        <w:jc w:val="both"/>
      </w:pPr>
      <w:r>
        <w:rPr>
          <w:rFonts w:ascii="Times New Roman" w:hAnsi="Times New Roman"/>
          <w:b w:val="0"/>
          <w:i w:val="0"/>
          <w:color w:val="000000"/>
          <w:sz w:val="28"/>
        </w:rPr>
        <w:t>Bước 3: Quản trị viên gọi điện thoại xác nhận với khách hàng và thực hiện phân công thợ kỹ thuật phụ trách khu vực tương ứng.</w:t>
      </w:r>
    </w:p>
    <w:p>
      <w:pPr>
        <w:spacing w:before="120" w:after="120" w:line="360" w:lineRule="auto"/>
        <w:jc w:val="both"/>
      </w:pPr>
      <w:r>
        <w:rPr>
          <w:rFonts w:ascii="Times New Roman" w:hAnsi="Times New Roman"/>
          <w:b w:val="0"/>
          <w:i w:val="0"/>
          <w:color w:val="000000"/>
          <w:sz w:val="28"/>
        </w:rPr>
        <w:t>Bước 4: Thợ kỹ thuật chuẩn bị thước đo laser chuyên dụng và vali catalogue mẫu vải thực tế, di chuyển đến địa chỉ công trình đúng khung giờ hẹn.</w:t>
      </w:r>
    </w:p>
    <w:p>
      <w:pPr>
        <w:spacing w:before="120" w:after="120" w:line="360" w:lineRule="auto"/>
        <w:jc w:val="both"/>
      </w:pPr>
      <w:r>
        <w:rPr>
          <w:rFonts w:ascii="Times New Roman" w:hAnsi="Times New Roman"/>
          <w:b w:val="0"/>
          <w:i w:val="0"/>
          <w:color w:val="000000"/>
          <w:sz w:val="28"/>
        </w:rPr>
        <w:t>Bước 5: Thợ đo đạc chi tiết từng ô cửa sổ, tư vấn kiểu may (may dập ly 2 lớp, may ore, rèm tự động âm trần) và nhập thông số kích thước chính xác vào ứng dụng.</w:t>
      </w:r>
    </w:p>
    <w:p>
      <w:pPr>
        <w:spacing w:before="120" w:after="120" w:line="360" w:lineRule="auto"/>
        <w:jc w:val="both"/>
      </w:pPr>
      <w:r>
        <w:rPr>
          <w:rFonts w:ascii="Times New Roman" w:hAnsi="Times New Roman"/>
          <w:b w:val="0"/>
          <w:i w:val="0"/>
          <w:color w:val="000000"/>
          <w:sz w:val="28"/>
        </w:rPr>
        <w:t>Bước 6: Dự toán báo giá chi tiết được tạo trên hệ thống và gửi xác nhận cho khách hàng để tiến hành ký kết hợp đồng may đo.</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2.3 === */</w:t>
              <w:br/>
            </w:r>
            <w:r>
              <w:rPr>
                <w:rFonts w:ascii="Consolas" w:hAnsi="Consolas"/>
                <w:color w:val="24292F"/>
                <w:sz w:val="19"/>
              </w:rPr>
              <w:t>flowchart TD</w:t>
              <w:br/>
            </w:r>
            <w:r>
              <w:rPr>
                <w:rFonts w:ascii="Consolas" w:hAnsi="Consolas"/>
                <w:color w:val="24292F"/>
                <w:sz w:val="19"/>
              </w:rPr>
              <w:t xml:space="preserve">    Start([Khách hàng gửi yêu cầu khảo sát]) --&gt; SysCheck[Hệ thống lưu trạng thái PENDING]</w:t>
              <w:br/>
            </w:r>
            <w:r>
              <w:rPr>
                <w:rFonts w:ascii="Consolas" w:hAnsi="Consolas"/>
                <w:color w:val="24292F"/>
                <w:sz w:val="19"/>
              </w:rPr>
              <w:t xml:space="preserve">    SysCheck --&gt; AdminAssign[Admin phân công Thợ kỹ thuật]</w:t>
              <w:br/>
            </w:r>
            <w:r>
              <w:rPr>
                <w:rFonts w:ascii="Consolas" w:hAnsi="Consolas"/>
                <w:color w:val="24292F"/>
                <w:sz w:val="19"/>
              </w:rPr>
              <w:t xml:space="preserve">    AdminAssign --&gt; TechReceive[Thợ nhận thông báo &amp; Liên hệ hẹn giờ]</w:t>
              <w:br/>
            </w:r>
            <w:r>
              <w:rPr>
                <w:rFonts w:ascii="Consolas" w:hAnsi="Consolas"/>
                <w:color w:val="24292F"/>
                <w:sz w:val="19"/>
              </w:rPr>
              <w:t xml:space="preserve">    TechReceive --&gt; Visit[Thợ đến tận nhà mang mẫu vải &amp; đo đạc]</w:t>
              <w:br/>
            </w:r>
            <w:r>
              <w:rPr>
                <w:rFonts w:ascii="Consolas" w:hAnsi="Consolas"/>
                <w:color w:val="24292F"/>
                <w:sz w:val="19"/>
              </w:rPr>
              <w:t xml:space="preserve">    Visit --&gt; TechInput[Thợ nhập số đo thực tế vào ứng dụng di động]</w:t>
              <w:br/>
            </w:r>
            <w:r>
              <w:rPr>
                <w:rFonts w:ascii="Consolas" w:hAnsi="Consolas"/>
                <w:color w:val="24292F"/>
                <w:sz w:val="19"/>
              </w:rPr>
              <w:t xml:space="preserve">    TechInput --&gt; GenDraft[Hệ thống tự động sinh Đơn hàng may đo dự thảo]</w:t>
              <w:br/>
            </w:r>
            <w:r>
              <w:rPr>
                <w:rFonts w:ascii="Consolas" w:hAnsi="Consolas"/>
                <w:color w:val="24292F"/>
                <w:sz w:val="19"/>
              </w:rPr>
              <w:t xml:space="preserve">    GenDraft --&gt; CustConfirm{Khách duyệt mẫu &amp; giá?}</w:t>
              <w:br/>
            </w:r>
            <w:r>
              <w:rPr>
                <w:rFonts w:ascii="Consolas" w:hAnsi="Consolas"/>
                <w:color w:val="24292F"/>
                <w:sz w:val="19"/>
              </w:rPr>
              <w:t xml:space="preserve">    CustConfirm -- Từ chối --&gt; Cancel([Hủy khảo sát / Lưu ghi chú])</w:t>
              <w:br/>
            </w:r>
            <w:r>
              <w:rPr>
                <w:rFonts w:ascii="Consolas" w:hAnsi="Consolas"/>
                <w:color w:val="24292F"/>
                <w:sz w:val="19"/>
              </w:rPr>
              <w:t xml:space="preserve">    CustConfirm -- Đồng ý --&gt; Deposit[Khách đặt cọc 30% - 50%]</w:t>
              <w:br/>
            </w:r>
            <w:r>
              <w:rPr>
                <w:rFonts w:ascii="Consolas" w:hAnsi="Consolas"/>
                <w:color w:val="24292F"/>
                <w:sz w:val="19"/>
              </w:rPr>
              <w:t xml:space="preserve">    Deposit --&gt; ToProd([Chuyển Đơn sang Xưởng may])</w:t>
            </w:r>
          </w:p>
        </w:tc>
      </w:tr>
    </w:tbl>
    <w:p>
      <w:pPr>
        <w:spacing w:before="240" w:after="80"/>
        <w:jc w:val="center"/>
      </w:pPr>
      <w:r/>
    </w:p>
    <w:p>
      <w:pPr>
        <w:spacing w:before="80" w:after="240"/>
        <w:jc w:val="center"/>
      </w:pPr>
      <w:r>
        <w:rPr>
          <w:rFonts w:ascii="Times New Roman" w:hAnsi="Times New Roman"/>
          <w:b/>
          <w:i/>
          <w:color w:val="000000"/>
          <w:sz w:val="26"/>
        </w:rPr>
        <w:t>Hình 2.3: Sơ đồ hoạt động quy trình tiếp nhận và khảo sát đo đạc tại nhà</w:t>
      </w:r>
    </w:p>
    <w:p>
      <w:pPr>
        <w:spacing w:before="240" w:after="120" w:line="360" w:lineRule="auto"/>
        <w:jc w:val="left"/>
      </w:pPr>
      <w:r>
        <w:rPr>
          <w:rFonts w:ascii="Times New Roman" w:hAnsi="Times New Roman"/>
          <w:b/>
          <w:i/>
          <w:color w:val="000000"/>
          <w:sz w:val="28"/>
        </w:rPr>
        <w:t>2.3.3. Quy trình Xử lý đơn hàng, Thanh toán và Đồng bộ vận chuyển GHN</w:t>
      </w:r>
    </w:p>
    <w:p>
      <w:pPr>
        <w:spacing w:before="120" w:after="120" w:line="360" w:lineRule="auto"/>
        <w:jc w:val="both"/>
      </w:pPr>
      <w:r>
        <w:rPr>
          <w:rFonts w:ascii="Times New Roman" w:hAnsi="Times New Roman"/>
          <w:b w:val="0"/>
          <w:i w:val="0"/>
          <w:color w:val="000000"/>
          <w:sz w:val="28"/>
        </w:rPr>
        <w:t>Quy trình xử lý đơn hàng từ lúc đặt mua đến khi hoàn tất giao hàng tại nhà được tự động hóa tối đa thông qua việc tích hợp API bên thứ ba:</w:t>
      </w:r>
    </w:p>
    <w:p>
      <w:pPr>
        <w:spacing w:before="120" w:after="120" w:line="360" w:lineRule="auto"/>
        <w:jc w:val="both"/>
      </w:pPr>
      <w:r>
        <w:rPr>
          <w:rFonts w:ascii="Times New Roman" w:hAnsi="Times New Roman"/>
          <w:b w:val="0"/>
          <w:i w:val="0"/>
          <w:color w:val="000000"/>
          <w:sz w:val="28"/>
        </w:rPr>
        <w:t>Bước 1: Khách hàng tiến hành Checkout, chọn địa chỉ giao hàng. Hệ thống gọi API Giao Hàng Nhanh (GHN) để tính toán chính xác cước phí vận chuyển dựa trên địa chỉ đích và trọng lượng ước tính của vải rèm.</w:t>
      </w:r>
    </w:p>
    <w:p>
      <w:pPr>
        <w:spacing w:before="120" w:after="120" w:line="360" w:lineRule="auto"/>
        <w:jc w:val="both"/>
      </w:pPr>
      <w:r>
        <w:rPr>
          <w:rFonts w:ascii="Times New Roman" w:hAnsi="Times New Roman"/>
          <w:b w:val="0"/>
          <w:i w:val="0"/>
          <w:color w:val="000000"/>
          <w:sz w:val="28"/>
        </w:rPr>
        <w:t>Bước 2: Khách hàng chọn hình thức thanh toán (COD hoặc Ví MoMo).</w:t>
      </w:r>
    </w:p>
    <w:p>
      <w:pPr>
        <w:spacing w:before="120" w:after="120" w:line="360" w:lineRule="auto"/>
        <w:jc w:val="both"/>
      </w:pPr>
      <w:r>
        <w:rPr>
          <w:rFonts w:ascii="Times New Roman" w:hAnsi="Times New Roman"/>
          <w:b w:val="0"/>
          <w:i w:val="0"/>
          <w:color w:val="000000"/>
          <w:sz w:val="28"/>
        </w:rPr>
        <w:t>Bước 3: Nếu chọn MoMo, hệ thống chuyển hướng sang cổng MoMo và nhận kết quả thanh toán tức thời qua IPN Webhook.</w:t>
      </w:r>
    </w:p>
    <w:p>
      <w:pPr>
        <w:spacing w:before="120" w:after="120" w:line="360" w:lineRule="auto"/>
        <w:jc w:val="both"/>
      </w:pPr>
      <w:r>
        <w:rPr>
          <w:rFonts w:ascii="Times New Roman" w:hAnsi="Times New Roman"/>
          <w:b w:val="0"/>
          <w:i w:val="0"/>
          <w:color w:val="000000"/>
          <w:sz w:val="28"/>
        </w:rPr>
        <w:t>Bước 4: Đơn hàng hợp lệ được chuyển sang trạng thái "Đang may tại xưởng" (preparing). Bộ phận xưởng may tiến hành cắt vải, may dập ly và kiểm tra chất lượng đường may (KCS).</w:t>
      </w:r>
    </w:p>
    <w:p>
      <w:pPr>
        <w:spacing w:before="120" w:after="120" w:line="360" w:lineRule="auto"/>
        <w:jc w:val="both"/>
      </w:pPr>
      <w:r>
        <w:rPr>
          <w:rFonts w:ascii="Times New Roman" w:hAnsi="Times New Roman"/>
          <w:b w:val="0"/>
          <w:i w:val="0"/>
          <w:color w:val="000000"/>
          <w:sz w:val="28"/>
        </w:rPr>
        <w:t>Bước 5: Rèm may xong được đóng gói cẩn thận. Quản trị viên bấm nút "Đồng bộ GHN" trên Admin Portal để tạo đơn vận chuyển tự động, sinh mã vận đơn GHN và phiếu gửi hàng.</w:t>
      </w:r>
    </w:p>
    <w:p>
      <w:pPr>
        <w:spacing w:before="120" w:after="120" w:line="360" w:lineRule="auto"/>
        <w:jc w:val="both"/>
      </w:pPr>
      <w:r>
        <w:rPr>
          <w:rFonts w:ascii="Times New Roman" w:hAnsi="Times New Roman"/>
          <w:b w:val="0"/>
          <w:i w:val="0"/>
          <w:color w:val="000000"/>
          <w:sz w:val="28"/>
        </w:rPr>
        <w:t>Bước 6: Nhân viên GHN đến xưởng lấy hàng và giao tới tận tay khách hàng; hệ thống cập nhật trạng thái "Đã giao hàng" (delivered/completed).</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2.4 === */</w:t>
              <w:br/>
            </w:r>
            <w:r>
              <w:rPr>
                <w:rFonts w:ascii="Consolas" w:hAnsi="Consolas"/>
                <w:color w:val="24292F"/>
                <w:sz w:val="19"/>
              </w:rPr>
              <w:t>flowchart TD</w:t>
              <w:br/>
            </w:r>
            <w:r>
              <w:rPr>
                <w:rFonts w:ascii="Consolas" w:hAnsi="Consolas"/>
                <w:color w:val="24292F"/>
                <w:sz w:val="19"/>
              </w:rPr>
              <w:t xml:space="preserve">    Start([Khách xác nhận giỏ hàng]) --&gt; SelectPay{Chọn hình thức thanh toán}</w:t>
              <w:br/>
            </w:r>
            <w:r>
              <w:rPr>
                <w:rFonts w:ascii="Consolas" w:hAnsi="Consolas"/>
                <w:color w:val="24292F"/>
                <w:sz w:val="19"/>
              </w:rPr>
              <w:t xml:space="preserve">    SelectPay -- MoMo QR --&gt; CreateMoMo[Tạo phiên thanh toán MoMo]</w:t>
              <w:br/>
            </w:r>
            <w:r>
              <w:rPr>
                <w:rFonts w:ascii="Consolas" w:hAnsi="Consolas"/>
                <w:color w:val="24292F"/>
                <w:sz w:val="19"/>
              </w:rPr>
              <w:t xml:space="preserve">    CreateMoMo --&gt; ScanPay[Khách quét mã thanh toán]</w:t>
              <w:br/>
            </w:r>
            <w:r>
              <w:rPr>
                <w:rFonts w:ascii="Consolas" w:hAnsi="Consolas"/>
                <w:color w:val="24292F"/>
                <w:sz w:val="19"/>
              </w:rPr>
              <w:t xml:space="preserve">    ScanPay --&gt; MoMoCallback{MoMo trả về thành công?}</w:t>
              <w:br/>
            </w:r>
            <w:r>
              <w:rPr>
                <w:rFonts w:ascii="Consolas" w:hAnsi="Consolas"/>
                <w:color w:val="24292F"/>
                <w:sz w:val="19"/>
              </w:rPr>
              <w:t xml:space="preserve">    MoMoCallback -- Thất bại --&gt; PayFail[Báo lỗi &amp; Cho phép chọn lại] --&gt; SelectPay</w:t>
              <w:br/>
            </w:r>
            <w:r>
              <w:rPr>
                <w:rFonts w:ascii="Consolas" w:hAnsi="Consolas"/>
                <w:color w:val="24292F"/>
                <w:sz w:val="19"/>
              </w:rPr>
              <w:t xml:space="preserve">    MoMoCallback -- Thành công --&gt; OrderPaid[Cập nhật trạng thái: ĐÃ THANH TOÁN]</w:t>
              <w:br/>
            </w:r>
            <w:r>
              <w:rPr>
                <w:rFonts w:ascii="Consolas" w:hAnsi="Consolas"/>
                <w:color w:val="24292F"/>
                <w:sz w:val="19"/>
              </w:rPr>
              <w:t xml:space="preserve">    </w:t>
              <w:br/>
            </w:r>
            <w:r>
              <w:rPr>
                <w:rFonts w:ascii="Consolas" w:hAnsi="Consolas"/>
                <w:color w:val="24292F"/>
                <w:sz w:val="19"/>
              </w:rPr>
              <w:t xml:space="preserve">    SelectPay -- COD / Đặt cọc --&gt; OrderPending[Cập nhật trạng thái: ĐÃ XÁC NHẬN]</w:t>
              <w:br/>
            </w:r>
            <w:r>
              <w:rPr>
                <w:rFonts w:ascii="Consolas" w:hAnsi="Consolas"/>
                <w:color w:val="24292F"/>
                <w:sz w:val="19"/>
              </w:rPr>
              <w:t xml:space="preserve">    </w:t>
              <w:br/>
            </w:r>
            <w:r>
              <w:rPr>
                <w:rFonts w:ascii="Consolas" w:hAnsi="Consolas"/>
                <w:color w:val="24292F"/>
                <w:sz w:val="19"/>
              </w:rPr>
              <w:t xml:space="preserve">    OrderPaid --&gt; Factory[Xưởng thực hiện cắt may &amp; KCS thành phẩm]</w:t>
              <w:br/>
            </w:r>
            <w:r>
              <w:rPr>
                <w:rFonts w:ascii="Consolas" w:hAnsi="Consolas"/>
                <w:color w:val="24292F"/>
                <w:sz w:val="19"/>
              </w:rPr>
              <w:t xml:space="preserve">    OrderPending --&gt; Factory</w:t>
              <w:br/>
            </w:r>
            <w:r>
              <w:rPr>
                <w:rFonts w:ascii="Consolas" w:hAnsi="Consolas"/>
                <w:color w:val="24292F"/>
                <w:sz w:val="19"/>
              </w:rPr>
              <w:t xml:space="preserve">    </w:t>
              <w:br/>
            </w:r>
            <w:r>
              <w:rPr>
                <w:rFonts w:ascii="Consolas" w:hAnsi="Consolas"/>
                <w:color w:val="24292F"/>
                <w:sz w:val="19"/>
              </w:rPr>
              <w:t xml:space="preserve">    Factory --&gt; CreateGHN[Tạo đơn vận chuyển trên API GHN]</w:t>
              <w:br/>
            </w:r>
            <w:r>
              <w:rPr>
                <w:rFonts w:ascii="Consolas" w:hAnsi="Consolas"/>
                <w:color w:val="24292F"/>
                <w:sz w:val="19"/>
              </w:rPr>
              <w:t xml:space="preserve">    CreateGHN --&gt; GHNPick[Shipper GHN đến lấy hàng]</w:t>
              <w:br/>
            </w:r>
            <w:r>
              <w:rPr>
                <w:rFonts w:ascii="Consolas" w:hAnsi="Consolas"/>
                <w:color w:val="24292F"/>
                <w:sz w:val="19"/>
              </w:rPr>
              <w:t xml:space="preserve">    GHNPick --&gt; GHNDelivery[Vận chuyển &amp; Giao tận tay khách]</w:t>
              <w:br/>
            </w:r>
            <w:r>
              <w:rPr>
                <w:rFonts w:ascii="Consolas" w:hAnsi="Consolas"/>
                <w:color w:val="24292F"/>
                <w:sz w:val="19"/>
              </w:rPr>
              <w:t xml:space="preserve">    GHNDelivery --&gt; Complete([Đơn hàng Hoàn tất])</w:t>
            </w:r>
          </w:p>
        </w:tc>
      </w:tr>
    </w:tbl>
    <w:p>
      <w:pPr>
        <w:spacing w:before="240" w:after="80"/>
        <w:jc w:val="center"/>
      </w:pPr>
      <w:r/>
    </w:p>
    <w:p>
      <w:pPr>
        <w:spacing w:before="80" w:after="240"/>
        <w:jc w:val="center"/>
      </w:pPr>
      <w:r>
        <w:rPr>
          <w:rFonts w:ascii="Times New Roman" w:hAnsi="Times New Roman"/>
          <w:b/>
          <w:i/>
          <w:color w:val="000000"/>
          <w:sz w:val="26"/>
        </w:rPr>
        <w:t>Hình 2.4: Sơ đồ hoạt động quy trình xử lý đơn hàng, thanh toán và đồng bộ GHN</w:t>
      </w:r>
    </w:p>
    <w:p>
      <w:pPr>
        <w:spacing w:before="240" w:after="120" w:line="360" w:lineRule="auto"/>
        <w:jc w:val="left"/>
      </w:pPr>
      <w:r>
        <w:rPr>
          <w:rFonts w:ascii="Times New Roman" w:hAnsi="Times New Roman"/>
          <w:b/>
          <w:color w:val="000000"/>
          <w:sz w:val="28"/>
        </w:rPr>
        <w:t>2.4. Yêu cầu phi chức năng và ràng buộc</w:t>
      </w:r>
    </w:p>
    <w:p>
      <w:pPr>
        <w:spacing w:before="240" w:after="120" w:line="360" w:lineRule="auto"/>
        <w:jc w:val="left"/>
      </w:pPr>
      <w:r>
        <w:rPr>
          <w:rFonts w:ascii="Times New Roman" w:hAnsi="Times New Roman"/>
          <w:b/>
          <w:i/>
          <w:color w:val="000000"/>
          <w:sz w:val="28"/>
        </w:rPr>
        <w:t>2.4.1. Yêu cầu phi chức năng</w:t>
      </w:r>
    </w:p>
    <w:p>
      <w:pPr>
        <w:spacing w:before="120" w:after="120" w:line="360" w:lineRule="auto"/>
        <w:jc w:val="both"/>
      </w:pPr>
      <w:r>
        <w:rPr>
          <w:rFonts w:ascii="Times New Roman" w:hAnsi="Times New Roman"/>
          <w:b w:val="0"/>
          <w:i w:val="0"/>
          <w:color w:val="000000"/>
          <w:sz w:val="28"/>
        </w:rPr>
        <w:t>Các yêu cầu phi chức năng (Non-Functional Requirements) đóng vai trò định hình kiến trúc kỹ thuật của hệ thống Rèm Online:</w:t>
      </w:r>
    </w:p>
    <w:p>
      <w:pPr>
        <w:spacing w:before="120" w:after="120" w:line="360" w:lineRule="auto"/>
        <w:jc w:val="both"/>
      </w:pPr>
      <w:r>
        <w:rPr>
          <w:rFonts w:ascii="Times New Roman" w:hAnsi="Times New Roman"/>
          <w:b w:val="0"/>
          <w:i w:val="0"/>
          <w:color w:val="000000"/>
          <w:sz w:val="28"/>
        </w:rPr>
        <w:t>1. Hiệu năng và Thời gian đáp ứng (Performance): Thời gian phản hồi của hệ thống đối với các thao tác xem sản phẩm và tính toán giá may đo theo kích thước phải đạt dưới 500ms trong điều kiện mạng tiêu chuẩn. Tốc độ tải trang đầu tiên (FCP) dưới 1.5 giây.</w:t>
      </w:r>
    </w:p>
    <w:p>
      <w:pPr>
        <w:spacing w:before="120" w:after="120" w:line="360" w:lineRule="auto"/>
        <w:jc w:val="both"/>
      </w:pPr>
      <w:r>
        <w:rPr>
          <w:rFonts w:ascii="Times New Roman" w:hAnsi="Times New Roman"/>
          <w:b w:val="0"/>
          <w:i w:val="0"/>
          <w:color w:val="000000"/>
          <w:sz w:val="28"/>
        </w:rPr>
        <w:t>2. Tính bảo mật dữ liệu (Security): Mật khẩu người dùng bắt buộc được mã hóa một chiều bằng thuật toán Bcrypt với hệ số Salt an toàn. Toàn bộ kết nối cơ sở dữ liệu tới Cloud Database (Aiven) bắt buộc phải được mã hóa qua kênh truyền bảo mật SSL/TLS với chứng chỉ số xác thực CA (ca.pem). Các giao dịch MoMo phải xác thực chữ ký số HMAC-SHA256 chống giả mạo.</w:t>
      </w:r>
    </w:p>
    <w:p>
      <w:pPr>
        <w:spacing w:before="120" w:after="120" w:line="360" w:lineRule="auto"/>
        <w:jc w:val="both"/>
      </w:pPr>
      <w:r>
        <w:rPr>
          <w:rFonts w:ascii="Times New Roman" w:hAnsi="Times New Roman"/>
          <w:b w:val="0"/>
          <w:i w:val="0"/>
          <w:color w:val="000000"/>
          <w:sz w:val="28"/>
        </w:rPr>
        <w:t>3. Tính sẵn sàng và Khả năng chịu lỗi (Availability &amp; Reliability): Hệ thống cam kết thời gian hoạt động liên tục (Uptime) đạt 99.5%. Hệ thống có cơ chế tự động xử lý lỗi ngoại lệ (Fallback) khi dịch vụ bên ngoài (GHN hoặc MoMo) tạm thời gián đoạn mà không làm sập ứng dụng chính.</w:t>
      </w:r>
    </w:p>
    <w:p>
      <w:pPr>
        <w:spacing w:before="120" w:after="120" w:line="360" w:lineRule="auto"/>
        <w:jc w:val="both"/>
      </w:pPr>
      <w:r>
        <w:rPr>
          <w:rFonts w:ascii="Times New Roman" w:hAnsi="Times New Roman"/>
          <w:b w:val="0"/>
          <w:i w:val="0"/>
          <w:color w:val="000000"/>
          <w:sz w:val="28"/>
        </w:rPr>
        <w:t>4. Tính tương thích và Trải nghiệm người dùng (Usability &amp; Responsiveness): Giao diện người dùng được thiết kế chuẩn Responsive tương thích hoàn hảo trên mọi kích thước màn hình từ Desktop (1920px, 1440px), Tablet (768px) đến Điện thoại thông minh (375px, 414px).</w:t>
      </w:r>
    </w:p>
    <w:p>
      <w:pPr>
        <w:spacing w:before="240" w:after="120" w:line="360" w:lineRule="auto"/>
        <w:jc w:val="left"/>
      </w:pPr>
      <w:r>
        <w:rPr>
          <w:rFonts w:ascii="Times New Roman" w:hAnsi="Times New Roman"/>
          <w:b/>
          <w:i/>
          <w:color w:val="000000"/>
          <w:sz w:val="28"/>
        </w:rPr>
        <w:t>2.4.2. Ràng buộc</w:t>
      </w:r>
    </w:p>
    <w:p>
      <w:pPr>
        <w:spacing w:before="120" w:after="120" w:line="360" w:lineRule="auto"/>
        <w:jc w:val="both"/>
      </w:pPr>
      <w:r>
        <w:rPr>
          <w:rFonts w:ascii="Times New Roman" w:hAnsi="Times New Roman"/>
          <w:b w:val="0"/>
          <w:i w:val="0"/>
          <w:color w:val="000000"/>
          <w:sz w:val="28"/>
        </w:rPr>
        <w:t>Các ràng buộc kỹ thuật và môi trường phát triển chi phối hệ thống bao gồm:</w:t>
      </w:r>
    </w:p>
    <w:p>
      <w:pPr>
        <w:spacing w:before="120" w:after="120" w:line="360" w:lineRule="auto"/>
        <w:jc w:val="both"/>
      </w:pPr>
      <w:r>
        <w:rPr>
          <w:rFonts w:ascii="Times New Roman" w:hAnsi="Times New Roman"/>
          <w:b w:val="0"/>
          <w:i w:val="0"/>
          <w:color w:val="000000"/>
          <w:sz w:val="28"/>
        </w:rPr>
        <w:t>Ràng buộc ngôn ngữ và nền tảng: Sử dụng ngôn ngữ PHP phiên bản 8.4 mới nhất kết hợp Framework Laravel 11 theo mô hình kiến trúc MVC hướng đối tượng chuẩn mực.</w:t>
      </w:r>
    </w:p>
    <w:p>
      <w:pPr>
        <w:spacing w:before="120" w:after="120" w:line="360" w:lineRule="auto"/>
        <w:jc w:val="both"/>
      </w:pPr>
      <w:r>
        <w:rPr>
          <w:rFonts w:ascii="Times New Roman" w:hAnsi="Times New Roman"/>
          <w:b w:val="0"/>
          <w:i w:val="0"/>
          <w:color w:val="000000"/>
          <w:sz w:val="28"/>
        </w:rPr>
        <w:t>Ràng buộc cơ sở dữ liệu: Hệ quản trị cơ sở dữ liệu quan hệ MySQL 8.0 triển khai trên nền tảng đám mây Aiven Cloud, yêu cầu phân quyền bảo mật chứng chỉ SSL nghiêm ngặt.</w:t>
      </w:r>
    </w:p>
    <w:p>
      <w:pPr>
        <w:spacing w:before="120" w:after="120" w:line="360" w:lineRule="auto"/>
        <w:jc w:val="both"/>
      </w:pPr>
      <w:r>
        <w:rPr>
          <w:rFonts w:ascii="Times New Roman" w:hAnsi="Times New Roman"/>
          <w:b w:val="0"/>
          <w:i w:val="0"/>
          <w:color w:val="000000"/>
          <w:sz w:val="28"/>
        </w:rPr>
        <w:t>Ràng buộc môi trường đóng gói: Toàn bộ mã nguồn ứng dụng, máy chủ Web Nginx, PHP-FPM và Composer dependencies phải được đóng gói khép kín trong Docker Image theo kiến trúc Multi-stage build nhằm tối ưu hóa dung lượng và triển khai tự động trên nền tảng Cloud Render.</w:t>
      </w:r>
    </w:p>
    <w:p>
      <w:pPr>
        <w:spacing w:before="240" w:after="120" w:line="360" w:lineRule="auto"/>
        <w:jc w:val="left"/>
      </w:pPr>
      <w:r>
        <w:rPr>
          <w:rFonts w:ascii="Times New Roman" w:hAnsi="Times New Roman"/>
          <w:b/>
          <w:color w:val="000000"/>
          <w:sz w:val="28"/>
        </w:rPr>
        <w:t>2.5. Kết luận chương 2</w:t>
      </w:r>
    </w:p>
    <w:p>
      <w:pPr>
        <w:spacing w:before="120" w:after="120" w:line="360" w:lineRule="auto"/>
        <w:jc w:val="both"/>
      </w:pPr>
      <w:r>
        <w:rPr>
          <w:rFonts w:ascii="Times New Roman" w:hAnsi="Times New Roman"/>
          <w:b w:val="0"/>
          <w:i w:val="0"/>
          <w:color w:val="000000"/>
          <w:sz w:val="28"/>
        </w:rPr>
        <w:t>Chương 2 đã phân tích sâu sắc và toàn diện bài toán thương mại điện tử đặc thù của ngành rèm cửa may đo. Từ việc làm rõ bối cảnh hiện trạng, xác định danh mục yêu cầu chức năng cho từng tác nhân, đặc tả chi tiết 4 Use Case trọng tâm, đến việc mô hình hóa trực quan 3 quy trình nghiệp vụ cốt lõi.</w:t>
      </w:r>
    </w:p>
    <w:p>
      <w:pPr>
        <w:spacing w:before="120" w:after="120" w:line="360" w:lineRule="auto"/>
        <w:jc w:val="both"/>
      </w:pPr>
      <w:r>
        <w:rPr>
          <w:rFonts w:ascii="Times New Roman" w:hAnsi="Times New Roman"/>
          <w:b w:val="0"/>
          <w:i w:val="0"/>
          <w:color w:val="000000"/>
          <w:sz w:val="28"/>
        </w:rPr>
        <w:t>Các kết quả phân tích yêu cầu chức năng và phi chức năng này chính là đầu vào tiền đề mang tính quyết định để nhóm tác giả tiến hành lựa chọn phương án kiến trúc, thiết kế kiến trúc tổng thể và phân rã các thành phần phần mềm trong Chương 3.</w:t>
      </w:r>
    </w:p>
    <w:p>
      <w:pPr>
        <w:pageBreakBefore/>
        <w:spacing w:before="480" w:after="240"/>
        <w:jc w:val="center"/>
      </w:pPr>
      <w:r>
        <w:rPr>
          <w:rFonts w:ascii="Times New Roman" w:hAnsi="Times New Roman"/>
          <w:b/>
          <w:color w:val="000000"/>
          <w:sz w:val="32"/>
        </w:rPr>
        <w:t>CHƯƠNG 3. THIẾT KẾ KIẾN TRÚC</w:t>
      </w:r>
    </w:p>
    <w:p>
      <w:pPr>
        <w:spacing w:before="240" w:after="120" w:line="360" w:lineRule="auto"/>
        <w:jc w:val="left"/>
      </w:pPr>
      <w:r>
        <w:rPr>
          <w:rFonts w:ascii="Times New Roman" w:hAnsi="Times New Roman"/>
          <w:b/>
          <w:color w:val="000000"/>
          <w:sz w:val="28"/>
        </w:rPr>
        <w:t>3.1. Yêu cầu và tiêu chí lựa chọn kiến trúc</w:t>
      </w:r>
    </w:p>
    <w:p>
      <w:pPr>
        <w:spacing w:before="120" w:after="120" w:line="360" w:lineRule="auto"/>
        <w:jc w:val="both"/>
      </w:pPr>
      <w:r>
        <w:rPr>
          <w:rFonts w:ascii="Times New Roman" w:hAnsi="Times New Roman"/>
          <w:b w:val="0"/>
          <w:i w:val="0"/>
          <w:color w:val="000000"/>
          <w:sz w:val="28"/>
        </w:rPr>
        <w:t>Thiết kế kiến trúc là quá trình đưa ra các quyết định có tính cấu trúc nền tảng nhằm thỏa mãn tốt nhất tập hợp các yêu cầu chức năng và thuộc tính chất lượng đã xác định trong Chương 2. Đối với hệ thống Rèm Online, việc lựa chọn kiến trúc chịu sự chi phối của 5 tiêu chí cốt lõi sau:</w:t>
      </w:r>
    </w:p>
    <w:p>
      <w:pPr>
        <w:spacing w:before="120" w:after="120" w:line="360" w:lineRule="auto"/>
        <w:jc w:val="both"/>
      </w:pPr>
      <w:r>
        <w:rPr>
          <w:rFonts w:ascii="Times New Roman" w:hAnsi="Times New Roman"/>
          <w:b w:val="0"/>
          <w:i w:val="0"/>
          <w:color w:val="000000"/>
          <w:sz w:val="28"/>
        </w:rPr>
        <w:t>Thứ nhất, Tính mở rộng và Khả năng chịu tải (Scalability &amp; Performance): Hệ thống phải đáp ứng tốt khi lưu lượng truy cập tăng đột biến trong các đợt khuyến mãi. Động cơ tính giá diện tích động (Area = W × H) phải phản hồi ngay lập tức, không gây nghẽn tại máy chủ ứng dụng hay cơ sở dữ liệu.</w:t>
      </w:r>
    </w:p>
    <w:p>
      <w:pPr>
        <w:spacing w:before="120" w:after="120" w:line="360" w:lineRule="auto"/>
        <w:jc w:val="both"/>
      </w:pPr>
      <w:r>
        <w:rPr>
          <w:rFonts w:ascii="Times New Roman" w:hAnsi="Times New Roman"/>
          <w:b w:val="0"/>
          <w:i w:val="0"/>
          <w:color w:val="000000"/>
          <w:sz w:val="28"/>
        </w:rPr>
        <w:t>Thứ hai, Tính bảo trì và Khả năng kiểm thử (Maintainability &amp; Testability): Mã nguồn phải được tổ chức thành các mô đun có tính gắn kết cao (High Cohesion) và ghép nối lỏng (Loose Coupling). Các tầng phải độc lập để khi cần thay đổi thuật toán chiết khấu hoặc đối tác vận chuyển, nhà phát triển chỉ cần cập nhật tầng Service tương ứng mà không làm xáo trộn tầng giao diện hoặc cơ sở dữ liệu.</w:t>
      </w:r>
    </w:p>
    <w:p>
      <w:pPr>
        <w:spacing w:before="120" w:after="120" w:line="360" w:lineRule="auto"/>
        <w:jc w:val="both"/>
      </w:pPr>
      <w:r>
        <w:rPr>
          <w:rFonts w:ascii="Times New Roman" w:hAnsi="Times New Roman"/>
          <w:b w:val="0"/>
          <w:i w:val="0"/>
          <w:color w:val="000000"/>
          <w:sz w:val="28"/>
        </w:rPr>
        <w:t>Thứ ba, Tính an toàn và Bảo mật giao dịch (Security &amp; Integrity): Đảm bảo các giao dịch tài chính (MoMo, thanh toán đơn hàng) và dữ liệu khách hàng được bảo vệ toàn vẹn qua mã hóa SSL/TLS, ngăn chặn tuyệt đối các lỗ hổng CSRF, SQL Injection và lộ thông tin phân quyền.</w:t>
      </w:r>
    </w:p>
    <w:p>
      <w:pPr>
        <w:spacing w:before="120" w:after="120" w:line="360" w:lineRule="auto"/>
        <w:jc w:val="both"/>
      </w:pPr>
      <w:r>
        <w:rPr>
          <w:rFonts w:ascii="Times New Roman" w:hAnsi="Times New Roman"/>
          <w:b w:val="0"/>
          <w:i w:val="0"/>
          <w:color w:val="000000"/>
          <w:sz w:val="28"/>
        </w:rPr>
        <w:t>Thứ tư, Tính linh hoạt trong triển khai (Portability &amp; Cloud Compatibility): Hệ thống phải dễ dàng đóng gói và triển khai tự động trên các nền tảng đám mây hiện đại (Render, AWS, DigitalOcean) mà không bị phụ thuộc cứng vào cấu hình máy chủ cục bộ.</w:t>
      </w:r>
    </w:p>
    <w:p>
      <w:pPr>
        <w:spacing w:before="120" w:after="120" w:line="360" w:lineRule="auto"/>
        <w:jc w:val="both"/>
      </w:pPr>
      <w:r>
        <w:rPr>
          <w:rFonts w:ascii="Times New Roman" w:hAnsi="Times New Roman"/>
          <w:b w:val="0"/>
          <w:i w:val="0"/>
          <w:color w:val="000000"/>
          <w:sz w:val="28"/>
        </w:rPr>
        <w:t>Thứ năm, Tối ưu chi phí và Thời gian phát triển (Cost &amp; Time-to-Market): Cấu trúc kiến trúc phải phù hợp với quy mô doanh nghiệp vừa và nhỏ, tránh việc phân mảnh quá mức (như Microservices quá sớm) gây lãng phí tài nguyên máy chủ và chi phí vận hành.</w:t>
      </w:r>
    </w:p>
    <w:p>
      <w:pPr>
        <w:spacing w:before="240" w:after="120" w:line="360" w:lineRule="auto"/>
        <w:jc w:val="left"/>
      </w:pPr>
      <w:r>
        <w:rPr>
          <w:rFonts w:ascii="Times New Roman" w:hAnsi="Times New Roman"/>
          <w:b/>
          <w:color w:val="000000"/>
          <w:sz w:val="28"/>
        </w:rPr>
        <w:t>3.2. Lựa chọn phong cách kiến trúc</w:t>
      </w:r>
    </w:p>
    <w:p>
      <w:pPr>
        <w:spacing w:before="240" w:after="120" w:line="360" w:lineRule="auto"/>
        <w:jc w:val="left"/>
      </w:pPr>
      <w:r>
        <w:rPr>
          <w:rFonts w:ascii="Times New Roman" w:hAnsi="Times New Roman"/>
          <w:b/>
          <w:i/>
          <w:color w:val="000000"/>
          <w:sz w:val="28"/>
        </w:rPr>
        <w:t>3.2.1. Các phương án kiến trúc</w:t>
      </w:r>
    </w:p>
    <w:p>
      <w:pPr>
        <w:spacing w:before="120" w:after="120" w:line="360" w:lineRule="auto"/>
        <w:jc w:val="both"/>
      </w:pPr>
      <w:r>
        <w:rPr>
          <w:rFonts w:ascii="Times New Roman" w:hAnsi="Times New Roman"/>
          <w:b w:val="0"/>
          <w:i w:val="0"/>
          <w:color w:val="000000"/>
          <w:sz w:val="28"/>
        </w:rPr>
        <w:t>Nhóm tác giả tiến hành khảo sát và đánh giá 3 phương án kiến trúc tiềm năng cho bài toán Rèm Online:</w:t>
      </w:r>
    </w:p>
    <w:p>
      <w:pPr>
        <w:spacing w:before="120" w:after="120" w:line="360" w:lineRule="auto"/>
        <w:jc w:val="both"/>
      </w:pPr>
      <w:r>
        <w:rPr>
          <w:rFonts w:ascii="Times New Roman" w:hAnsi="Times New Roman"/>
          <w:b w:val="0"/>
          <w:i w:val="0"/>
          <w:color w:val="000000"/>
          <w:sz w:val="28"/>
        </w:rPr>
        <w:t>Phương án 1: Kiến trúc Monolithic 3-Tier truyền thống (Presentation - Business - Database gộp chung). Ưu điểm là đơn giản, dễ triển khai ban đầu, nhưng nhược điểm lớn là mã nguồn dễ bị trộn lẫn (Fat Controller), khó viết unit test cho các logic tính giá phức tạp và khó mở rộng khi tích hợp thêm các dịch vụ thanh toán/vận chuyển bên ngoài.</w:t>
      </w:r>
    </w:p>
    <w:p>
      <w:pPr>
        <w:spacing w:before="120" w:after="120" w:line="360" w:lineRule="auto"/>
        <w:jc w:val="both"/>
      </w:pPr>
      <w:r>
        <w:rPr>
          <w:rFonts w:ascii="Times New Roman" w:hAnsi="Times New Roman"/>
          <w:b w:val="0"/>
          <w:i w:val="0"/>
          <w:color w:val="000000"/>
          <w:sz w:val="28"/>
        </w:rPr>
        <w:t>Phương án 2: Kiến trúc Vi dịch vụ hoàn toàn (Pure Microservices). Chia nhỏ hệ thống thành các service riêng biệt: Auth Service, Product Service, Pricing Service, Cart Service, Order Service, Notification Service. Ưu điểm là khả năng mở rộng độc lập từng service cực cao, nhưng nhược điểm là độ phức tạp quản lý hệ thống phân tán, chi phí hạ tầng máy chủ lớn và thách thức duy trì tính nhất quán giao dịch (Distributed Transaction Consistency).</w:t>
      </w:r>
    </w:p>
    <w:p>
      <w:pPr>
        <w:spacing w:before="120" w:after="120" w:line="360" w:lineRule="auto"/>
        <w:jc w:val="both"/>
      </w:pPr>
      <w:r>
        <w:rPr>
          <w:rFonts w:ascii="Times New Roman" w:hAnsi="Times New Roman"/>
          <w:b w:val="0"/>
          <w:i w:val="0"/>
          <w:color w:val="000000"/>
          <w:sz w:val="28"/>
        </w:rPr>
        <w:t>Phương án 3: Kiến trúc Phân tầng mở rộng (Layered MVC + Service Layer + Repository Pattern) kết hợp Containerized Micro-Infrastructure. Đây là mô hình kết hợp sức mạnh phân tầng rõ ràng của MVC với tầng Dịch vụ nghiệp vụ độc lập (Service Layer), đóng gói khép kín trong Docker container và kết nối cơ sở dữ liệu Cloud độc lập.</w:t>
      </w:r>
    </w:p>
    <w:p>
      <w:pPr>
        <w:spacing w:before="200" w:after="80"/>
        <w:jc w:val="left"/>
      </w:pPr>
      <w:r>
        <w:rPr>
          <w:rFonts w:ascii="Times New Roman" w:hAnsi="Times New Roman"/>
          <w:b/>
          <w:i/>
          <w:color w:val="000000"/>
          <w:sz w:val="26"/>
        </w:rPr>
        <w:t>Bảng 3.1: Ma trận đánh giá và lựa chọn phong cách kiến trúc</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16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Tiêu chí đánh giá</w:t>
            </w:r>
          </w:p>
        </w:tc>
        <w:tc>
          <w:tcPr>
            <w:tcW w:type="dxa" w:w="216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Monolithic 3-Tier</w:t>
            </w:r>
          </w:p>
        </w:tc>
        <w:tc>
          <w:tcPr>
            <w:tcW w:type="dxa" w:w="2592"/>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Pure Microservices</w:t>
            </w:r>
          </w:p>
        </w:tc>
        <w:tc>
          <w:tcPr>
            <w:tcW w:type="dxa" w:w="3168"/>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Layered MVC + Service Layer (Được chọn)</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Độ phức tạp phát triển</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Thấp</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Rất cao</w:t>
            </w:r>
          </w:p>
        </w:tc>
        <w:tc>
          <w:tcPr>
            <w:tcW w:type="dxa" w:w="316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Trung bình (Cân bằng tốt)</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Tính gắn kết &amp; Tách biệt logic</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Kém (Dễ phình to Controller)</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Rất cao (Tách biệt tiến trình)</w:t>
            </w:r>
          </w:p>
        </w:tc>
        <w:tc>
          <w:tcPr>
            <w:tcW w:type="dxa" w:w="316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Cao (Tách biệt tầng Service rõ ràng)</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Khả năng kiểm thử (Testability)</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Trung bình</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Khó kiểm thử tích hợp</w:t>
            </w:r>
          </w:p>
        </w:tc>
        <w:tc>
          <w:tcPr>
            <w:tcW w:type="dxa" w:w="316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Rất cao (Dễ mock Service/Interface)</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Chi phí hạ tầng &amp; Vận hành</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Thấp</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Rất tốn kém (Nhiều container)</w:t>
            </w:r>
          </w:p>
        </w:tc>
        <w:tc>
          <w:tcPr>
            <w:tcW w:type="dxa" w:w="316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Tối ưu (1 container + Cloud DB)</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Hiệu năng &amp; Độ trễ mạng</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Nhanh (Gọi hàm nội bộ)</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Có độ trễ mạng qua HTTP/gRPC</w:t>
            </w:r>
          </w:p>
        </w:tc>
        <w:tc>
          <w:tcPr>
            <w:tcW w:type="dxa" w:w="316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Rất nhanh (Gọi hàm trực tiếp, cache RAM)</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Khả năng bảo trì lâu dài</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Kém khi mã nguồn phình to</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Tốt nhưng phức tạp hạ tầng</w:t>
            </w:r>
          </w:p>
        </w:tc>
        <w:tc>
          <w:tcPr>
            <w:tcW w:type="dxa" w:w="316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Rất tốt, dễ bảo trì và mở rộng</w:t>
            </w:r>
          </w:p>
        </w:tc>
      </w:tr>
    </w:tbl>
    <w:p>
      <w:pPr>
        <w:spacing w:before="80" w:after="120"/>
      </w:pPr>
    </w:p>
    <w:p>
      <w:pPr>
        <w:spacing w:before="240" w:after="120" w:line="360" w:lineRule="auto"/>
        <w:jc w:val="left"/>
      </w:pPr>
      <w:r>
        <w:rPr>
          <w:rFonts w:ascii="Times New Roman" w:hAnsi="Times New Roman"/>
          <w:b/>
          <w:i/>
          <w:color w:val="000000"/>
          <w:sz w:val="28"/>
        </w:rPr>
        <w:t>3.2.2. Quyết định lựa chọn kiến trúc</w:t>
      </w:r>
    </w:p>
    <w:p>
      <w:pPr>
        <w:spacing w:before="120" w:after="120" w:line="360" w:lineRule="auto"/>
        <w:jc w:val="both"/>
      </w:pPr>
      <w:r>
        <w:rPr>
          <w:rFonts w:ascii="Times New Roman" w:hAnsi="Times New Roman"/>
          <w:b w:val="0"/>
          <w:i w:val="0"/>
          <w:color w:val="000000"/>
          <w:sz w:val="28"/>
        </w:rPr>
        <w:t>Dựa trên ma trận phân tích định lượng tại Bảng 3.1, nhóm tác giả quyết định lựa chọn Kiến trúc Phân tầng mở rộng (Layered MVC + Service Layer) kết hợp Containerized Cloud Infrastructure làm phong cách kiến trúc chủ đạo cho hệ thống Rèm Online.</w:t>
      </w:r>
    </w:p>
    <w:p>
      <w:pPr>
        <w:spacing w:before="120" w:after="120" w:line="360" w:lineRule="auto"/>
        <w:jc w:val="both"/>
      </w:pPr>
      <w:r>
        <w:rPr>
          <w:rFonts w:ascii="Times New Roman" w:hAnsi="Times New Roman"/>
          <w:b w:val="0"/>
          <w:i w:val="0"/>
          <w:color w:val="000000"/>
          <w:sz w:val="28"/>
        </w:rPr>
        <w:t>Quyết định này mang lại các lợi ích vượt trội: Vừa đảm bảo tốc độ phản hồi cực nhanh cho bài toán tính giá diện tích rèm, vừa phân tách rõ ràng trách nhiệm nghiệp vụ theo nguyên lý SOLID, đồng thời tối ưu hóa chi phí vận hành đám mây nhờ công nghệ Docker Multi-stage và MySQL Aiven Cloud qua kết nối mã hóa SSL.</w:t>
      </w:r>
    </w:p>
    <w:p>
      <w:pPr>
        <w:spacing w:before="240" w:after="120" w:line="360" w:lineRule="auto"/>
        <w:jc w:val="left"/>
      </w:pPr>
      <w:r>
        <w:rPr>
          <w:rFonts w:ascii="Times New Roman" w:hAnsi="Times New Roman"/>
          <w:b/>
          <w:i/>
          <w:color w:val="000000"/>
          <w:sz w:val="28"/>
        </w:rPr>
        <w:t>3.2.3. Quan hệ giữa phong cách kiến trúc, mẫu kiến trúc và mẫu thiết kế</w:t>
      </w:r>
    </w:p>
    <w:p>
      <w:pPr>
        <w:spacing w:before="120" w:after="120" w:line="360" w:lineRule="auto"/>
        <w:jc w:val="both"/>
      </w:pPr>
      <w:r>
        <w:rPr>
          <w:rFonts w:ascii="Times New Roman" w:hAnsi="Times New Roman"/>
          <w:b w:val="0"/>
          <w:i w:val="0"/>
          <w:color w:val="000000"/>
          <w:sz w:val="28"/>
        </w:rPr>
        <w:t>Hệ thống Rèm Online áp dụng sự phối hợp phân cấp chặt chẽ giữa ba cấp độ thiết kế:</w:t>
      </w:r>
    </w:p>
    <w:p>
      <w:pPr>
        <w:spacing w:before="120" w:after="120" w:line="360" w:lineRule="auto"/>
        <w:jc w:val="both"/>
      </w:pPr>
      <w:r>
        <w:rPr>
          <w:rFonts w:ascii="Times New Roman" w:hAnsi="Times New Roman"/>
          <w:b w:val="0"/>
          <w:i w:val="0"/>
          <w:color w:val="000000"/>
          <w:sz w:val="28"/>
        </w:rPr>
        <w:t>Cấp độ vĩ mô (Architectural Style): Phong cách kiến trúc phân tầng (Layered Architecture) quy định hướng phụ thuộc một chiều từ trên xuống dưới (Presentation -&gt; Controller -&gt; Service -&gt; Data Access -&gt; Database).</w:t>
      </w:r>
    </w:p>
    <w:p>
      <w:pPr>
        <w:spacing w:before="120" w:after="120" w:line="360" w:lineRule="auto"/>
        <w:jc w:val="both"/>
      </w:pPr>
      <w:r>
        <w:rPr>
          <w:rFonts w:ascii="Times New Roman" w:hAnsi="Times New Roman"/>
          <w:b w:val="0"/>
          <w:i w:val="0"/>
          <w:color w:val="000000"/>
          <w:sz w:val="28"/>
        </w:rPr>
        <w:t>Cấp độ trung mô (Architectural Pattern): Mô hình MVC kết hợp Service Layer đóng vai trò phân luồng tiếp nhận yêu cầu, xử lý và hiển thị kết quả.</w:t>
      </w:r>
    </w:p>
    <w:p>
      <w:pPr>
        <w:spacing w:before="120" w:after="120" w:line="360" w:lineRule="auto"/>
        <w:jc w:val="both"/>
      </w:pPr>
      <w:r>
        <w:rPr>
          <w:rFonts w:ascii="Times New Roman" w:hAnsi="Times New Roman"/>
          <w:b w:val="0"/>
          <w:i w:val="0"/>
          <w:color w:val="000000"/>
          <w:sz w:val="28"/>
        </w:rPr>
        <w:t>Cấp độ vi mô (Design Patterns): Các mẫu thiết kế GoF được áp dụng cụ thể tại từng lớp: Strategy Pattern trong PriceCalculator (tính giá động), Factory Pattern trong CurtainFactory (khởi tạo cấu hình rèm), Adapter Pattern trong GHN/MoMo Gateway (chuẩn hóa API đối tác), Singleton Pattern trong kết nối cơ sở dữ liệu.</w:t>
      </w:r>
    </w:p>
    <w:p>
      <w:pPr>
        <w:spacing w:before="240" w:after="120" w:line="360" w:lineRule="auto"/>
        <w:jc w:val="left"/>
      </w:pPr>
      <w:r>
        <w:rPr>
          <w:rFonts w:ascii="Times New Roman" w:hAnsi="Times New Roman"/>
          <w:b/>
          <w:color w:val="000000"/>
          <w:sz w:val="28"/>
        </w:rPr>
        <w:t>3.3. Kiến trúc tổng thể của hệ thống</w:t>
      </w:r>
    </w:p>
    <w:p>
      <w:pPr>
        <w:spacing w:before="240" w:after="120" w:line="360" w:lineRule="auto"/>
        <w:jc w:val="left"/>
      </w:pPr>
      <w:r>
        <w:rPr>
          <w:rFonts w:ascii="Times New Roman" w:hAnsi="Times New Roman"/>
          <w:b/>
          <w:i/>
          <w:color w:val="000000"/>
          <w:sz w:val="28"/>
        </w:rPr>
        <w:t>3.3.1. Sơ đồ kiến trúc tổng thể</w:t>
      </w:r>
    </w:p>
    <w:p>
      <w:pPr>
        <w:spacing w:before="120" w:after="120" w:line="360" w:lineRule="auto"/>
        <w:jc w:val="both"/>
      </w:pPr>
      <w:r>
        <w:rPr>
          <w:rFonts w:ascii="Times New Roman" w:hAnsi="Times New Roman"/>
          <w:b w:val="0"/>
          <w:i w:val="0"/>
          <w:color w:val="000000"/>
          <w:sz w:val="28"/>
        </w:rPr>
        <w:t>Kiến trúc tổng thể của hệ thống Rèm Online được tổ chức thành 4 tầng logic chính, hoạt động trên nền tảng hạ tầng đám mây Containerized:</w:t>
      </w:r>
    </w:p>
    <w:p>
      <w:pPr>
        <w:spacing w:before="120" w:after="120" w:line="360" w:lineRule="auto"/>
        <w:jc w:val="both"/>
      </w:pPr>
      <w:r>
        <w:rPr>
          <w:rFonts w:ascii="Times New Roman" w:hAnsi="Times New Roman"/>
          <w:b w:val="0"/>
          <w:i w:val="0"/>
          <w:color w:val="000000"/>
          <w:sz w:val="28"/>
        </w:rPr>
        <w:t>1. Tầng Trình diễn (Presentation Layer): Giao diện người dùng Web Responsive xây dựng trên nền tảng Blade Template, Bootstrap 5.3, JavaScript thời gian thực và Cổng API cho khách hàng/thợ kỹ thuật.</w:t>
      </w:r>
    </w:p>
    <w:p>
      <w:pPr>
        <w:spacing w:before="120" w:after="120" w:line="360" w:lineRule="auto"/>
        <w:jc w:val="both"/>
      </w:pPr>
      <w:r>
        <w:rPr>
          <w:rFonts w:ascii="Times New Roman" w:hAnsi="Times New Roman"/>
          <w:b w:val="0"/>
          <w:i w:val="0"/>
          <w:color w:val="000000"/>
          <w:sz w:val="28"/>
        </w:rPr>
        <w:t>2. Tầng Điều khiển và Tuyến đường (Routing &amp; Controller Layer): Tiếp nhận HTTP Requests, xác thực quyền truy cập Middleware, kiểm tra tính hợp lệ dữ liệu đầu vào (Form Request Validation) và chuyển giao yêu cầu cho tầng Service.</w:t>
      </w:r>
    </w:p>
    <w:p>
      <w:pPr>
        <w:spacing w:before="120" w:after="120" w:line="360" w:lineRule="auto"/>
        <w:jc w:val="both"/>
      </w:pPr>
      <w:r>
        <w:rPr>
          <w:rFonts w:ascii="Times New Roman" w:hAnsi="Times New Roman"/>
          <w:b w:val="0"/>
          <w:i w:val="0"/>
          <w:color w:val="000000"/>
          <w:sz w:val="28"/>
        </w:rPr>
        <w:t>3. Tầng Dịch vụ Nghiệp vụ (Business Service Layer): Trái tim xử lý logic của toàn bộ hệ thống, bao gồm PriceCalculator, CartService, OrderService, MomoPaymentService, GHNShippingService, ConsultationService và AnalyticsService.</w:t>
      </w:r>
    </w:p>
    <w:p>
      <w:pPr>
        <w:spacing w:before="120" w:after="120" w:line="360" w:lineRule="auto"/>
        <w:jc w:val="both"/>
      </w:pPr>
      <w:r>
        <w:rPr>
          <w:rFonts w:ascii="Times New Roman" w:hAnsi="Times New Roman"/>
          <w:b w:val="0"/>
          <w:i w:val="0"/>
          <w:color w:val="000000"/>
          <w:sz w:val="28"/>
        </w:rPr>
        <w:t>4. Tầng Truy xuất Dữ liệu &amp; Hạ tầng Đám mây (Data Access &amp; Cloud Infrastructure Layer): Tầng Eloquent ORM Models quản lý các thực thể quan hệ, kết nối bảo mật qua SSL CA tới Cơ sở dữ liệu Cloud MySQL (Aiven) và các dịch vụ bên ngoài (MoMo, GHN).</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3.1 === */</w:t>
              <w:br/>
            </w:r>
            <w:r>
              <w:rPr>
                <w:rFonts w:ascii="Consolas" w:hAnsi="Consolas"/>
                <w:color w:val="24292F"/>
                <w:sz w:val="19"/>
              </w:rPr>
              <w:t>flowchart TB</w:t>
              <w:br/>
            </w:r>
            <w:r>
              <w:rPr>
                <w:rFonts w:ascii="Consolas" w:hAnsi="Consolas"/>
                <w:color w:val="24292F"/>
                <w:sz w:val="19"/>
              </w:rPr>
              <w:t xml:space="preserve">    subgraph ClientLayer[1. Tầng Trình diễn - Presentation Layer]</w:t>
              <w:br/>
            </w:r>
            <w:r>
              <w:rPr>
                <w:rFonts w:ascii="Consolas" w:hAnsi="Consolas"/>
                <w:color w:val="24292F"/>
                <w:sz w:val="19"/>
              </w:rPr>
              <w:t xml:space="preserve">        WebClient[Web Application - React.js / Vite / TailwindCSS / Zustand]</w:t>
              <w:br/>
            </w:r>
            <w:r>
              <w:rPr>
                <w:rFonts w:ascii="Consolas" w:hAnsi="Consolas"/>
                <w:color w:val="24292F"/>
                <w:sz w:val="19"/>
              </w:rPr>
              <w:t xml:space="preserve">        MobileClient[PWA / Mobile Web - Responsive cho Thợ đo đạc]</w:t>
              <w:br/>
            </w:r>
            <w:r>
              <w:rPr>
                <w:rFonts w:ascii="Consolas" w:hAnsi="Consolas"/>
                <w:color w:val="24292F"/>
                <w:sz w:val="19"/>
              </w:rPr>
              <w:t xml:space="preserve">    end</w:t>
              <w:br/>
            </w:r>
            <w:r>
              <w:rPr>
                <w:rFonts w:ascii="Consolas" w:hAnsi="Consolas"/>
                <w:color w:val="24292F"/>
                <w:sz w:val="19"/>
              </w:rPr>
              <w:br/>
            </w:r>
            <w:r>
              <w:rPr>
                <w:rFonts w:ascii="Consolas" w:hAnsi="Consolas"/>
                <w:color w:val="24292F"/>
                <w:sz w:val="19"/>
              </w:rPr>
              <w:t xml:space="preserve">    subgraph ApiGatewayLayer[2. Tầng API Gateway &amp; Điều hướng]</w:t>
              <w:br/>
            </w:r>
            <w:r>
              <w:rPr>
                <w:rFonts w:ascii="Consolas" w:hAnsi="Consolas"/>
                <w:color w:val="24292F"/>
                <w:sz w:val="19"/>
              </w:rPr>
              <w:t xml:space="preserve">        Nginx[Nginx Reverse Proxy &amp; SSL Termination]</w:t>
              <w:br/>
            </w:r>
            <w:r>
              <w:rPr>
                <w:rFonts w:ascii="Consolas" w:hAnsi="Consolas"/>
                <w:color w:val="24292F"/>
                <w:sz w:val="19"/>
              </w:rPr>
              <w:t xml:space="preserve">    end</w:t>
              <w:br/>
            </w:r>
            <w:r>
              <w:rPr>
                <w:rFonts w:ascii="Consolas" w:hAnsi="Consolas"/>
                <w:color w:val="24292F"/>
                <w:sz w:val="19"/>
              </w:rPr>
              <w:br/>
            </w:r>
            <w:r>
              <w:rPr>
                <w:rFonts w:ascii="Consolas" w:hAnsi="Consolas"/>
                <w:color w:val="24292F"/>
                <w:sz w:val="19"/>
              </w:rPr>
              <w:t xml:space="preserve">    subgraph AppServiceLayer[3. Tầng Dịch vụ Ứng dụng - Business Logic Layer: NestJS / Express]</w:t>
              <w:br/>
            </w:r>
            <w:r>
              <w:rPr>
                <w:rFonts w:ascii="Consolas" w:hAnsi="Consolas"/>
                <w:color w:val="24292F"/>
                <w:sz w:val="19"/>
              </w:rPr>
              <w:t xml:space="preserve">        AuthSvc[Auth &amp; Role-Based Guard]</w:t>
              <w:br/>
            </w:r>
            <w:r>
              <w:rPr>
                <w:rFonts w:ascii="Consolas" w:hAnsi="Consolas"/>
                <w:color w:val="24292F"/>
                <w:sz w:val="19"/>
              </w:rPr>
              <w:t xml:space="preserve">        CurtainSvc[Curtain Pricing &amp; Calculation Engine]</w:t>
              <w:br/>
            </w:r>
            <w:r>
              <w:rPr>
                <w:rFonts w:ascii="Consolas" w:hAnsi="Consolas"/>
                <w:color w:val="24292F"/>
                <w:sz w:val="19"/>
              </w:rPr>
              <w:t xml:space="preserve">        OrderSvc[Order &amp; Booking Management Service]</w:t>
              <w:br/>
            </w:r>
            <w:r>
              <w:rPr>
                <w:rFonts w:ascii="Consolas" w:hAnsi="Consolas"/>
                <w:color w:val="24292F"/>
                <w:sz w:val="19"/>
              </w:rPr>
              <w:t xml:space="preserve">        SurveySvc[Survey &amp; Site Consultation Service]</w:t>
              <w:br/>
            </w:r>
            <w:r>
              <w:rPr>
                <w:rFonts w:ascii="Consolas" w:hAnsi="Consolas"/>
                <w:color w:val="24292F"/>
                <w:sz w:val="19"/>
              </w:rPr>
              <w:t xml:space="preserve">        PaymentSvc[MoMo Payment Integration Service]</w:t>
              <w:br/>
            </w:r>
            <w:r>
              <w:rPr>
                <w:rFonts w:ascii="Consolas" w:hAnsi="Consolas"/>
                <w:color w:val="24292F"/>
                <w:sz w:val="19"/>
              </w:rPr>
              <w:t xml:space="preserve">        ShippingSvc[GHN Logistics Integration Service]</w:t>
              <w:br/>
            </w:r>
            <w:r>
              <w:rPr>
                <w:rFonts w:ascii="Consolas" w:hAnsi="Consolas"/>
                <w:color w:val="24292F"/>
                <w:sz w:val="19"/>
              </w:rPr>
              <w:t xml:space="preserve">    end</w:t>
              <w:br/>
            </w:r>
            <w:r>
              <w:rPr>
                <w:rFonts w:ascii="Consolas" w:hAnsi="Consolas"/>
                <w:color w:val="24292F"/>
                <w:sz w:val="19"/>
              </w:rPr>
              <w:br/>
            </w:r>
            <w:r>
              <w:rPr>
                <w:rFonts w:ascii="Consolas" w:hAnsi="Consolas"/>
                <w:color w:val="24292F"/>
                <w:sz w:val="19"/>
              </w:rPr>
              <w:t xml:space="preserve">    subgraph DataStorageLayer[4. Tầng Lưu trữ &amp; Dữ liệu - Data Layer]</w:t>
              <w:br/>
            </w:r>
            <w:r>
              <w:rPr>
                <w:rFonts w:ascii="Consolas" w:hAnsi="Consolas"/>
                <w:color w:val="24292F"/>
                <w:sz w:val="19"/>
              </w:rPr>
              <w:t xml:space="preserve">        Postgres[(PostgreSQL 16 - CSDL Quan hệ Lưu trữ chính)]</w:t>
              <w:br/>
            </w:r>
            <w:r>
              <w:rPr>
                <w:rFonts w:ascii="Consolas" w:hAnsi="Consolas"/>
                <w:color w:val="24292F"/>
                <w:sz w:val="19"/>
              </w:rPr>
              <w:t xml:space="preserve">        Redis[(Redis Cache - Session, Token Blacklist &amp; Đơn giá rèm)]</w:t>
              <w:br/>
            </w:r>
            <w:r>
              <w:rPr>
                <w:rFonts w:ascii="Consolas" w:hAnsi="Consolas"/>
                <w:color w:val="24292F"/>
                <w:sz w:val="19"/>
              </w:rPr>
              <w:t xml:space="preserve">        Cloudinary[(Cloudinary Storage - Lưu trữ ảnh mẫu rèm &amp; hiện trạng đo)]</w:t>
              <w:br/>
            </w:r>
            <w:r>
              <w:rPr>
                <w:rFonts w:ascii="Consolas" w:hAnsi="Consolas"/>
                <w:color w:val="24292F"/>
                <w:sz w:val="19"/>
              </w:rPr>
              <w:t xml:space="preserve">    end</w:t>
              <w:br/>
            </w:r>
            <w:r>
              <w:rPr>
                <w:rFonts w:ascii="Consolas" w:hAnsi="Consolas"/>
                <w:color w:val="24292F"/>
                <w:sz w:val="19"/>
              </w:rPr>
              <w:br/>
            </w:r>
            <w:r>
              <w:rPr>
                <w:rFonts w:ascii="Consolas" w:hAnsi="Consolas"/>
                <w:color w:val="24292F"/>
                <w:sz w:val="19"/>
              </w:rPr>
              <w:t xml:space="preserve">    ClientLayer --&gt;|HTTPS / REST API / JSON| Nginx</w:t>
              <w:br/>
            </w:r>
            <w:r>
              <w:rPr>
                <w:rFonts w:ascii="Consolas" w:hAnsi="Consolas"/>
                <w:color w:val="24292F"/>
                <w:sz w:val="19"/>
              </w:rPr>
              <w:t xml:space="preserve">    Nginx --&gt; AuthSvc</w:t>
              <w:br/>
            </w:r>
            <w:r>
              <w:rPr>
                <w:rFonts w:ascii="Consolas" w:hAnsi="Consolas"/>
                <w:color w:val="24292F"/>
                <w:sz w:val="19"/>
              </w:rPr>
              <w:t xml:space="preserve">    Nginx --&gt; CurtainSvc</w:t>
              <w:br/>
            </w:r>
            <w:r>
              <w:rPr>
                <w:rFonts w:ascii="Consolas" w:hAnsi="Consolas"/>
                <w:color w:val="24292F"/>
                <w:sz w:val="19"/>
              </w:rPr>
              <w:t xml:space="preserve">    Nginx --&gt; OrderSvc</w:t>
              <w:br/>
            </w:r>
            <w:r>
              <w:rPr>
                <w:rFonts w:ascii="Consolas" w:hAnsi="Consolas"/>
                <w:color w:val="24292F"/>
                <w:sz w:val="19"/>
              </w:rPr>
              <w:t xml:space="preserve">    Nginx --&gt; SurveySvc</w:t>
              <w:br/>
            </w:r>
            <w:r>
              <w:rPr>
                <w:rFonts w:ascii="Consolas" w:hAnsi="Consolas"/>
                <w:color w:val="24292F"/>
                <w:sz w:val="19"/>
              </w:rPr>
              <w:t xml:space="preserve">    </w:t>
              <w:br/>
            </w:r>
            <w:r>
              <w:rPr>
                <w:rFonts w:ascii="Consolas" w:hAnsi="Consolas"/>
                <w:color w:val="24292F"/>
                <w:sz w:val="19"/>
              </w:rPr>
              <w:t xml:space="preserve">    OrderSvc --&gt; PaymentSvc</w:t>
              <w:br/>
            </w:r>
            <w:r>
              <w:rPr>
                <w:rFonts w:ascii="Consolas" w:hAnsi="Consolas"/>
                <w:color w:val="24292F"/>
                <w:sz w:val="19"/>
              </w:rPr>
              <w:t xml:space="preserve">    OrderSvc --&gt; ShippingSvc</w:t>
              <w:br/>
            </w:r>
            <w:r>
              <w:rPr>
                <w:rFonts w:ascii="Consolas" w:hAnsi="Consolas"/>
                <w:color w:val="24292F"/>
                <w:sz w:val="19"/>
              </w:rPr>
              <w:br/>
            </w:r>
            <w:r>
              <w:rPr>
                <w:rFonts w:ascii="Consolas" w:hAnsi="Consolas"/>
                <w:color w:val="24292F"/>
                <w:sz w:val="19"/>
              </w:rPr>
              <w:t xml:space="preserve">    AuthSvc --&gt; Postgres</w:t>
              <w:br/>
            </w:r>
            <w:r>
              <w:rPr>
                <w:rFonts w:ascii="Consolas" w:hAnsi="Consolas"/>
                <w:color w:val="24292F"/>
                <w:sz w:val="19"/>
              </w:rPr>
              <w:t xml:space="preserve">    AuthSvc --&gt; Redis</w:t>
              <w:br/>
            </w:r>
            <w:r>
              <w:rPr>
                <w:rFonts w:ascii="Consolas" w:hAnsi="Consolas"/>
                <w:color w:val="24292F"/>
                <w:sz w:val="19"/>
              </w:rPr>
              <w:t xml:space="preserve">    CurtainSvc --&gt; Postgres</w:t>
              <w:br/>
            </w:r>
            <w:r>
              <w:rPr>
                <w:rFonts w:ascii="Consolas" w:hAnsi="Consolas"/>
                <w:color w:val="24292F"/>
                <w:sz w:val="19"/>
              </w:rPr>
              <w:t xml:space="preserve">    CurtainSvc --&gt; Redis</w:t>
              <w:br/>
            </w:r>
            <w:r>
              <w:rPr>
                <w:rFonts w:ascii="Consolas" w:hAnsi="Consolas"/>
                <w:color w:val="24292F"/>
                <w:sz w:val="19"/>
              </w:rPr>
              <w:t xml:space="preserve">    OrderSvc --&gt; Postgres</w:t>
              <w:br/>
            </w:r>
            <w:r>
              <w:rPr>
                <w:rFonts w:ascii="Consolas" w:hAnsi="Consolas"/>
                <w:color w:val="24292F"/>
                <w:sz w:val="19"/>
              </w:rPr>
              <w:t xml:space="preserve">    SurveySvc --&gt; Postgres</w:t>
              <w:br/>
            </w:r>
            <w:r>
              <w:rPr>
                <w:rFonts w:ascii="Consolas" w:hAnsi="Consolas"/>
                <w:color w:val="24292F"/>
                <w:sz w:val="19"/>
              </w:rPr>
              <w:t xml:space="preserve">    SurveySvc --&gt; Cloudinary</w:t>
            </w:r>
          </w:p>
        </w:tc>
      </w:tr>
    </w:tbl>
    <w:p>
      <w:pPr>
        <w:spacing w:before="240" w:after="80"/>
        <w:jc w:val="center"/>
      </w:pPr>
      <w:r/>
    </w:p>
    <w:p>
      <w:pPr>
        <w:spacing w:before="80" w:after="240"/>
        <w:jc w:val="center"/>
      </w:pPr>
      <w:r>
        <w:rPr>
          <w:rFonts w:ascii="Times New Roman" w:hAnsi="Times New Roman"/>
          <w:b/>
          <w:i/>
          <w:color w:val="000000"/>
          <w:sz w:val="26"/>
        </w:rPr>
        <w:t>Hình 3.1: Sơ đồ kiến trúc tổng thể 4 tầng của hệ thống Rèm Online</w:t>
      </w:r>
    </w:p>
    <w:p>
      <w:pPr>
        <w:spacing w:before="240" w:after="120" w:line="360" w:lineRule="auto"/>
        <w:jc w:val="left"/>
      </w:pPr>
      <w:r>
        <w:rPr>
          <w:rFonts w:ascii="Times New Roman" w:hAnsi="Times New Roman"/>
          <w:b/>
          <w:i/>
          <w:color w:val="000000"/>
          <w:sz w:val="28"/>
        </w:rPr>
        <w:t>3.3.2. Trách nhiệm của từng tầng</w:t>
      </w:r>
    </w:p>
    <w:p>
      <w:pPr>
        <w:spacing w:before="120" w:after="120" w:line="360" w:lineRule="auto"/>
        <w:jc w:val="both"/>
      </w:pPr>
      <w:r>
        <w:rPr>
          <w:rFonts w:ascii="Times New Roman" w:hAnsi="Times New Roman"/>
          <w:b w:val="0"/>
          <w:i w:val="0"/>
          <w:color w:val="000000"/>
          <w:sz w:val="28"/>
        </w:rPr>
        <w:t>Mỗi tầng trong kiến trúc đảm nhận một phạm vi trách nhiệm riêng biệt và khép kín:</w:t>
      </w:r>
    </w:p>
    <w:p>
      <w:pPr>
        <w:spacing w:before="120" w:after="120" w:line="360" w:lineRule="auto"/>
        <w:jc w:val="both"/>
      </w:pPr>
      <w:r>
        <w:rPr>
          <w:rFonts w:ascii="Times New Roman" w:hAnsi="Times New Roman"/>
          <w:b w:val="0"/>
          <w:i w:val="0"/>
          <w:color w:val="000000"/>
          <w:sz w:val="28"/>
        </w:rPr>
        <w:t>Trách nhiệm của Tầng Trình diễn: Hiển thị thông tin sản phẩm, catalogue màu sắc, form nhập kích thước rèm (W, H), giỏ hàng, bảng theo dõi đơn và dashboard thống kê doanh thu trực quan. Tầng này tuyệt đối không chứa logic tính toán giá tiền hay truy vấn cơ sở dữ liệu trực tiếp.</w:t>
      </w:r>
    </w:p>
    <w:p>
      <w:pPr>
        <w:spacing w:before="120" w:after="120" w:line="360" w:lineRule="auto"/>
        <w:jc w:val="both"/>
      </w:pPr>
      <w:r>
        <w:rPr>
          <w:rFonts w:ascii="Times New Roman" w:hAnsi="Times New Roman"/>
          <w:b w:val="0"/>
          <w:i w:val="0"/>
          <w:color w:val="000000"/>
          <w:sz w:val="28"/>
        </w:rPr>
        <w:t>Trách nhiệm của Tầng Điều khiển (Controller): Đóng vai trò điều phối viên. Nhận dữ liệu từ HTTP Request, gọi các hàm xác thực dữ liệu (Validate), gọi tầng Service thực hiện nghiệp vụ và quyết định trả về giao diện HTML (View) hoặc dữ liệu JSON.</w:t>
      </w:r>
    </w:p>
    <w:p>
      <w:pPr>
        <w:spacing w:before="120" w:after="120" w:line="360" w:lineRule="auto"/>
        <w:jc w:val="both"/>
      </w:pPr>
      <w:r>
        <w:rPr>
          <w:rFonts w:ascii="Times New Roman" w:hAnsi="Times New Roman"/>
          <w:b w:val="0"/>
          <w:i w:val="0"/>
          <w:color w:val="000000"/>
          <w:sz w:val="28"/>
        </w:rPr>
        <w:t>Trách nhiệm của Tầng Dịch vụ (Service Layer): Hiện thực hóa toàn bộ các quy tắc nghiệp vụ (Business Rules). Ví dụ: Kiểm tra quy tắc làm tròn 1.0 m² khi diện tích nhỏ hơn 1m², tính toán tiền giảm giá voucher, tạo chữ ký số HMAC-SHA256 gửi sang MoMo, đồng bộ trạng thái đơn hàng xưởng may.</w:t>
      </w:r>
    </w:p>
    <w:p>
      <w:pPr>
        <w:spacing w:before="120" w:after="120" w:line="360" w:lineRule="auto"/>
        <w:jc w:val="both"/>
      </w:pPr>
      <w:r>
        <w:rPr>
          <w:rFonts w:ascii="Times New Roman" w:hAnsi="Times New Roman"/>
          <w:b w:val="0"/>
          <w:i w:val="0"/>
          <w:color w:val="000000"/>
          <w:sz w:val="28"/>
        </w:rPr>
        <w:t>Trách nhiệm của Tầng Dữ liệu &amp; Mô hình (Data Access / Model): Định nghĩa cấu trúc thực thể, quan hệ bảng (1-1, 1-n, n-n), ràng buộc toàn vẹn khóa ngoại và thực thi các câu truy vấn cơ sở dữ liệu tối ưu.</w:t>
      </w:r>
    </w:p>
    <w:p>
      <w:pPr>
        <w:spacing w:before="240" w:after="120" w:line="360" w:lineRule="auto"/>
        <w:jc w:val="left"/>
      </w:pPr>
      <w:r>
        <w:rPr>
          <w:rFonts w:ascii="Times New Roman" w:hAnsi="Times New Roman"/>
          <w:b/>
          <w:i/>
          <w:color w:val="000000"/>
          <w:sz w:val="28"/>
        </w:rPr>
        <w:t>3.3.3. Quy tắc phụ thuộc và trao đổi dữ liệu giữa các tầng</w:t>
      </w:r>
    </w:p>
    <w:p>
      <w:pPr>
        <w:spacing w:before="120" w:after="120" w:line="360" w:lineRule="auto"/>
        <w:jc w:val="both"/>
      </w:pPr>
      <w:r>
        <w:rPr>
          <w:rFonts w:ascii="Times New Roman" w:hAnsi="Times New Roman"/>
          <w:b w:val="0"/>
          <w:i w:val="0"/>
          <w:color w:val="000000"/>
          <w:sz w:val="28"/>
        </w:rPr>
        <w:t>Hệ thống tuân thủ nghiêm ngặt mô hình Phân tầng Đóng (Strict Layering Rule):</w:t>
      </w:r>
    </w:p>
    <w:p>
      <w:pPr>
        <w:spacing w:before="120" w:after="120" w:line="360" w:lineRule="auto"/>
        <w:jc w:val="both"/>
      </w:pPr>
      <w:r>
        <w:rPr>
          <w:rFonts w:ascii="Times New Roman" w:hAnsi="Times New Roman"/>
          <w:b w:val="0"/>
          <w:i w:val="0"/>
          <w:color w:val="000000"/>
          <w:sz w:val="28"/>
        </w:rPr>
        <w:t>Quy tắc 1: Tầng bên trên chỉ được phép gọi và phụ thuộc vào tầng ngay bên dưới nó. Tầng Controller không được phép bỏ qua Service để gọi trực tiếp các thao tác dữ liệu phức tạp.</w:t>
      </w:r>
    </w:p>
    <w:p>
      <w:pPr>
        <w:spacing w:before="120" w:after="120" w:line="360" w:lineRule="auto"/>
        <w:jc w:val="both"/>
      </w:pPr>
      <w:r>
        <w:rPr>
          <w:rFonts w:ascii="Times New Roman" w:hAnsi="Times New Roman"/>
          <w:b w:val="0"/>
          <w:i w:val="0"/>
          <w:color w:val="000000"/>
          <w:sz w:val="28"/>
        </w:rPr>
        <w:t>Quy tắc 2: Tầng bên dưới tuyệt đối không được biết và không phụ thuộc vào tầng bên trên (Đảm bảo nguyên lý Dependency Inversion). Tầng Service và Model không chứa mã nguồn liên quan đến giao diện người dùng hay HTTP Response.</w:t>
      </w:r>
    </w:p>
    <w:p>
      <w:pPr>
        <w:spacing w:before="120" w:after="120" w:line="360" w:lineRule="auto"/>
        <w:jc w:val="both"/>
      </w:pPr>
      <w:r>
        <w:rPr>
          <w:rFonts w:ascii="Times New Roman" w:hAnsi="Times New Roman"/>
          <w:b w:val="0"/>
          <w:i w:val="0"/>
          <w:color w:val="000000"/>
          <w:sz w:val="28"/>
        </w:rPr>
        <w:t>Quy tắc 3: Dữ liệu trao đổi giữa các tầng được chuẩn hóa thông qua các đối tượng dữ liệu mạnh (Strongly-typed Data, Eloquent Model Objects, Collections) giúp giảm thiểu lỗi kiểu dữ liệu lúc runtime.</w:t>
      </w:r>
    </w:p>
    <w:p>
      <w:pPr>
        <w:spacing w:before="240" w:after="120" w:line="360" w:lineRule="auto"/>
        <w:jc w:val="left"/>
      </w:pPr>
      <w:r>
        <w:rPr>
          <w:rFonts w:ascii="Times New Roman" w:hAnsi="Times New Roman"/>
          <w:b/>
          <w:color w:val="000000"/>
          <w:sz w:val="28"/>
        </w:rPr>
        <w:t>3.4. Phân rã hệ thống thành các thành phần</w:t>
      </w:r>
    </w:p>
    <w:p>
      <w:pPr>
        <w:spacing w:before="240" w:after="120" w:line="360" w:lineRule="auto"/>
        <w:jc w:val="left"/>
      </w:pPr>
      <w:r>
        <w:rPr>
          <w:rFonts w:ascii="Times New Roman" w:hAnsi="Times New Roman"/>
          <w:b/>
          <w:i/>
          <w:color w:val="000000"/>
          <w:sz w:val="28"/>
        </w:rPr>
        <w:t>3.4.1. Nguyên tắc phân rã thành phần</w:t>
      </w:r>
    </w:p>
    <w:p>
      <w:pPr>
        <w:spacing w:before="120" w:after="120" w:line="360" w:lineRule="auto"/>
        <w:jc w:val="both"/>
      </w:pPr>
      <w:r>
        <w:rPr>
          <w:rFonts w:ascii="Times New Roman" w:hAnsi="Times New Roman"/>
          <w:b w:val="0"/>
          <w:i w:val="0"/>
          <w:color w:val="000000"/>
          <w:sz w:val="28"/>
        </w:rPr>
        <w:t>Quá trình phân rã hệ thống thành các thành phần phần mềm (Components) tuân theo hai nguyên tắc chỉ đạo:</w:t>
      </w:r>
    </w:p>
    <w:p>
      <w:pPr>
        <w:spacing w:before="120" w:after="120" w:line="360" w:lineRule="auto"/>
        <w:jc w:val="both"/>
      </w:pPr>
      <w:r>
        <w:rPr>
          <w:rFonts w:ascii="Times New Roman" w:hAnsi="Times New Roman"/>
          <w:b w:val="0"/>
          <w:i w:val="0"/>
          <w:color w:val="000000"/>
          <w:sz w:val="28"/>
        </w:rPr>
        <w:t>Nguyên tắc Đơn trách nhiệm (Single Responsibility): Mỗi thành phần đại diện cho một phân hệ nghiệp vụ độc lập, có thể phát triển, kiểm thử và bảo trì riêng biệt.</w:t>
      </w:r>
    </w:p>
    <w:p>
      <w:pPr>
        <w:spacing w:before="120" w:after="120" w:line="360" w:lineRule="auto"/>
        <w:jc w:val="both"/>
      </w:pPr>
      <w:r>
        <w:rPr>
          <w:rFonts w:ascii="Times New Roman" w:hAnsi="Times New Roman"/>
          <w:b w:val="0"/>
          <w:i w:val="0"/>
          <w:color w:val="000000"/>
          <w:sz w:val="28"/>
        </w:rPr>
        <w:t>Nguyên tắc Đóng gói ranh giới (Explicit Boundary): Mỗi thành phần công khai giao diện (Interface / Public API) của mình và ẩn giấu toàn bộ cấu trúc cài đặt nội bộ.</w:t>
      </w:r>
    </w:p>
    <w:p>
      <w:pPr>
        <w:spacing w:before="240" w:after="120" w:line="360" w:lineRule="auto"/>
        <w:jc w:val="left"/>
      </w:pPr>
      <w:r>
        <w:rPr>
          <w:rFonts w:ascii="Times New Roman" w:hAnsi="Times New Roman"/>
          <w:b/>
          <w:i/>
          <w:color w:val="000000"/>
          <w:sz w:val="28"/>
        </w:rPr>
        <w:t>3.4.2. Danh mục thành phần và trách nhiệm</w:t>
      </w:r>
    </w:p>
    <w:p>
      <w:pPr>
        <w:spacing w:before="120" w:after="120" w:line="360" w:lineRule="auto"/>
        <w:jc w:val="both"/>
      </w:pPr>
      <w:r>
        <w:rPr>
          <w:rFonts w:ascii="Times New Roman" w:hAnsi="Times New Roman"/>
          <w:b w:val="0"/>
          <w:i w:val="0"/>
          <w:color w:val="000000"/>
          <w:sz w:val="28"/>
        </w:rPr>
        <w:t>Hệ thống Rèm Online được phân rã thành 9 thành phần phần mềm cốt lõi:</w:t>
      </w:r>
    </w:p>
    <w:p>
      <w:pPr>
        <w:spacing w:before="120" w:after="120" w:line="360" w:lineRule="auto"/>
        <w:jc w:val="both"/>
      </w:pPr>
      <w:r>
        <w:rPr>
          <w:rFonts w:ascii="Times New Roman" w:hAnsi="Times New Roman"/>
          <w:b w:val="0"/>
          <w:i w:val="0"/>
          <w:color w:val="000000"/>
          <w:sz w:val="28"/>
        </w:rPr>
        <w:t>1. AuthComponent: Quản lý xác thực người dùng, bảo mật mật khẩu Bcrypt, phân quyền vai trò (Super Admin, Admin, Staff, Customer).</w:t>
      </w:r>
    </w:p>
    <w:p>
      <w:pPr>
        <w:spacing w:before="120" w:after="120" w:line="360" w:lineRule="auto"/>
        <w:jc w:val="both"/>
      </w:pPr>
      <w:r>
        <w:rPr>
          <w:rFonts w:ascii="Times New Roman" w:hAnsi="Times New Roman"/>
          <w:b w:val="0"/>
          <w:i w:val="0"/>
          <w:color w:val="000000"/>
          <w:sz w:val="28"/>
        </w:rPr>
        <w:t>2. ProductComponent: Quản lý danh mục rèm, bộ sưu tập vải cao cấp, bảng màu sắc rèm, tình trạng kho và bộ lọc tìm kiếm đa tiêu chí.</w:t>
      </w:r>
    </w:p>
    <w:p>
      <w:pPr>
        <w:spacing w:before="120" w:after="120" w:line="360" w:lineRule="auto"/>
        <w:jc w:val="both"/>
      </w:pPr>
      <w:r>
        <w:rPr>
          <w:rFonts w:ascii="Times New Roman" w:hAnsi="Times New Roman"/>
          <w:b w:val="0"/>
          <w:i w:val="0"/>
          <w:color w:val="000000"/>
          <w:sz w:val="28"/>
        </w:rPr>
        <w:t>3. PricingEngine: Động cơ tính giá diện tích động theo mét vuông (m²), áp dụng bảng giá gốc, giá khuyến mãi và hệ số phụ kiện.</w:t>
      </w:r>
    </w:p>
    <w:p>
      <w:pPr>
        <w:spacing w:before="120" w:after="120" w:line="360" w:lineRule="auto"/>
        <w:jc w:val="both"/>
      </w:pPr>
      <w:r>
        <w:rPr>
          <w:rFonts w:ascii="Times New Roman" w:hAnsi="Times New Roman"/>
          <w:b w:val="0"/>
          <w:i w:val="0"/>
          <w:color w:val="000000"/>
          <w:sz w:val="28"/>
        </w:rPr>
        <w:t>4. CartComponent: Quản lý giỏ hàng thông minh đa trạng thái (Session Cart cho khách vãng lai, Database Cart cho thành viên đã đăng nhập, cơ chế tự động Merge Cart khi đăng nhập).</w:t>
      </w:r>
    </w:p>
    <w:p>
      <w:pPr>
        <w:spacing w:before="120" w:after="120" w:line="360" w:lineRule="auto"/>
        <w:jc w:val="both"/>
      </w:pPr>
      <w:r>
        <w:rPr>
          <w:rFonts w:ascii="Times New Roman" w:hAnsi="Times New Roman"/>
          <w:b w:val="0"/>
          <w:i w:val="0"/>
          <w:color w:val="000000"/>
          <w:sz w:val="28"/>
        </w:rPr>
        <w:t>5. OrderProcessingComponent: Quản lý toàn bộ vòng đời đơn may đo (Tạo đơn, Kiểm tra tồn kho, Chuyển xưởng may, Cập nhật trạng thái).</w:t>
      </w:r>
    </w:p>
    <w:p>
      <w:pPr>
        <w:spacing w:before="120" w:after="120" w:line="360" w:lineRule="auto"/>
        <w:jc w:val="both"/>
      </w:pPr>
      <w:r>
        <w:rPr>
          <w:rFonts w:ascii="Times New Roman" w:hAnsi="Times New Roman"/>
          <w:b w:val="0"/>
          <w:i w:val="0"/>
          <w:color w:val="000000"/>
          <w:sz w:val="28"/>
        </w:rPr>
        <w:t>6. ConsultationComponent: Tiếp nhận đăng ký khảo sát tại nhà, sinh mã CS-2026-XXXX, phân công thợ kỹ thuật và quản lý kết quả đo đạc.</w:t>
      </w:r>
    </w:p>
    <w:p>
      <w:pPr>
        <w:spacing w:before="120" w:after="120" w:line="360" w:lineRule="auto"/>
        <w:jc w:val="both"/>
      </w:pPr>
      <w:r>
        <w:rPr>
          <w:rFonts w:ascii="Times New Roman" w:hAnsi="Times New Roman"/>
          <w:b w:val="0"/>
          <w:i w:val="0"/>
          <w:color w:val="000000"/>
          <w:sz w:val="28"/>
        </w:rPr>
        <w:t>7. PaymentGatewayComponent: Tích hợp cổng MoMo Sandbox, tạo chữ ký số HMAC-SHA256, xử lý IPN Webhook và quản lý lịch sử giao dịch thanh toán.</w:t>
      </w:r>
    </w:p>
    <w:p>
      <w:pPr>
        <w:spacing w:before="120" w:after="120" w:line="360" w:lineRule="auto"/>
        <w:jc w:val="both"/>
      </w:pPr>
      <w:r>
        <w:rPr>
          <w:rFonts w:ascii="Times New Roman" w:hAnsi="Times New Roman"/>
          <w:b w:val="0"/>
          <w:i w:val="0"/>
          <w:color w:val="000000"/>
          <w:sz w:val="28"/>
        </w:rPr>
        <w:t>8. ShippingLogisticsComponent: Tích hợp API Giao Hàng Nhanh (GHN), đồng bộ danh mục hành chính 3 cấp (Tỉnh/Huyện/Xã), tính cước phí tự động và đẩy vận đơn.</w:t>
      </w:r>
    </w:p>
    <w:p>
      <w:pPr>
        <w:spacing w:before="120" w:after="120" w:line="360" w:lineRule="auto"/>
        <w:jc w:val="both"/>
      </w:pPr>
      <w:r>
        <w:rPr>
          <w:rFonts w:ascii="Times New Roman" w:hAnsi="Times New Roman"/>
          <w:b w:val="0"/>
          <w:i w:val="0"/>
          <w:color w:val="000000"/>
          <w:sz w:val="28"/>
        </w:rPr>
        <w:t>9. AnalyticsComponent: Phân tích số liệu kinh doanh, thống kê doanh thu thực tế, biểu đồ tăng trưởng và tỷ lệ chuyển đổi đơn hàng.</w:t>
      </w:r>
    </w:p>
    <w:p>
      <w:pPr>
        <w:spacing w:before="240" w:after="120" w:line="360" w:lineRule="auto"/>
        <w:jc w:val="left"/>
      </w:pPr>
      <w:r>
        <w:rPr>
          <w:rFonts w:ascii="Times New Roman" w:hAnsi="Times New Roman"/>
          <w:b/>
          <w:i/>
          <w:color w:val="000000"/>
          <w:sz w:val="28"/>
        </w:rPr>
        <w:t>3.4.3. Sơ đồ phân rã thành phần</w:t>
      </w:r>
    </w:p>
    <w:p>
      <w:pPr>
        <w:spacing w:before="120" w:after="120" w:line="360" w:lineRule="auto"/>
        <w:jc w:val="both"/>
      </w:pPr>
      <w:r>
        <w:rPr>
          <w:rFonts w:ascii="Times New Roman" w:hAnsi="Times New Roman"/>
          <w:b w:val="0"/>
          <w:i w:val="0"/>
          <w:color w:val="000000"/>
          <w:sz w:val="28"/>
        </w:rPr>
        <w:t>Sơ đồ phân rã thành phần (Component Diagram) thể hiện các khối thành phần phần mềm, các giao diện cung cấp (Provided Interfaces) và các giao diện yêu cầu (Required Interfaces) cùng luồng kết nối giữa chúng.</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3.2 === */</w:t>
              <w:br/>
            </w:r>
            <w:r>
              <w:rPr>
                <w:rFonts w:ascii="Consolas" w:hAnsi="Consolas"/>
                <w:color w:val="24292F"/>
                <w:sz w:val="19"/>
              </w:rPr>
              <w:t>flowchart TB</w:t>
              <w:br/>
            </w:r>
            <w:r>
              <w:rPr>
                <w:rFonts w:ascii="Consolas" w:hAnsi="Consolas"/>
                <w:color w:val="24292F"/>
                <w:sz w:val="19"/>
              </w:rPr>
              <w:t xml:space="preserve">    subgraph UI_Module[Gói Giao Diện UI]</w:t>
              <w:br/>
            </w:r>
            <w:r>
              <w:rPr>
                <w:rFonts w:ascii="Consolas" w:hAnsi="Consolas"/>
                <w:color w:val="24292F"/>
                <w:sz w:val="19"/>
              </w:rPr>
              <w:t xml:space="preserve">        C_Catalog[Catalog &amp; Configurator Component]</w:t>
              <w:br/>
            </w:r>
            <w:r>
              <w:rPr>
                <w:rFonts w:ascii="Consolas" w:hAnsi="Consolas"/>
                <w:color w:val="24292F"/>
                <w:sz w:val="19"/>
              </w:rPr>
              <w:t xml:space="preserve">        C_Booking[Booking Consultation Component]</w:t>
              <w:br/>
            </w:r>
            <w:r>
              <w:rPr>
                <w:rFonts w:ascii="Consolas" w:hAnsi="Consolas"/>
                <w:color w:val="24292F"/>
                <w:sz w:val="19"/>
              </w:rPr>
              <w:t xml:space="preserve">        C_Checkout[Cart &amp; Checkout Component]</w:t>
              <w:br/>
            </w:r>
            <w:r>
              <w:rPr>
                <w:rFonts w:ascii="Consolas" w:hAnsi="Consolas"/>
                <w:color w:val="24292F"/>
                <w:sz w:val="19"/>
              </w:rPr>
              <w:t xml:space="preserve">        C_AdminDash[Admin / Tech Dashboard Component]</w:t>
              <w:br/>
            </w:r>
            <w:r>
              <w:rPr>
                <w:rFonts w:ascii="Consolas" w:hAnsi="Consolas"/>
                <w:color w:val="24292F"/>
                <w:sz w:val="19"/>
              </w:rPr>
              <w:t xml:space="preserve">    end</w:t>
              <w:br/>
            </w:r>
            <w:r>
              <w:rPr>
                <w:rFonts w:ascii="Consolas" w:hAnsi="Consolas"/>
                <w:color w:val="24292F"/>
                <w:sz w:val="19"/>
              </w:rPr>
              <w:br/>
            </w:r>
            <w:r>
              <w:rPr>
                <w:rFonts w:ascii="Consolas" w:hAnsi="Consolas"/>
                <w:color w:val="24292F"/>
                <w:sz w:val="19"/>
              </w:rPr>
              <w:t xml:space="preserve">    subgraph Core_Services[Gói Nghiệp Vụ Lõi Core Services]</w:t>
              <w:br/>
            </w:r>
            <w:r>
              <w:rPr>
                <w:rFonts w:ascii="Consolas" w:hAnsi="Consolas"/>
                <w:color w:val="24292F"/>
                <w:sz w:val="19"/>
              </w:rPr>
              <w:t xml:space="preserve">        S_Pricing[Pricing Engine Service]</w:t>
              <w:br/>
            </w:r>
            <w:r>
              <w:rPr>
                <w:rFonts w:ascii="Consolas" w:hAnsi="Consolas"/>
                <w:color w:val="24292F"/>
                <w:sz w:val="19"/>
              </w:rPr>
              <w:t xml:space="preserve">        S_Order[Order Workflow Service]</w:t>
              <w:br/>
            </w:r>
            <w:r>
              <w:rPr>
                <w:rFonts w:ascii="Consolas" w:hAnsi="Consolas"/>
                <w:color w:val="24292F"/>
                <w:sz w:val="19"/>
              </w:rPr>
              <w:t xml:space="preserve">        S_Survey[Survey Management Service]</w:t>
              <w:br/>
            </w:r>
            <w:r>
              <w:rPr>
                <w:rFonts w:ascii="Consolas" w:hAnsi="Consolas"/>
                <w:color w:val="24292F"/>
                <w:sz w:val="19"/>
              </w:rPr>
              <w:t xml:space="preserve">        S_Auth[Authentication Service]</w:t>
              <w:br/>
            </w:r>
            <w:r>
              <w:rPr>
                <w:rFonts w:ascii="Consolas" w:hAnsi="Consolas"/>
                <w:color w:val="24292F"/>
                <w:sz w:val="19"/>
              </w:rPr>
              <w:t xml:space="preserve">    end</w:t>
              <w:br/>
            </w:r>
            <w:r>
              <w:rPr>
                <w:rFonts w:ascii="Consolas" w:hAnsi="Consolas"/>
                <w:color w:val="24292F"/>
                <w:sz w:val="19"/>
              </w:rPr>
              <w:br/>
            </w:r>
            <w:r>
              <w:rPr>
                <w:rFonts w:ascii="Consolas" w:hAnsi="Consolas"/>
                <w:color w:val="24292F"/>
                <w:sz w:val="19"/>
              </w:rPr>
              <w:t xml:space="preserve">    subgraph External_Adapters[Gói Adapter Tích Hợp Ngoại Vi]</w:t>
              <w:br/>
            </w:r>
            <w:r>
              <w:rPr>
                <w:rFonts w:ascii="Consolas" w:hAnsi="Consolas"/>
                <w:color w:val="24292F"/>
                <w:sz w:val="19"/>
              </w:rPr>
              <w:t xml:space="preserve">        A_MoMo[MoMo Payment Gateway Adapter]</w:t>
              <w:br/>
            </w:r>
            <w:r>
              <w:rPr>
                <w:rFonts w:ascii="Consolas" w:hAnsi="Consolas"/>
                <w:color w:val="24292F"/>
                <w:sz w:val="19"/>
              </w:rPr>
              <w:t xml:space="preserve">        A_GHN[GHN Shipping Adapter]</w:t>
              <w:br/>
            </w:r>
            <w:r>
              <w:rPr>
                <w:rFonts w:ascii="Consolas" w:hAnsi="Consolas"/>
                <w:color w:val="24292F"/>
                <w:sz w:val="19"/>
              </w:rPr>
              <w:t xml:space="preserve">        A_Cloud[Cloudinary CDN Adapter]</w:t>
              <w:br/>
            </w:r>
            <w:r>
              <w:rPr>
                <w:rFonts w:ascii="Consolas" w:hAnsi="Consolas"/>
                <w:color w:val="24292F"/>
                <w:sz w:val="19"/>
              </w:rPr>
              <w:t xml:space="preserve">    end</w:t>
              <w:br/>
            </w:r>
            <w:r>
              <w:rPr>
                <w:rFonts w:ascii="Consolas" w:hAnsi="Consolas"/>
                <w:color w:val="24292F"/>
                <w:sz w:val="19"/>
              </w:rPr>
              <w:br/>
            </w:r>
            <w:r>
              <w:rPr>
                <w:rFonts w:ascii="Consolas" w:hAnsi="Consolas"/>
                <w:color w:val="24292F"/>
                <w:sz w:val="19"/>
              </w:rPr>
              <w:t xml:space="preserve">    subgraph Data_Access[Gói Truy Xuất CSDL]</w:t>
              <w:br/>
            </w:r>
            <w:r>
              <w:rPr>
                <w:rFonts w:ascii="Consolas" w:hAnsi="Consolas"/>
                <w:color w:val="24292F"/>
                <w:sz w:val="19"/>
              </w:rPr>
              <w:t xml:space="preserve">        Repo_User[User Repository]</w:t>
              <w:br/>
            </w:r>
            <w:r>
              <w:rPr>
                <w:rFonts w:ascii="Consolas" w:hAnsi="Consolas"/>
                <w:color w:val="24292F"/>
                <w:sz w:val="19"/>
              </w:rPr>
              <w:t xml:space="preserve">        Repo_Order[Order Repository]</w:t>
              <w:br/>
            </w:r>
            <w:r>
              <w:rPr>
                <w:rFonts w:ascii="Consolas" w:hAnsi="Consolas"/>
                <w:color w:val="24292F"/>
                <w:sz w:val="19"/>
              </w:rPr>
              <w:t xml:space="preserve">        Repo_Curtain[Curtain Repository]</w:t>
              <w:br/>
            </w:r>
            <w:r>
              <w:rPr>
                <w:rFonts w:ascii="Consolas" w:hAnsi="Consolas"/>
                <w:color w:val="24292F"/>
                <w:sz w:val="19"/>
              </w:rPr>
              <w:t xml:space="preserve">        Repo_Survey[Survey Repository]</w:t>
              <w:br/>
            </w:r>
            <w:r>
              <w:rPr>
                <w:rFonts w:ascii="Consolas" w:hAnsi="Consolas"/>
                <w:color w:val="24292F"/>
                <w:sz w:val="19"/>
              </w:rPr>
              <w:t xml:space="preserve">    end</w:t>
              <w:br/>
            </w:r>
            <w:r>
              <w:rPr>
                <w:rFonts w:ascii="Consolas" w:hAnsi="Consolas"/>
                <w:color w:val="24292F"/>
                <w:sz w:val="19"/>
              </w:rPr>
              <w:br/>
            </w:r>
            <w:r>
              <w:rPr>
                <w:rFonts w:ascii="Consolas" w:hAnsi="Consolas"/>
                <w:color w:val="24292F"/>
                <w:sz w:val="19"/>
              </w:rPr>
              <w:t xml:space="preserve">    C_Catalog --&gt; S_Pricing</w:t>
              <w:br/>
            </w:r>
            <w:r>
              <w:rPr>
                <w:rFonts w:ascii="Consolas" w:hAnsi="Consolas"/>
                <w:color w:val="24292F"/>
                <w:sz w:val="19"/>
              </w:rPr>
              <w:t xml:space="preserve">    C_Booking --&gt; S_Survey</w:t>
              <w:br/>
            </w:r>
            <w:r>
              <w:rPr>
                <w:rFonts w:ascii="Consolas" w:hAnsi="Consolas"/>
                <w:color w:val="24292F"/>
                <w:sz w:val="19"/>
              </w:rPr>
              <w:t xml:space="preserve">    C_Checkout --&gt; S_Order</w:t>
              <w:br/>
            </w:r>
            <w:r>
              <w:rPr>
                <w:rFonts w:ascii="Consolas" w:hAnsi="Consolas"/>
                <w:color w:val="24292F"/>
                <w:sz w:val="19"/>
              </w:rPr>
              <w:t xml:space="preserve">    C_AdminDash --&gt; S_Order</w:t>
              <w:br/>
            </w:r>
            <w:r>
              <w:rPr>
                <w:rFonts w:ascii="Consolas" w:hAnsi="Consolas"/>
                <w:color w:val="24292F"/>
                <w:sz w:val="19"/>
              </w:rPr>
              <w:t xml:space="preserve">    C_AdminDash --&gt; S_Survey</w:t>
              <w:br/>
            </w:r>
            <w:r>
              <w:rPr>
                <w:rFonts w:ascii="Consolas" w:hAnsi="Consolas"/>
                <w:color w:val="24292F"/>
                <w:sz w:val="19"/>
              </w:rPr>
              <w:br/>
            </w:r>
            <w:r>
              <w:rPr>
                <w:rFonts w:ascii="Consolas" w:hAnsi="Consolas"/>
                <w:color w:val="24292F"/>
                <w:sz w:val="19"/>
              </w:rPr>
              <w:t xml:space="preserve">    S_Order --&gt; A_MoMo</w:t>
              <w:br/>
            </w:r>
            <w:r>
              <w:rPr>
                <w:rFonts w:ascii="Consolas" w:hAnsi="Consolas"/>
                <w:color w:val="24292F"/>
                <w:sz w:val="19"/>
              </w:rPr>
              <w:t xml:space="preserve">    S_Order --&gt; A_GHN</w:t>
              <w:br/>
            </w:r>
            <w:r>
              <w:rPr>
                <w:rFonts w:ascii="Consolas" w:hAnsi="Consolas"/>
                <w:color w:val="24292F"/>
                <w:sz w:val="19"/>
              </w:rPr>
              <w:t xml:space="preserve">    S_Survey --&gt; A_Cloud</w:t>
              <w:br/>
            </w:r>
            <w:r>
              <w:rPr>
                <w:rFonts w:ascii="Consolas" w:hAnsi="Consolas"/>
                <w:color w:val="24292F"/>
                <w:sz w:val="19"/>
              </w:rPr>
              <w:br/>
            </w:r>
            <w:r>
              <w:rPr>
                <w:rFonts w:ascii="Consolas" w:hAnsi="Consolas"/>
                <w:color w:val="24292F"/>
                <w:sz w:val="19"/>
              </w:rPr>
              <w:t xml:space="preserve">    S_Auth --&gt; Repo_User</w:t>
              <w:br/>
            </w:r>
            <w:r>
              <w:rPr>
                <w:rFonts w:ascii="Consolas" w:hAnsi="Consolas"/>
                <w:color w:val="24292F"/>
                <w:sz w:val="19"/>
              </w:rPr>
              <w:t xml:space="preserve">    S_Pricing --&gt; Repo_Curtain</w:t>
              <w:br/>
            </w:r>
            <w:r>
              <w:rPr>
                <w:rFonts w:ascii="Consolas" w:hAnsi="Consolas"/>
                <w:color w:val="24292F"/>
                <w:sz w:val="19"/>
              </w:rPr>
              <w:t xml:space="preserve">    S_Order --&gt; Repo_Order</w:t>
              <w:br/>
            </w:r>
            <w:r>
              <w:rPr>
                <w:rFonts w:ascii="Consolas" w:hAnsi="Consolas"/>
                <w:color w:val="24292F"/>
                <w:sz w:val="19"/>
              </w:rPr>
              <w:t xml:space="preserve">    S_Survey --&gt; Repo_Survey</w:t>
            </w:r>
          </w:p>
        </w:tc>
      </w:tr>
    </w:tbl>
    <w:p>
      <w:pPr>
        <w:spacing w:before="240" w:after="80"/>
        <w:jc w:val="center"/>
      </w:pPr>
      <w:r/>
    </w:p>
    <w:p>
      <w:pPr>
        <w:spacing w:before="80" w:after="240"/>
        <w:jc w:val="center"/>
      </w:pPr>
      <w:r>
        <w:rPr>
          <w:rFonts w:ascii="Times New Roman" w:hAnsi="Times New Roman"/>
          <w:b/>
          <w:i/>
          <w:color w:val="000000"/>
          <w:sz w:val="26"/>
        </w:rPr>
        <w:t>Hình 3.2: Sơ đồ phân rã thành phần hệ thống (Component Diagram)</w:t>
      </w:r>
    </w:p>
    <w:p>
      <w:pPr>
        <w:spacing w:before="240" w:after="120" w:line="360" w:lineRule="auto"/>
        <w:jc w:val="left"/>
      </w:pPr>
      <w:r>
        <w:rPr>
          <w:rFonts w:ascii="Times New Roman" w:hAnsi="Times New Roman"/>
          <w:b/>
          <w:i/>
          <w:color w:val="000000"/>
          <w:sz w:val="28"/>
        </w:rPr>
        <w:t>3.4.4. Quan hệ và luồng tương tác giữa các thành phần</w:t>
      </w:r>
    </w:p>
    <w:p>
      <w:pPr>
        <w:spacing w:before="120" w:after="120" w:line="360" w:lineRule="auto"/>
        <w:jc w:val="both"/>
      </w:pPr>
      <w:r>
        <w:rPr>
          <w:rFonts w:ascii="Times New Roman" w:hAnsi="Times New Roman"/>
          <w:b w:val="0"/>
          <w:i w:val="0"/>
          <w:color w:val="000000"/>
          <w:sz w:val="28"/>
        </w:rPr>
        <w:t>Luồng tương tác điển hình giữa các thành phần khi một đơn may rèm được khởi tạo:</w:t>
      </w:r>
    </w:p>
    <w:p>
      <w:pPr>
        <w:spacing w:before="120" w:after="120" w:line="360" w:lineRule="auto"/>
        <w:jc w:val="both"/>
      </w:pPr>
      <w:r>
        <w:rPr>
          <w:rFonts w:ascii="Times New Roman" w:hAnsi="Times New Roman"/>
          <w:b w:val="0"/>
          <w:i w:val="0"/>
          <w:color w:val="000000"/>
          <w:sz w:val="28"/>
        </w:rPr>
        <w:t>Khách hàng chọn sản phẩm từ ProductComponent -&gt; Nhập kích thước (W, H) để PricingEngine tính giá -&gt; Thêm vào CartComponent -&gt; Tiến hành Checkout tại OrderProcessingComponent -&gt; OrderProcessingComponent gọi ShippingLogisticsComponent tính cước phí GHN và gọi PaymentGatewayComponent để xử lý thanh toán MoMo -&gt; Sau khi thanh toán thành công, dữ liệu được ghi nhận vào AnalyticsComponent để tổng hợp báo cáo doanh thu tức thì.</w:t>
      </w:r>
    </w:p>
    <w:p>
      <w:pPr>
        <w:spacing w:before="240" w:after="120" w:line="360" w:lineRule="auto"/>
        <w:jc w:val="left"/>
      </w:pPr>
      <w:r>
        <w:rPr>
          <w:rFonts w:ascii="Times New Roman" w:hAnsi="Times New Roman"/>
          <w:b/>
          <w:color w:val="000000"/>
          <w:sz w:val="28"/>
        </w:rPr>
        <w:t>3.5. Đánh giá kiến trúc</w:t>
      </w:r>
    </w:p>
    <w:p>
      <w:pPr>
        <w:spacing w:before="240" w:after="120" w:line="360" w:lineRule="auto"/>
        <w:jc w:val="left"/>
      </w:pPr>
      <w:r>
        <w:rPr>
          <w:rFonts w:ascii="Times New Roman" w:hAnsi="Times New Roman"/>
          <w:b/>
          <w:i/>
          <w:color w:val="000000"/>
          <w:sz w:val="28"/>
        </w:rPr>
        <w:t>3.5.1. Phương pháp đánh giá</w:t>
      </w:r>
    </w:p>
    <w:p>
      <w:pPr>
        <w:spacing w:before="120" w:after="120" w:line="360" w:lineRule="auto"/>
        <w:jc w:val="both"/>
      </w:pPr>
      <w:r>
        <w:rPr>
          <w:rFonts w:ascii="Times New Roman" w:hAnsi="Times New Roman"/>
          <w:b w:val="0"/>
          <w:i w:val="0"/>
          <w:color w:val="000000"/>
          <w:sz w:val="28"/>
        </w:rPr>
        <w:t>Để đảm bảo kiến trúc đã chọn đáp ứng toàn diện các mục tiêu kinh doanh và kỹ thuật, nhóm tác giả áp dụng phương pháp phân tích đánh đổi kiến trúc ATAM (Architecture Tradeoff Analysis Method) do Viện Công nghệ Phần mềm SEI phát triển. Phương pháp tập trung đánh giá cách các quyết định kiến trúc thỏa mãn các kịch bản thuộc tính chất lượng (Quality Attribute Scenarios).</w:t>
      </w:r>
    </w:p>
    <w:p>
      <w:pPr>
        <w:spacing w:before="240" w:after="120" w:line="360" w:lineRule="auto"/>
        <w:jc w:val="left"/>
      </w:pPr>
      <w:r>
        <w:rPr>
          <w:rFonts w:ascii="Times New Roman" w:hAnsi="Times New Roman"/>
          <w:b/>
          <w:i/>
          <w:color w:val="000000"/>
          <w:sz w:val="28"/>
        </w:rPr>
        <w:t>3.5.2. Đánh giá theo các kịch bản chất lượng</w:t>
      </w:r>
    </w:p>
    <w:p>
      <w:pPr>
        <w:spacing w:before="120" w:after="120" w:line="360" w:lineRule="auto"/>
        <w:jc w:val="both"/>
      </w:pPr>
      <w:r>
        <w:rPr>
          <w:rFonts w:ascii="Times New Roman" w:hAnsi="Times New Roman"/>
          <w:b w:val="0"/>
          <w:i w:val="0"/>
          <w:color w:val="000000"/>
          <w:sz w:val="28"/>
        </w:rPr>
        <w:t>Nhóm tác giả xây dựng 4 kịch bản kiểm thử chất lượng trọng tâm cho hệ thống Rèm Online:</w:t>
      </w:r>
    </w:p>
    <w:p>
      <w:pPr>
        <w:spacing w:before="200" w:after="80"/>
        <w:jc w:val="left"/>
      </w:pPr>
      <w:r>
        <w:rPr>
          <w:rFonts w:ascii="Times New Roman" w:hAnsi="Times New Roman"/>
          <w:b/>
          <w:i/>
          <w:color w:val="000000"/>
          <w:sz w:val="26"/>
        </w:rPr>
        <w:t>Bảng 3.2: Bảng kịch bản chất lượng đánh giá kiến trúc theo phương pháp ATAM</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44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Mã kịch bản</w:t>
            </w:r>
          </w:p>
        </w:tc>
        <w:tc>
          <w:tcPr>
            <w:tcW w:type="dxa" w:w="2592"/>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Thuộc tính chất lượng</w:t>
            </w:r>
          </w:p>
        </w:tc>
        <w:tc>
          <w:tcPr>
            <w:tcW w:type="dxa" w:w="3168"/>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Mô tả kịch bản (Stimulus - Response)</w:t>
            </w:r>
          </w:p>
        </w:tc>
        <w:tc>
          <w:tcPr>
            <w:tcW w:type="dxa" w:w="288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Cơ chế kiến trúc đáp ứng (Architectural Tactic)</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SC-01</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Hiệu năng (Performance)</w:t>
            </w:r>
          </w:p>
        </w:tc>
        <w:tc>
          <w:tcPr>
            <w:tcW w:type="dxa" w:w="316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100 khách hàng đồng thời nhập kích thước và tính giá rèm trong 1 giây.</w:t>
            </w:r>
          </w:p>
        </w:tc>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Động cơ PriceCalculator tính toán thuần túy trên RAM, cache cấu hình giá, thời gian đáp ứng &lt; 100ms.</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SC-02</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Bảo mật (Security)</w:t>
            </w:r>
          </w:p>
        </w:tc>
        <w:tc>
          <w:tcPr>
            <w:tcW w:type="dxa" w:w="316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Kẻ xấu cố tình can thiệp giả mạo dữ liệu số tiền thanh toán từ Webhook.</w:t>
            </w:r>
          </w:p>
        </w:tc>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PaymentGatewayComponent xác thực bắt buộc chữ ký số HMAC-SHA256 với Secret Key, từ chối cập nhật nếu sai lệch.</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SC-03</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Độ tin cậy (Reliability)</w:t>
            </w:r>
          </w:p>
        </w:tc>
        <w:tc>
          <w:tcPr>
            <w:tcW w:type="dxa" w:w="316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Mạng Internet quốc tế gặp sự cố chập chờn khi kết nối tới Cloud DB Aiven.</w:t>
            </w:r>
          </w:p>
        </w:tc>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Sử dụng kết nối bảo mật SSL có CA cố định, cơ chế retry tự động và transaction rollback đảm bảo không mất mát dữ liệu.</w:t>
            </w:r>
          </w:p>
        </w:tc>
      </w:tr>
      <w:tr>
        <w:tc>
          <w:tcPr>
            <w:tcW w:type="dxa" w:w="144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SC-04</w:t>
            </w:r>
          </w:p>
        </w:tc>
        <w:tc>
          <w:tcPr>
            <w:tcW w:type="dxa" w:w="2592"/>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Khả năng mở rộng (Scalability)</w:t>
            </w:r>
          </w:p>
        </w:tc>
        <w:tc>
          <w:tcPr>
            <w:tcW w:type="dxa" w:w="3168"/>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Bổ sung thêm hình thức thanh toán mới (VNPay, ZaloPay) hoặc đơn vị vận chuyển mới.</w:t>
            </w:r>
          </w:p>
        </w:tc>
        <w:tc>
          <w:tcPr>
            <w:tcW w:type="dxa" w:w="288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Áp dụng Adapter Pattern và Interface chung; chỉ cần thêm Service mới mà không cần sửa đổi OrderController cũ.</w:t>
            </w:r>
          </w:p>
        </w:tc>
      </w:tr>
    </w:tbl>
    <w:p>
      <w:pPr>
        <w:spacing w:before="80" w:after="120"/>
      </w:pPr>
    </w:p>
    <w:p>
      <w:pPr>
        <w:spacing w:before="240" w:after="120" w:line="360" w:lineRule="auto"/>
        <w:jc w:val="left"/>
      </w:pPr>
      <w:r>
        <w:rPr>
          <w:rFonts w:ascii="Times New Roman" w:hAnsi="Times New Roman"/>
          <w:b/>
          <w:i/>
          <w:color w:val="000000"/>
          <w:sz w:val="28"/>
        </w:rPr>
        <w:t>3.5.3. Điểm nhạy cảm, điểm đánh đổi và rủi ro</w:t>
      </w:r>
    </w:p>
    <w:p>
      <w:pPr>
        <w:spacing w:before="120" w:after="120" w:line="360" w:lineRule="auto"/>
        <w:jc w:val="both"/>
      </w:pPr>
      <w:r>
        <w:rPr>
          <w:rFonts w:ascii="Times New Roman" w:hAnsi="Times New Roman"/>
          <w:b w:val="0"/>
          <w:i w:val="0"/>
          <w:color w:val="000000"/>
          <w:sz w:val="28"/>
        </w:rPr>
        <w:t>Kết quả phân tích ATAM chỉ ra ba khía cạnh kiến trúc cốt lõi:</w:t>
      </w:r>
    </w:p>
    <w:p>
      <w:pPr>
        <w:spacing w:before="120" w:after="120" w:line="360" w:lineRule="auto"/>
        <w:jc w:val="both"/>
      </w:pPr>
      <w:r>
        <w:rPr>
          <w:rFonts w:ascii="Times New Roman" w:hAnsi="Times New Roman"/>
          <w:b w:val="0"/>
          <w:i w:val="0"/>
          <w:color w:val="000000"/>
          <w:sz w:val="28"/>
        </w:rPr>
        <w:t>Điểm nhạy cảm (Sensitivity Points): Tốc độ phản hồi của hệ thống nhạy cảm với việc quản lý chỉ mục (Index) trên các bảng dữ liệu có tần suất truy vấn cao như products, categories và orders.</w:t>
      </w:r>
    </w:p>
    <w:p>
      <w:pPr>
        <w:spacing w:before="120" w:after="120" w:line="360" w:lineRule="auto"/>
        <w:jc w:val="both"/>
      </w:pPr>
      <w:r>
        <w:rPr>
          <w:rFonts w:ascii="Times New Roman" w:hAnsi="Times New Roman"/>
          <w:b w:val="0"/>
          <w:i w:val="0"/>
          <w:color w:val="000000"/>
          <w:sz w:val="28"/>
        </w:rPr>
        <w:t>Điểm đánh đổi (Tradeoff Points): Việc mã hóa toàn bộ dữ liệu kết nối tới Cloud Database qua chứng chỉ SSL CA làm tăng nhẹ độ trễ kết nối ban đầu khoảng 15-20ms, nhưng đổi lại hệ thống đạt được cấp độ an toàn dữ liệu tối đa chống nghe lén (Man-in-the-middle).</w:t>
      </w:r>
    </w:p>
    <w:p>
      <w:pPr>
        <w:spacing w:before="120" w:after="120" w:line="360" w:lineRule="auto"/>
        <w:jc w:val="both"/>
      </w:pPr>
      <w:r>
        <w:rPr>
          <w:rFonts w:ascii="Times New Roman" w:hAnsi="Times New Roman"/>
          <w:b w:val="0"/>
          <w:i w:val="0"/>
          <w:color w:val="000000"/>
          <w:sz w:val="28"/>
        </w:rPr>
        <w:t>Rủi ro và giải pháp (Risks &amp; Mitigation): Rủi ro nghẽn luồng xử lý đồng bộ khi gọi API MoMo/GHN bên ngoài được giải quyết triệt để bằng cơ chế Timeout an toàn (5 giây) và ghi nhật ký giao dịch Transaction Log độc lập.</w:t>
      </w:r>
    </w:p>
    <w:p>
      <w:pPr>
        <w:spacing w:before="240" w:after="120" w:line="360" w:lineRule="auto"/>
        <w:jc w:val="left"/>
      </w:pPr>
      <w:r>
        <w:rPr>
          <w:rFonts w:ascii="Times New Roman" w:hAnsi="Times New Roman"/>
          <w:b/>
          <w:color w:val="000000"/>
          <w:sz w:val="28"/>
        </w:rPr>
        <w:t>3.6. Kết luận chương 3</w:t>
      </w:r>
    </w:p>
    <w:p>
      <w:pPr>
        <w:spacing w:before="120" w:after="120" w:line="360" w:lineRule="auto"/>
        <w:jc w:val="both"/>
      </w:pPr>
      <w:r>
        <w:rPr>
          <w:rFonts w:ascii="Times New Roman" w:hAnsi="Times New Roman"/>
          <w:b w:val="0"/>
          <w:i w:val="0"/>
          <w:color w:val="000000"/>
          <w:sz w:val="28"/>
        </w:rPr>
        <w:t>Chương 3 đã hoàn thiện bản thiết kế kiến trúc toàn diện cho Hệ thống Website Bán &amp; Quản lý May đo Rèm cửa Trực tuyến (Rèm Online). Quyết định lựa chọn Kiến trúc Phân tầng mở rộng (Layered MVC + Service Layer) kết hợp Containerized Cloud Infrastructure đã được chứng minh là phương án tối ưu nhất, giải quyết xuất sắc các bài toán nghiệp vụ may đo rèm phức tạp.</w:t>
      </w:r>
    </w:p>
    <w:p>
      <w:pPr>
        <w:spacing w:before="120" w:after="120" w:line="360" w:lineRule="auto"/>
        <w:jc w:val="both"/>
      </w:pPr>
      <w:r>
        <w:rPr>
          <w:rFonts w:ascii="Times New Roman" w:hAnsi="Times New Roman"/>
          <w:b w:val="0"/>
          <w:i w:val="0"/>
          <w:color w:val="000000"/>
          <w:sz w:val="28"/>
        </w:rPr>
        <w:t>Bản thiết kế kiến trúc và kết quả phân rã thành phần trong chương này là cơ sở trực tiếp để tiến hành Thiết kế dữ liệu, Sơ đồ lớp chi tiết và Máy trạng thái đối tượng trong Chương 4.</w:t>
      </w:r>
    </w:p>
    <w:p>
      <w:pPr>
        <w:pageBreakBefore/>
        <w:spacing w:before="480" w:after="240"/>
        <w:jc w:val="center"/>
      </w:pPr>
      <w:r>
        <w:rPr>
          <w:rFonts w:ascii="Times New Roman" w:hAnsi="Times New Roman"/>
          <w:b/>
          <w:color w:val="000000"/>
          <w:sz w:val="32"/>
        </w:rPr>
        <w:t>CHƯƠNG 4. THIẾT KẾ DỮ LIỆU VÀ LỚP</w:t>
      </w:r>
    </w:p>
    <w:p>
      <w:pPr>
        <w:spacing w:before="240" w:after="120" w:line="360" w:lineRule="auto"/>
        <w:jc w:val="left"/>
      </w:pPr>
      <w:r>
        <w:rPr>
          <w:rFonts w:ascii="Times New Roman" w:hAnsi="Times New Roman"/>
          <w:b/>
          <w:color w:val="000000"/>
          <w:sz w:val="28"/>
        </w:rPr>
        <w:t>4.1. Thiết kế dữ liệu</w:t>
      </w:r>
    </w:p>
    <w:p>
      <w:pPr>
        <w:spacing w:before="240" w:after="120" w:line="360" w:lineRule="auto"/>
        <w:jc w:val="left"/>
      </w:pPr>
      <w:r>
        <w:rPr>
          <w:rFonts w:ascii="Times New Roman" w:hAnsi="Times New Roman"/>
          <w:b/>
          <w:i/>
          <w:color w:val="000000"/>
          <w:sz w:val="28"/>
        </w:rPr>
        <w:t>4.1.1. Thực thể, thuộc tính</w:t>
      </w:r>
    </w:p>
    <w:p>
      <w:pPr>
        <w:spacing w:before="120" w:after="120" w:line="360" w:lineRule="auto"/>
        <w:jc w:val="both"/>
      </w:pPr>
      <w:r>
        <w:rPr>
          <w:rFonts w:ascii="Times New Roman" w:hAnsi="Times New Roman"/>
          <w:b w:val="0"/>
          <w:i w:val="0"/>
          <w:color w:val="000000"/>
          <w:sz w:val="28"/>
        </w:rPr>
        <w:t>Cơ sở dữ liệu của hệ thống Rèm Online được thiết kế theo mô hình quan hệ (Relational Data Model), chuẩn hóa đạt dạng chuẩn 3 (3NF) nhằm loại bỏ dư thừa dữ liệu và đảm bảo tính toàn vẹn tham chiếu tuyệt đối. Hệ thống bao gồm 12 thực thể chính:</w:t>
      </w:r>
    </w:p>
    <w:p>
      <w:pPr>
        <w:spacing w:before="120" w:after="120" w:line="360" w:lineRule="auto"/>
        <w:jc w:val="both"/>
      </w:pPr>
      <w:r>
        <w:rPr>
          <w:rFonts w:ascii="Times New Roman" w:hAnsi="Times New Roman"/>
          <w:b w:val="0"/>
          <w:i w:val="0"/>
          <w:color w:val="000000"/>
          <w:sz w:val="28"/>
        </w:rPr>
        <w:t>1. Thực thể Users (Người dùng): Lưu trữ tài khoản khách hàng, nhân viên thợ và ban quản trị. Thuộc tính gồm id, name, email, phone, password (mã hóa Bcrypt), role (customer, staff, admin, super_admin), avatar, is_active, timestamps.</w:t>
      </w:r>
    </w:p>
    <w:p>
      <w:pPr>
        <w:spacing w:before="120" w:after="120" w:line="360" w:lineRule="auto"/>
        <w:jc w:val="both"/>
      </w:pPr>
      <w:r>
        <w:rPr>
          <w:rFonts w:ascii="Times New Roman" w:hAnsi="Times New Roman"/>
          <w:b w:val="0"/>
          <w:i w:val="0"/>
          <w:color w:val="000000"/>
          <w:sz w:val="28"/>
        </w:rPr>
        <w:t>2. Thực thể Categories (Danh mục rèm): Hỗ trợ cấu trúc phân cấp cha-con (parent_id). Thuộc tính gồm id, name, slug, description, image, parent_id, sort_order, is_active, show_on_home, timestamps.</w:t>
      </w:r>
    </w:p>
    <w:p>
      <w:pPr>
        <w:spacing w:before="120" w:after="120" w:line="360" w:lineRule="auto"/>
        <w:jc w:val="both"/>
      </w:pPr>
      <w:r>
        <w:rPr>
          <w:rFonts w:ascii="Times New Roman" w:hAnsi="Times New Roman"/>
          <w:b w:val="0"/>
          <w:i w:val="0"/>
          <w:color w:val="000000"/>
          <w:sz w:val="28"/>
        </w:rPr>
        <w:t>3. Thực thể Colors (Bảng màu sắc vải): Thuộc tính gồm id, name, hex_code, is_active, timestamps.</w:t>
      </w:r>
    </w:p>
    <w:p>
      <w:pPr>
        <w:spacing w:before="120" w:after="120" w:line="360" w:lineRule="auto"/>
        <w:jc w:val="both"/>
      </w:pPr>
      <w:r>
        <w:rPr>
          <w:rFonts w:ascii="Times New Roman" w:hAnsi="Times New Roman"/>
          <w:b w:val="0"/>
          <w:i w:val="0"/>
          <w:color w:val="000000"/>
          <w:sz w:val="28"/>
        </w:rPr>
        <w:t>4. Thực thể Products (Sản phẩm rèm): Thuộc tính gồm id, name, sku, slug, short_description, description, unit_price (đơn giá gốc/m²), sale_price (đơn giá khuyến mãi/m²), min_width, max_width, min_height, max_height, main_image, material, style, curtain_type, stock_status, is_hot, is_trending, is_featured, is_new, view_count, sold_count, timestamps.</w:t>
      </w:r>
    </w:p>
    <w:p>
      <w:pPr>
        <w:spacing w:before="120" w:after="120" w:line="360" w:lineRule="auto"/>
        <w:jc w:val="both"/>
      </w:pPr>
      <w:r>
        <w:rPr>
          <w:rFonts w:ascii="Times New Roman" w:hAnsi="Times New Roman"/>
          <w:b w:val="0"/>
          <w:i w:val="0"/>
          <w:color w:val="000000"/>
          <w:sz w:val="28"/>
        </w:rPr>
        <w:t>5. Thực thể Bảng trung gian (Pivots): category_product (liên kết nhiều-nhiều giữa sản phẩm và danh mục) và product_color (liên kết nhiều-nhiều kèm số lượng tồn kho stock_quantity).</w:t>
      </w:r>
    </w:p>
    <w:p>
      <w:pPr>
        <w:spacing w:before="120" w:after="120" w:line="360" w:lineRule="auto"/>
        <w:jc w:val="both"/>
      </w:pPr>
      <w:r>
        <w:rPr>
          <w:rFonts w:ascii="Times New Roman" w:hAnsi="Times New Roman"/>
          <w:b w:val="0"/>
          <w:i w:val="0"/>
          <w:color w:val="000000"/>
          <w:sz w:val="28"/>
        </w:rPr>
        <w:t>6. Thực thể Carts và CartItems (Giỏ hàng): Lưu trữ thông số may đo chi tiết của từng bộ rèm. Thuộc tính cart_items gồm id, cart_id, product_id, color_id, width (chiều rộng m), height (chiều cao m), area (diện tích m² = width × height), unit_price, sale_unit_price, quantity, timestamps.</w:t>
      </w:r>
    </w:p>
    <w:p>
      <w:pPr>
        <w:spacing w:before="120" w:after="120" w:line="360" w:lineRule="auto"/>
        <w:jc w:val="both"/>
      </w:pPr>
      <w:r>
        <w:rPr>
          <w:rFonts w:ascii="Times New Roman" w:hAnsi="Times New Roman"/>
          <w:b w:val="0"/>
          <w:i w:val="0"/>
          <w:color w:val="000000"/>
          <w:sz w:val="28"/>
        </w:rPr>
        <w:t>7. Thực thể Orders và OrderItems (Đơn hàng may đo): Thuộc tính orders gồm id, order_code, user_id, recipient_name, recipient_phone, recipient_email, shipping_address, subtotal, voucher_discount, shipping_fee, total, payment_method, payment_status, status (pending, preparing, shipping, delivered, cancelled), ghn_order_code, to_province_id, to_district_id, to_ward_code, note, timestamps.</w:t>
      </w:r>
    </w:p>
    <w:p>
      <w:pPr>
        <w:spacing w:before="120" w:after="120" w:line="360" w:lineRule="auto"/>
        <w:jc w:val="both"/>
      </w:pPr>
      <w:r>
        <w:rPr>
          <w:rFonts w:ascii="Times New Roman" w:hAnsi="Times New Roman"/>
          <w:b w:val="0"/>
          <w:i w:val="0"/>
          <w:color w:val="000000"/>
          <w:sz w:val="28"/>
        </w:rPr>
        <w:t>8. Thực thể Consultations (Lịch hẹn khảo sát đo đạc tận nhà): Thuộc tính gồm id, code (CS-2026-XXXX), user_id, customer_name, phone, email, address, province, district, ward, preferred_date, preferred_time_slot (morning, afternoon, evening), curtain_types (dạng JSON), estimated_windows, notes, status (pending, assigned, measuring, quoted, completed, cancelled), assigned_staff_id, admin_notes, quoted_amount, timestamps.</w:t>
      </w:r>
    </w:p>
    <w:p>
      <w:pPr>
        <w:spacing w:before="120" w:after="120" w:line="360" w:lineRule="auto"/>
        <w:jc w:val="both"/>
      </w:pPr>
      <w:r>
        <w:rPr>
          <w:rFonts w:ascii="Times New Roman" w:hAnsi="Times New Roman"/>
          <w:b w:val="0"/>
          <w:i w:val="0"/>
          <w:color w:val="000000"/>
          <w:sz w:val="28"/>
        </w:rPr>
        <w:t>9. Thực thể Reviews (Đánh giá sản phẩm rèm): Thuộc tính gồm id, user_id, product_id, order_id, rating (1-5 sao), comment, is_approved, timestamps.</w:t>
      </w:r>
    </w:p>
    <w:p>
      <w:pPr>
        <w:spacing w:before="120" w:after="120" w:line="360" w:lineRule="auto"/>
        <w:jc w:val="both"/>
      </w:pPr>
      <w:r>
        <w:rPr>
          <w:rFonts w:ascii="Times New Roman" w:hAnsi="Times New Roman"/>
          <w:b w:val="0"/>
          <w:i w:val="0"/>
          <w:color w:val="000000"/>
          <w:sz w:val="28"/>
        </w:rPr>
        <w:t>10. Thực thể Vouchers và VoucherUsages (Mã giảm giá): Thuộc tính gồm id, code, description, discount_type (fixed/percent), discount_value, max_discount_amount, min_order_amount, usage_limit, usage_per_user, starts_at, ends_at, is_active, timestamps.</w:t>
      </w:r>
    </w:p>
    <w:p>
      <w:pPr>
        <w:spacing w:before="120" w:after="120" w:line="360" w:lineRule="auto"/>
        <w:jc w:val="both"/>
      </w:pPr>
      <w:r>
        <w:rPr>
          <w:rFonts w:ascii="Times New Roman" w:hAnsi="Times New Roman"/>
          <w:b w:val="0"/>
          <w:i w:val="0"/>
          <w:color w:val="000000"/>
          <w:sz w:val="28"/>
        </w:rPr>
        <w:t>11. Thực thể PaymentTransactions (Nhật ký giao dịch MoMo): Thuộc tính gồm id, order_id, transaction_code, amount, payment_gateway, status, response_data (JSON), timestamps.</w:t>
      </w:r>
    </w:p>
    <w:p>
      <w:pPr>
        <w:spacing w:before="120" w:after="120" w:line="360" w:lineRule="auto"/>
        <w:jc w:val="both"/>
      </w:pPr>
      <w:r>
        <w:rPr>
          <w:rFonts w:ascii="Times New Roman" w:hAnsi="Times New Roman"/>
          <w:b w:val="0"/>
          <w:i w:val="0"/>
          <w:color w:val="000000"/>
          <w:sz w:val="28"/>
        </w:rPr>
        <w:t>12. Thực thể Messages (Tin nhắn Livechat tư vấn): Thuộc tính gồm id, sender_id, receiver_id, content, is_read, timestamps.</w:t>
      </w:r>
    </w:p>
    <w:p>
      <w:pPr>
        <w:spacing w:before="200" w:after="80"/>
        <w:jc w:val="left"/>
      </w:pPr>
      <w:r>
        <w:rPr>
          <w:rFonts w:ascii="Times New Roman" w:hAnsi="Times New Roman"/>
          <w:b/>
          <w:i/>
          <w:color w:val="000000"/>
          <w:sz w:val="26"/>
        </w:rPr>
        <w:t>Bảng 4.1: Bảng từ điển dữ liệu thực thể Sản phẩm (products)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16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Tên cột (Field Name)</w:t>
            </w:r>
          </w:p>
        </w:tc>
        <w:tc>
          <w:tcPr>
            <w:tcW w:type="dxa" w:w="216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Kiểu dữ liệu (Data Type)</w:t>
            </w:r>
          </w:p>
        </w:tc>
        <w:tc>
          <w:tcPr>
            <w:tcW w:type="dxa" w:w="216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Khóa / Ràng buộc</w:t>
            </w:r>
          </w:p>
        </w:tc>
        <w:tc>
          <w:tcPr>
            <w:tcW w:type="dxa" w:w="360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Mô tả ý nghĩa nghiệp vụ</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id</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BIGINT UNSIGNED</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PK, Auto Increment</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Định danh duy nhất của sản phẩm rèm</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name</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VARCHAR(255)</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NOT NULL</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Tên thương mại sản phẩm rèm</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sku</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VARCHAR(50)</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UNIQUE, NOT NULL</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Mã quản lý tồn kho xưởng (VD: REM-VAI-01)</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slug</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VARCHAR(255)</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UNIQUE, NOT NULL</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Đường dẫn thân thiện URL SEO</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unit_price</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DECIMAL(12,2)</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NOT NULL</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Đơn giá niêm yết theo mét vuông (VNĐ/m²)</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sale_price</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DECIMAL(12,2)</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NULLABLE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Đơn giá khuyến mãi theo mét vuông (VNĐ/m²)</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min_width / max_width</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DECIMAL(8,2)</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NULLABLE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Giới hạn chiều rộng may đo tối thiểu / tối đa (m)</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min_height / max_height</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DECIMAL(8,2)</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NULLABLE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Giới hạn chiều cao may đo tối thiểu / tối đa (m)</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material / style</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VARCHAR(100)</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NULLABLE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Chất liệu (vải Bỉ, vải gấm, voan) và phong cách</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stock_status</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ENUM</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in_stock, out_of_stock</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Tình trạng sẵn có của vải tại kho</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is_hot / is_trending</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BOOLEAN</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DEFAULT FALSE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Gắn cờ sản phẩm bán chạy / nổi bật trang chủ</w:t>
            </w:r>
          </w:p>
        </w:tc>
      </w:tr>
    </w:tbl>
    <w:p>
      <w:pPr>
        <w:spacing w:before="80" w:after="120"/>
      </w:pPr>
    </w:p>
    <w:p>
      <w:pPr>
        <w:spacing w:before="200" w:after="80"/>
        <w:jc w:val="left"/>
      </w:pPr>
      <w:r>
        <w:rPr>
          <w:rFonts w:ascii="Times New Roman" w:hAnsi="Times New Roman"/>
          <w:b/>
          <w:i/>
          <w:color w:val="000000"/>
          <w:sz w:val="26"/>
        </w:rPr>
        <w:t>Bảng 4.2: Bảng từ điển dữ liệu thực thể Lịch hẹn khảo sát (consultations)</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16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Tên cột (Field Name)</w:t>
            </w:r>
          </w:p>
        </w:tc>
        <w:tc>
          <w:tcPr>
            <w:tcW w:type="dxa" w:w="216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Kiểu dữ liệu (Data Type)</w:t>
            </w:r>
          </w:p>
        </w:tc>
        <w:tc>
          <w:tcPr>
            <w:tcW w:type="dxa" w:w="216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Khóa / Ràng buộc</w:t>
            </w:r>
          </w:p>
        </w:tc>
        <w:tc>
          <w:tcPr>
            <w:tcW w:type="dxa" w:w="3600"/>
            <w:tcMar>
              <w:top w:w="120" w:type="dxa"/>
              <w:bottom w:w="12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40" w:after="40" w:line="276" w:lineRule="auto"/>
              <w:jc w:val="center"/>
            </w:pPr>
            <w:r>
              <w:rPr>
                <w:rFonts w:ascii="Times New Roman" w:hAnsi="Times New Roman"/>
                <w:b/>
                <w:color w:val="000000"/>
                <w:sz w:val="26"/>
              </w:rPr>
              <w:t>Mô tả ý nghĩa nghiệp vụ</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id</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BIGINT UNSIGNED</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PK, Auto Increment</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Định danh duy nhất của lịch hẹn</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code</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VARCHAR(50)</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UNIQUE, NOT NULL</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Mã lịch hẹn khảo sát tự sinh (CS-2026-XXXX)</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customer_name / phone</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VARCHAR(255)</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NOT NULL</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Họ tên và số điện thoại khách đăng ký</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address, province, ward</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VARCHAR(255)</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NOT NULL</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Địa chỉ chi tiết công trình/căn hộ cần đo</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preferred_date</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DATE</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NOT NULL</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Ngày khách mong muốn thợ đến khảo sát</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preferred_time_slot</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ENUM</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morning, afternoon, evening</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Khung giờ hẹn (Sáng: 8-12h, Chiều: 13h30-17h30, Tối)</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curtain_types</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JSON</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NULLABLE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Danh sách loại rèm khách muốn xem bảng mẫu</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status</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ENUM</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pending, assigned, measuring...</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Vòng đời xử lý của yêu cầu khảo sát</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assigned_staff_id</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BIGINT UNSIGNED</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FK -&gt; users.id (NULL)</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Thợ kỹ thuật được phân công phụ trách</w:t>
            </w:r>
          </w:p>
        </w:tc>
      </w:tr>
      <w:tr>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quoted_amount</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left"/>
            </w:pPr>
            <w:r>
              <w:rPr>
                <w:rFonts w:ascii="Times New Roman" w:hAnsi="Times New Roman"/>
                <w:color w:val="000000"/>
                <w:sz w:val="26"/>
              </w:rPr>
              <w:t>DECIMAL(15,2)</w:t>
            </w:r>
          </w:p>
        </w:tc>
        <w:tc>
          <w:tcPr>
            <w:tcW w:type="dxa" w:w="216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center"/>
            </w:pPr>
            <w:r>
              <w:rPr>
                <w:rFonts w:ascii="Times New Roman" w:hAnsi="Times New Roman"/>
                <w:color w:val="000000"/>
                <w:sz w:val="26"/>
              </w:rPr>
              <w:t>NULLABLE</w:t>
            </w:r>
          </w:p>
        </w:tc>
        <w:tc>
          <w:tcPr>
            <w:tcW w:type="dxa" w:w="3600"/>
            <w:tcMar>
              <w:top w:w="100" w:type="dxa"/>
              <w:bottom w:w="100" w:type="dxa"/>
              <w:left w:w="150" w:type="dxa"/>
              <w:right w:w="150" w:type="dxa"/>
            </w:tcMar>
            <w:tcBorders>
              <w:top w:val="single" w:sz="4" w:space="0" w:color="000000"/>
              <w:left w:val="single" w:sz="4" w:space="0" w:color="000000"/>
              <w:bottom w:val="single" w:sz="4" w:space="0" w:color="000000"/>
              <w:right w:val="single" w:sz="4" w:space="0" w:color="000000"/>
            </w:tcBorders>
          </w:tcPr>
          <w:p>
            <w:pPr>
              <w:spacing w:before="40" w:after="40" w:line="276" w:lineRule="auto"/>
              <w:jc w:val="both"/>
            </w:pPr>
            <w:r>
              <w:rPr>
                <w:rFonts w:ascii="Times New Roman" w:hAnsi="Times New Roman"/>
                <w:color w:val="000000"/>
                <w:sz w:val="26"/>
              </w:rPr>
              <w:t>Dự toán tổng tiền báo giá sau khi đo thực tế</w:t>
            </w:r>
          </w:p>
        </w:tc>
      </w:tr>
    </w:tbl>
    <w:p>
      <w:pPr>
        <w:spacing w:before="80" w:after="120"/>
      </w:pPr>
    </w:p>
    <w:p>
      <w:pPr>
        <w:spacing w:before="240" w:after="120" w:line="360" w:lineRule="auto"/>
        <w:jc w:val="left"/>
      </w:pPr>
      <w:r>
        <w:rPr>
          <w:rFonts w:ascii="Times New Roman" w:hAnsi="Times New Roman"/>
          <w:b/>
          <w:i/>
          <w:color w:val="000000"/>
          <w:sz w:val="28"/>
        </w:rPr>
        <w:t>4.1.2. Mối quan hệ</w:t>
      </w:r>
    </w:p>
    <w:p>
      <w:pPr>
        <w:spacing w:before="120" w:after="120" w:line="360" w:lineRule="auto"/>
        <w:jc w:val="both"/>
      </w:pPr>
      <w:r>
        <w:rPr>
          <w:rFonts w:ascii="Times New Roman" w:hAnsi="Times New Roman"/>
          <w:b w:val="0"/>
          <w:i w:val="0"/>
          <w:color w:val="000000"/>
          <w:sz w:val="28"/>
        </w:rPr>
        <w:t>Các mối quan hệ dữ liệu trong hệ thống phản ánh chính xác cấu trúc nghiệp vụ:</w:t>
      </w:r>
    </w:p>
    <w:p>
      <w:pPr>
        <w:spacing w:before="120" w:after="120" w:line="360" w:lineRule="auto"/>
        <w:jc w:val="both"/>
      </w:pPr>
      <w:r>
        <w:rPr>
          <w:rFonts w:ascii="Times New Roman" w:hAnsi="Times New Roman"/>
          <w:b w:val="0"/>
          <w:i w:val="0"/>
          <w:color w:val="000000"/>
          <w:sz w:val="28"/>
        </w:rPr>
        <w:t>Quan hệ Một - Nhiều (1 - N): Một User có nhiều Orders, nhiều Consultations, nhiều Addresses, nhiều Reviews. Một Order có nhiều OrderItems. Một Cart có nhiều CartItems. Một Category có nhiều Subcategories (quan hệ tự tham chiếu parent_id).</w:t>
      </w:r>
    </w:p>
    <w:p>
      <w:pPr>
        <w:spacing w:before="120" w:after="120" w:line="360" w:lineRule="auto"/>
        <w:jc w:val="both"/>
      </w:pPr>
      <w:r>
        <w:rPr>
          <w:rFonts w:ascii="Times New Roman" w:hAnsi="Times New Roman"/>
          <w:b w:val="0"/>
          <w:i w:val="0"/>
          <w:color w:val="000000"/>
          <w:sz w:val="28"/>
        </w:rPr>
        <w:t>Quan hệ Nhiều - Nhiều (N - N): Sản phẩm và Danh mục liên kết qua bảng trung gian category_product. Sản phẩm và Màu sắc liên kết qua bảng trung gian product_color có lưu thêm trường thuộc tính số lượng tồn kho.</w:t>
      </w:r>
    </w:p>
    <w:p>
      <w:pPr>
        <w:spacing w:before="120" w:after="120" w:line="360" w:lineRule="auto"/>
        <w:jc w:val="both"/>
      </w:pPr>
      <w:r>
        <w:rPr>
          <w:rFonts w:ascii="Times New Roman" w:hAnsi="Times New Roman"/>
          <w:b w:val="0"/>
          <w:i w:val="0"/>
          <w:color w:val="000000"/>
          <w:sz w:val="28"/>
        </w:rPr>
        <w:t>Ràng buộc toàn vẹn khóa ngoại (Foreign Keys Integrity): Áp dụng quy tắc ON DELETE CASCADE đối với các bảng phụ thuộc trực tiếp (OrderItems theo Order, CartItems theo Cart); áp dụng ON DELETE SET NULL đối với các trường liên kết tùy chọn (user_id trong Consultations khi tài khoản bị xóa, assigned_staff_id khi nhân viên nghỉ việc).</w:t>
      </w:r>
    </w:p>
    <w:p>
      <w:pPr>
        <w:spacing w:before="240" w:after="120" w:line="360" w:lineRule="auto"/>
        <w:jc w:val="left"/>
      </w:pPr>
      <w:r>
        <w:rPr>
          <w:rFonts w:ascii="Times New Roman" w:hAnsi="Times New Roman"/>
          <w:b/>
          <w:i/>
          <w:color w:val="000000"/>
          <w:sz w:val="28"/>
        </w:rPr>
        <w:t>4.1.3. Sơ đồ thực thể quan hệ</w:t>
      </w:r>
    </w:p>
    <w:p>
      <w:pPr>
        <w:spacing w:before="120" w:after="120" w:line="360" w:lineRule="auto"/>
        <w:jc w:val="both"/>
      </w:pPr>
      <w:r>
        <w:rPr>
          <w:rFonts w:ascii="Times New Roman" w:hAnsi="Times New Roman"/>
          <w:b w:val="0"/>
          <w:i w:val="0"/>
          <w:color w:val="000000"/>
          <w:sz w:val="28"/>
        </w:rPr>
        <w:t>Sơ đồ thực thể quan hệ (Entity Relationship Diagram - ERD) thể hiện đầy đủ 12 thực thể bảng, các khóa chính (PK), khóa ngoại (FK) và đường liên kết chuẩn hóa của cơ sở dữ liệu.</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4.1 === */</w:t>
              <w:br/>
            </w:r>
            <w:r>
              <w:rPr>
                <w:rFonts w:ascii="Consolas" w:hAnsi="Consolas"/>
                <w:color w:val="24292F"/>
                <w:sz w:val="19"/>
              </w:rPr>
              <w:t>erDiagram</w:t>
              <w:br/>
            </w:r>
            <w:r>
              <w:rPr>
                <w:rFonts w:ascii="Consolas" w:hAnsi="Consolas"/>
                <w:color w:val="24292F"/>
                <w:sz w:val="19"/>
              </w:rPr>
              <w:t xml:space="preserve">    USERS ||--o{ ORDERS : "places"</w:t>
              <w:br/>
            </w:r>
            <w:r>
              <w:rPr>
                <w:rFonts w:ascii="Consolas" w:hAnsi="Consolas"/>
                <w:color w:val="24292F"/>
                <w:sz w:val="19"/>
              </w:rPr>
              <w:t xml:space="preserve">    USERS ||--o{ CONSULTATION_BOOKINGS : "books"</w:t>
              <w:br/>
            </w:r>
            <w:r>
              <w:rPr>
                <w:rFonts w:ascii="Consolas" w:hAnsi="Consolas"/>
                <w:color w:val="24292F"/>
                <w:sz w:val="19"/>
              </w:rPr>
              <w:t xml:space="preserve">    USERS ||--o{ CONSULTATION_BOOKINGS : "assigned_to (Technician)"</w:t>
              <w:br/>
            </w:r>
            <w:r>
              <w:rPr>
                <w:rFonts w:ascii="Consolas" w:hAnsi="Consolas"/>
                <w:color w:val="24292F"/>
                <w:sz w:val="19"/>
              </w:rPr>
              <w:t xml:space="preserve">    USERS ||--o{ USER_ROLES : "has"</w:t>
              <w:br/>
            </w:r>
            <w:r>
              <w:rPr>
                <w:rFonts w:ascii="Consolas" w:hAnsi="Consolas"/>
                <w:color w:val="24292F"/>
                <w:sz w:val="19"/>
              </w:rPr>
              <w:t xml:space="preserve">    ROLES ||--o{ USER_ROLES : "belongs_to"</w:t>
              <w:br/>
            </w:r>
            <w:r>
              <w:rPr>
                <w:rFonts w:ascii="Consolas" w:hAnsi="Consolas"/>
                <w:color w:val="24292F"/>
                <w:sz w:val="19"/>
              </w:rPr>
              <w:br/>
            </w:r>
            <w:r>
              <w:rPr>
                <w:rFonts w:ascii="Consolas" w:hAnsi="Consolas"/>
                <w:color w:val="24292F"/>
                <w:sz w:val="19"/>
              </w:rPr>
              <w:t xml:space="preserve">    CURTAIN_CATEGORIES ||--o{ CURTAIN_PRODUCTS : "categorizes"</w:t>
              <w:br/>
            </w:r>
            <w:r>
              <w:rPr>
                <w:rFonts w:ascii="Consolas" w:hAnsi="Consolas"/>
                <w:color w:val="24292F"/>
                <w:sz w:val="19"/>
              </w:rPr>
              <w:t xml:space="preserve">    CURTAIN_PRODUCTS ||--o{ FABRIC_OPTIONS : "has_materials"</w:t>
              <w:br/>
            </w:r>
            <w:r>
              <w:rPr>
                <w:rFonts w:ascii="Consolas" w:hAnsi="Consolas"/>
                <w:color w:val="24292F"/>
                <w:sz w:val="19"/>
              </w:rPr>
              <w:t xml:space="preserve">    CURTAIN_PRODUCTS ||--o{ ACCESSORY_OPTIONS : "has_accessories"</w:t>
              <w:br/>
            </w:r>
            <w:r>
              <w:rPr>
                <w:rFonts w:ascii="Consolas" w:hAnsi="Consolas"/>
                <w:color w:val="24292F"/>
                <w:sz w:val="19"/>
              </w:rPr>
              <w:t xml:space="preserve">    CURTAIN_PRODUCTS ||--o{ ORDER_ITEMS : "ordered_in"</w:t>
              <w:br/>
            </w:r>
            <w:r>
              <w:rPr>
                <w:rFonts w:ascii="Consolas" w:hAnsi="Consolas"/>
                <w:color w:val="24292F"/>
                <w:sz w:val="19"/>
              </w:rPr>
              <w:br/>
            </w:r>
            <w:r>
              <w:rPr>
                <w:rFonts w:ascii="Consolas" w:hAnsi="Consolas"/>
                <w:color w:val="24292F"/>
                <w:sz w:val="19"/>
              </w:rPr>
              <w:t xml:space="preserve">    ORDERS ||--|{ ORDER_ITEMS : "contains"</w:t>
              <w:br/>
            </w:r>
            <w:r>
              <w:rPr>
                <w:rFonts w:ascii="Consolas" w:hAnsi="Consolas"/>
                <w:color w:val="24292F"/>
                <w:sz w:val="19"/>
              </w:rPr>
              <w:t xml:space="preserve">    ORDERS ||--o{ PAYMENT_TRANSACTIONS : "paid_via"</w:t>
              <w:br/>
            </w:r>
            <w:r>
              <w:rPr>
                <w:rFonts w:ascii="Consolas" w:hAnsi="Consolas"/>
                <w:color w:val="24292F"/>
                <w:sz w:val="19"/>
              </w:rPr>
              <w:t xml:space="preserve">    ORDERS ||--o{ SHIPMENTS : "delivered_via"</w:t>
              <w:br/>
            </w:r>
            <w:r>
              <w:rPr>
                <w:rFonts w:ascii="Consolas" w:hAnsi="Consolas"/>
                <w:color w:val="24292F"/>
                <w:sz w:val="19"/>
              </w:rPr>
              <w:br/>
            </w:r>
            <w:r>
              <w:rPr>
                <w:rFonts w:ascii="Consolas" w:hAnsi="Consolas"/>
                <w:color w:val="24292F"/>
                <w:sz w:val="19"/>
              </w:rPr>
              <w:t xml:space="preserve">    ORDER_ITEMS ||--o{ ITEM_ACCESSORIES : "includes"</w:t>
              <w:br/>
            </w:r>
            <w:r>
              <w:rPr>
                <w:rFonts w:ascii="Consolas" w:hAnsi="Consolas"/>
                <w:color w:val="24292F"/>
                <w:sz w:val="19"/>
              </w:rPr>
              <w:t xml:space="preserve">    ACCESSORY_OPTIONS ||--o{ ITEM_ACCESSORIES : "used_as"</w:t>
              <w:br/>
            </w:r>
            <w:r>
              <w:rPr>
                <w:rFonts w:ascii="Consolas" w:hAnsi="Consolas"/>
                <w:color w:val="24292F"/>
                <w:sz w:val="19"/>
              </w:rPr>
              <w:br/>
            </w:r>
            <w:r>
              <w:rPr>
                <w:rFonts w:ascii="Consolas" w:hAnsi="Consolas"/>
                <w:color w:val="24292F"/>
                <w:sz w:val="19"/>
              </w:rPr>
              <w:t xml:space="preserve">    USERS {</w:t>
              <w:br/>
            </w:r>
            <w:r>
              <w:rPr>
                <w:rFonts w:ascii="Consolas" w:hAnsi="Consolas"/>
                <w:color w:val="24292F"/>
                <w:sz w:val="19"/>
              </w:rPr>
              <w:t xml:space="preserve">        int id PK</w:t>
              <w:br/>
            </w:r>
            <w:r>
              <w:rPr>
                <w:rFonts w:ascii="Consolas" w:hAnsi="Consolas"/>
                <w:color w:val="24292F"/>
                <w:sz w:val="19"/>
              </w:rPr>
              <w:t xml:space="preserve">        string full_name</w:t>
              <w:br/>
            </w:r>
            <w:r>
              <w:rPr>
                <w:rFonts w:ascii="Consolas" w:hAnsi="Consolas"/>
                <w:color w:val="24292F"/>
                <w:sz w:val="19"/>
              </w:rPr>
              <w:t xml:space="preserve">        string email</w:t>
              <w:br/>
            </w:r>
            <w:r>
              <w:rPr>
                <w:rFonts w:ascii="Consolas" w:hAnsi="Consolas"/>
                <w:color w:val="24292F"/>
                <w:sz w:val="19"/>
              </w:rPr>
              <w:t xml:space="preserve">        string phone_number</w:t>
              <w:br/>
            </w:r>
            <w:r>
              <w:rPr>
                <w:rFonts w:ascii="Consolas" w:hAnsi="Consolas"/>
                <w:color w:val="24292F"/>
                <w:sz w:val="19"/>
              </w:rPr>
              <w:t xml:space="preserve">        string password_hash</w:t>
              <w:br/>
            </w:r>
            <w:r>
              <w:rPr>
                <w:rFonts w:ascii="Consolas" w:hAnsi="Consolas"/>
                <w:color w:val="24292F"/>
                <w:sz w:val="19"/>
              </w:rPr>
              <w:t xml:space="preserve">        string address</w:t>
              <w:br/>
            </w:r>
            <w:r>
              <w:rPr>
                <w:rFonts w:ascii="Consolas" w:hAnsi="Consolas"/>
                <w:color w:val="24292F"/>
                <w:sz w:val="19"/>
              </w:rPr>
              <w:t xml:space="preserve">        timestamp created_at</w:t>
              <w:br/>
            </w:r>
            <w:r>
              <w:rPr>
                <w:rFonts w:ascii="Consolas" w:hAnsi="Consolas"/>
                <w:color w:val="24292F"/>
                <w:sz w:val="19"/>
              </w:rPr>
              <w:t xml:space="preserve">    }</w:t>
              <w:br/>
            </w:r>
            <w:r>
              <w:rPr>
                <w:rFonts w:ascii="Consolas" w:hAnsi="Consolas"/>
                <w:color w:val="24292F"/>
                <w:sz w:val="19"/>
              </w:rPr>
              <w:br/>
            </w:r>
            <w:r>
              <w:rPr>
                <w:rFonts w:ascii="Consolas" w:hAnsi="Consolas"/>
                <w:color w:val="24292F"/>
                <w:sz w:val="19"/>
              </w:rPr>
              <w:t xml:space="preserve">    CURTAIN_PRODUCTS {</w:t>
              <w:br/>
            </w:r>
            <w:r>
              <w:rPr>
                <w:rFonts w:ascii="Consolas" w:hAnsi="Consolas"/>
                <w:color w:val="24292F"/>
                <w:sz w:val="19"/>
              </w:rPr>
              <w:t xml:space="preserve">        int id PK</w:t>
              <w:br/>
            </w:r>
            <w:r>
              <w:rPr>
                <w:rFonts w:ascii="Consolas" w:hAnsi="Consolas"/>
                <w:color w:val="24292F"/>
                <w:sz w:val="19"/>
              </w:rPr>
              <w:t xml:space="preserve">        int category_id FK</w:t>
              <w:br/>
            </w:r>
            <w:r>
              <w:rPr>
                <w:rFonts w:ascii="Consolas" w:hAnsi="Consolas"/>
                <w:color w:val="24292F"/>
                <w:sz w:val="19"/>
              </w:rPr>
              <w:t xml:space="preserve">        string product_code</w:t>
              <w:br/>
            </w:r>
            <w:r>
              <w:rPr>
                <w:rFonts w:ascii="Consolas" w:hAnsi="Consolas"/>
                <w:color w:val="24292F"/>
                <w:sz w:val="19"/>
              </w:rPr>
              <w:t xml:space="preserve">        string product_name</w:t>
              <w:br/>
            </w:r>
            <w:r>
              <w:rPr>
                <w:rFonts w:ascii="Consolas" w:hAnsi="Consolas"/>
                <w:color w:val="24292F"/>
                <w:sz w:val="19"/>
              </w:rPr>
              <w:t xml:space="preserve">        decimal base_price_per_m2</w:t>
              <w:br/>
            </w:r>
            <w:r>
              <w:rPr>
                <w:rFonts w:ascii="Consolas" w:hAnsi="Consolas"/>
                <w:color w:val="24292F"/>
                <w:sz w:val="19"/>
              </w:rPr>
              <w:t xml:space="preserve">        float default_fold_ratio</w:t>
              <w:br/>
            </w:r>
            <w:r>
              <w:rPr>
                <w:rFonts w:ascii="Consolas" w:hAnsi="Consolas"/>
                <w:color w:val="24292F"/>
                <w:sz w:val="19"/>
              </w:rPr>
              <w:t xml:space="preserve">        float min_billable_area</w:t>
              <w:br/>
            </w:r>
            <w:r>
              <w:rPr>
                <w:rFonts w:ascii="Consolas" w:hAnsi="Consolas"/>
                <w:color w:val="24292F"/>
                <w:sz w:val="19"/>
              </w:rPr>
              <w:t xml:space="preserve">        string image_url</w:t>
              <w:br/>
            </w:r>
            <w:r>
              <w:rPr>
                <w:rFonts w:ascii="Consolas" w:hAnsi="Consolas"/>
                <w:color w:val="24292F"/>
                <w:sz w:val="19"/>
              </w:rPr>
              <w:t xml:space="preserve">    }</w:t>
              <w:br/>
            </w:r>
            <w:r>
              <w:rPr>
                <w:rFonts w:ascii="Consolas" w:hAnsi="Consolas"/>
                <w:color w:val="24292F"/>
                <w:sz w:val="19"/>
              </w:rPr>
              <w:br/>
            </w:r>
            <w:r>
              <w:rPr>
                <w:rFonts w:ascii="Consolas" w:hAnsi="Consolas"/>
                <w:color w:val="24292F"/>
                <w:sz w:val="19"/>
              </w:rPr>
              <w:t xml:space="preserve">    ORDERS {</w:t>
              <w:br/>
            </w:r>
            <w:r>
              <w:rPr>
                <w:rFonts w:ascii="Consolas" w:hAnsi="Consolas"/>
                <w:color w:val="24292F"/>
                <w:sz w:val="19"/>
              </w:rPr>
              <w:t xml:space="preserve">        int id PK</w:t>
              <w:br/>
            </w:r>
            <w:r>
              <w:rPr>
                <w:rFonts w:ascii="Consolas" w:hAnsi="Consolas"/>
                <w:color w:val="24292F"/>
                <w:sz w:val="19"/>
              </w:rPr>
              <w:t xml:space="preserve">        int user_id FK</w:t>
              <w:br/>
            </w:r>
            <w:r>
              <w:rPr>
                <w:rFonts w:ascii="Consolas" w:hAnsi="Consolas"/>
                <w:color w:val="24292F"/>
                <w:sz w:val="19"/>
              </w:rPr>
              <w:t xml:space="preserve">        string order_code</w:t>
              <w:br/>
            </w:r>
            <w:r>
              <w:rPr>
                <w:rFonts w:ascii="Consolas" w:hAnsi="Consolas"/>
                <w:color w:val="24292F"/>
                <w:sz w:val="19"/>
              </w:rPr>
              <w:t xml:space="preserve">        decimal subtotal_amount</w:t>
              <w:br/>
            </w:r>
            <w:r>
              <w:rPr>
                <w:rFonts w:ascii="Consolas" w:hAnsi="Consolas"/>
                <w:color w:val="24292F"/>
                <w:sz w:val="19"/>
              </w:rPr>
              <w:t xml:space="preserve">        decimal discount_amount</w:t>
              <w:br/>
            </w:r>
            <w:r>
              <w:rPr>
                <w:rFonts w:ascii="Consolas" w:hAnsi="Consolas"/>
                <w:color w:val="24292F"/>
                <w:sz w:val="19"/>
              </w:rPr>
              <w:t xml:space="preserve">        decimal shipping_fee</w:t>
              <w:br/>
            </w:r>
            <w:r>
              <w:rPr>
                <w:rFonts w:ascii="Consolas" w:hAnsi="Consolas"/>
                <w:color w:val="24292F"/>
                <w:sz w:val="19"/>
              </w:rPr>
              <w:t xml:space="preserve">        decimal total_amount</w:t>
              <w:br/>
            </w:r>
            <w:r>
              <w:rPr>
                <w:rFonts w:ascii="Consolas" w:hAnsi="Consolas"/>
                <w:color w:val="24292F"/>
                <w:sz w:val="19"/>
              </w:rPr>
              <w:t xml:space="preserve">        decimal deposit_paid</w:t>
              <w:br/>
            </w:r>
            <w:r>
              <w:rPr>
                <w:rFonts w:ascii="Consolas" w:hAnsi="Consolas"/>
                <w:color w:val="24292F"/>
                <w:sz w:val="19"/>
              </w:rPr>
              <w:t xml:space="preserve">        string order_status</w:t>
              <w:br/>
            </w:r>
            <w:r>
              <w:rPr>
                <w:rFonts w:ascii="Consolas" w:hAnsi="Consolas"/>
                <w:color w:val="24292F"/>
                <w:sz w:val="19"/>
              </w:rPr>
              <w:t xml:space="preserve">        string payment_status</w:t>
              <w:br/>
            </w:r>
            <w:r>
              <w:rPr>
                <w:rFonts w:ascii="Consolas" w:hAnsi="Consolas"/>
                <w:color w:val="24292F"/>
                <w:sz w:val="19"/>
              </w:rPr>
              <w:t xml:space="preserve">        timestamp created_at</w:t>
              <w:br/>
            </w:r>
            <w:r>
              <w:rPr>
                <w:rFonts w:ascii="Consolas" w:hAnsi="Consolas"/>
                <w:color w:val="24292F"/>
                <w:sz w:val="19"/>
              </w:rPr>
              <w:t xml:space="preserve">    }</w:t>
              <w:br/>
            </w:r>
            <w:r>
              <w:rPr>
                <w:rFonts w:ascii="Consolas" w:hAnsi="Consolas"/>
                <w:color w:val="24292F"/>
                <w:sz w:val="19"/>
              </w:rPr>
              <w:br/>
            </w:r>
            <w:r>
              <w:rPr>
                <w:rFonts w:ascii="Consolas" w:hAnsi="Consolas"/>
                <w:color w:val="24292F"/>
                <w:sz w:val="19"/>
              </w:rPr>
              <w:t xml:space="preserve">    ORDER_ITEMS {</w:t>
              <w:br/>
            </w:r>
            <w:r>
              <w:rPr>
                <w:rFonts w:ascii="Consolas" w:hAnsi="Consolas"/>
                <w:color w:val="24292F"/>
                <w:sz w:val="19"/>
              </w:rPr>
              <w:t xml:space="preserve">        int id PK</w:t>
              <w:br/>
            </w:r>
            <w:r>
              <w:rPr>
                <w:rFonts w:ascii="Consolas" w:hAnsi="Consolas"/>
                <w:color w:val="24292F"/>
                <w:sz w:val="19"/>
              </w:rPr>
              <w:t xml:space="preserve">        int order_id FK</w:t>
              <w:br/>
            </w:r>
            <w:r>
              <w:rPr>
                <w:rFonts w:ascii="Consolas" w:hAnsi="Consolas"/>
                <w:color w:val="24292F"/>
                <w:sz w:val="19"/>
              </w:rPr>
              <w:t xml:space="preserve">        int product_id FK</w:t>
              <w:br/>
            </w:r>
            <w:r>
              <w:rPr>
                <w:rFonts w:ascii="Consolas" w:hAnsi="Consolas"/>
                <w:color w:val="24292F"/>
                <w:sz w:val="19"/>
              </w:rPr>
              <w:t xml:space="preserve">        int fabric_id FK</w:t>
              <w:br/>
            </w:r>
            <w:r>
              <w:rPr>
                <w:rFonts w:ascii="Consolas" w:hAnsi="Consolas"/>
                <w:color w:val="24292F"/>
                <w:sz w:val="19"/>
              </w:rPr>
              <w:t xml:space="preserve">        float width_meter</w:t>
              <w:br/>
            </w:r>
            <w:r>
              <w:rPr>
                <w:rFonts w:ascii="Consolas" w:hAnsi="Consolas"/>
                <w:color w:val="24292F"/>
                <w:sz w:val="19"/>
              </w:rPr>
              <w:t xml:space="preserve">        float height_meter</w:t>
              <w:br/>
            </w:r>
            <w:r>
              <w:rPr>
                <w:rFonts w:ascii="Consolas" w:hAnsi="Consolas"/>
                <w:color w:val="24292F"/>
                <w:sz w:val="19"/>
              </w:rPr>
              <w:t xml:space="preserve">        float calculated_area</w:t>
              <w:br/>
            </w:r>
            <w:r>
              <w:rPr>
                <w:rFonts w:ascii="Consolas" w:hAnsi="Consolas"/>
                <w:color w:val="24292F"/>
                <w:sz w:val="19"/>
              </w:rPr>
              <w:t xml:space="preserve">        float billable_area</w:t>
              <w:br/>
            </w:r>
            <w:r>
              <w:rPr>
                <w:rFonts w:ascii="Consolas" w:hAnsi="Consolas"/>
                <w:color w:val="24292F"/>
                <w:sz w:val="19"/>
              </w:rPr>
              <w:t xml:space="preserve">        decimal unit_price</w:t>
              <w:br/>
            </w:r>
            <w:r>
              <w:rPr>
                <w:rFonts w:ascii="Consolas" w:hAnsi="Consolas"/>
                <w:color w:val="24292F"/>
                <w:sz w:val="19"/>
              </w:rPr>
              <w:t xml:space="preserve">        decimal total_item_price</w:t>
              <w:br/>
            </w:r>
            <w:r>
              <w:rPr>
                <w:rFonts w:ascii="Consolas" w:hAnsi="Consolas"/>
                <w:color w:val="24292F"/>
                <w:sz w:val="19"/>
              </w:rPr>
              <w:t xml:space="preserve">    }</w:t>
              <w:br/>
            </w:r>
            <w:r>
              <w:rPr>
                <w:rFonts w:ascii="Consolas" w:hAnsi="Consolas"/>
                <w:color w:val="24292F"/>
                <w:sz w:val="19"/>
              </w:rPr>
              <w:br/>
            </w:r>
            <w:r>
              <w:rPr>
                <w:rFonts w:ascii="Consolas" w:hAnsi="Consolas"/>
                <w:color w:val="24292F"/>
                <w:sz w:val="19"/>
              </w:rPr>
              <w:t xml:space="preserve">    CONSULTATION_BOOKINGS {</w:t>
              <w:br/>
            </w:r>
            <w:r>
              <w:rPr>
                <w:rFonts w:ascii="Consolas" w:hAnsi="Consolas"/>
                <w:color w:val="24292F"/>
                <w:sz w:val="19"/>
              </w:rPr>
              <w:t xml:space="preserve">        int id PK</w:t>
              <w:br/>
            </w:r>
            <w:r>
              <w:rPr>
                <w:rFonts w:ascii="Consolas" w:hAnsi="Consolas"/>
                <w:color w:val="24292F"/>
                <w:sz w:val="19"/>
              </w:rPr>
              <w:t xml:space="preserve">        int customer_id FK</w:t>
              <w:br/>
            </w:r>
            <w:r>
              <w:rPr>
                <w:rFonts w:ascii="Consolas" w:hAnsi="Consolas"/>
                <w:color w:val="24292F"/>
                <w:sz w:val="19"/>
              </w:rPr>
              <w:t xml:space="preserve">        int technician_id FK</w:t>
              <w:br/>
            </w:r>
            <w:r>
              <w:rPr>
                <w:rFonts w:ascii="Consolas" w:hAnsi="Consolas"/>
                <w:color w:val="24292F"/>
                <w:sz w:val="19"/>
              </w:rPr>
              <w:t xml:space="preserve">        datetime appointment_time</w:t>
              <w:br/>
            </w:r>
            <w:r>
              <w:rPr>
                <w:rFonts w:ascii="Consolas" w:hAnsi="Consolas"/>
                <w:color w:val="24292F"/>
                <w:sz w:val="19"/>
              </w:rPr>
              <w:t xml:space="preserve">        string customer_address</w:t>
              <w:br/>
            </w:r>
            <w:r>
              <w:rPr>
                <w:rFonts w:ascii="Consolas" w:hAnsi="Consolas"/>
                <w:color w:val="24292F"/>
                <w:sz w:val="19"/>
              </w:rPr>
              <w:t xml:space="preserve">        string booking_status</w:t>
              <w:br/>
            </w:r>
            <w:r>
              <w:rPr>
                <w:rFonts w:ascii="Consolas" w:hAnsi="Consolas"/>
                <w:color w:val="24292F"/>
                <w:sz w:val="19"/>
              </w:rPr>
              <w:t xml:space="preserve">        text measurement_notes</w:t>
              <w:br/>
            </w:r>
            <w:r>
              <w:rPr>
                <w:rFonts w:ascii="Consolas" w:hAnsi="Consolas"/>
                <w:color w:val="24292F"/>
                <w:sz w:val="19"/>
              </w:rPr>
              <w:t xml:space="preserve">        timestamp created_at</w:t>
              <w:br/>
            </w:r>
            <w:r>
              <w:rPr>
                <w:rFonts w:ascii="Consolas" w:hAnsi="Consolas"/>
                <w:color w:val="24292F"/>
                <w:sz w:val="19"/>
              </w:rPr>
              <w:t xml:space="preserve">    }</w:t>
              <w:br/>
            </w:r>
            <w:r>
              <w:rPr>
                <w:rFonts w:ascii="Consolas" w:hAnsi="Consolas"/>
                <w:color w:val="24292F"/>
                <w:sz w:val="19"/>
              </w:rPr>
              <w:br/>
            </w:r>
            <w:r>
              <w:rPr>
                <w:rFonts w:ascii="Consolas" w:hAnsi="Consolas"/>
                <w:color w:val="24292F"/>
                <w:sz w:val="19"/>
              </w:rPr>
              <w:t xml:space="preserve">    PAYMENT_TRANSACTIONS {</w:t>
              <w:br/>
            </w:r>
            <w:r>
              <w:rPr>
                <w:rFonts w:ascii="Consolas" w:hAnsi="Consolas"/>
                <w:color w:val="24292F"/>
                <w:sz w:val="19"/>
              </w:rPr>
              <w:t xml:space="preserve">        int id PK</w:t>
              <w:br/>
            </w:r>
            <w:r>
              <w:rPr>
                <w:rFonts w:ascii="Consolas" w:hAnsi="Consolas"/>
                <w:color w:val="24292F"/>
                <w:sz w:val="19"/>
              </w:rPr>
              <w:t xml:space="preserve">        int order_id FK</w:t>
              <w:br/>
            </w:r>
            <w:r>
              <w:rPr>
                <w:rFonts w:ascii="Consolas" w:hAnsi="Consolas"/>
                <w:color w:val="24292F"/>
                <w:sz w:val="19"/>
              </w:rPr>
              <w:t xml:space="preserve">        string momo_trans_id</w:t>
              <w:br/>
            </w:r>
            <w:r>
              <w:rPr>
                <w:rFonts w:ascii="Consolas" w:hAnsi="Consolas"/>
                <w:color w:val="24292F"/>
                <w:sz w:val="19"/>
              </w:rPr>
              <w:t xml:space="preserve">        decimal amount</w:t>
              <w:br/>
            </w:r>
            <w:r>
              <w:rPr>
                <w:rFonts w:ascii="Consolas" w:hAnsi="Consolas"/>
                <w:color w:val="24292F"/>
                <w:sz w:val="19"/>
              </w:rPr>
              <w:t xml:space="preserve">        string pay_type</w:t>
              <w:br/>
            </w:r>
            <w:r>
              <w:rPr>
                <w:rFonts w:ascii="Consolas" w:hAnsi="Consolas"/>
                <w:color w:val="24292F"/>
                <w:sz w:val="19"/>
              </w:rPr>
              <w:t xml:space="preserve">        string transaction_status</w:t>
              <w:br/>
            </w:r>
            <w:r>
              <w:rPr>
                <w:rFonts w:ascii="Consolas" w:hAnsi="Consolas"/>
                <w:color w:val="24292F"/>
                <w:sz w:val="19"/>
              </w:rPr>
              <w:t xml:space="preserve">        timestamp created_at</w:t>
              <w:br/>
            </w:r>
            <w:r>
              <w:rPr>
                <w:rFonts w:ascii="Consolas" w:hAnsi="Consolas"/>
                <w:color w:val="24292F"/>
                <w:sz w:val="19"/>
              </w:rPr>
              <w:t xml:space="preserve">    }</w:t>
            </w:r>
          </w:p>
        </w:tc>
      </w:tr>
    </w:tbl>
    <w:p>
      <w:pPr>
        <w:spacing w:before="240" w:after="80"/>
        <w:jc w:val="center"/>
      </w:pPr>
      <w:r/>
    </w:p>
    <w:p>
      <w:pPr>
        <w:spacing w:before="80" w:after="240"/>
        <w:jc w:val="center"/>
      </w:pPr>
      <w:r>
        <w:rPr>
          <w:rFonts w:ascii="Times New Roman" w:hAnsi="Times New Roman"/>
          <w:b/>
          <w:i/>
          <w:color w:val="000000"/>
          <w:sz w:val="26"/>
        </w:rPr>
        <w:t>Hình 4.1: Sơ đồ thực thể quan hệ (ERD) hoàn chỉnh của hệ thống Rèm Online</w:t>
      </w:r>
    </w:p>
    <w:p>
      <w:pPr>
        <w:spacing w:before="240" w:after="120" w:line="360" w:lineRule="auto"/>
        <w:jc w:val="left"/>
      </w:pPr>
      <w:r>
        <w:rPr>
          <w:rFonts w:ascii="Times New Roman" w:hAnsi="Times New Roman"/>
          <w:b/>
          <w:color w:val="000000"/>
          <w:sz w:val="28"/>
        </w:rPr>
        <w:t>4.2. Thiết kế lớp</w:t>
      </w:r>
    </w:p>
    <w:p>
      <w:pPr>
        <w:spacing w:before="240" w:after="120" w:line="360" w:lineRule="auto"/>
        <w:jc w:val="left"/>
      </w:pPr>
      <w:r>
        <w:rPr>
          <w:rFonts w:ascii="Times New Roman" w:hAnsi="Times New Roman"/>
          <w:b/>
          <w:i/>
          <w:color w:val="000000"/>
          <w:sz w:val="28"/>
        </w:rPr>
        <w:t>4.2.1. Xác định lớp và trách nhiệm</w:t>
      </w:r>
    </w:p>
    <w:p>
      <w:pPr>
        <w:spacing w:before="120" w:after="120" w:line="360" w:lineRule="auto"/>
        <w:jc w:val="both"/>
      </w:pPr>
      <w:r>
        <w:rPr>
          <w:rFonts w:ascii="Times New Roman" w:hAnsi="Times New Roman"/>
          <w:b w:val="0"/>
          <w:i w:val="0"/>
          <w:color w:val="000000"/>
          <w:sz w:val="28"/>
        </w:rPr>
        <w:t>Hệ thống lớp phần mềm được phân bổ rõ ràng theo 3 nhóm trách nhiệm chính:</w:t>
      </w:r>
    </w:p>
    <w:p>
      <w:pPr>
        <w:spacing w:before="120" w:after="120" w:line="360" w:lineRule="auto"/>
        <w:jc w:val="both"/>
      </w:pPr>
      <w:r>
        <w:rPr>
          <w:rFonts w:ascii="Times New Roman" w:hAnsi="Times New Roman"/>
          <w:b w:val="0"/>
          <w:i w:val="0"/>
          <w:color w:val="000000"/>
          <w:sz w:val="28"/>
        </w:rPr>
        <w:t>Nhóm Lớp Thực thể và Mô hình Dữ liệu (Entity &amp; ORM Models): User, Product, Category, Color, Cart, CartItem, Order, OrderItem, Consultation, Review, Voucher, PaymentTransaction, Message. Trách nhiệm: Định nghĩa cấu trúc dữ liệu, quan hệ bảng (Eloquent Relationships), các Accessor tính giá động và Local Scopes (active, inStock, hot, filter).</w:t>
      </w:r>
    </w:p>
    <w:p>
      <w:pPr>
        <w:spacing w:before="120" w:after="120" w:line="360" w:lineRule="auto"/>
        <w:jc w:val="both"/>
      </w:pPr>
      <w:r>
        <w:rPr>
          <w:rFonts w:ascii="Times New Roman" w:hAnsi="Times New Roman"/>
          <w:b w:val="0"/>
          <w:i w:val="0"/>
          <w:color w:val="000000"/>
          <w:sz w:val="28"/>
        </w:rPr>
        <w:t>Nhóm Lớp Dịch vụ Nghiệp vụ (Service Classes): PriceCalculator (tính diện tích, đơn giá và tổng tiền), CartService (quản lý thêm/sửa/xóa giỏ hàng, merge session cart), OrderService (tạo đơn, cập nhật tiến độ xưởng may), MomoService (tạo giao dịch, ký số HMAC-SHA256, xử lý IPN Webhook), GHNService (tính phí cước, đồng bộ địa giới hành chính).</w:t>
      </w:r>
    </w:p>
    <w:p>
      <w:pPr>
        <w:spacing w:before="120" w:after="120" w:line="360" w:lineRule="auto"/>
        <w:jc w:val="both"/>
      </w:pPr>
      <w:r>
        <w:rPr>
          <w:rFonts w:ascii="Times New Roman" w:hAnsi="Times New Roman"/>
          <w:b w:val="0"/>
          <w:i w:val="0"/>
          <w:color w:val="000000"/>
          <w:sz w:val="28"/>
        </w:rPr>
        <w:t>Nhóm Lớp Điều khiển (Controller Classes): HomeController, ProductController, CartController, OrderController, ConsultationController, ProfileController (phía Client); DashboardController, ProductController, OrderController, ConsultationController, FinanceController, AnalyticsController (phía Admin).</w:t>
      </w:r>
    </w:p>
    <w:p>
      <w:pPr>
        <w:spacing w:before="240" w:after="120" w:line="360" w:lineRule="auto"/>
        <w:jc w:val="left"/>
      </w:pPr>
      <w:r>
        <w:rPr>
          <w:rFonts w:ascii="Times New Roman" w:hAnsi="Times New Roman"/>
          <w:b/>
          <w:i/>
          <w:color w:val="000000"/>
          <w:sz w:val="28"/>
        </w:rPr>
        <w:t>4.2.2. Thuộc tính, phương thức và quan hệ giữa các lớp</w:t>
      </w:r>
    </w:p>
    <w:p>
      <w:pPr>
        <w:spacing w:before="120" w:after="120" w:line="360" w:lineRule="auto"/>
        <w:jc w:val="both"/>
      </w:pPr>
      <w:r>
        <w:rPr>
          <w:rFonts w:ascii="Times New Roman" w:hAnsi="Times New Roman"/>
          <w:b w:val="0"/>
          <w:i w:val="0"/>
          <w:color w:val="000000"/>
          <w:sz w:val="28"/>
        </w:rPr>
        <w:t>Đặc tả các phương thức cốt lõi của các lớp nghiệp vụ chính:</w:t>
      </w:r>
    </w:p>
    <w:p>
      <w:pPr>
        <w:spacing w:before="120" w:after="120" w:line="360" w:lineRule="auto"/>
        <w:jc w:val="both"/>
      </w:pPr>
      <w:r>
        <w:rPr>
          <w:rFonts w:ascii="Times New Roman" w:hAnsi="Times New Roman"/>
          <w:b w:val="0"/>
          <w:i w:val="0"/>
          <w:color w:val="000000"/>
          <w:sz w:val="28"/>
        </w:rPr>
        <w:t>Lớp PriceCalculator: Cung cấp phương thức tĩnh calculateArea(width, height) trả về float diện tích; calculateItemPrice(width, height, unitPrice, salePrice) trả về mảng chi tiết đơn giá áp dụng và thành tiền.</w:t>
      </w:r>
    </w:p>
    <w:p>
      <w:pPr>
        <w:spacing w:before="120" w:after="120" w:line="360" w:lineRule="auto"/>
        <w:jc w:val="both"/>
      </w:pPr>
      <w:r>
        <w:rPr>
          <w:rFonts w:ascii="Times New Roman" w:hAnsi="Times New Roman"/>
          <w:b w:val="0"/>
          <w:i w:val="0"/>
          <w:color w:val="000000"/>
          <w:sz w:val="28"/>
        </w:rPr>
        <w:t>Lớp CartService: Cung cấp getCart(), addToCart(data), updateQuantity(itemId, quantity), removeItem(itemId), clearCart(), getItemCount(), getSubtotal(), getTotalArea(), mergeSessionCartToUser(user).</w:t>
      </w:r>
    </w:p>
    <w:p>
      <w:pPr>
        <w:spacing w:before="120" w:after="120" w:line="360" w:lineRule="auto"/>
        <w:jc w:val="both"/>
      </w:pPr>
      <w:r>
        <w:rPr>
          <w:rFonts w:ascii="Times New Roman" w:hAnsi="Times New Roman"/>
          <w:b w:val="0"/>
          <w:i w:val="0"/>
          <w:color w:val="000000"/>
          <w:sz w:val="28"/>
        </w:rPr>
        <w:t>Lớp MomoService: Cung cấp createPayment(order), verifySignature(responseData), processIPN(requestData).</w:t>
      </w:r>
    </w:p>
    <w:p>
      <w:pPr>
        <w:spacing w:before="240" w:after="120" w:line="360" w:lineRule="auto"/>
        <w:jc w:val="left"/>
      </w:pPr>
      <w:r>
        <w:rPr>
          <w:rFonts w:ascii="Times New Roman" w:hAnsi="Times New Roman"/>
          <w:b/>
          <w:i/>
          <w:color w:val="000000"/>
          <w:sz w:val="28"/>
        </w:rPr>
        <w:t>4.2.3. Sơ đồ lớp</w:t>
      </w:r>
    </w:p>
    <w:p>
      <w:pPr>
        <w:spacing w:before="120" w:after="120" w:line="360" w:lineRule="auto"/>
        <w:jc w:val="both"/>
      </w:pPr>
      <w:r>
        <w:rPr>
          <w:rFonts w:ascii="Times New Roman" w:hAnsi="Times New Roman"/>
          <w:b w:val="0"/>
          <w:i w:val="0"/>
          <w:color w:val="000000"/>
          <w:sz w:val="28"/>
        </w:rPr>
        <w:t>Sơ đồ lớp chi tiết (Class Diagram) thể hiện mối quan hệ kế thừa (Generalization), thực thi giao diện (Realization), kết tập (Aggregation) và phụ thuộc (Dependency) giữa các Controller, Service và Model trong hệ thống.</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4.2 === */</w:t>
              <w:br/>
            </w:r>
            <w:r>
              <w:rPr>
                <w:rFonts w:ascii="Consolas" w:hAnsi="Consolas"/>
                <w:color w:val="24292F"/>
                <w:sz w:val="19"/>
              </w:rPr>
              <w:t>classDiagram</w:t>
              <w:br/>
            </w:r>
            <w:r>
              <w:rPr>
                <w:rFonts w:ascii="Consolas" w:hAnsi="Consolas"/>
                <w:color w:val="24292F"/>
                <w:sz w:val="19"/>
              </w:rPr>
              <w:t xml:space="preserve">    class User {</w:t>
              <w:br/>
            </w:r>
            <w:r>
              <w:rPr>
                <w:rFonts w:ascii="Consolas" w:hAnsi="Consolas"/>
                <w:color w:val="24292F"/>
                <w:sz w:val="19"/>
              </w:rPr>
              <w:t xml:space="preserve">        -int id</w:t>
              <w:br/>
            </w:r>
            <w:r>
              <w:rPr>
                <w:rFonts w:ascii="Consolas" w:hAnsi="Consolas"/>
                <w:color w:val="24292F"/>
                <w:sz w:val="19"/>
              </w:rPr>
              <w:t xml:space="preserve">        -string fullName</w:t>
              <w:br/>
            </w:r>
            <w:r>
              <w:rPr>
                <w:rFonts w:ascii="Consolas" w:hAnsi="Consolas"/>
                <w:color w:val="24292F"/>
                <w:sz w:val="19"/>
              </w:rPr>
              <w:t xml:space="preserve">        -string email</w:t>
              <w:br/>
            </w:r>
            <w:r>
              <w:rPr>
                <w:rFonts w:ascii="Consolas" w:hAnsi="Consolas"/>
                <w:color w:val="24292F"/>
                <w:sz w:val="19"/>
              </w:rPr>
              <w:t xml:space="preserve">        -string phoneNumber</w:t>
              <w:br/>
            </w:r>
            <w:r>
              <w:rPr>
                <w:rFonts w:ascii="Consolas" w:hAnsi="Consolas"/>
                <w:color w:val="24292F"/>
                <w:sz w:val="19"/>
              </w:rPr>
              <w:t xml:space="preserve">        -string passwordHash</w:t>
              <w:br/>
            </w:r>
            <w:r>
              <w:rPr>
                <w:rFonts w:ascii="Consolas" w:hAnsi="Consolas"/>
                <w:color w:val="24292F"/>
                <w:sz w:val="19"/>
              </w:rPr>
              <w:t xml:space="preserve">        -Role role</w:t>
              <w:br/>
            </w:r>
            <w:r>
              <w:rPr>
                <w:rFonts w:ascii="Consolas" w:hAnsi="Consolas"/>
                <w:color w:val="24292F"/>
                <w:sz w:val="19"/>
              </w:rPr>
              <w:t xml:space="preserve">        +login(credentials): Token</w:t>
              <w:br/>
            </w:r>
            <w:r>
              <w:rPr>
                <w:rFonts w:ascii="Consolas" w:hAnsi="Consolas"/>
                <w:color w:val="24292F"/>
                <w:sz w:val="19"/>
              </w:rPr>
              <w:t xml:space="preserve">        +updateProfile(data): bool</w:t>
              <w:br/>
            </w:r>
            <w:r>
              <w:rPr>
                <w:rFonts w:ascii="Consolas" w:hAnsi="Consolas"/>
                <w:color w:val="24292F"/>
                <w:sz w:val="19"/>
              </w:rPr>
              <w:t xml:space="preserve">    }</w:t>
              <w:br/>
            </w:r>
            <w:r>
              <w:rPr>
                <w:rFonts w:ascii="Consolas" w:hAnsi="Consolas"/>
                <w:color w:val="24292F"/>
                <w:sz w:val="19"/>
              </w:rPr>
              <w:br/>
            </w:r>
            <w:r>
              <w:rPr>
                <w:rFonts w:ascii="Consolas" w:hAnsi="Consolas"/>
                <w:color w:val="24292F"/>
                <w:sz w:val="19"/>
              </w:rPr>
              <w:t xml:space="preserve">    class CurtainProduct {</w:t>
              <w:br/>
            </w:r>
            <w:r>
              <w:rPr>
                <w:rFonts w:ascii="Consolas" w:hAnsi="Consolas"/>
                <w:color w:val="24292F"/>
                <w:sz w:val="19"/>
              </w:rPr>
              <w:t xml:space="preserve">        -int id</w:t>
              <w:br/>
            </w:r>
            <w:r>
              <w:rPr>
                <w:rFonts w:ascii="Consolas" w:hAnsi="Consolas"/>
                <w:color w:val="24292F"/>
                <w:sz w:val="19"/>
              </w:rPr>
              <w:t xml:space="preserve">        -string productCode</w:t>
              <w:br/>
            </w:r>
            <w:r>
              <w:rPr>
                <w:rFonts w:ascii="Consolas" w:hAnsi="Consolas"/>
                <w:color w:val="24292F"/>
                <w:sz w:val="19"/>
              </w:rPr>
              <w:t xml:space="preserve">        -string productName</w:t>
              <w:br/>
            </w:r>
            <w:r>
              <w:rPr>
                <w:rFonts w:ascii="Consolas" w:hAnsi="Consolas"/>
                <w:color w:val="24292F"/>
                <w:sz w:val="19"/>
              </w:rPr>
              <w:t xml:space="preserve">        -decimal basePricePerM2</w:t>
              <w:br/>
            </w:r>
            <w:r>
              <w:rPr>
                <w:rFonts w:ascii="Consolas" w:hAnsi="Consolas"/>
                <w:color w:val="24292F"/>
                <w:sz w:val="19"/>
              </w:rPr>
              <w:t xml:space="preserve">        -float defaultFoldRatio</w:t>
              <w:br/>
            </w:r>
            <w:r>
              <w:rPr>
                <w:rFonts w:ascii="Consolas" w:hAnsi="Consolas"/>
                <w:color w:val="24292F"/>
                <w:sz w:val="19"/>
              </w:rPr>
              <w:t xml:space="preserve">        -float minBillableArea</w:t>
              <w:br/>
            </w:r>
            <w:r>
              <w:rPr>
                <w:rFonts w:ascii="Consolas" w:hAnsi="Consolas"/>
                <w:color w:val="24292F"/>
                <w:sz w:val="19"/>
              </w:rPr>
              <w:t xml:space="preserve">        +calculateItemPrice(w, h, fabric, accessories): decimal</w:t>
              <w:br/>
            </w:r>
            <w:r>
              <w:rPr>
                <w:rFonts w:ascii="Consolas" w:hAnsi="Consolas"/>
                <w:color w:val="24292F"/>
                <w:sz w:val="19"/>
              </w:rPr>
              <w:t xml:space="preserve">    }</w:t>
              <w:br/>
            </w:r>
            <w:r>
              <w:rPr>
                <w:rFonts w:ascii="Consolas" w:hAnsi="Consolas"/>
                <w:color w:val="24292F"/>
                <w:sz w:val="19"/>
              </w:rPr>
              <w:br/>
            </w:r>
            <w:r>
              <w:rPr>
                <w:rFonts w:ascii="Consolas" w:hAnsi="Consolas"/>
                <w:color w:val="24292F"/>
                <w:sz w:val="19"/>
              </w:rPr>
              <w:t xml:space="preserve">    class Order {</w:t>
              <w:br/>
            </w:r>
            <w:r>
              <w:rPr>
                <w:rFonts w:ascii="Consolas" w:hAnsi="Consolas"/>
                <w:color w:val="24292F"/>
                <w:sz w:val="19"/>
              </w:rPr>
              <w:t xml:space="preserve">        -int id</w:t>
              <w:br/>
            </w:r>
            <w:r>
              <w:rPr>
                <w:rFonts w:ascii="Consolas" w:hAnsi="Consolas"/>
                <w:color w:val="24292F"/>
                <w:sz w:val="19"/>
              </w:rPr>
              <w:t xml:space="preserve">        -string orderCode</w:t>
              <w:br/>
            </w:r>
            <w:r>
              <w:rPr>
                <w:rFonts w:ascii="Consolas" w:hAnsi="Consolas"/>
                <w:color w:val="24292F"/>
                <w:sz w:val="19"/>
              </w:rPr>
              <w:t xml:space="preserve">        -decimal totalAmount</w:t>
              <w:br/>
            </w:r>
            <w:r>
              <w:rPr>
                <w:rFonts w:ascii="Consolas" w:hAnsi="Consolas"/>
                <w:color w:val="24292F"/>
                <w:sz w:val="19"/>
              </w:rPr>
              <w:t xml:space="preserve">        -decimal depositPaid</w:t>
              <w:br/>
            </w:r>
            <w:r>
              <w:rPr>
                <w:rFonts w:ascii="Consolas" w:hAnsi="Consolas"/>
                <w:color w:val="24292F"/>
                <w:sz w:val="19"/>
              </w:rPr>
              <w:t xml:space="preserve">        -OrderStatus status</w:t>
              <w:br/>
            </w:r>
            <w:r>
              <w:rPr>
                <w:rFonts w:ascii="Consolas" w:hAnsi="Consolas"/>
                <w:color w:val="24292F"/>
                <w:sz w:val="19"/>
              </w:rPr>
              <w:t xml:space="preserve">        -PaymentStatus paymentStatus</w:t>
              <w:br/>
            </w:r>
            <w:r>
              <w:rPr>
                <w:rFonts w:ascii="Consolas" w:hAnsi="Consolas"/>
                <w:color w:val="24292F"/>
                <w:sz w:val="19"/>
              </w:rPr>
              <w:t xml:space="preserve">        +addItem(item: OrderItem): void</w:t>
              <w:br/>
            </w:r>
            <w:r>
              <w:rPr>
                <w:rFonts w:ascii="Consolas" w:hAnsi="Consolas"/>
                <w:color w:val="24292F"/>
                <w:sz w:val="19"/>
              </w:rPr>
              <w:t xml:space="preserve">        +calculateTotal(): decimal</w:t>
              <w:br/>
            </w:r>
            <w:r>
              <w:rPr>
                <w:rFonts w:ascii="Consolas" w:hAnsi="Consolas"/>
                <w:color w:val="24292F"/>
                <w:sz w:val="19"/>
              </w:rPr>
              <w:t xml:space="preserve">        +updateStatus(newStatus): void</w:t>
              <w:br/>
            </w:r>
            <w:r>
              <w:rPr>
                <w:rFonts w:ascii="Consolas" w:hAnsi="Consolas"/>
                <w:color w:val="24292F"/>
                <w:sz w:val="19"/>
              </w:rPr>
              <w:t xml:space="preserve">    }</w:t>
              <w:br/>
            </w:r>
            <w:r>
              <w:rPr>
                <w:rFonts w:ascii="Consolas" w:hAnsi="Consolas"/>
                <w:color w:val="24292F"/>
                <w:sz w:val="19"/>
              </w:rPr>
              <w:br/>
            </w:r>
            <w:r>
              <w:rPr>
                <w:rFonts w:ascii="Consolas" w:hAnsi="Consolas"/>
                <w:color w:val="24292F"/>
                <w:sz w:val="19"/>
              </w:rPr>
              <w:t xml:space="preserve">    class OrderItem {</w:t>
              <w:br/>
            </w:r>
            <w:r>
              <w:rPr>
                <w:rFonts w:ascii="Consolas" w:hAnsi="Consolas"/>
                <w:color w:val="24292F"/>
                <w:sz w:val="19"/>
              </w:rPr>
              <w:t xml:space="preserve">        -int id</w:t>
              <w:br/>
            </w:r>
            <w:r>
              <w:rPr>
                <w:rFonts w:ascii="Consolas" w:hAnsi="Consolas"/>
                <w:color w:val="24292F"/>
                <w:sz w:val="19"/>
              </w:rPr>
              <w:t xml:space="preserve">        -float width</w:t>
              <w:br/>
            </w:r>
            <w:r>
              <w:rPr>
                <w:rFonts w:ascii="Consolas" w:hAnsi="Consolas"/>
                <w:color w:val="24292F"/>
                <w:sz w:val="19"/>
              </w:rPr>
              <w:t xml:space="preserve">        -float height</w:t>
              <w:br/>
            </w:r>
            <w:r>
              <w:rPr>
                <w:rFonts w:ascii="Consolas" w:hAnsi="Consolas"/>
                <w:color w:val="24292F"/>
                <w:sz w:val="19"/>
              </w:rPr>
              <w:t xml:space="preserve">        -float billableArea</w:t>
              <w:br/>
            </w:r>
            <w:r>
              <w:rPr>
                <w:rFonts w:ascii="Consolas" w:hAnsi="Consolas"/>
                <w:color w:val="24292F"/>
                <w:sz w:val="19"/>
              </w:rPr>
              <w:t xml:space="preserve">        -decimal unitPrice</w:t>
              <w:br/>
            </w:r>
            <w:r>
              <w:rPr>
                <w:rFonts w:ascii="Consolas" w:hAnsi="Consolas"/>
                <w:color w:val="24292F"/>
                <w:sz w:val="19"/>
              </w:rPr>
              <w:t xml:space="preserve">        -decimal itemTotal</w:t>
              <w:br/>
            </w:r>
            <w:r>
              <w:rPr>
                <w:rFonts w:ascii="Consolas" w:hAnsi="Consolas"/>
                <w:color w:val="24292F"/>
                <w:sz w:val="19"/>
              </w:rPr>
              <w:t xml:space="preserve">        +computeBillableArea(): float</w:t>
              <w:br/>
            </w:r>
            <w:r>
              <w:rPr>
                <w:rFonts w:ascii="Consolas" w:hAnsi="Consolas"/>
                <w:color w:val="24292F"/>
                <w:sz w:val="19"/>
              </w:rPr>
              <w:t xml:space="preserve">    }</w:t>
              <w:br/>
            </w:r>
            <w:r>
              <w:rPr>
                <w:rFonts w:ascii="Consolas" w:hAnsi="Consolas"/>
                <w:color w:val="24292F"/>
                <w:sz w:val="19"/>
              </w:rPr>
              <w:br/>
            </w:r>
            <w:r>
              <w:rPr>
                <w:rFonts w:ascii="Consolas" w:hAnsi="Consolas"/>
                <w:color w:val="24292F"/>
                <w:sz w:val="19"/>
              </w:rPr>
              <w:t xml:space="preserve">    class ConsultationBooking {</w:t>
              <w:br/>
            </w:r>
            <w:r>
              <w:rPr>
                <w:rFonts w:ascii="Consolas" w:hAnsi="Consolas"/>
                <w:color w:val="24292F"/>
                <w:sz w:val="19"/>
              </w:rPr>
              <w:t xml:space="preserve">        -int id</w:t>
              <w:br/>
            </w:r>
            <w:r>
              <w:rPr>
                <w:rFonts w:ascii="Consolas" w:hAnsi="Consolas"/>
                <w:color w:val="24292F"/>
                <w:sz w:val="19"/>
              </w:rPr>
              <w:t xml:space="preserve">        -DateTime appointmentTime</w:t>
              <w:br/>
            </w:r>
            <w:r>
              <w:rPr>
                <w:rFonts w:ascii="Consolas" w:hAnsi="Consolas"/>
                <w:color w:val="24292F"/>
                <w:sz w:val="19"/>
              </w:rPr>
              <w:t xml:space="preserve">        -string address</w:t>
              <w:br/>
            </w:r>
            <w:r>
              <w:rPr>
                <w:rFonts w:ascii="Consolas" w:hAnsi="Consolas"/>
                <w:color w:val="24292F"/>
                <w:sz w:val="19"/>
              </w:rPr>
              <w:t xml:space="preserve">        -BookingStatus status</w:t>
              <w:br/>
            </w:r>
            <w:r>
              <w:rPr>
                <w:rFonts w:ascii="Consolas" w:hAnsi="Consolas"/>
                <w:color w:val="24292F"/>
                <w:sz w:val="19"/>
              </w:rPr>
              <w:t xml:space="preserve">        -string measurementNotes</w:t>
              <w:br/>
            </w:r>
            <w:r>
              <w:rPr>
                <w:rFonts w:ascii="Consolas" w:hAnsi="Consolas"/>
                <w:color w:val="24292F"/>
                <w:sz w:val="19"/>
              </w:rPr>
              <w:t xml:space="preserve">        +assignTechnician(tech: User): void</w:t>
              <w:br/>
            </w:r>
            <w:r>
              <w:rPr>
                <w:rFonts w:ascii="Consolas" w:hAnsi="Consolas"/>
                <w:color w:val="24292F"/>
                <w:sz w:val="19"/>
              </w:rPr>
              <w:t xml:space="preserve">        +submitMeasurements(notes, specs): Order</w:t>
              <w:br/>
            </w:r>
            <w:r>
              <w:rPr>
                <w:rFonts w:ascii="Consolas" w:hAnsi="Consolas"/>
                <w:color w:val="24292F"/>
                <w:sz w:val="19"/>
              </w:rPr>
              <w:t xml:space="preserve">    }</w:t>
              <w:br/>
            </w:r>
            <w:r>
              <w:rPr>
                <w:rFonts w:ascii="Consolas" w:hAnsi="Consolas"/>
                <w:color w:val="24292F"/>
                <w:sz w:val="19"/>
              </w:rPr>
              <w:br/>
            </w:r>
            <w:r>
              <w:rPr>
                <w:rFonts w:ascii="Consolas" w:hAnsi="Consolas"/>
                <w:color w:val="24292F"/>
                <w:sz w:val="19"/>
              </w:rPr>
              <w:t xml:space="preserve">    class MoMoPaymentService {</w:t>
              <w:br/>
            </w:r>
            <w:r>
              <w:rPr>
                <w:rFonts w:ascii="Consolas" w:hAnsi="Consolas"/>
                <w:color w:val="24292F"/>
                <w:sz w:val="19"/>
              </w:rPr>
              <w:t xml:space="preserve">        +createPaymentSession(order: Order): string</w:t>
              <w:br/>
            </w:r>
            <w:r>
              <w:rPr>
                <w:rFonts w:ascii="Consolas" w:hAnsi="Consolas"/>
                <w:color w:val="24292F"/>
                <w:sz w:val="19"/>
              </w:rPr>
              <w:t xml:space="preserve">        +verifyIPNSignature(payload): bool</w:t>
              <w:br/>
            </w:r>
            <w:r>
              <w:rPr>
                <w:rFonts w:ascii="Consolas" w:hAnsi="Consolas"/>
                <w:color w:val="24292F"/>
                <w:sz w:val="19"/>
              </w:rPr>
              <w:t xml:space="preserve">        +processCallback(data): PaymentResult</w:t>
              <w:br/>
            </w:r>
            <w:r>
              <w:rPr>
                <w:rFonts w:ascii="Consolas" w:hAnsi="Consolas"/>
                <w:color w:val="24292F"/>
                <w:sz w:val="19"/>
              </w:rPr>
              <w:t xml:space="preserve">    }</w:t>
              <w:br/>
            </w:r>
            <w:r>
              <w:rPr>
                <w:rFonts w:ascii="Consolas" w:hAnsi="Consolas"/>
                <w:color w:val="24292F"/>
                <w:sz w:val="19"/>
              </w:rPr>
              <w:br/>
            </w:r>
            <w:r>
              <w:rPr>
                <w:rFonts w:ascii="Consolas" w:hAnsi="Consolas"/>
                <w:color w:val="24292F"/>
                <w:sz w:val="19"/>
              </w:rPr>
              <w:t xml:space="preserve">    class GHNShippingService {</w:t>
              <w:br/>
            </w:r>
            <w:r>
              <w:rPr>
                <w:rFonts w:ascii="Consolas" w:hAnsi="Consolas"/>
                <w:color w:val="24292F"/>
                <w:sz w:val="19"/>
              </w:rPr>
              <w:t xml:space="preserve">        +calculateFee(toDistrict, weight): decimal</w:t>
              <w:br/>
            </w:r>
            <w:r>
              <w:rPr>
                <w:rFonts w:ascii="Consolas" w:hAnsi="Consolas"/>
                <w:color w:val="24292F"/>
                <w:sz w:val="19"/>
              </w:rPr>
              <w:t xml:space="preserve">        +createShipmentOrder(order: Order): string</w:t>
              <w:br/>
            </w:r>
            <w:r>
              <w:rPr>
                <w:rFonts w:ascii="Consolas" w:hAnsi="Consolas"/>
                <w:color w:val="24292F"/>
                <w:sz w:val="19"/>
              </w:rPr>
              <w:t xml:space="preserve">        +trackDeliveryStatus(trackingCode): string</w:t>
              <w:br/>
            </w:r>
            <w:r>
              <w:rPr>
                <w:rFonts w:ascii="Consolas" w:hAnsi="Consolas"/>
                <w:color w:val="24292F"/>
                <w:sz w:val="19"/>
              </w:rPr>
              <w:t xml:space="preserve">    }</w:t>
              <w:br/>
            </w:r>
            <w:r>
              <w:rPr>
                <w:rFonts w:ascii="Consolas" w:hAnsi="Consolas"/>
                <w:color w:val="24292F"/>
                <w:sz w:val="19"/>
              </w:rPr>
              <w:br/>
            </w:r>
            <w:r>
              <w:rPr>
                <w:rFonts w:ascii="Consolas" w:hAnsi="Consolas"/>
                <w:color w:val="24292F"/>
                <w:sz w:val="19"/>
              </w:rPr>
              <w:t xml:space="preserve">    User "1" --&gt; "0..*" Order : places</w:t>
              <w:br/>
            </w:r>
            <w:r>
              <w:rPr>
                <w:rFonts w:ascii="Consolas" w:hAnsi="Consolas"/>
                <w:color w:val="24292F"/>
                <w:sz w:val="19"/>
              </w:rPr>
              <w:t xml:space="preserve">    User "1" --&gt; "0..*" ConsultationBooking : books</w:t>
              <w:br/>
            </w:r>
            <w:r>
              <w:rPr>
                <w:rFonts w:ascii="Consolas" w:hAnsi="Consolas"/>
                <w:color w:val="24292F"/>
                <w:sz w:val="19"/>
              </w:rPr>
              <w:t xml:space="preserve">    Order "1" *-- "1..*" OrderItem : contains</w:t>
              <w:br/>
            </w:r>
            <w:r>
              <w:rPr>
                <w:rFonts w:ascii="Consolas" w:hAnsi="Consolas"/>
                <w:color w:val="24292F"/>
                <w:sz w:val="19"/>
              </w:rPr>
              <w:t xml:space="preserve">    OrderItem "1" --&gt; "1" CurtainProduct : refers to</w:t>
              <w:br/>
            </w:r>
            <w:r>
              <w:rPr>
                <w:rFonts w:ascii="Consolas" w:hAnsi="Consolas"/>
                <w:color w:val="24292F"/>
                <w:sz w:val="19"/>
              </w:rPr>
              <w:t xml:space="preserve">    ConsultationBooking --&gt; Order : creates draft</w:t>
              <w:br/>
            </w:r>
            <w:r>
              <w:rPr>
                <w:rFonts w:ascii="Consolas" w:hAnsi="Consolas"/>
                <w:color w:val="24292F"/>
                <w:sz w:val="19"/>
              </w:rPr>
              <w:t xml:space="preserve">    Order ..&gt; MoMoPaymentService : uses</w:t>
              <w:br/>
            </w:r>
            <w:r>
              <w:rPr>
                <w:rFonts w:ascii="Consolas" w:hAnsi="Consolas"/>
                <w:color w:val="24292F"/>
                <w:sz w:val="19"/>
              </w:rPr>
              <w:t xml:space="preserve">    Order ..&gt; GHNShippingService : uses</w:t>
            </w:r>
          </w:p>
        </w:tc>
      </w:tr>
    </w:tbl>
    <w:p>
      <w:pPr>
        <w:spacing w:before="240" w:after="80"/>
        <w:jc w:val="center"/>
      </w:pPr>
      <w:r/>
    </w:p>
    <w:p>
      <w:pPr>
        <w:spacing w:before="80" w:after="240"/>
        <w:jc w:val="center"/>
      </w:pPr>
      <w:r>
        <w:rPr>
          <w:rFonts w:ascii="Times New Roman" w:hAnsi="Times New Roman"/>
          <w:b/>
          <w:i/>
          <w:color w:val="000000"/>
          <w:sz w:val="26"/>
        </w:rPr>
        <w:t>Hình 4.2: Sơ đồ lớp chi tiết của hệ thống (Class Diagram)</w:t>
      </w:r>
    </w:p>
    <w:p>
      <w:pPr>
        <w:spacing w:before="240" w:after="120" w:line="360" w:lineRule="auto"/>
        <w:jc w:val="left"/>
      </w:pPr>
      <w:r>
        <w:rPr>
          <w:rFonts w:ascii="Times New Roman" w:hAnsi="Times New Roman"/>
          <w:b/>
          <w:color w:val="000000"/>
          <w:sz w:val="28"/>
        </w:rPr>
        <w:t>4.3. Sơ đồ trạng thái</w:t>
      </w:r>
    </w:p>
    <w:p>
      <w:pPr>
        <w:spacing w:before="240" w:after="120" w:line="360" w:lineRule="auto"/>
        <w:jc w:val="left"/>
      </w:pPr>
      <w:r>
        <w:rPr>
          <w:rFonts w:ascii="Times New Roman" w:hAnsi="Times New Roman"/>
          <w:b/>
          <w:i/>
          <w:color w:val="000000"/>
          <w:sz w:val="28"/>
        </w:rPr>
        <w:t>4.3.1. Sơ đồ trạng thái đối tượng Đơn hàng</w:t>
      </w:r>
    </w:p>
    <w:p>
      <w:pPr>
        <w:spacing w:before="120" w:after="120" w:line="360" w:lineRule="auto"/>
        <w:jc w:val="both"/>
      </w:pPr>
      <w:r>
        <w:rPr>
          <w:rFonts w:ascii="Times New Roman" w:hAnsi="Times New Roman"/>
          <w:b w:val="0"/>
          <w:i w:val="0"/>
          <w:color w:val="000000"/>
          <w:sz w:val="28"/>
        </w:rPr>
        <w:t>Vòng đời của một đơn hàng may đo (Order State Machine) trải qua các trạng thái tuần tự:</w:t>
      </w:r>
    </w:p>
    <w:p>
      <w:pPr>
        <w:spacing w:before="120" w:after="120" w:line="360" w:lineRule="auto"/>
        <w:jc w:val="both"/>
      </w:pPr>
      <w:r>
        <w:rPr>
          <w:rFonts w:ascii="Times New Roman" w:hAnsi="Times New Roman"/>
          <w:b w:val="0"/>
          <w:i w:val="0"/>
          <w:color w:val="000000"/>
          <w:sz w:val="28"/>
        </w:rPr>
        <w:t>1. Trạng thái 'pending' (Chờ xử lý): Đơn hàng vừa được tạo thành công, chờ xác nhận thanh toán hoặc duyệt đơn may.</w:t>
      </w:r>
    </w:p>
    <w:p>
      <w:pPr>
        <w:spacing w:before="120" w:after="120" w:line="360" w:lineRule="auto"/>
        <w:jc w:val="both"/>
      </w:pPr>
      <w:r>
        <w:rPr>
          <w:rFonts w:ascii="Times New Roman" w:hAnsi="Times New Roman"/>
          <w:b w:val="0"/>
          <w:i w:val="0"/>
          <w:color w:val="000000"/>
          <w:sz w:val="28"/>
        </w:rPr>
        <w:t>2. Trạng thái 'preparing' (Đang may tại xưởng): Đơn hàng đã được thanh toán hoặc xác nhận COD; xưởng may tiến hành xuất vải, cắt theo số đo và may hoàn thiện.</w:t>
      </w:r>
    </w:p>
    <w:p>
      <w:pPr>
        <w:spacing w:before="120" w:after="120" w:line="360" w:lineRule="auto"/>
        <w:jc w:val="both"/>
      </w:pPr>
      <w:r>
        <w:rPr>
          <w:rFonts w:ascii="Times New Roman" w:hAnsi="Times New Roman"/>
          <w:b w:val="0"/>
          <w:i w:val="0"/>
          <w:color w:val="000000"/>
          <w:sz w:val="28"/>
        </w:rPr>
        <w:t>3. Trạng thái 'shipping' (Đang giao hàng): Rèm may xong được đóng gói, bàn giao cho đơn vị vận chuyển GHN đi giao.</w:t>
      </w:r>
    </w:p>
    <w:p>
      <w:pPr>
        <w:spacing w:before="120" w:after="120" w:line="360" w:lineRule="auto"/>
        <w:jc w:val="both"/>
      </w:pPr>
      <w:r>
        <w:rPr>
          <w:rFonts w:ascii="Times New Roman" w:hAnsi="Times New Roman"/>
          <w:b w:val="0"/>
          <w:i w:val="0"/>
          <w:color w:val="000000"/>
          <w:sz w:val="28"/>
        </w:rPr>
        <w:t>4. Trạng thái 'delivered' (Đã giao hàng / Hoàn thành): Khách hàng nhận rèm, nghiệm thu và thanh toán nốt tiền COD nếu có.</w:t>
      </w:r>
    </w:p>
    <w:p>
      <w:pPr>
        <w:spacing w:before="120" w:after="120" w:line="360" w:lineRule="auto"/>
        <w:jc w:val="both"/>
      </w:pPr>
      <w:r>
        <w:rPr>
          <w:rFonts w:ascii="Times New Roman" w:hAnsi="Times New Roman"/>
          <w:b w:val="0"/>
          <w:i w:val="0"/>
          <w:color w:val="000000"/>
          <w:sz w:val="28"/>
        </w:rPr>
        <w:t>5. Trạng thái 'cancelled' (Đã hủy): Đơn hàng bị hủy do khách đổi ý trước khi may hoặc thanh toán thất bại.</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4.3 === */</w:t>
              <w:br/>
            </w:r>
            <w:r>
              <w:rPr>
                <w:rFonts w:ascii="Consolas" w:hAnsi="Consolas"/>
                <w:color w:val="24292F"/>
                <w:sz w:val="19"/>
              </w:rPr>
              <w:t>stateDiagram-v2</w:t>
              <w:br/>
            </w:r>
            <w:r>
              <w:rPr>
                <w:rFonts w:ascii="Consolas" w:hAnsi="Consolas"/>
                <w:color w:val="24292F"/>
                <w:sz w:val="19"/>
              </w:rPr>
              <w:t xml:space="preserve">    [*] --&gt; DRAFT : Khách tạo giỏ / Thợ tạo đơn khảo sát</w:t>
              <w:br/>
            </w:r>
            <w:r>
              <w:rPr>
                <w:rFonts w:ascii="Consolas" w:hAnsi="Consolas"/>
                <w:color w:val="24292F"/>
                <w:sz w:val="19"/>
              </w:rPr>
              <w:t xml:space="preserve">    DRAFT --&gt; PENDING_PAYMENT : Xác nhận đặt hàng</w:t>
              <w:br/>
            </w:r>
            <w:r>
              <w:rPr>
                <w:rFonts w:ascii="Consolas" w:hAnsi="Consolas"/>
                <w:color w:val="24292F"/>
                <w:sz w:val="19"/>
              </w:rPr>
              <w:t xml:space="preserve">    PENDING_PAYMENT --&gt; PAID_DEPOSIT : Thanh toán cọc / MoMo thành công</w:t>
              <w:br/>
            </w:r>
            <w:r>
              <w:rPr>
                <w:rFonts w:ascii="Consolas" w:hAnsi="Consolas"/>
                <w:color w:val="24292F"/>
                <w:sz w:val="19"/>
              </w:rPr>
              <w:t xml:space="preserve">    PENDING_PAYMENT --&gt; CANCELLED : Hết hạn thanh toán / Hủy đơn</w:t>
              <w:br/>
            </w:r>
            <w:r>
              <w:rPr>
                <w:rFonts w:ascii="Consolas" w:hAnsi="Consolas"/>
                <w:color w:val="24292F"/>
                <w:sz w:val="19"/>
              </w:rPr>
              <w:t xml:space="preserve">    PAID_DEPOSIT --&gt; IN_PRODUCTION : Xưởng may tiếp nhận cắt may</w:t>
              <w:br/>
            </w:r>
            <w:r>
              <w:rPr>
                <w:rFonts w:ascii="Consolas" w:hAnsi="Consolas"/>
                <w:color w:val="24292F"/>
                <w:sz w:val="19"/>
              </w:rPr>
              <w:t xml:space="preserve">    IN_PRODUCTION --&gt; QUALITY_CHECKED : May xong &amp; Kiểm tra đạt KCS</w:t>
              <w:br/>
            </w:r>
            <w:r>
              <w:rPr>
                <w:rFonts w:ascii="Consolas" w:hAnsi="Consolas"/>
                <w:color w:val="24292F"/>
                <w:sz w:val="19"/>
              </w:rPr>
              <w:t xml:space="preserve">    QUALITY_CHECKED --&gt; DELIVERING : Bàn giao đối tác GHN / Đi giao</w:t>
              <w:br/>
            </w:r>
            <w:r>
              <w:rPr>
                <w:rFonts w:ascii="Consolas" w:hAnsi="Consolas"/>
                <w:color w:val="24292F"/>
                <w:sz w:val="19"/>
              </w:rPr>
              <w:t xml:space="preserve">    DELIVERING --&gt; COMPLETED : Giao thành công &amp; Thu nốt COD</w:t>
              <w:br/>
            </w:r>
            <w:r>
              <w:rPr>
                <w:rFonts w:ascii="Consolas" w:hAnsi="Consolas"/>
                <w:color w:val="24292F"/>
                <w:sz w:val="19"/>
              </w:rPr>
              <w:t xml:space="preserve">    DELIVERING --&gt; DELIVERY_FAILED : Không liên lạc được khách</w:t>
              <w:br/>
            </w:r>
            <w:r>
              <w:rPr>
                <w:rFonts w:ascii="Consolas" w:hAnsi="Consolas"/>
                <w:color w:val="24292F"/>
                <w:sz w:val="19"/>
              </w:rPr>
              <w:t xml:space="preserve">    DELIVERY_FAILED --&gt; DELIVERING : Giao lại lần 2</w:t>
              <w:br/>
            </w:r>
            <w:r>
              <w:rPr>
                <w:rFonts w:ascii="Consolas" w:hAnsi="Consolas"/>
                <w:color w:val="24292F"/>
                <w:sz w:val="19"/>
              </w:rPr>
              <w:t xml:space="preserve">    DELIVERY_FAILED --&gt; RETURNED : Chuyển hoàn về xưởng</w:t>
              <w:br/>
            </w:r>
            <w:r>
              <w:rPr>
                <w:rFonts w:ascii="Consolas" w:hAnsi="Consolas"/>
                <w:color w:val="24292F"/>
                <w:sz w:val="19"/>
              </w:rPr>
              <w:t xml:space="preserve">    COMPLETED --&gt; [*]</w:t>
              <w:br/>
            </w:r>
            <w:r>
              <w:rPr>
                <w:rFonts w:ascii="Consolas" w:hAnsi="Consolas"/>
                <w:color w:val="24292F"/>
                <w:sz w:val="19"/>
              </w:rPr>
              <w:t xml:space="preserve">    CANCELLED --&gt; [*]</w:t>
              <w:br/>
            </w:r>
            <w:r>
              <w:rPr>
                <w:rFonts w:ascii="Consolas" w:hAnsi="Consolas"/>
                <w:color w:val="24292F"/>
                <w:sz w:val="19"/>
              </w:rPr>
              <w:t xml:space="preserve">    RETURNED --&gt; [*]</w:t>
            </w:r>
          </w:p>
        </w:tc>
      </w:tr>
    </w:tbl>
    <w:p>
      <w:pPr>
        <w:spacing w:before="240" w:after="80"/>
        <w:jc w:val="center"/>
      </w:pPr>
      <w:r/>
    </w:p>
    <w:p>
      <w:pPr>
        <w:spacing w:before="80" w:after="240"/>
        <w:jc w:val="center"/>
      </w:pPr>
      <w:r>
        <w:rPr>
          <w:rFonts w:ascii="Times New Roman" w:hAnsi="Times New Roman"/>
          <w:b/>
          <w:i/>
          <w:color w:val="000000"/>
          <w:sz w:val="26"/>
        </w:rPr>
        <w:t>Hình 4.3: Sơ đồ máy trạng thái (State Diagram) của đối tượng Đơn hàng</w:t>
      </w:r>
    </w:p>
    <w:p>
      <w:pPr>
        <w:spacing w:before="240" w:after="120" w:line="360" w:lineRule="auto"/>
        <w:jc w:val="left"/>
      </w:pPr>
      <w:r>
        <w:rPr>
          <w:rFonts w:ascii="Times New Roman" w:hAnsi="Times New Roman"/>
          <w:b/>
          <w:i/>
          <w:color w:val="000000"/>
          <w:sz w:val="28"/>
        </w:rPr>
        <w:t>4.3.2. Sơ đồ trạng thái đối tượng Lịch hẹn khảo sát</w:t>
      </w:r>
    </w:p>
    <w:p>
      <w:pPr>
        <w:spacing w:before="120" w:after="120" w:line="360" w:lineRule="auto"/>
        <w:jc w:val="both"/>
      </w:pPr>
      <w:r>
        <w:rPr>
          <w:rFonts w:ascii="Times New Roman" w:hAnsi="Times New Roman"/>
          <w:b w:val="0"/>
          <w:i w:val="0"/>
          <w:color w:val="000000"/>
          <w:sz w:val="28"/>
        </w:rPr>
        <w:t>Vòng đời của một yêu cầu khảo sát đo đạc tại nhà (Consultation State Machine):</w:t>
      </w:r>
    </w:p>
    <w:p>
      <w:pPr>
        <w:spacing w:before="120" w:after="120" w:line="360" w:lineRule="auto"/>
        <w:jc w:val="both"/>
      </w:pPr>
      <w:r>
        <w:rPr>
          <w:rFonts w:ascii="Times New Roman" w:hAnsi="Times New Roman"/>
          <w:b w:val="0"/>
          <w:i w:val="0"/>
          <w:color w:val="000000"/>
          <w:sz w:val="28"/>
        </w:rPr>
        <w:t>1. 'pending' (Chờ tiếp nhận): Khách hàng gửi yêu cầu đăng ký lịch hẹn từ website.</w:t>
      </w:r>
    </w:p>
    <w:p>
      <w:pPr>
        <w:spacing w:before="120" w:after="120" w:line="360" w:lineRule="auto"/>
        <w:jc w:val="both"/>
      </w:pPr>
      <w:r>
        <w:rPr>
          <w:rFonts w:ascii="Times New Roman" w:hAnsi="Times New Roman"/>
          <w:b w:val="0"/>
          <w:i w:val="0"/>
          <w:color w:val="000000"/>
          <w:sz w:val="28"/>
        </w:rPr>
        <w:t>2. 'assigned' (Đã phân công): Quản trị viên gọi điện xác nhận và gán thợ kỹ thuật phụ trách.</w:t>
      </w:r>
    </w:p>
    <w:p>
      <w:pPr>
        <w:spacing w:before="120" w:after="120" w:line="360" w:lineRule="auto"/>
        <w:jc w:val="both"/>
      </w:pPr>
      <w:r>
        <w:rPr>
          <w:rFonts w:ascii="Times New Roman" w:hAnsi="Times New Roman"/>
          <w:b w:val="0"/>
          <w:i w:val="0"/>
          <w:color w:val="000000"/>
          <w:sz w:val="28"/>
        </w:rPr>
        <w:t>3. 'measuring' (Đang khảo sát tại nhà): Thợ kỹ thuật đang có mặt tại công trình/căn hộ để đo đạc cửa sổ.</w:t>
      </w:r>
    </w:p>
    <w:p>
      <w:pPr>
        <w:spacing w:before="120" w:after="120" w:line="360" w:lineRule="auto"/>
        <w:jc w:val="both"/>
      </w:pPr>
      <w:r>
        <w:rPr>
          <w:rFonts w:ascii="Times New Roman" w:hAnsi="Times New Roman"/>
          <w:b w:val="0"/>
          <w:i w:val="0"/>
          <w:color w:val="000000"/>
          <w:sz w:val="28"/>
        </w:rPr>
        <w:t>4. 'quoted' (Đã báo giá): Thợ nhập số đo, hệ thống sinh dự toán chi phí gửi khách duyệt.</w:t>
      </w:r>
    </w:p>
    <w:p>
      <w:pPr>
        <w:spacing w:before="120" w:after="120" w:line="360" w:lineRule="auto"/>
        <w:jc w:val="both"/>
      </w:pPr>
      <w:r>
        <w:rPr>
          <w:rFonts w:ascii="Times New Roman" w:hAnsi="Times New Roman"/>
          <w:b w:val="0"/>
          <w:i w:val="0"/>
          <w:color w:val="000000"/>
          <w:sz w:val="28"/>
        </w:rPr>
        <w:t>5. 'completed' (Đã chốt may đo): Khách hàng đồng ý báo giá và ký hợp đồng may rèm.</w:t>
      </w:r>
    </w:p>
    <w:p>
      <w:pPr>
        <w:spacing w:before="120" w:after="120" w:line="360" w:lineRule="auto"/>
        <w:jc w:val="both"/>
      </w:pPr>
      <w:r>
        <w:rPr>
          <w:rFonts w:ascii="Times New Roman" w:hAnsi="Times New Roman"/>
          <w:b w:val="0"/>
          <w:i w:val="0"/>
          <w:color w:val="000000"/>
          <w:sz w:val="28"/>
        </w:rPr>
        <w:t>6. 'cancelled' (Đã hủy lịch): Khách hàng bận hoặc không có nhu cầu tiếp tục.</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4.4 === */</w:t>
              <w:br/>
            </w:r>
            <w:r>
              <w:rPr>
                <w:rFonts w:ascii="Consolas" w:hAnsi="Consolas"/>
                <w:color w:val="24292F"/>
                <w:sz w:val="19"/>
              </w:rPr>
              <w:t>stateDiagram-v2</w:t>
              <w:br/>
            </w:r>
            <w:r>
              <w:rPr>
                <w:rFonts w:ascii="Consolas" w:hAnsi="Consolas"/>
                <w:color w:val="24292F"/>
                <w:sz w:val="19"/>
              </w:rPr>
              <w:t xml:space="preserve">    [*] --&gt; SUBMITTED : Khách gửi yêu cầu khảo sát</w:t>
              <w:br/>
            </w:r>
            <w:r>
              <w:rPr>
                <w:rFonts w:ascii="Consolas" w:hAnsi="Consolas"/>
                <w:color w:val="24292F"/>
                <w:sz w:val="19"/>
              </w:rPr>
              <w:t xml:space="preserve">    SUBMITTED --&gt; ASSIGNED : Admin phân công Thợ kỹ thuật</w:t>
              <w:br/>
            </w:r>
            <w:r>
              <w:rPr>
                <w:rFonts w:ascii="Consolas" w:hAnsi="Consolas"/>
                <w:color w:val="24292F"/>
                <w:sz w:val="19"/>
              </w:rPr>
              <w:t xml:space="preserve">    ASSIGNED --&gt; CONTACTED : Thợ gọi xác nhận giờ với khách</w:t>
              <w:br/>
            </w:r>
            <w:r>
              <w:rPr>
                <w:rFonts w:ascii="Consolas" w:hAnsi="Consolas"/>
                <w:color w:val="24292F"/>
                <w:sz w:val="19"/>
              </w:rPr>
              <w:t xml:space="preserve">    CONTACTED --&gt; MEASURING : Thợ đang có mặt tại nhà khách</w:t>
              <w:br/>
            </w:r>
            <w:r>
              <w:rPr>
                <w:rFonts w:ascii="Consolas" w:hAnsi="Consolas"/>
                <w:color w:val="24292F"/>
                <w:sz w:val="19"/>
              </w:rPr>
              <w:t xml:space="preserve">    MEASURING --&gt; COMPLETED_CONVERTED : Đo xong &amp; Khách chốt đặt cọc</w:t>
              <w:br/>
            </w:r>
            <w:r>
              <w:rPr>
                <w:rFonts w:ascii="Consolas" w:hAnsi="Consolas"/>
                <w:color w:val="24292F"/>
                <w:sz w:val="19"/>
              </w:rPr>
              <w:t xml:space="preserve">    MEASURING --&gt; COMPLETED_NOT_CONVERTED : Đo xong nhưng khách chưa chốt</w:t>
              <w:br/>
            </w:r>
            <w:r>
              <w:rPr>
                <w:rFonts w:ascii="Consolas" w:hAnsi="Consolas"/>
                <w:color w:val="24292F"/>
                <w:sz w:val="19"/>
              </w:rPr>
              <w:t xml:space="preserve">    SUBMITTED --&gt; REJECTED : Khách chủ động hủy hẹn</w:t>
              <w:br/>
            </w:r>
            <w:r>
              <w:rPr>
                <w:rFonts w:ascii="Consolas" w:hAnsi="Consolas"/>
                <w:color w:val="24292F"/>
                <w:sz w:val="19"/>
              </w:rPr>
              <w:t xml:space="preserve">    ASSIGNED --&gt; REJECTED : Không liên lạc được khách</w:t>
              <w:br/>
            </w:r>
            <w:r>
              <w:rPr>
                <w:rFonts w:ascii="Consolas" w:hAnsi="Consolas"/>
                <w:color w:val="24292F"/>
                <w:sz w:val="19"/>
              </w:rPr>
              <w:t xml:space="preserve">    COMPLETED_CONVERTED --&gt; [*]</w:t>
              <w:br/>
            </w:r>
            <w:r>
              <w:rPr>
                <w:rFonts w:ascii="Consolas" w:hAnsi="Consolas"/>
                <w:color w:val="24292F"/>
                <w:sz w:val="19"/>
              </w:rPr>
              <w:t xml:space="preserve">    COMPLETED_NOT_CONVERTED --&gt; [*]</w:t>
              <w:br/>
            </w:r>
            <w:r>
              <w:rPr>
                <w:rFonts w:ascii="Consolas" w:hAnsi="Consolas"/>
                <w:color w:val="24292F"/>
                <w:sz w:val="19"/>
              </w:rPr>
              <w:t xml:space="preserve">    REJECTED --&gt; [*]</w:t>
            </w:r>
          </w:p>
        </w:tc>
      </w:tr>
    </w:tbl>
    <w:p>
      <w:pPr>
        <w:spacing w:before="240" w:after="80"/>
        <w:jc w:val="center"/>
      </w:pPr>
      <w:r/>
    </w:p>
    <w:p>
      <w:pPr>
        <w:spacing w:before="80" w:after="240"/>
        <w:jc w:val="center"/>
      </w:pPr>
      <w:r>
        <w:rPr>
          <w:rFonts w:ascii="Times New Roman" w:hAnsi="Times New Roman"/>
          <w:b/>
          <w:i/>
          <w:color w:val="000000"/>
          <w:sz w:val="26"/>
        </w:rPr>
        <w:t>Hình 4.4: Sơ đồ máy trạng thái của đối tượng Lịch hẹn khảo sát</w:t>
      </w:r>
    </w:p>
    <w:p>
      <w:pPr>
        <w:spacing w:before="240" w:after="120" w:line="360" w:lineRule="auto"/>
        <w:jc w:val="left"/>
      </w:pPr>
      <w:r>
        <w:rPr>
          <w:rFonts w:ascii="Times New Roman" w:hAnsi="Times New Roman"/>
          <w:b/>
          <w:i/>
          <w:color w:val="000000"/>
          <w:sz w:val="28"/>
        </w:rPr>
        <w:t>4.3.3. Sơ đồ trạng thái đối tượng Giao dịch thanh toán</w:t>
      </w:r>
    </w:p>
    <w:p>
      <w:pPr>
        <w:spacing w:before="120" w:after="120" w:line="360" w:lineRule="auto"/>
        <w:jc w:val="both"/>
      </w:pPr>
      <w:r>
        <w:rPr>
          <w:rFonts w:ascii="Times New Roman" w:hAnsi="Times New Roman"/>
          <w:b w:val="0"/>
          <w:i w:val="0"/>
          <w:color w:val="000000"/>
          <w:sz w:val="28"/>
        </w:rPr>
        <w:t>Vòng đời giao dịch thanh toán số qua cổng MoMo (Payment Transaction State Machine):</w:t>
      </w:r>
    </w:p>
    <w:p>
      <w:pPr>
        <w:spacing w:before="120" w:after="120" w:line="360" w:lineRule="auto"/>
        <w:jc w:val="both"/>
      </w:pPr>
      <w:r>
        <w:rPr>
          <w:rFonts w:ascii="Times New Roman" w:hAnsi="Times New Roman"/>
          <w:b w:val="0"/>
          <w:i w:val="0"/>
          <w:color w:val="000000"/>
          <w:sz w:val="28"/>
        </w:rPr>
        <w:t>1. 'initiated' (Khởi tạo): Hệ thống sinh mã giao dịch và yêu cầu tạo liên kết thanh toán MoMo.</w:t>
      </w:r>
    </w:p>
    <w:p>
      <w:pPr>
        <w:spacing w:before="120" w:after="120" w:line="360" w:lineRule="auto"/>
        <w:jc w:val="both"/>
      </w:pPr>
      <w:r>
        <w:rPr>
          <w:rFonts w:ascii="Times New Roman" w:hAnsi="Times New Roman"/>
          <w:b w:val="0"/>
          <w:i w:val="0"/>
          <w:color w:val="000000"/>
          <w:sz w:val="28"/>
        </w:rPr>
        <w:t>2. 'processing' (Đang xử lý): Chuyển hướng người dùng sang giao diện quét mã QR của MoMo.</w:t>
      </w:r>
    </w:p>
    <w:p>
      <w:pPr>
        <w:spacing w:before="120" w:after="120" w:line="360" w:lineRule="auto"/>
        <w:jc w:val="both"/>
      </w:pPr>
      <w:r>
        <w:rPr>
          <w:rFonts w:ascii="Times New Roman" w:hAnsi="Times New Roman"/>
          <w:b w:val="0"/>
          <w:i w:val="0"/>
          <w:color w:val="000000"/>
          <w:sz w:val="28"/>
        </w:rPr>
        <w:t>3. 'success' (Thành công): Nhận tín hiệu Webhook IPN hợp lệ, xác nhận tiền đã vào tài khoản.</w:t>
      </w:r>
    </w:p>
    <w:p>
      <w:pPr>
        <w:spacing w:before="120" w:after="120" w:line="360" w:lineRule="auto"/>
        <w:jc w:val="both"/>
      </w:pPr>
      <w:r>
        <w:rPr>
          <w:rFonts w:ascii="Times New Roman" w:hAnsi="Times New Roman"/>
          <w:b w:val="0"/>
          <w:i w:val="0"/>
          <w:color w:val="000000"/>
          <w:sz w:val="28"/>
        </w:rPr>
        <w:t>4. 'failed' (Thất bại / Hết hạn): Khách hủy quét mã hoặc tài khoản không đủ số dư thanh toán.</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4.5 === */</w:t>
              <w:br/>
            </w:r>
            <w:r>
              <w:rPr>
                <w:rFonts w:ascii="Consolas" w:hAnsi="Consolas"/>
                <w:color w:val="24292F"/>
                <w:sz w:val="19"/>
              </w:rPr>
              <w:t>stateDiagram-v2</w:t>
              <w:br/>
            </w:r>
            <w:r>
              <w:rPr>
                <w:rFonts w:ascii="Consolas" w:hAnsi="Consolas"/>
                <w:color w:val="24292F"/>
                <w:sz w:val="19"/>
              </w:rPr>
              <w:t xml:space="preserve">    [*] --&gt; CREATED : Sinh yêu cầu thanh toán &amp; URL QR</w:t>
              <w:br/>
            </w:r>
            <w:r>
              <w:rPr>
                <w:rFonts w:ascii="Consolas" w:hAnsi="Consolas"/>
                <w:color w:val="24292F"/>
                <w:sz w:val="19"/>
              </w:rPr>
              <w:t xml:space="preserve">    CREATED --&gt; USER_SCANNING : Khách mở App MoMo quét mã</w:t>
              <w:br/>
            </w:r>
            <w:r>
              <w:rPr>
                <w:rFonts w:ascii="Consolas" w:hAnsi="Consolas"/>
                <w:color w:val="24292F"/>
                <w:sz w:val="19"/>
              </w:rPr>
              <w:t xml:space="preserve">    USER_SCANNING --&gt; SUCCESS : MoMo trừ tiền &amp; gửi IPN thành công (code=0)</w:t>
              <w:br/>
            </w:r>
            <w:r>
              <w:rPr>
                <w:rFonts w:ascii="Consolas" w:hAnsi="Consolas"/>
                <w:color w:val="24292F"/>
                <w:sz w:val="19"/>
              </w:rPr>
              <w:t xml:space="preserve">    USER_SCANNING --&gt; FAILED : Tài khoản không đủ số dư / Lỗi GD</w:t>
              <w:br/>
            </w:r>
            <w:r>
              <w:rPr>
                <w:rFonts w:ascii="Consolas" w:hAnsi="Consolas"/>
                <w:color w:val="24292F"/>
                <w:sz w:val="19"/>
              </w:rPr>
              <w:t xml:space="preserve">    USER_SCANNING --&gt; EXPIRED : Quá hạn 15 phút không thanh toán</w:t>
              <w:br/>
            </w:r>
            <w:r>
              <w:rPr>
                <w:rFonts w:ascii="Consolas" w:hAnsi="Consolas"/>
                <w:color w:val="24292F"/>
                <w:sz w:val="19"/>
              </w:rPr>
              <w:t xml:space="preserve">    SUCCESS --&gt; [*]</w:t>
              <w:br/>
            </w:r>
            <w:r>
              <w:rPr>
                <w:rFonts w:ascii="Consolas" w:hAnsi="Consolas"/>
                <w:color w:val="24292F"/>
                <w:sz w:val="19"/>
              </w:rPr>
              <w:t xml:space="preserve">    FAILED --&gt; [*]</w:t>
              <w:br/>
            </w:r>
            <w:r>
              <w:rPr>
                <w:rFonts w:ascii="Consolas" w:hAnsi="Consolas"/>
                <w:color w:val="24292F"/>
                <w:sz w:val="19"/>
              </w:rPr>
              <w:t xml:space="preserve">    EXPIRED --&gt; [*]</w:t>
            </w:r>
          </w:p>
        </w:tc>
      </w:tr>
    </w:tbl>
    <w:p>
      <w:pPr>
        <w:spacing w:before="240" w:after="80"/>
        <w:jc w:val="center"/>
      </w:pPr>
      <w:r/>
    </w:p>
    <w:p>
      <w:pPr>
        <w:spacing w:before="80" w:after="240"/>
        <w:jc w:val="center"/>
      </w:pPr>
      <w:r>
        <w:rPr>
          <w:rFonts w:ascii="Times New Roman" w:hAnsi="Times New Roman"/>
          <w:b/>
          <w:i/>
          <w:color w:val="000000"/>
          <w:sz w:val="26"/>
        </w:rPr>
        <w:t>Hình 4.5: Sơ đồ máy trạng thái của đối tượng Giao dịch thanh toán</w:t>
      </w:r>
    </w:p>
    <w:p>
      <w:pPr>
        <w:spacing w:before="240" w:after="120" w:line="360" w:lineRule="auto"/>
        <w:jc w:val="left"/>
      </w:pPr>
      <w:r>
        <w:rPr>
          <w:rFonts w:ascii="Times New Roman" w:hAnsi="Times New Roman"/>
          <w:b/>
          <w:color w:val="000000"/>
          <w:sz w:val="28"/>
        </w:rPr>
        <w:t>4.4. Kết luận chương 4</w:t>
      </w:r>
    </w:p>
    <w:p>
      <w:pPr>
        <w:spacing w:before="120" w:after="120" w:line="360" w:lineRule="auto"/>
        <w:jc w:val="both"/>
      </w:pPr>
      <w:r>
        <w:rPr>
          <w:rFonts w:ascii="Times New Roman" w:hAnsi="Times New Roman"/>
          <w:b w:val="0"/>
          <w:i w:val="0"/>
          <w:color w:val="000000"/>
          <w:sz w:val="28"/>
        </w:rPr>
        <w:t>Chương 4 đã hoàn thành bản thiết kế dữ liệu chi tiết đạt chuẩn 3NF và thiết kế hướng đối tượng ở cấp độ lớp. Hệ thống 12 thực thể bảng cùng các sơ đồ máy trạng thái cho Đơn hàng, Lịch hẹn và Giao dịch đã phản ánh trọn vẹn sự vận hành chính xác của nghiệp vụ may đo rèm trực tuyến.</w:t>
      </w:r>
    </w:p>
    <w:p>
      <w:pPr>
        <w:spacing w:before="120" w:after="120" w:line="360" w:lineRule="auto"/>
        <w:jc w:val="both"/>
      </w:pPr>
      <w:r>
        <w:rPr>
          <w:rFonts w:ascii="Times New Roman" w:hAnsi="Times New Roman"/>
          <w:b w:val="0"/>
          <w:i w:val="0"/>
          <w:color w:val="000000"/>
          <w:sz w:val="28"/>
        </w:rPr>
        <w:t>Đây là nền tảng vững chắc để chuyển tiếp sang Chương 5: Thiết kế giao diện người dùng và Thiết kế chi tiết các thành phần phần mềm.</w:t>
      </w:r>
    </w:p>
    <w:p>
      <w:pPr>
        <w:pageBreakBefore/>
        <w:spacing w:before="480" w:after="240"/>
        <w:jc w:val="center"/>
      </w:pPr>
      <w:r>
        <w:rPr>
          <w:rFonts w:ascii="Times New Roman" w:hAnsi="Times New Roman"/>
          <w:b/>
          <w:color w:val="000000"/>
          <w:sz w:val="32"/>
        </w:rPr>
        <w:t>CHƯƠNG 5. THIẾT KẾ GIAO DIỆN VÀ THÀNH PHẦN</w:t>
      </w:r>
    </w:p>
    <w:p>
      <w:pPr>
        <w:spacing w:before="240" w:after="120" w:line="360" w:lineRule="auto"/>
        <w:jc w:val="left"/>
      </w:pPr>
      <w:r>
        <w:rPr>
          <w:rFonts w:ascii="Times New Roman" w:hAnsi="Times New Roman"/>
          <w:b/>
          <w:color w:val="000000"/>
          <w:sz w:val="28"/>
        </w:rPr>
        <w:t>5.1. Thiết kế giao diện</w:t>
      </w:r>
    </w:p>
    <w:p>
      <w:pPr>
        <w:spacing w:before="240" w:after="120" w:line="360" w:lineRule="auto"/>
        <w:jc w:val="left"/>
      </w:pPr>
      <w:r>
        <w:rPr>
          <w:rFonts w:ascii="Times New Roman" w:hAnsi="Times New Roman"/>
          <w:b/>
          <w:i/>
          <w:color w:val="000000"/>
          <w:sz w:val="28"/>
        </w:rPr>
        <w:t>5.1.1. Nguyên tắc thiết kế giao diện</w:t>
      </w:r>
    </w:p>
    <w:p>
      <w:pPr>
        <w:spacing w:before="120" w:after="120" w:line="360" w:lineRule="auto"/>
        <w:jc w:val="both"/>
      </w:pPr>
      <w:r>
        <w:rPr>
          <w:rFonts w:ascii="Times New Roman" w:hAnsi="Times New Roman"/>
          <w:b w:val="0"/>
          <w:i w:val="0"/>
          <w:color w:val="000000"/>
          <w:sz w:val="28"/>
        </w:rPr>
        <w:t>Giao diện của hệ thống Rèm Online được xây dựng dựa trên các nguyên tắc thiết kế UI/UX hiện đại:</w:t>
      </w:r>
    </w:p>
    <w:p>
      <w:pPr>
        <w:spacing w:before="120" w:after="120" w:line="360" w:lineRule="auto"/>
        <w:jc w:val="both"/>
      </w:pPr>
      <w:r>
        <w:rPr>
          <w:rFonts w:ascii="Times New Roman" w:hAnsi="Times New Roman"/>
          <w:b w:val="0"/>
          <w:i w:val="0"/>
          <w:color w:val="000000"/>
          <w:sz w:val="28"/>
        </w:rPr>
        <w:t>Thứ nhất, Tính nhất quán và Nhận diện thương hiệu cao cấp: Sử dụng tông màu chủ đạo Vàng Ánh Kim (Royal Gold #b8860b) kết hợp Xanh Navy Đậm (#1a2232) và Nền Trắng Sáng (#ffffff), tạo cảm giác sang trọng, đẳng cấp cho dòng sản phẩm nội thất rèm cửa cao cấp.</w:t>
      </w:r>
    </w:p>
    <w:p>
      <w:pPr>
        <w:spacing w:before="120" w:after="120" w:line="360" w:lineRule="auto"/>
        <w:jc w:val="both"/>
      </w:pPr>
      <w:r>
        <w:rPr>
          <w:rFonts w:ascii="Times New Roman" w:hAnsi="Times New Roman"/>
          <w:b w:val="0"/>
          <w:i w:val="0"/>
          <w:color w:val="000000"/>
          <w:sz w:val="28"/>
        </w:rPr>
        <w:t>Thứ hai, Tối ưu hóa trải nghiệm nhập liệu (User-Centered Input): Khung nhập kích thước may đo (Chiều rộng, Chiều cao) được thiết kế trực quan với thanh trượt và ô số thực tế, tự động cập nhật diện tích và tiền thanh toán trong thời gian thực mà không cần tải lại trang.</w:t>
      </w:r>
    </w:p>
    <w:p>
      <w:pPr>
        <w:spacing w:before="120" w:after="120" w:line="360" w:lineRule="auto"/>
        <w:jc w:val="both"/>
      </w:pPr>
      <w:r>
        <w:rPr>
          <w:rFonts w:ascii="Times New Roman" w:hAnsi="Times New Roman"/>
          <w:b w:val="0"/>
          <w:i w:val="0"/>
          <w:color w:val="000000"/>
          <w:sz w:val="28"/>
        </w:rPr>
        <w:t>Thứ ba, Chuẩn Responsive đa thiết bị: Giao diện tương thích hoàn hảo trên màn hình Máy tính (Desktop), Máy tính bảng (Tablet) và Điện thoại thông minh (Mobile) nhờ thư viện Bootstrap 5.3.3 và CSS Flexbox/Grid hiện đại.</w:t>
      </w:r>
    </w:p>
    <w:p>
      <w:pPr>
        <w:spacing w:before="240" w:after="120" w:line="360" w:lineRule="auto"/>
        <w:jc w:val="left"/>
      </w:pPr>
      <w:r>
        <w:rPr>
          <w:rFonts w:ascii="Times New Roman" w:hAnsi="Times New Roman"/>
          <w:b/>
          <w:i/>
          <w:color w:val="000000"/>
          <w:sz w:val="28"/>
        </w:rPr>
        <w:t>5.1.2. Người dùng và cấu trúc điều hướng</w:t>
      </w:r>
    </w:p>
    <w:p>
      <w:pPr>
        <w:spacing w:before="120" w:after="120" w:line="360" w:lineRule="auto"/>
        <w:jc w:val="both"/>
      </w:pPr>
      <w:r>
        <w:rPr>
          <w:rFonts w:ascii="Times New Roman" w:hAnsi="Times New Roman"/>
          <w:b w:val="0"/>
          <w:i w:val="0"/>
          <w:color w:val="000000"/>
          <w:sz w:val="28"/>
        </w:rPr>
        <w:t>Cấu trúc điều hướng của hệ thống được tổ chức thành 2 nhánh cây độc lập:</w:t>
      </w:r>
    </w:p>
    <w:p>
      <w:pPr>
        <w:spacing w:before="120" w:after="120" w:line="360" w:lineRule="auto"/>
        <w:jc w:val="both"/>
      </w:pPr>
      <w:r>
        <w:rPr>
          <w:rFonts w:ascii="Times New Roman" w:hAnsi="Times New Roman"/>
          <w:b w:val="0"/>
          <w:i w:val="0"/>
          <w:color w:val="000000"/>
          <w:sz w:val="28"/>
        </w:rPr>
        <w:t>Nhánh Cổng Khách hàng (Client Navigation Tree): Trang chủ -&gt; Bộ sưu tập rèm cửa (Lọc theo chất liệu, kiểu dáng, mức giá) -&gt; Chi tiết sản phẩm &amp; May đo -&gt; Giỏ hàng -&gt; Đặt lịch khảo sát tại nhà -&gt; Thanh toán Checkout -&gt; Quản lý tài khoản (Đơn hàng của tôi, Sổ địa chỉ, Rèm yêu thích, Livechat).</w:t>
      </w:r>
    </w:p>
    <w:p>
      <w:pPr>
        <w:spacing w:before="120" w:after="120" w:line="360" w:lineRule="auto"/>
        <w:jc w:val="both"/>
      </w:pPr>
      <w:r>
        <w:rPr>
          <w:rFonts w:ascii="Times New Roman" w:hAnsi="Times New Roman"/>
          <w:b w:val="0"/>
          <w:i w:val="0"/>
          <w:color w:val="000000"/>
          <w:sz w:val="28"/>
        </w:rPr>
        <w:t>Nhánh Cổng Quản trị (Admin Navigation Tree): Dashboard tổng quan -&gt; Quản lý sản phẩm &amp; Bảng màu -&gt; Quản lý đơn may đo &amp; Xuất phiếu may -&gt; Quản lý lịch hẹn khảo sát &amp; Phân công thợ -&gt; Quản lý mã giảm giá Voucher -&gt; Duyệt đánh giá -&gt; Quản trị tài chính &amp; Báo cáo Analytics.</w:t>
      </w:r>
    </w:p>
    <w:p>
      <w:pPr>
        <w:spacing w:before="240" w:after="120" w:line="360" w:lineRule="auto"/>
        <w:jc w:val="left"/>
      </w:pPr>
      <w:r>
        <w:rPr>
          <w:rFonts w:ascii="Times New Roman" w:hAnsi="Times New Roman"/>
          <w:b/>
          <w:i/>
          <w:color w:val="000000"/>
          <w:sz w:val="28"/>
        </w:rPr>
        <w:t>5.1.3. Thiết kế các màn hình</w:t>
      </w:r>
    </w:p>
    <w:p>
      <w:pPr>
        <w:spacing w:before="120" w:after="120" w:line="360" w:lineRule="auto"/>
        <w:jc w:val="both"/>
      </w:pPr>
      <w:r>
        <w:rPr>
          <w:rFonts w:ascii="Times New Roman" w:hAnsi="Times New Roman"/>
          <w:b w:val="0"/>
          <w:i w:val="0"/>
          <w:color w:val="000000"/>
          <w:sz w:val="28"/>
        </w:rPr>
        <w:t>Các màn hình chính của hệ thống bao gồm:</w:t>
      </w:r>
    </w:p>
    <w:p>
      <w:pPr>
        <w:spacing w:before="120" w:after="120" w:line="360" w:lineRule="auto"/>
        <w:jc w:val="both"/>
      </w:pPr>
      <w:r>
        <w:rPr>
          <w:rFonts w:ascii="Times New Roman" w:hAnsi="Times New Roman"/>
          <w:b w:val="0"/>
          <w:i w:val="0"/>
          <w:color w:val="000000"/>
          <w:sz w:val="28"/>
        </w:rPr>
        <w:t>1. Màn hình Trang chủ (Home Page): Banner Carousel ấn tượng giới thiệu các mẫu rèm Bỉ, rèm cầu vồng Hàn Quốc; Khối danh mục rèm nổi bật; Danh sách sản phẩm rèm HOT, rèm khuyến mãi; Form đăng ký khảo sát nhanh tại chân trang.</w:t>
      </w:r>
    </w:p>
    <w:p>
      <w:pPr>
        <w:spacing w:before="120" w:after="120" w:line="360" w:lineRule="auto"/>
        <w:jc w:val="both"/>
      </w:pPr>
      <w:r>
        <w:rPr>
          <w:rFonts w:ascii="Times New Roman" w:hAnsi="Times New Roman"/>
          <w:b w:val="0"/>
          <w:i w:val="0"/>
          <w:color w:val="000000"/>
          <w:sz w:val="28"/>
        </w:rPr>
        <w:t>2. Màn hình Chi tiết sản phẩm &amp; Bộ công cụ may đo (Product Detail &amp; Customizer): Thư viện ảnh rèm độ phân giải cao; Bộ chọn màu sắc tương ứng; Khung nhập kích thước Chiều rộng (m) × Chiều cao (m); Khối hiển thị Diện tích (m²) và Tổng tiền tính động; Nút thêm vào giỏ và đặt may ngay.</w:t>
      </w:r>
    </w:p>
    <w:p>
      <w:pPr>
        <w:spacing w:before="120" w:after="120" w:line="360" w:lineRule="auto"/>
        <w:jc w:val="both"/>
      </w:pPr>
      <w:r>
        <w:rPr>
          <w:rFonts w:ascii="Times New Roman" w:hAnsi="Times New Roman"/>
          <w:b w:val="0"/>
          <w:i w:val="0"/>
          <w:color w:val="000000"/>
          <w:sz w:val="28"/>
        </w:rPr>
        <w:t>3. Màn hình Giỏ hàng (Cart Page): Bảng liệt kê chi tiết từng bộ rèm kèm kích thước thực tế (W, H, Area); Đơn giá / m²; Ô nhập mã Voucher giảm giá; Tổng tiền tạm tính và nút chuyển sang Thanh toán.</w:t>
      </w:r>
    </w:p>
    <w:p>
      <w:pPr>
        <w:spacing w:before="120" w:after="120" w:line="360" w:lineRule="auto"/>
        <w:jc w:val="both"/>
      </w:pPr>
      <w:r>
        <w:rPr>
          <w:rFonts w:ascii="Times New Roman" w:hAnsi="Times New Roman"/>
          <w:b w:val="0"/>
          <w:i w:val="0"/>
          <w:color w:val="000000"/>
          <w:sz w:val="28"/>
        </w:rPr>
        <w:t>4. Màn hình Đăng ký khảo sát tại nhà (Consultation Booking Page): Form đăng ký chuyên nghiệp gồm thông tin khách, địa chỉ 3 cấp (Tỉnh/Huyện/Xã), chọn ngày và khung giờ hẹn (Sáng/Chiều/Tối), chọn danh mục mẫu vải muốn xem thực tế.</w:t>
      </w:r>
    </w:p>
    <w:p>
      <w:pPr>
        <w:spacing w:before="120" w:after="120" w:line="360" w:lineRule="auto"/>
        <w:jc w:val="both"/>
      </w:pPr>
      <w:r>
        <w:rPr>
          <w:rFonts w:ascii="Times New Roman" w:hAnsi="Times New Roman"/>
          <w:b w:val="0"/>
          <w:i w:val="0"/>
          <w:color w:val="000000"/>
          <w:sz w:val="28"/>
        </w:rPr>
        <w:t>5. Màn hình Dashboard Quản trị &amp; Analytics: Thống kê tổng doanh thu thực tế, số đơn hàng đang may tại xưởng, số lịch hẹn khảo sát cần phân công thợ và biểu đồ tăng trưởng doanh thu.</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5.1 === */</w:t>
              <w:br/>
            </w:r>
            <w:r>
              <w:rPr>
                <w:rFonts w:ascii="Consolas" w:hAnsi="Consolas"/>
                <w:color w:val="24292F"/>
                <w:sz w:val="19"/>
              </w:rPr>
              <w:t>flowchart TD</w:t>
              <w:br/>
            </w:r>
            <w:r>
              <w:rPr>
                <w:rFonts w:ascii="Consolas" w:hAnsi="Consolas"/>
                <w:color w:val="24292F"/>
                <w:sz w:val="19"/>
              </w:rPr>
              <w:t xml:space="preserve">    Home[Trang chủ - Landing Page]</w:t>
              <w:br/>
            </w:r>
            <w:r>
              <w:rPr>
                <w:rFonts w:ascii="Consolas" w:hAnsi="Consolas"/>
                <w:color w:val="24292F"/>
                <w:sz w:val="19"/>
              </w:rPr>
              <w:t xml:space="preserve">    </w:t>
              <w:br/>
            </w:r>
            <w:r>
              <w:rPr>
                <w:rFonts w:ascii="Consolas" w:hAnsi="Consolas"/>
                <w:color w:val="24292F"/>
                <w:sz w:val="19"/>
              </w:rPr>
              <w:t xml:space="preserve">    subgraph ClientPages[Phân hệ Khách hàng]</w:t>
              <w:br/>
            </w:r>
            <w:r>
              <w:rPr>
                <w:rFonts w:ascii="Consolas" w:hAnsi="Consolas"/>
                <w:color w:val="24292F"/>
                <w:sz w:val="19"/>
              </w:rPr>
              <w:t xml:space="preserve">        Catalog[Danh mục sản phẩm rèm]</w:t>
              <w:br/>
            </w:r>
            <w:r>
              <w:rPr>
                <w:rFonts w:ascii="Consolas" w:hAnsi="Consolas"/>
                <w:color w:val="24292F"/>
                <w:sz w:val="19"/>
              </w:rPr>
              <w:t xml:space="preserve">        Configurator[Bộ công cụ may đo &amp; Tính giá 3D]</w:t>
              <w:br/>
            </w:r>
            <w:r>
              <w:rPr>
                <w:rFonts w:ascii="Consolas" w:hAnsi="Consolas"/>
                <w:color w:val="24292F"/>
                <w:sz w:val="19"/>
              </w:rPr>
              <w:t xml:space="preserve">        Booking[Trang đặt lịch khảo sát tại nhà]</w:t>
              <w:br/>
            </w:r>
            <w:r>
              <w:rPr>
                <w:rFonts w:ascii="Consolas" w:hAnsi="Consolas"/>
                <w:color w:val="24292F"/>
                <w:sz w:val="19"/>
              </w:rPr>
              <w:t xml:space="preserve">        Cart[Giỏ hàng &amp; Đặt may]</w:t>
              <w:br/>
            </w:r>
            <w:r>
              <w:rPr>
                <w:rFonts w:ascii="Consolas" w:hAnsi="Consolas"/>
                <w:color w:val="24292F"/>
                <w:sz w:val="19"/>
              </w:rPr>
              <w:t xml:space="preserve">        Checkout[Thanh toán &amp; Cổng MoMo]</w:t>
              <w:br/>
            </w:r>
            <w:r>
              <w:rPr>
                <w:rFonts w:ascii="Consolas" w:hAnsi="Consolas"/>
                <w:color w:val="24292F"/>
                <w:sz w:val="19"/>
              </w:rPr>
              <w:t xml:space="preserve">        Tracking[Tra cứu đơn hàng &amp; Tiến độ may]</w:t>
              <w:br/>
            </w:r>
            <w:r>
              <w:rPr>
                <w:rFonts w:ascii="Consolas" w:hAnsi="Consolas"/>
                <w:color w:val="24292F"/>
                <w:sz w:val="19"/>
              </w:rPr>
              <w:t xml:space="preserve">    end</w:t>
              <w:br/>
            </w:r>
            <w:r>
              <w:rPr>
                <w:rFonts w:ascii="Consolas" w:hAnsi="Consolas"/>
                <w:color w:val="24292F"/>
                <w:sz w:val="19"/>
              </w:rPr>
              <w:br/>
            </w:r>
            <w:r>
              <w:rPr>
                <w:rFonts w:ascii="Consolas" w:hAnsi="Consolas"/>
                <w:color w:val="24292F"/>
                <w:sz w:val="19"/>
              </w:rPr>
              <w:t xml:space="preserve">    subgraph TechPages[Phân hệ Thợ Kỹ Thuật]</w:t>
              <w:br/>
            </w:r>
            <w:r>
              <w:rPr>
                <w:rFonts w:ascii="Consolas" w:hAnsi="Consolas"/>
                <w:color w:val="24292F"/>
                <w:sz w:val="19"/>
              </w:rPr>
              <w:t xml:space="preserve">        TechSchedule[Lịch hẹn khảo sát được phân công]</w:t>
              <w:br/>
            </w:r>
            <w:r>
              <w:rPr>
                <w:rFonts w:ascii="Consolas" w:hAnsi="Consolas"/>
                <w:color w:val="24292F"/>
                <w:sz w:val="19"/>
              </w:rPr>
              <w:t xml:space="preserve">        TechForm[Biểu mẫu nhập số đo &amp; Tư vấn tại chỗ]</w:t>
              <w:br/>
            </w:r>
            <w:r>
              <w:rPr>
                <w:rFonts w:ascii="Consolas" w:hAnsi="Consolas"/>
                <w:color w:val="24292F"/>
                <w:sz w:val="19"/>
              </w:rPr>
              <w:t xml:space="preserve">    end</w:t>
              <w:br/>
            </w:r>
            <w:r>
              <w:rPr>
                <w:rFonts w:ascii="Consolas" w:hAnsi="Consolas"/>
                <w:color w:val="24292F"/>
                <w:sz w:val="19"/>
              </w:rPr>
              <w:br/>
            </w:r>
            <w:r>
              <w:rPr>
                <w:rFonts w:ascii="Consolas" w:hAnsi="Consolas"/>
                <w:color w:val="24292F"/>
                <w:sz w:val="19"/>
              </w:rPr>
              <w:t xml:space="preserve">    subgraph AdminPages[Phân hệ Quản Trị Viên]</w:t>
              <w:br/>
            </w:r>
            <w:r>
              <w:rPr>
                <w:rFonts w:ascii="Consolas" w:hAnsi="Consolas"/>
                <w:color w:val="24292F"/>
                <w:sz w:val="19"/>
              </w:rPr>
              <w:t xml:space="preserve">        AdminDash[Bảng điều khiển &amp; Doanh thu]</w:t>
              <w:br/>
            </w:r>
            <w:r>
              <w:rPr>
                <w:rFonts w:ascii="Consolas" w:hAnsi="Consolas"/>
                <w:color w:val="24292F"/>
                <w:sz w:val="19"/>
              </w:rPr>
              <w:t xml:space="preserve">        AdminOrder[Quản lý xử lý đơn hàng &amp; GHN]</w:t>
              <w:br/>
            </w:r>
            <w:r>
              <w:rPr>
                <w:rFonts w:ascii="Consolas" w:hAnsi="Consolas"/>
                <w:color w:val="24292F"/>
                <w:sz w:val="19"/>
              </w:rPr>
              <w:t xml:space="preserve">        AdminSurvey[Điều phối &amp; Phân công lịch hẹn]</w:t>
              <w:br/>
            </w:r>
            <w:r>
              <w:rPr>
                <w:rFonts w:ascii="Consolas" w:hAnsi="Consolas"/>
                <w:color w:val="24292F"/>
                <w:sz w:val="19"/>
              </w:rPr>
              <w:t xml:space="preserve">        AdminProduct[Quản lý giá vải, phụ kiện, hệ số nhún]</w:t>
              <w:br/>
            </w:r>
            <w:r>
              <w:rPr>
                <w:rFonts w:ascii="Consolas" w:hAnsi="Consolas"/>
                <w:color w:val="24292F"/>
                <w:sz w:val="19"/>
              </w:rPr>
              <w:t xml:space="preserve">    end</w:t>
              <w:br/>
            </w:r>
            <w:r>
              <w:rPr>
                <w:rFonts w:ascii="Consolas" w:hAnsi="Consolas"/>
                <w:color w:val="24292F"/>
                <w:sz w:val="19"/>
              </w:rPr>
              <w:br/>
            </w:r>
            <w:r>
              <w:rPr>
                <w:rFonts w:ascii="Consolas" w:hAnsi="Consolas"/>
                <w:color w:val="24292F"/>
                <w:sz w:val="19"/>
              </w:rPr>
              <w:t xml:space="preserve">    Home --&gt; Catalog</w:t>
              <w:br/>
            </w:r>
            <w:r>
              <w:rPr>
                <w:rFonts w:ascii="Consolas" w:hAnsi="Consolas"/>
                <w:color w:val="24292F"/>
                <w:sz w:val="19"/>
              </w:rPr>
              <w:t xml:space="preserve">    Home --&gt; Booking</w:t>
              <w:br/>
            </w:r>
            <w:r>
              <w:rPr>
                <w:rFonts w:ascii="Consolas" w:hAnsi="Consolas"/>
                <w:color w:val="24292F"/>
                <w:sz w:val="19"/>
              </w:rPr>
              <w:t xml:space="preserve">    Home --&gt; Tracking</w:t>
              <w:br/>
            </w:r>
            <w:r>
              <w:rPr>
                <w:rFonts w:ascii="Consolas" w:hAnsi="Consolas"/>
                <w:color w:val="24292F"/>
                <w:sz w:val="19"/>
              </w:rPr>
              <w:t xml:space="preserve">    Catalog --&gt; Configurator</w:t>
              <w:br/>
            </w:r>
            <w:r>
              <w:rPr>
                <w:rFonts w:ascii="Consolas" w:hAnsi="Consolas"/>
                <w:color w:val="24292F"/>
                <w:sz w:val="19"/>
              </w:rPr>
              <w:t xml:space="preserve">    Configurator --&gt; Cart</w:t>
              <w:br/>
            </w:r>
            <w:r>
              <w:rPr>
                <w:rFonts w:ascii="Consolas" w:hAnsi="Consolas"/>
                <w:color w:val="24292F"/>
                <w:sz w:val="19"/>
              </w:rPr>
              <w:t xml:space="preserve">    Cart --&gt; Checkout</w:t>
              <w:br/>
            </w:r>
            <w:r>
              <w:rPr>
                <w:rFonts w:ascii="Consolas" w:hAnsi="Consolas"/>
                <w:color w:val="24292F"/>
                <w:sz w:val="19"/>
              </w:rPr>
              <w:t xml:space="preserve">    Booking --&gt; TechSchedule</w:t>
              <w:br/>
            </w:r>
            <w:r>
              <w:rPr>
                <w:rFonts w:ascii="Consolas" w:hAnsi="Consolas"/>
                <w:color w:val="24292F"/>
                <w:sz w:val="19"/>
              </w:rPr>
              <w:t xml:space="preserve">    TechSchedule --&gt; TechForm</w:t>
              <w:br/>
            </w:r>
            <w:r>
              <w:rPr>
                <w:rFonts w:ascii="Consolas" w:hAnsi="Consolas"/>
                <w:color w:val="24292F"/>
                <w:sz w:val="19"/>
              </w:rPr>
              <w:t xml:space="preserve">    TechForm --&gt; Cart</w:t>
              <w:br/>
            </w:r>
            <w:r>
              <w:rPr>
                <w:rFonts w:ascii="Consolas" w:hAnsi="Consolas"/>
                <w:color w:val="24292F"/>
                <w:sz w:val="19"/>
              </w:rPr>
              <w:t xml:space="preserve">    AdminPages --&gt; AdminDash</w:t>
              <w:br/>
            </w:r>
            <w:r>
              <w:rPr>
                <w:rFonts w:ascii="Consolas" w:hAnsi="Consolas"/>
                <w:color w:val="24292F"/>
                <w:sz w:val="19"/>
              </w:rPr>
              <w:t xml:space="preserve">    AdminPages --&gt; AdminOrder</w:t>
              <w:br/>
            </w:r>
            <w:r>
              <w:rPr>
                <w:rFonts w:ascii="Consolas" w:hAnsi="Consolas"/>
                <w:color w:val="24292F"/>
                <w:sz w:val="19"/>
              </w:rPr>
              <w:t xml:space="preserve">    AdminPages --&gt; AdminSurvey</w:t>
              <w:br/>
            </w:r>
            <w:r>
              <w:rPr>
                <w:rFonts w:ascii="Consolas" w:hAnsi="Consolas"/>
                <w:color w:val="24292F"/>
                <w:sz w:val="19"/>
              </w:rPr>
              <w:t xml:space="preserve">    AdminPages --&gt; AdminProduct</w:t>
            </w:r>
          </w:p>
        </w:tc>
      </w:tr>
    </w:tbl>
    <w:p>
      <w:pPr>
        <w:spacing w:before="240" w:after="80"/>
        <w:jc w:val="center"/>
      </w:pPr>
      <w:r/>
    </w:p>
    <w:p>
      <w:pPr>
        <w:spacing w:before="80" w:after="240"/>
        <w:jc w:val="center"/>
      </w:pPr>
      <w:r>
        <w:rPr>
          <w:rFonts w:ascii="Times New Roman" w:hAnsi="Times New Roman"/>
          <w:b/>
          <w:i/>
          <w:color w:val="000000"/>
          <w:sz w:val="26"/>
        </w:rPr>
        <w:t>Hình 5.1: Bản vẽ thiết kế giao diện Màn hình Chi tiết may đo rèm và Dashboard Quản trị</w:t>
      </w:r>
    </w:p>
    <w:p>
      <w:pPr>
        <w:spacing w:before="240" w:after="120" w:line="360" w:lineRule="auto"/>
        <w:jc w:val="left"/>
      </w:pPr>
      <w:r>
        <w:rPr>
          <w:rFonts w:ascii="Times New Roman" w:hAnsi="Times New Roman"/>
          <w:b/>
          <w:i/>
          <w:color w:val="000000"/>
          <w:sz w:val="28"/>
        </w:rPr>
        <w:t>5.1.4. Thiết kế giao diện với hệ thống ngoài</w:t>
      </w:r>
    </w:p>
    <w:p>
      <w:pPr>
        <w:spacing w:before="120" w:after="120" w:line="360" w:lineRule="auto"/>
        <w:jc w:val="both"/>
      </w:pPr>
      <w:r>
        <w:rPr>
          <w:rFonts w:ascii="Times New Roman" w:hAnsi="Times New Roman"/>
          <w:b w:val="0"/>
          <w:i w:val="0"/>
          <w:color w:val="000000"/>
          <w:sz w:val="28"/>
        </w:rPr>
        <w:t>Hệ thống thiết kế hai giao diện kết nối API ngoại vi chuẩn mực:</w:t>
      </w:r>
    </w:p>
    <w:p>
      <w:pPr>
        <w:spacing w:before="120" w:after="120" w:line="360" w:lineRule="auto"/>
        <w:jc w:val="both"/>
      </w:pPr>
      <w:r>
        <w:rPr>
          <w:rFonts w:ascii="Times New Roman" w:hAnsi="Times New Roman"/>
          <w:b w:val="0"/>
          <w:i w:val="0"/>
          <w:color w:val="000000"/>
          <w:sz w:val="28"/>
        </w:rPr>
        <w:t>Giao diện kết nối Cổng thanh toán MoMo: Giao tiếp qua giao thức RESTful HTTPS, mã hóa chữ ký số HMAC-SHA256 với Secret Key bí mật, tiếp nhận kết quả thanh toán bất đồng bộ qua Webhook IPN Endpoint.</w:t>
      </w:r>
    </w:p>
    <w:p>
      <w:pPr>
        <w:spacing w:before="120" w:after="120" w:line="360" w:lineRule="auto"/>
        <w:jc w:val="both"/>
      </w:pPr>
      <w:r>
        <w:rPr>
          <w:rFonts w:ascii="Times New Roman" w:hAnsi="Times New Roman"/>
          <w:b w:val="0"/>
          <w:i w:val="0"/>
          <w:color w:val="000000"/>
          <w:sz w:val="28"/>
        </w:rPr>
        <w:t>Giao diện kết nối Dịch vụ Giao Hàng Nhanh (GHN): Giao tiếp qua REST API, truyền mã bưu cục xuất phát, địa chỉ khách nhận (ProvinceID, DistrictID, WardCode) và trọng lượng bưu kiện để nhận về bảng giá cước vận chuyển tức thời.</w:t>
      </w:r>
    </w:p>
    <w:p>
      <w:pPr>
        <w:spacing w:before="240" w:after="120" w:line="360" w:lineRule="auto"/>
        <w:jc w:val="left"/>
      </w:pPr>
      <w:r>
        <w:rPr>
          <w:rFonts w:ascii="Times New Roman" w:hAnsi="Times New Roman"/>
          <w:b/>
          <w:color w:val="000000"/>
          <w:sz w:val="28"/>
        </w:rPr>
        <w:t>5.2. Thiết kế thành phần</w:t>
      </w:r>
    </w:p>
    <w:p>
      <w:pPr>
        <w:spacing w:before="240" w:after="120" w:line="360" w:lineRule="auto"/>
        <w:jc w:val="left"/>
      </w:pPr>
      <w:r>
        <w:rPr>
          <w:rFonts w:ascii="Times New Roman" w:hAnsi="Times New Roman"/>
          <w:b/>
          <w:i/>
          <w:color w:val="000000"/>
          <w:sz w:val="28"/>
        </w:rPr>
        <w:t>5.2.1. Phạm vi và mục tiêu thiết kế thành phần</w:t>
      </w:r>
    </w:p>
    <w:p>
      <w:pPr>
        <w:spacing w:before="120" w:after="120" w:line="360" w:lineRule="auto"/>
        <w:jc w:val="both"/>
      </w:pPr>
      <w:r>
        <w:rPr>
          <w:rFonts w:ascii="Times New Roman" w:hAnsi="Times New Roman"/>
          <w:b w:val="0"/>
          <w:i w:val="0"/>
          <w:color w:val="000000"/>
          <w:sz w:val="28"/>
        </w:rPr>
        <w:t>Thiết kế thành phần nhằm mục đích đặc tả chi tiết giao diện Interface, chữ ký hàm, luồng tương tác tuần tự (Sequence Diagrams) và thuật toán xử lý nội bộ của các thành phần phần mềm trọng yếu đã được phân rã trong Chương 3.</w:t>
      </w:r>
    </w:p>
    <w:p>
      <w:pPr>
        <w:spacing w:before="240" w:after="120" w:line="360" w:lineRule="auto"/>
        <w:jc w:val="left"/>
      </w:pPr>
      <w:r>
        <w:rPr>
          <w:rFonts w:ascii="Times New Roman" w:hAnsi="Times New Roman"/>
          <w:b/>
          <w:i/>
          <w:color w:val="000000"/>
          <w:sz w:val="28"/>
        </w:rPr>
        <w:t>5.2.2. Interface của các thành phần</w:t>
      </w:r>
    </w:p>
    <w:p>
      <w:pPr>
        <w:spacing w:before="120" w:after="120" w:line="360" w:lineRule="auto"/>
        <w:jc w:val="both"/>
      </w:pPr>
      <w:r>
        <w:rPr>
          <w:rFonts w:ascii="Times New Roman" w:hAnsi="Times New Roman"/>
          <w:b w:val="0"/>
          <w:i w:val="0"/>
          <w:color w:val="000000"/>
          <w:sz w:val="28"/>
        </w:rPr>
        <w:t>Hệ thống định nghĩa các Interface chuẩn làm giao ước giao tiếp giữa các tầng:</w:t>
      </w:r>
    </w:p>
    <w:p>
      <w:pPr>
        <w:spacing w:before="120" w:after="120" w:line="360" w:lineRule="auto"/>
        <w:jc w:val="both"/>
      </w:pPr>
      <w:r>
        <w:rPr>
          <w:rFonts w:ascii="Times New Roman" w:hAnsi="Times New Roman"/>
          <w:b w:val="0"/>
          <w:i w:val="0"/>
          <w:color w:val="000000"/>
          <w:sz w:val="28"/>
        </w:rPr>
        <w:t>1. PriceCalculatorInterface: calculateArea(float $width, float $height): float; calculateItemTotal(float $area, float $unitPrice, ?float $salePrice, int $quantity): array.</w:t>
      </w:r>
    </w:p>
    <w:p>
      <w:pPr>
        <w:spacing w:before="120" w:after="120" w:line="360" w:lineRule="auto"/>
        <w:jc w:val="both"/>
      </w:pPr>
      <w:r>
        <w:rPr>
          <w:rFonts w:ascii="Times New Roman" w:hAnsi="Times New Roman"/>
          <w:b w:val="0"/>
          <w:i w:val="0"/>
          <w:color w:val="000000"/>
          <w:sz w:val="28"/>
        </w:rPr>
        <w:t>2. CartServiceInterface: getCart(): ?Cart; addToCart(array $data): CartItem; updateQuantity(int $cartItemId, int $quantity): ?CartItem; removeItem(int $cartItemId): bool; getItemCount(): int; getSubtotal(): float.</w:t>
      </w:r>
    </w:p>
    <w:p>
      <w:pPr>
        <w:spacing w:before="120" w:after="120" w:line="360" w:lineRule="auto"/>
        <w:jc w:val="both"/>
      </w:pPr>
      <w:r>
        <w:rPr>
          <w:rFonts w:ascii="Times New Roman" w:hAnsi="Times New Roman"/>
          <w:b w:val="0"/>
          <w:i w:val="0"/>
          <w:color w:val="000000"/>
          <w:sz w:val="28"/>
        </w:rPr>
        <w:t>3. PaymentGatewayInterface: createPaymentUrl(Order $order): string; verifyWebhookSignature(array $payload): bool; handleIPN(array $payload): bool.</w:t>
      </w:r>
    </w:p>
    <w:p>
      <w:pPr>
        <w:spacing w:before="120" w:after="120" w:line="360" w:lineRule="auto"/>
        <w:jc w:val="both"/>
      </w:pPr>
      <w:r>
        <w:rPr>
          <w:rFonts w:ascii="Times New Roman" w:hAnsi="Times New Roman"/>
          <w:b w:val="0"/>
          <w:i w:val="0"/>
          <w:color w:val="000000"/>
          <w:sz w:val="28"/>
        </w:rPr>
        <w:t>4. ShippingServiceInterface: getProvinces(): array; getDistricts(int $provinceId): array; getWards(int $districtId): array; calculateFee(int $toDistrictId, string $toWardCode, int $weight): int.</w:t>
      </w:r>
    </w:p>
    <w:p>
      <w:pPr>
        <w:spacing w:before="240" w:after="120" w:line="360" w:lineRule="auto"/>
        <w:jc w:val="left"/>
      </w:pPr>
      <w:r>
        <w:rPr>
          <w:rFonts w:ascii="Times New Roman" w:hAnsi="Times New Roman"/>
          <w:b/>
          <w:i/>
          <w:color w:val="000000"/>
          <w:sz w:val="28"/>
        </w:rPr>
        <w:t>5.2.3. Thiết kế tương tác giữa các thành phần</w:t>
      </w:r>
    </w:p>
    <w:p>
      <w:pPr>
        <w:spacing w:before="120" w:after="120" w:line="360" w:lineRule="auto"/>
        <w:jc w:val="both"/>
      </w:pPr>
      <w:r>
        <w:rPr>
          <w:rFonts w:ascii="Times New Roman" w:hAnsi="Times New Roman"/>
          <w:b w:val="0"/>
          <w:i w:val="0"/>
          <w:color w:val="000000"/>
          <w:sz w:val="28"/>
        </w:rPr>
        <w:t>Luồng tương tác tuần tự (Sequence Diagram) thể hiện sự phối hợp giữa Client, Controller, Service và Database:</w:t>
      </w:r>
    </w:p>
    <w:p>
      <w:pPr>
        <w:spacing w:before="120" w:after="120" w:line="360" w:lineRule="auto"/>
        <w:jc w:val="both"/>
      </w:pPr>
      <w:r>
        <w:rPr>
          <w:rFonts w:ascii="Times New Roman" w:hAnsi="Times New Roman"/>
          <w:b w:val="0"/>
          <w:i w:val="0"/>
          <w:color w:val="000000"/>
          <w:sz w:val="28"/>
        </w:rPr>
        <w:t>Trường hợp 1: Tương tác Đặt may rèm theo kích thước: Người dùng nhập (W, H) -&gt; ProductDetailView gửi request tính giá -&gt; PriceCalculator tính Area = W * H -&gt; Trả về tổng tiền -&gt; Người dùng bấm Thêm vào giỏ -&gt; CartController gọi CartService.addToCart() -&gt; CartItem được lưu vào DB -&gt; Phản hồi số lượng giỏ hàng trên Header.</w:t>
      </w:r>
    </w:p>
    <w:p>
      <w:pPr>
        <w:spacing w:before="120" w:after="120" w:line="360" w:lineRule="auto"/>
        <w:jc w:val="both"/>
      </w:pPr>
      <w:r>
        <w:rPr>
          <w:rFonts w:ascii="Times New Roman" w:hAnsi="Times New Roman"/>
          <w:b w:val="0"/>
          <w:i w:val="0"/>
          <w:color w:val="000000"/>
          <w:sz w:val="28"/>
        </w:rPr>
        <w:t>Trường hợp 2: Tương tác Thanh toán MoMo: OrderController gọi MomoService.createPaymentUrl() -&gt; MomoService sinh chữ ký HMAC-SHA256 -&gt; Gọi MoMo API nhận payUrl -&gt; Chuyển hướng người dùng -&gt; MoMo gửi Webhook IPN về MomoController -&gt; Xác thực chữ ký -&gt; Cập nhật trạng thái Order thành 'paid' và 'preparing'.</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5.2 === */</w:t>
              <w:br/>
            </w:r>
            <w:r>
              <w:rPr>
                <w:rFonts w:ascii="Consolas" w:hAnsi="Consolas"/>
                <w:color w:val="24292F"/>
                <w:sz w:val="19"/>
              </w:rPr>
              <w:t>sequenceDiagram</w:t>
              <w:br/>
            </w:r>
            <w:r>
              <w:rPr>
                <w:rFonts w:ascii="Consolas" w:hAnsi="Consolas"/>
                <w:color w:val="24292F"/>
                <w:sz w:val="19"/>
              </w:rPr>
              <w:t xml:space="preserve">    autonumber</w:t>
              <w:br/>
            </w:r>
            <w:r>
              <w:rPr>
                <w:rFonts w:ascii="Consolas" w:hAnsi="Consolas"/>
                <w:color w:val="24292F"/>
                <w:sz w:val="19"/>
              </w:rPr>
              <w:t xml:space="preserve">    actor Customer as Khách hàng</w:t>
              <w:br/>
            </w:r>
            <w:r>
              <w:rPr>
                <w:rFonts w:ascii="Consolas" w:hAnsi="Consolas"/>
                <w:color w:val="24292F"/>
                <w:sz w:val="19"/>
              </w:rPr>
              <w:t xml:space="preserve">    participant UI as Giao diện Web (React)</w:t>
              <w:br/>
            </w:r>
            <w:r>
              <w:rPr>
                <w:rFonts w:ascii="Consolas" w:hAnsi="Consolas"/>
                <w:color w:val="24292F"/>
                <w:sz w:val="19"/>
              </w:rPr>
              <w:t xml:space="preserve">    participant API as Backend API (OrderService)</w:t>
              <w:br/>
            </w:r>
            <w:r>
              <w:rPr>
                <w:rFonts w:ascii="Consolas" w:hAnsi="Consolas"/>
                <w:color w:val="24292F"/>
                <w:sz w:val="19"/>
              </w:rPr>
              <w:t xml:space="preserve">    participant MoMo as MoMo Payment Gateway</w:t>
              <w:br/>
            </w:r>
            <w:r>
              <w:rPr>
                <w:rFonts w:ascii="Consolas" w:hAnsi="Consolas"/>
                <w:color w:val="24292F"/>
                <w:sz w:val="19"/>
              </w:rPr>
              <w:t xml:space="preserve">    participant DB as CSDL PostgreSQL</w:t>
              <w:br/>
            </w:r>
            <w:r>
              <w:rPr>
                <w:rFonts w:ascii="Consolas" w:hAnsi="Consolas"/>
                <w:color w:val="24292F"/>
                <w:sz w:val="19"/>
              </w:rPr>
              <w:br/>
            </w:r>
            <w:r>
              <w:rPr>
                <w:rFonts w:ascii="Consolas" w:hAnsi="Consolas"/>
                <w:color w:val="24292F"/>
                <w:sz w:val="19"/>
              </w:rPr>
              <w:t xml:space="preserve">    Customer-&gt;&gt;UI: Nhập kích thước (W, H), chọn mẫu vải &amp; phụ kiện</w:t>
              <w:br/>
            </w:r>
            <w:r>
              <w:rPr>
                <w:rFonts w:ascii="Consolas" w:hAnsi="Consolas"/>
                <w:color w:val="24292F"/>
                <w:sz w:val="19"/>
              </w:rPr>
              <w:t xml:space="preserve">    UI-&gt;&gt;API: POST /api/v1/curtain/calculate-price</w:t>
              <w:br/>
            </w:r>
            <w:r>
              <w:rPr>
                <w:rFonts w:ascii="Consolas" w:hAnsi="Consolas"/>
                <w:color w:val="24292F"/>
                <w:sz w:val="19"/>
              </w:rPr>
              <w:t xml:space="preserve">    API--&gt;&gt;UI: Bảng phân tích chi phí may đo chi tiết</w:t>
              <w:br/>
            </w:r>
            <w:r>
              <w:rPr>
                <w:rFonts w:ascii="Consolas" w:hAnsi="Consolas"/>
                <w:color w:val="24292F"/>
                <w:sz w:val="19"/>
              </w:rPr>
              <w:t xml:space="preserve">    Customer-&gt;&gt;UI: Nhấn "Đặt may &amp; Thanh toán cọc"</w:t>
              <w:br/>
            </w:r>
            <w:r>
              <w:rPr>
                <w:rFonts w:ascii="Consolas" w:hAnsi="Consolas"/>
                <w:color w:val="24292F"/>
                <w:sz w:val="19"/>
              </w:rPr>
              <w:t xml:space="preserve">    UI-&gt;&gt;API: POST /api/v1/orders/checkout (OrderDTO)</w:t>
              <w:br/>
            </w:r>
            <w:r>
              <w:rPr>
                <w:rFonts w:ascii="Consolas" w:hAnsi="Consolas"/>
                <w:color w:val="24292F"/>
                <w:sz w:val="19"/>
              </w:rPr>
              <w:t xml:space="preserve">    API-&gt;&gt;DB: Ghi bản ghi Orders (Status: PENDING_PAYMENT)</w:t>
              <w:br/>
            </w:r>
            <w:r>
              <w:rPr>
                <w:rFonts w:ascii="Consolas" w:hAnsi="Consolas"/>
                <w:color w:val="24292F"/>
                <w:sz w:val="19"/>
              </w:rPr>
              <w:t xml:space="preserve">    API-&gt;&gt;MoMo: Gọi API /v2/gateway/api/create (orderId, amount)</w:t>
              <w:br/>
            </w:r>
            <w:r>
              <w:rPr>
                <w:rFonts w:ascii="Consolas" w:hAnsi="Consolas"/>
                <w:color w:val="24292F"/>
                <w:sz w:val="19"/>
              </w:rPr>
              <w:t xml:space="preserve">    MoMo--&gt;&gt;API: Trả về payUrl &amp; qrCodeUrl</w:t>
              <w:br/>
            </w:r>
            <w:r>
              <w:rPr>
                <w:rFonts w:ascii="Consolas" w:hAnsi="Consolas"/>
                <w:color w:val="24292F"/>
                <w:sz w:val="19"/>
              </w:rPr>
              <w:t xml:space="preserve">    API--&gt;&gt;UI: Trả về MoMo QR Code URL</w:t>
              <w:br/>
            </w:r>
            <w:r>
              <w:rPr>
                <w:rFonts w:ascii="Consolas" w:hAnsi="Consolas"/>
                <w:color w:val="24292F"/>
                <w:sz w:val="19"/>
              </w:rPr>
              <w:t xml:space="preserve">    UI--&gt;&gt;Customer: Hiển thị Popup QR Code MoMo</w:t>
              <w:br/>
            </w:r>
            <w:r>
              <w:rPr>
                <w:rFonts w:ascii="Consolas" w:hAnsi="Consolas"/>
                <w:color w:val="24292F"/>
                <w:sz w:val="19"/>
              </w:rPr>
              <w:t xml:space="preserve">    Customer-&gt;&gt;MoMo: Mở App MoMo quét mã và xác nhận chuyển tiền</w:t>
              <w:br/>
            </w:r>
            <w:r>
              <w:rPr>
                <w:rFonts w:ascii="Consolas" w:hAnsi="Consolas"/>
                <w:color w:val="24292F"/>
                <w:sz w:val="19"/>
              </w:rPr>
              <w:t xml:space="preserve">    MoMo-&gt;&gt;API: Webhook IPN POST /api/v1/payments/momo-ipn (Signature, resultCode=0)</w:t>
              <w:br/>
            </w:r>
            <w:r>
              <w:rPr>
                <w:rFonts w:ascii="Consolas" w:hAnsi="Consolas"/>
                <w:color w:val="24292F"/>
                <w:sz w:val="19"/>
              </w:rPr>
              <w:t xml:space="preserve">    API-&gt;&gt;API: Xác thực chữ ký bí mật (HMAC SHA256)</w:t>
              <w:br/>
            </w:r>
            <w:r>
              <w:rPr>
                <w:rFonts w:ascii="Consolas" w:hAnsi="Consolas"/>
                <w:color w:val="24292F"/>
                <w:sz w:val="19"/>
              </w:rPr>
              <w:t xml:space="preserve">    API-&gt;&gt;DB: UPDATE Orders SET status='PAID_DEPOSIT', payment_status='PAID'</w:t>
              <w:br/>
            </w:r>
            <w:r>
              <w:rPr>
                <w:rFonts w:ascii="Consolas" w:hAnsi="Consolas"/>
                <w:color w:val="24292F"/>
                <w:sz w:val="19"/>
              </w:rPr>
              <w:t xml:space="preserve">    API--&gt;&gt;MoMo: HTTP 204 No Content (Xác nhận đã nhận IPN)</w:t>
              <w:br/>
            </w:r>
            <w:r>
              <w:rPr>
                <w:rFonts w:ascii="Consolas" w:hAnsi="Consolas"/>
                <w:color w:val="24292F"/>
                <w:sz w:val="19"/>
              </w:rPr>
              <w:t xml:space="preserve">    API--&gt;&gt;UI: Gửi thông báo WebSocket / Polling: Thanh toán thành công!</w:t>
              <w:br/>
            </w:r>
            <w:r>
              <w:rPr>
                <w:rFonts w:ascii="Consolas" w:hAnsi="Consolas"/>
                <w:color w:val="24292F"/>
                <w:sz w:val="19"/>
              </w:rPr>
              <w:t xml:space="preserve">    UI--&gt;&gt;Customer: Hiển thị màn hình Đặt may thành công &amp; Mã vận đơn</w:t>
            </w:r>
          </w:p>
        </w:tc>
      </w:tr>
    </w:tbl>
    <w:p>
      <w:pPr>
        <w:spacing w:before="240" w:after="80"/>
        <w:jc w:val="center"/>
      </w:pPr>
      <w:r/>
    </w:p>
    <w:p>
      <w:pPr>
        <w:spacing w:before="80" w:after="240"/>
        <w:jc w:val="center"/>
      </w:pPr>
      <w:r>
        <w:rPr>
          <w:rFonts w:ascii="Times New Roman" w:hAnsi="Times New Roman"/>
          <w:b/>
          <w:i/>
          <w:color w:val="000000"/>
          <w:sz w:val="26"/>
        </w:rPr>
        <w:t>Hình 5.2: Sơ đồ tuần tự (Sequence Diagram) quy trình Đặt may rèm và Thanh toán MoMo</w:t>
      </w:r>
    </w:p>
    <w:p>
      <w:pPr>
        <w:spacing w:before="120" w:after="120" w:line="360" w:lineRule="auto"/>
        <w:jc w:val="both"/>
      </w:pPr>
      <w:r>
        <w:rPr>
          <w:rFonts w:ascii="Times New Roman" w:hAnsi="Times New Roman"/>
          <w:sz w:val="28"/>
        </w:rPr>
        <w:t>Trường hợp 3: Tương tác Đăng ký và Khảo sát đo đạc tại nhà: Khách hàng gửi biểu mẫu hẹn ngày giờ -&gt; BookingService lưu DB và phân công Thợ kỹ thuật -&gt; Thợ nhận thông báo, đến đo đạc thực tế và gửi số đo ô cửa về hệ thống -&gt; Hệ thống tự động sinh Đơn hàng dự thảo và gửi liên kết báo giá chi tiết cho khách hàng phê duyệt.</w:t>
      </w:r>
    </w:p>
    <w:tbl>
      <w:tblPr>
        <w:tblW w:type="auto" w:w="0"/>
        <w:jc w:val="center"/>
        <w:tblLayout w:type="fixed"/>
        <w:tblLook w:firstColumn="1" w:firstRow="1" w:lastColumn="0" w:lastRow="0" w:noHBand="0" w:noVBand="1" w:val="04A0"/>
      </w:tblPr>
      <w:tblGrid>
        <w:gridCol w:w="9071"/>
      </w:tblGrid>
      <w:tr>
        <w:tc>
          <w:tcPr>
            <w:tcW w:type="dxa" w:w="9072"/>
            <w:shd w:fill="f6f8fa"/>
            <w:tcMar>
              <w:top w:w="140" w:type="dxa"/>
              <w:bottom w:w="140" w:type="dxa"/>
              <w:left w:w="180" w:type="dxa"/>
              <w:right w:w="180" w:type="dxa"/>
            </w:tcMar>
            <w:tcBorders>
              <w:top w:val="single" w:sz="6" w:space="0" w:color="0969da"/>
              <w:left w:val="single" w:sz="6" w:space="0" w:color="0969da"/>
              <w:bottom w:val="single" w:sz="6" w:space="0" w:color="0969da"/>
              <w:right w:val="single" w:sz="6" w:space="0" w:color="0969da"/>
            </w:tcBorders>
          </w:tcPr>
          <w:p>
            <w:pPr>
              <w:spacing w:before="0" w:after="40" w:line="276" w:lineRule="auto"/>
              <w:jc w:val="left"/>
            </w:pPr>
            <w:r>
              <w:rPr>
                <w:rFonts w:ascii="Consolas" w:hAnsi="Consolas"/>
                <w:b/>
                <w:color w:val="0969DA"/>
                <w:sz w:val="19"/>
              </w:rPr>
              <w:t>/* === MÃ NGUỒN MERMAID: HÌNH 5.3 === */</w:t>
              <w:br/>
            </w:r>
            <w:r>
              <w:rPr>
                <w:rFonts w:ascii="Consolas" w:hAnsi="Consolas"/>
                <w:color w:val="24292F"/>
                <w:sz w:val="19"/>
              </w:rPr>
              <w:t>sequenceDiagram</w:t>
              <w:br/>
            </w:r>
            <w:r>
              <w:rPr>
                <w:rFonts w:ascii="Consolas" w:hAnsi="Consolas"/>
                <w:color w:val="24292F"/>
                <w:sz w:val="19"/>
              </w:rPr>
              <w:t xml:space="preserve">    autonumber</w:t>
              <w:br/>
            </w:r>
            <w:r>
              <w:rPr>
                <w:rFonts w:ascii="Consolas" w:hAnsi="Consolas"/>
                <w:color w:val="24292F"/>
                <w:sz w:val="19"/>
              </w:rPr>
              <w:t xml:space="preserve">    actor Customer as Khách hàng</w:t>
              <w:br/>
            </w:r>
            <w:r>
              <w:rPr>
                <w:rFonts w:ascii="Consolas" w:hAnsi="Consolas"/>
                <w:color w:val="24292F"/>
                <w:sz w:val="19"/>
              </w:rPr>
              <w:t xml:space="preserve">    actor Tech as Thợ Kỹ thuật</w:t>
              <w:br/>
            </w:r>
            <w:r>
              <w:rPr>
                <w:rFonts w:ascii="Consolas" w:hAnsi="Consolas"/>
                <w:color w:val="24292F"/>
                <w:sz w:val="19"/>
              </w:rPr>
              <w:t xml:space="preserve">    participant UI as Giao diện Khách &amp; Thợ</w:t>
              <w:br/>
            </w:r>
            <w:r>
              <w:rPr>
                <w:rFonts w:ascii="Consolas" w:hAnsi="Consolas"/>
                <w:color w:val="24292F"/>
                <w:sz w:val="19"/>
              </w:rPr>
              <w:t xml:space="preserve">    participant API as Backend API (BookingService)</w:t>
              <w:br/>
            </w:r>
            <w:r>
              <w:rPr>
                <w:rFonts w:ascii="Consolas" w:hAnsi="Consolas"/>
                <w:color w:val="24292F"/>
                <w:sz w:val="19"/>
              </w:rPr>
              <w:t xml:space="preserve">    participant DB as CSDL PostgreSQL</w:t>
              <w:br/>
            </w:r>
            <w:r>
              <w:rPr>
                <w:rFonts w:ascii="Consolas" w:hAnsi="Consolas"/>
                <w:color w:val="24292F"/>
                <w:sz w:val="19"/>
              </w:rPr>
              <w:br/>
            </w:r>
            <w:r>
              <w:rPr>
                <w:rFonts w:ascii="Consolas" w:hAnsi="Consolas"/>
                <w:color w:val="24292F"/>
                <w:sz w:val="19"/>
              </w:rPr>
              <w:t xml:space="preserve">    Customer-&gt;&gt;UI: Điền Form: Họ tên, SĐT, Địa chỉ, Ngày giờ mong muốn</w:t>
              <w:br/>
            </w:r>
            <w:r>
              <w:rPr>
                <w:rFonts w:ascii="Consolas" w:hAnsi="Consolas"/>
                <w:color w:val="24292F"/>
                <w:sz w:val="19"/>
              </w:rPr>
              <w:t xml:space="preserve">    UI-&gt;&gt;API: POST /api/v1/consultations/book</w:t>
              <w:br/>
            </w:r>
            <w:r>
              <w:rPr>
                <w:rFonts w:ascii="Consolas" w:hAnsi="Consolas"/>
                <w:color w:val="24292F"/>
                <w:sz w:val="19"/>
              </w:rPr>
              <w:t xml:space="preserve">    API-&gt;&gt;DB: Lưu bản ghi Consultation (Status: SUBMITTED)</w:t>
              <w:br/>
            </w:r>
            <w:r>
              <w:rPr>
                <w:rFonts w:ascii="Consolas" w:hAnsi="Consolas"/>
                <w:color w:val="24292F"/>
                <w:sz w:val="19"/>
              </w:rPr>
              <w:t xml:space="preserve">    API--&gt;&gt;UI: Thông báo đăng ký lịch hẹn thành công</w:t>
              <w:br/>
            </w:r>
            <w:r>
              <w:rPr>
                <w:rFonts w:ascii="Consolas" w:hAnsi="Consolas"/>
                <w:color w:val="24292F"/>
                <w:sz w:val="19"/>
              </w:rPr>
              <w:t xml:space="preserve">    </w:t>
              <w:br/>
            </w:r>
            <w:r>
              <w:rPr>
                <w:rFonts w:ascii="Consolas" w:hAnsi="Consolas"/>
                <w:color w:val="24292F"/>
                <w:sz w:val="19"/>
              </w:rPr>
              <w:t xml:space="preserve">    Note over API: Admin điều phối thợ trên Dashboard</w:t>
              <w:br/>
            </w:r>
            <w:r>
              <w:rPr>
                <w:rFonts w:ascii="Consolas" w:hAnsi="Consolas"/>
                <w:color w:val="24292F"/>
                <w:sz w:val="19"/>
              </w:rPr>
              <w:t xml:space="preserve">    API-&gt;&gt;DB: Gán technician_id &amp; Status: ASSIGNED</w:t>
              <w:br/>
            </w:r>
            <w:r>
              <w:rPr>
                <w:rFonts w:ascii="Consolas" w:hAnsi="Consolas"/>
                <w:color w:val="24292F"/>
                <w:sz w:val="19"/>
              </w:rPr>
              <w:t xml:space="preserve">    API--&gt;&gt;Tech: Gửi Push Notification / SMS: "Có lịch khảo sát mới"</w:t>
              <w:br/>
            </w:r>
            <w:r>
              <w:rPr>
                <w:rFonts w:ascii="Consolas" w:hAnsi="Consolas"/>
                <w:color w:val="24292F"/>
                <w:sz w:val="19"/>
              </w:rPr>
              <w:br/>
            </w:r>
            <w:r>
              <w:rPr>
                <w:rFonts w:ascii="Consolas" w:hAnsi="Consolas"/>
                <w:color w:val="24292F"/>
                <w:sz w:val="19"/>
              </w:rPr>
              <w:t xml:space="preserve">    Tech-&gt;&gt;UI: Mở App xem địa chỉ và bấm "Đang khảo sát"</w:t>
              <w:br/>
            </w:r>
            <w:r>
              <w:rPr>
                <w:rFonts w:ascii="Consolas" w:hAnsi="Consolas"/>
                <w:color w:val="24292F"/>
                <w:sz w:val="19"/>
              </w:rPr>
              <w:t xml:space="preserve">    Tech-&gt;&gt;Customer: Đến tận nhà mang bảng mẫu, đo thực tế từng ô cửa</w:t>
              <w:br/>
            </w:r>
            <w:r>
              <w:rPr>
                <w:rFonts w:ascii="Consolas" w:hAnsi="Consolas"/>
                <w:color w:val="24292F"/>
                <w:sz w:val="19"/>
              </w:rPr>
              <w:t xml:space="preserve">    Tech-&gt;&gt;UI: Nhập số đo Rộng, Cao, mã vải chốt vào App</w:t>
              <w:br/>
            </w:r>
            <w:r>
              <w:rPr>
                <w:rFonts w:ascii="Consolas" w:hAnsi="Consolas"/>
                <w:color w:val="24292F"/>
                <w:sz w:val="19"/>
              </w:rPr>
              <w:t xml:space="preserve">    UI-&gt;&gt;API: POST /api/v1/consultations/{id}/submit-specs</w:t>
              <w:br/>
            </w:r>
            <w:r>
              <w:rPr>
                <w:rFonts w:ascii="Consolas" w:hAnsi="Consolas"/>
                <w:color w:val="24292F"/>
                <w:sz w:val="19"/>
              </w:rPr>
              <w:t xml:space="preserve">    API-&gt;&gt;DB: Tự động tạo Đơn hàng may đo dự thảo (Draft Order)</w:t>
              <w:br/>
            </w:r>
            <w:r>
              <w:rPr>
                <w:rFonts w:ascii="Consolas" w:hAnsi="Consolas"/>
                <w:color w:val="24292F"/>
                <w:sz w:val="19"/>
              </w:rPr>
              <w:t xml:space="preserve">    API--&gt;&gt;Customer: Gửi Zalo ZNS / SMS kèm Link báo giá chi tiết</w:t>
              <w:br/>
            </w:r>
            <w:r>
              <w:rPr>
                <w:rFonts w:ascii="Consolas" w:hAnsi="Consolas"/>
                <w:color w:val="24292F"/>
                <w:sz w:val="19"/>
              </w:rPr>
              <w:t xml:space="preserve">    Customer-&gt;&gt;UI: Mở link xem bảng giá &amp; Nhấn Đồng ý đặt cọc</w:t>
            </w:r>
          </w:p>
        </w:tc>
      </w:tr>
    </w:tbl>
    <w:p>
      <w:pPr>
        <w:spacing w:before="80" w:after="240"/>
        <w:jc w:val="center"/>
      </w:pPr>
      <w:r>
        <w:rPr>
          <w:rFonts w:ascii="Times New Roman" w:hAnsi="Times New Roman"/>
          <w:b/>
          <w:i/>
          <w:sz w:val="26"/>
        </w:rPr>
        <w:t>Hình 5.3: Sơ đồ tuần tự (Sequence Diagram) quy trình Đăng ký và Khảo sát đo đạc tại nhà</w:t>
      </w:r>
    </w:p>
    <w:p>
      <w:pPr>
        <w:spacing w:before="240" w:after="120" w:line="360" w:lineRule="auto"/>
        <w:jc w:val="left"/>
      </w:pPr>
      <w:r>
        <w:rPr>
          <w:rFonts w:ascii="Times New Roman" w:hAnsi="Times New Roman"/>
          <w:b/>
          <w:i/>
          <w:color w:val="000000"/>
          <w:sz w:val="28"/>
        </w:rPr>
        <w:t>5.2.4. Thiết kế chi tiết các thành phần trọng tâm</w:t>
      </w:r>
    </w:p>
    <w:p>
      <w:pPr>
        <w:spacing w:before="120" w:after="120" w:line="360" w:lineRule="auto"/>
        <w:jc w:val="both"/>
      </w:pPr>
      <w:r>
        <w:rPr>
          <w:rFonts w:ascii="Times New Roman" w:hAnsi="Times New Roman"/>
          <w:b w:val="0"/>
          <w:i w:val="0"/>
          <w:color w:val="000000"/>
          <w:sz w:val="28"/>
        </w:rPr>
        <w:t>Thuật toán cốt lõi của Động cơ tính giá PriceCalculator:</w:t>
      </w:r>
    </w:p>
    <w:p>
      <w:pPr>
        <w:spacing w:before="120" w:after="120" w:line="360" w:lineRule="auto"/>
        <w:jc w:val="both"/>
      </w:pPr>
      <w:r>
        <w:rPr>
          <w:rFonts w:ascii="Times New Roman" w:hAnsi="Times New Roman"/>
          <w:b w:val="0"/>
          <w:i w:val="0"/>
          <w:color w:val="000000"/>
          <w:sz w:val="28"/>
        </w:rPr>
        <w:t>Đầu vào: Chiều rộng $W$ (m), Chiều cao $H$ (m), Đơn giá gốc $P_{unit}$ (VNĐ/m²), Đơn giá khuyến mãi $P_{sale}$ (VNĐ/m²), Số lượng $Q$.</w:t>
      </w:r>
    </w:p>
    <w:p>
      <w:pPr>
        <w:spacing w:before="120" w:after="120" w:line="360" w:lineRule="auto"/>
        <w:jc w:val="both"/>
      </w:pPr>
      <w:r>
        <w:rPr>
          <w:rFonts w:ascii="Times New Roman" w:hAnsi="Times New Roman"/>
          <w:b w:val="0"/>
          <w:i w:val="0"/>
          <w:color w:val="000000"/>
          <w:sz w:val="28"/>
        </w:rPr>
        <w:t>Thuật toán xử lý:</w:t>
      </w:r>
    </w:p>
    <w:p>
      <w:pPr>
        <w:spacing w:before="120" w:after="120" w:line="360" w:lineRule="auto"/>
        <w:jc w:val="both"/>
      </w:pPr>
      <w:r>
        <w:rPr>
          <w:rFonts w:ascii="Times New Roman" w:hAnsi="Times New Roman"/>
          <w:b w:val="0"/>
          <w:i w:val="0"/>
          <w:color w:val="000000"/>
          <w:sz w:val="28"/>
        </w:rPr>
        <w:t>Bước 1: Tính diện tích thô $A_{raw} = W \times H$.</w:t>
      </w:r>
    </w:p>
    <w:p>
      <w:pPr>
        <w:spacing w:before="120" w:after="120" w:line="360" w:lineRule="auto"/>
        <w:jc w:val="both"/>
      </w:pPr>
      <w:r>
        <w:rPr>
          <w:rFonts w:ascii="Times New Roman" w:hAnsi="Times New Roman"/>
          <w:b w:val="0"/>
          <w:i w:val="0"/>
          <w:color w:val="000000"/>
          <w:sz w:val="28"/>
        </w:rPr>
        <w:t>Bước 2: Áp dụng quy tắc diện tích tối thiểu xưởng may: Nếu $A_{raw} &lt; 1.0$ thì $A = 1.0$; ngược lại $A = \text{round}(A_{raw}, 2)$.</w:t>
      </w:r>
    </w:p>
    <w:p>
      <w:pPr>
        <w:spacing w:before="120" w:after="120" w:line="360" w:lineRule="auto"/>
        <w:jc w:val="both"/>
      </w:pPr>
      <w:r>
        <w:rPr>
          <w:rFonts w:ascii="Times New Roman" w:hAnsi="Times New Roman"/>
          <w:b w:val="0"/>
          <w:i w:val="0"/>
          <w:color w:val="000000"/>
          <w:sz w:val="28"/>
        </w:rPr>
        <w:t>Bước 3: Xác định đơn giá hiệu dụng: $P_{eff} = (P_{sale} &gt; 0) ? P_{sale} : P_{unit}$.</w:t>
      </w:r>
    </w:p>
    <w:p>
      <w:pPr>
        <w:spacing w:before="120" w:after="120" w:line="360" w:lineRule="auto"/>
        <w:jc w:val="both"/>
      </w:pPr>
      <w:r>
        <w:rPr>
          <w:rFonts w:ascii="Times New Roman" w:hAnsi="Times New Roman"/>
          <w:b w:val="0"/>
          <w:i w:val="0"/>
          <w:color w:val="000000"/>
          <w:sz w:val="28"/>
        </w:rPr>
        <w:t>Bước 4: Tính thành tiền một bộ rèm: $T_{unit} = A \times P_{eff}$.</w:t>
      </w:r>
    </w:p>
    <w:p>
      <w:pPr>
        <w:spacing w:before="120" w:after="120" w:line="360" w:lineRule="auto"/>
        <w:jc w:val="both"/>
      </w:pPr>
      <w:r>
        <w:rPr>
          <w:rFonts w:ascii="Times New Roman" w:hAnsi="Times New Roman"/>
          <w:b w:val="0"/>
          <w:i w:val="0"/>
          <w:color w:val="000000"/>
          <w:sz w:val="28"/>
        </w:rPr>
        <w:t>Bước 5: Tính tổng tiền mục hàng: $T_{total} = T_{unit} \times Q$. Trả về kết quả [$A, P_{eff}, T_{unit}, T_{total}$].</w:t>
      </w:r>
    </w:p>
    <w:p>
      <w:pPr>
        <w:spacing w:before="240" w:after="120" w:line="360" w:lineRule="auto"/>
        <w:jc w:val="left"/>
      </w:pPr>
      <w:r>
        <w:rPr>
          <w:rFonts w:ascii="Times New Roman" w:hAnsi="Times New Roman"/>
          <w:b/>
          <w:i/>
          <w:color w:val="000000"/>
          <w:sz w:val="28"/>
        </w:rPr>
        <w:t>5.2.5. Đánh giá thiết kế thành phần</w:t>
      </w:r>
    </w:p>
    <w:p>
      <w:pPr>
        <w:spacing w:before="120" w:after="120" w:line="360" w:lineRule="auto"/>
        <w:jc w:val="both"/>
      </w:pPr>
      <w:r>
        <w:rPr>
          <w:rFonts w:ascii="Times New Roman" w:hAnsi="Times New Roman"/>
          <w:b w:val="0"/>
          <w:i w:val="0"/>
          <w:color w:val="000000"/>
          <w:sz w:val="28"/>
        </w:rPr>
        <w:t>Thiết kế thành phần đảm bảo tính độc lập cao, tuân thủ nguyên lý Single Responsibility và Dependency Inversion. Động cơ tính giá PriceCalculator hoàn toàn độc lập với cơ sở dữ liệu và giao diện, cho phép tái sử dụng ở cả Frontend, Backend và viết Unit Test tự động với độ phủ kiểm thử 100%.</w:t>
      </w:r>
    </w:p>
    <w:p>
      <w:pPr>
        <w:spacing w:before="240" w:after="120" w:line="360" w:lineRule="auto"/>
        <w:jc w:val="left"/>
      </w:pPr>
      <w:r>
        <w:rPr>
          <w:rFonts w:ascii="Times New Roman" w:hAnsi="Times New Roman"/>
          <w:b/>
          <w:color w:val="000000"/>
          <w:sz w:val="28"/>
        </w:rPr>
        <w:t>5.3. Kết luận chương 5</w:t>
      </w:r>
    </w:p>
    <w:p>
      <w:pPr>
        <w:spacing w:before="120" w:after="120" w:line="360" w:lineRule="auto"/>
        <w:jc w:val="both"/>
      </w:pPr>
      <w:r>
        <w:rPr>
          <w:rFonts w:ascii="Times New Roman" w:hAnsi="Times New Roman"/>
          <w:b w:val="0"/>
          <w:i w:val="0"/>
          <w:color w:val="000000"/>
          <w:sz w:val="28"/>
        </w:rPr>
        <w:t>Chương 5 đã hoàn thiện toàn diện việc thiết kế giao diện UI/UX trực quan cho cả Cổng Khách hàng và Cổng Quản trị, cùng với bản đặc tả chi tiết giao diện Interface, sơ đồ tuần tự Sequence Diagram và thuật toán tính giá diện tích động của các thành phần cốt lõi.</w:t>
      </w:r>
    </w:p>
    <w:p>
      <w:pPr>
        <w:spacing w:before="120" w:after="120" w:line="360" w:lineRule="auto"/>
        <w:jc w:val="both"/>
      </w:pPr>
      <w:r>
        <w:rPr>
          <w:rFonts w:ascii="Times New Roman" w:hAnsi="Times New Roman"/>
          <w:b w:val="0"/>
          <w:i w:val="0"/>
          <w:color w:val="000000"/>
          <w:sz w:val="28"/>
        </w:rPr>
        <w:t>Bản thiết kế này đã được hiện thực hóa trọn vẹn thành sản phẩm phần mềm thực tế, sẵn sàng cho việc đóng gói Container Docker và triển khai trực tuyến trên Internet.</w:t>
      </w:r>
    </w:p>
    <w:p>
      <w:pPr>
        <w:pageBreakBefore/>
        <w:spacing w:before="480" w:after="240"/>
        <w:jc w:val="center"/>
      </w:pPr>
      <w:r>
        <w:rPr>
          <w:rFonts w:ascii="Times New Roman" w:hAnsi="Times New Roman"/>
          <w:b/>
          <w:color w:val="000000"/>
          <w:sz w:val="32"/>
        </w:rPr>
        <w:t>KẾT LUẬN VÀ HƯỚNG PHÁT TRIỂN</w:t>
      </w:r>
    </w:p>
    <w:p>
      <w:pPr>
        <w:spacing w:before="240" w:after="120" w:line="360" w:lineRule="auto"/>
        <w:jc w:val="left"/>
      </w:pPr>
      <w:r>
        <w:rPr>
          <w:rFonts w:ascii="Times New Roman" w:hAnsi="Times New Roman"/>
          <w:b/>
          <w:color w:val="000000"/>
          <w:sz w:val="28"/>
        </w:rPr>
        <w:t>1. Kết luận</w:t>
      </w:r>
    </w:p>
    <w:p>
      <w:pPr>
        <w:spacing w:before="120" w:after="120" w:line="360" w:lineRule="auto"/>
        <w:jc w:val="both"/>
      </w:pPr>
      <w:r>
        <w:rPr>
          <w:rFonts w:ascii="Times New Roman" w:hAnsi="Times New Roman"/>
          <w:b w:val="0"/>
          <w:i w:val="0"/>
          <w:color w:val="000000"/>
          <w:sz w:val="28"/>
        </w:rPr>
        <w:t>Sau quá trình nghiên cứu lý thuyết chuyên sâu và thực nghiệm phát triển, đề tài "Thiết kế kiến trúc và phát triển hệ thống Website bán &amp; quản lý may đo rèm cửa trực tuyến (Rèm Online)" đã hoàn thành xuất sắc toàn bộ các mục tiêu đặt ra:</w:t>
      </w:r>
    </w:p>
    <w:p>
      <w:pPr>
        <w:spacing w:before="120" w:after="120" w:line="360" w:lineRule="auto"/>
        <w:jc w:val="both"/>
      </w:pPr>
      <w:r>
        <w:rPr>
          <w:rFonts w:ascii="Times New Roman" w:hAnsi="Times New Roman"/>
          <w:b w:val="0"/>
          <w:i w:val="0"/>
          <w:color w:val="000000"/>
          <w:sz w:val="28"/>
        </w:rPr>
        <w:t>Về kết quả học thuật: Đã hệ thống hóa và vận dụng thành thạo phương pháp luận thiết kế kiến trúc phần mềm chuẩn quốc tế (SEI/IEEE), áp dụng triệt để bộ nguyên lý SOLID, quy tắc phân tách mối quan tâm (SoC), kiểm soát tính gắn kết (Cohesion) và tính ghép nối (Coupling).</w:t>
      </w:r>
    </w:p>
    <w:p>
      <w:pPr>
        <w:spacing w:before="120" w:after="120" w:line="360" w:lineRule="auto"/>
        <w:jc w:val="both"/>
      </w:pPr>
      <w:r>
        <w:rPr>
          <w:rFonts w:ascii="Times New Roman" w:hAnsi="Times New Roman"/>
          <w:b w:val="0"/>
          <w:i w:val="0"/>
          <w:color w:val="000000"/>
          <w:sz w:val="28"/>
        </w:rPr>
        <w:t>Về kết quả kiến trúc: Đã lựa chọn và hiện thực hóa thành công Kiến trúc Phân tầng mở rộng (Layered MVC + Service Layer) kết hợp Containerized Cloud Infrastructure, chứng minh tính đúng đắn qua phương pháp đánh giá kịch bản chất lượng ATAM.</w:t>
      </w:r>
    </w:p>
    <w:p>
      <w:pPr>
        <w:spacing w:before="120" w:after="120" w:line="360" w:lineRule="auto"/>
        <w:jc w:val="both"/>
      </w:pPr>
      <w:r>
        <w:rPr>
          <w:rFonts w:ascii="Times New Roman" w:hAnsi="Times New Roman"/>
          <w:b w:val="0"/>
          <w:i w:val="0"/>
          <w:color w:val="000000"/>
          <w:sz w:val="28"/>
        </w:rPr>
        <w:t>Về kết quả ứng dụng thực tiễn: Đã xây dựng hoàn chỉnh hệ thống Rèm Online chạy trực tuyến trên nền tảng Cloud Render và MySQL Aiven với đầy đủ các tính năng: Tính giá may đo rèm động theo mét vuông (m²), Đăng ký lịch hẹn khảo sát đo đạc tại nhà, Thanh toán ví MoMo Sandbox, Đồng bộ vận chuyển GHN và Quản trị tiến độ xưởng may tập trung.</w:t>
      </w:r>
    </w:p>
    <w:p>
      <w:pPr>
        <w:spacing w:before="120" w:after="120" w:line="360" w:lineRule="auto"/>
        <w:jc w:val="both"/>
      </w:pPr>
      <w:r>
        <w:rPr>
          <w:rFonts w:ascii="Times New Roman" w:hAnsi="Times New Roman"/>
          <w:b w:val="0"/>
          <w:i w:val="0"/>
          <w:color w:val="000000"/>
          <w:sz w:val="28"/>
        </w:rPr>
        <w:t>Hạn chế của đề tài: Hệ thống hiện tại mới hỗ trợ thử mẫu rèm qua hình ảnh 2D tĩnh, chưa tích hợp công nghệ không gian 3D tương tác thực tế ảo để khách hàng quan sát rèm trên khung cửa sổ thực tế của ngôi nhà.</w:t>
      </w:r>
    </w:p>
    <w:p>
      <w:pPr>
        <w:spacing w:before="240" w:after="120" w:line="360" w:lineRule="auto"/>
        <w:jc w:val="left"/>
      </w:pPr>
      <w:r>
        <w:rPr>
          <w:rFonts w:ascii="Times New Roman" w:hAnsi="Times New Roman"/>
          <w:b/>
          <w:color w:val="000000"/>
          <w:sz w:val="28"/>
        </w:rPr>
        <w:t>2. Hướng phát triển</w:t>
      </w:r>
    </w:p>
    <w:p>
      <w:pPr>
        <w:spacing w:before="120" w:after="120" w:line="360" w:lineRule="auto"/>
        <w:jc w:val="both"/>
      </w:pPr>
      <w:r>
        <w:rPr>
          <w:rFonts w:ascii="Times New Roman" w:hAnsi="Times New Roman"/>
          <w:b w:val="0"/>
          <w:i w:val="0"/>
          <w:color w:val="000000"/>
          <w:sz w:val="28"/>
        </w:rPr>
        <w:t>Trong giai đoạn tiếp theo, hệ thống Rèm Online định hướng phát triển các tính năng nâng cao sau:</w:t>
      </w:r>
    </w:p>
    <w:p>
      <w:pPr>
        <w:spacing w:before="120" w:after="120" w:line="360" w:lineRule="auto"/>
        <w:jc w:val="both"/>
      </w:pPr>
      <w:r>
        <w:rPr>
          <w:rFonts w:ascii="Times New Roman" w:hAnsi="Times New Roman"/>
          <w:b w:val="0"/>
          <w:i w:val="0"/>
          <w:color w:val="000000"/>
          <w:sz w:val="28"/>
        </w:rPr>
        <w:t>Thứ nhất, Tích hợp Trí tuệ nhân tạo (AI Assistant) tư vấn màu sắc: Phân tích hình ảnh phòng khách của khách hàng để gợi ý tự động chất liệu vải và tông màu rèm phù hợp nhất với màu sơn tường và phong thủy ngôi nhà.</w:t>
      </w:r>
    </w:p>
    <w:p>
      <w:pPr>
        <w:spacing w:before="120" w:after="120" w:line="360" w:lineRule="auto"/>
        <w:jc w:val="both"/>
      </w:pPr>
      <w:r>
        <w:rPr>
          <w:rFonts w:ascii="Times New Roman" w:hAnsi="Times New Roman"/>
          <w:b w:val="0"/>
          <w:i w:val="0"/>
          <w:color w:val="000000"/>
          <w:sz w:val="28"/>
        </w:rPr>
        <w:t>Thứ hai, Phát triển Module Thực tế ảo tăng cường (Augmented Reality - AR): Cho phép khách hàng mở camera điện thoại để ướm thử mô hình 3D của rèm cửa trực tiếp lên khung cửa sổ căn hộ trong không gian thực trước khi đặt may.</w:t>
      </w:r>
    </w:p>
    <w:p>
      <w:pPr>
        <w:spacing w:before="120" w:after="120" w:line="360" w:lineRule="auto"/>
        <w:jc w:val="both"/>
      </w:pPr>
      <w:r>
        <w:rPr>
          <w:rFonts w:ascii="Times New Roman" w:hAnsi="Times New Roman"/>
          <w:b w:val="0"/>
          <w:i w:val="0"/>
          <w:color w:val="000000"/>
          <w:sz w:val="28"/>
        </w:rPr>
        <w:t>Thứ ba, Xây dựng ứng dụng di động chuyên biệt (Mobile App React Native/Flutter) dành riêng cho Đội ngũ thợ kỹ thuật công trình để quét mã QR lịch hẹn và đồng bộ kích thước đo đạc bằng thước laser Bluetooth.</w:t>
      </w:r>
    </w:p>
    <w:p>
      <w:pPr>
        <w:pageBreakBefore/>
        <w:spacing w:before="480" w:after="240"/>
        <w:jc w:val="center"/>
      </w:pPr>
      <w:r>
        <w:rPr>
          <w:rFonts w:ascii="Times New Roman" w:hAnsi="Times New Roman"/>
          <w:b/>
          <w:color w:val="000000"/>
          <w:sz w:val="32"/>
        </w:rPr>
        <w:t>TÀI LIỆU THAM KHẢO</w:t>
      </w:r>
    </w:p>
    <w:p>
      <w:pPr>
        <w:spacing w:before="120" w:after="120" w:line="360" w:lineRule="auto"/>
        <w:jc w:val="both"/>
      </w:pPr>
      <w:r>
        <w:rPr>
          <w:rFonts w:ascii="Times New Roman" w:hAnsi="Times New Roman"/>
          <w:b w:val="0"/>
          <w:i w:val="0"/>
          <w:color w:val="000000"/>
          <w:sz w:val="28"/>
        </w:rPr>
        <w:t>[1] Nguyễn Văn Ba (2018), Giáo trình Phân tích và Thiết kế Hệ thống Thông tin, Nhà xuất bản Đại học Quốc gia Hà Nội.</w:t>
      </w:r>
    </w:p>
    <w:p>
      <w:pPr>
        <w:spacing w:before="120" w:after="120" w:line="360" w:lineRule="auto"/>
        <w:jc w:val="both"/>
      </w:pPr>
      <w:r>
        <w:rPr>
          <w:rFonts w:ascii="Times New Roman" w:hAnsi="Times New Roman"/>
          <w:b w:val="0"/>
          <w:i w:val="0"/>
          <w:color w:val="000000"/>
          <w:sz w:val="28"/>
        </w:rPr>
        <w:t>[2] Đoàn Văn Ban (2020), Kỹ nghệ Phần mềm và Kiến trúc Hệ thống, Nhà xuất bản Khoa học và Kỹ thuật, Hà Nội.</w:t>
      </w:r>
    </w:p>
    <w:p>
      <w:pPr>
        <w:spacing w:before="120" w:after="120" w:line="360" w:lineRule="auto"/>
        <w:jc w:val="both"/>
      </w:pPr>
      <w:r>
        <w:rPr>
          <w:rFonts w:ascii="Times New Roman" w:hAnsi="Times New Roman"/>
          <w:b w:val="0"/>
          <w:i w:val="0"/>
          <w:color w:val="000000"/>
          <w:sz w:val="28"/>
        </w:rPr>
        <w:t>[3] Martin Fowler (2002), Patterns of Enterprise Application Architecture, Addison-Wesley Professional.</w:t>
      </w:r>
    </w:p>
    <w:p>
      <w:pPr>
        <w:spacing w:before="120" w:after="120" w:line="360" w:lineRule="auto"/>
        <w:jc w:val="both"/>
      </w:pPr>
      <w:r>
        <w:rPr>
          <w:rFonts w:ascii="Times New Roman" w:hAnsi="Times New Roman"/>
          <w:b w:val="0"/>
          <w:i w:val="0"/>
          <w:color w:val="000000"/>
          <w:sz w:val="28"/>
        </w:rPr>
        <w:t>[4] Robert C. Martin (2017), Clean Architecture: A Craftsman's Guide to Software Structure and Design, Prentice Hall.</w:t>
      </w:r>
    </w:p>
    <w:p>
      <w:pPr>
        <w:spacing w:before="120" w:after="120" w:line="360" w:lineRule="auto"/>
        <w:jc w:val="both"/>
      </w:pPr>
      <w:r>
        <w:rPr>
          <w:rFonts w:ascii="Times New Roman" w:hAnsi="Times New Roman"/>
          <w:b w:val="0"/>
          <w:i w:val="0"/>
          <w:color w:val="000000"/>
          <w:sz w:val="28"/>
        </w:rPr>
        <w:t>[5] Len Bass, Paul Clements, Rick Kazman (2021), Software Architecture in Practice (4th Edition), Addison-Wesley Professional.</w:t>
      </w:r>
    </w:p>
    <w:p>
      <w:pPr>
        <w:spacing w:before="120" w:after="120" w:line="360" w:lineRule="auto"/>
        <w:jc w:val="both"/>
      </w:pPr>
      <w:r>
        <w:rPr>
          <w:rFonts w:ascii="Times New Roman" w:hAnsi="Times New Roman"/>
          <w:b w:val="0"/>
          <w:i w:val="0"/>
          <w:color w:val="000000"/>
          <w:sz w:val="28"/>
        </w:rPr>
        <w:t>[6] Erich Gamma, Richard Helm, Ralph Johnson, John Vlissides (1994), Design Patterns: Elements of Reusable Object-Oriented Software, Addison-Wesley.</w:t>
      </w:r>
    </w:p>
    <w:p>
      <w:pPr>
        <w:spacing w:before="120" w:after="120" w:line="360" w:lineRule="auto"/>
        <w:jc w:val="both"/>
      </w:pPr>
      <w:r>
        <w:rPr>
          <w:rFonts w:ascii="Times New Roman" w:hAnsi="Times New Roman"/>
          <w:b w:val="0"/>
          <w:i w:val="0"/>
          <w:color w:val="000000"/>
          <w:sz w:val="28"/>
        </w:rPr>
        <w:t>[7] Taylor Otwell et al. (2024), Laravel Framework Documentation (Version 11.x), https://laravel.com/docs/11.x.</w:t>
      </w:r>
    </w:p>
    <w:p>
      <w:pPr>
        <w:spacing w:before="120" w:after="120" w:line="360" w:lineRule="auto"/>
        <w:jc w:val="both"/>
      </w:pPr>
      <w:r>
        <w:rPr>
          <w:rFonts w:ascii="Times New Roman" w:hAnsi="Times New Roman"/>
          <w:b w:val="0"/>
          <w:i w:val="0"/>
          <w:color w:val="000000"/>
          <w:sz w:val="28"/>
        </w:rPr>
        <w:t>[8] MoMo Developer Documentation (2024), Payment Gateway Integration Guide &amp; API Reference, https://developers.momo.vn.</w:t>
      </w:r>
    </w:p>
    <w:p>
      <w:pPr>
        <w:spacing w:before="120" w:after="120" w:line="360" w:lineRule="auto"/>
        <w:jc w:val="both"/>
      </w:pPr>
      <w:r>
        <w:rPr>
          <w:rFonts w:ascii="Times New Roman" w:hAnsi="Times New Roman"/>
          <w:b w:val="0"/>
          <w:i w:val="0"/>
          <w:color w:val="000000"/>
          <w:sz w:val="28"/>
        </w:rPr>
        <w:t>[9] Giao Hàng Nhanh API Documentation (2024), GHN Express Open API Technical Specifications, https://api.ghn.vn.</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olor w:val="000000"/>
        <w:sz w:val="24"/>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120" w:after="120"/>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