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50C67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center"/>
        <w:rPr>
          <w:rFonts w:hint="default" w:ascii="Times New Roman" w:hAnsi="Times New Roman" w:eastAsia="sans-serif" w:cs="Times New Roman"/>
          <w:b/>
          <w:bCs/>
          <w:color w:val="1F1F1F"/>
          <w:kern w:val="0"/>
          <w:sz w:val="32"/>
          <w:szCs w:val="32"/>
          <w:lang w:val="vi-VN" w:eastAsia="zh-CN" w:bidi="ar"/>
        </w:rPr>
      </w:pPr>
      <w:r>
        <w:rPr>
          <w:rFonts w:hint="default" w:ascii="Times New Roman" w:hAnsi="Times New Roman" w:eastAsia="sans-serif" w:cs="Times New Roman"/>
          <w:b/>
          <w:bCs/>
          <w:color w:val="1F1F1F"/>
          <w:kern w:val="0"/>
          <w:sz w:val="32"/>
          <w:szCs w:val="32"/>
          <w:lang w:val="vi-VN" w:eastAsia="zh-CN" w:bidi="ar"/>
        </w:rPr>
        <w:t>Ứng dụng công nghệ số trong học tập</w:t>
      </w:r>
    </w:p>
    <w:p w14:paraId="170C54B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kern w:val="0"/>
          <w:sz w:val="24"/>
          <w:szCs w:val="24"/>
          <w:lang w:val="en-US" w:eastAsia="zh-CN" w:bidi="ar"/>
        </w:rPr>
        <w:t>Công nghệ số đã và đang làm thay đổi mạnh mẽ phương pháp học tập của học sinh, sinh viên trong kỷ nguyên hiện đại. Thông qua các nền tảng trực tuyến như Google Classroom, Zoom hay Coursera, người học có thể dễ dàng truy cập kho trí thức khổng lồ và tham gia giảng dạy mọi lúc, mọi nơi mà không bị giới hạn bởi không gian hay thời gian. Sự ra đời của trí tuệ nhân tạo (AI) và các ứng dụng học tập thông minh giúp cá nhân hóa lộ trình, tự động phân tích điểm mạnh, điểm yếu để đề xuất bài tập phù hợp cho từng cá nhân. Bên cạnh đó, công nghệ thực tế ảo (VR) hay mô phỏng 3D mang lại những trải nghiệm trực quan sinh động, biến các lý thuyết khô khan trong môn Sinh học, Lịch sử hay Vật lý trở nên dễ hiểu hơn. Tóm lại, ứng dụng công nghệ số không chỉ thúc đẩy tính tự học, sáng tạo mà còn nâng cao rõ rệt hiệu quả và chất lượng giáo dục toàn diện.</w:t>
      </w:r>
      <w:bookmarkStart w:id="0" w:name="_GoBack"/>
      <w:bookmarkEnd w:id="0"/>
    </w:p>
    <w:p w14:paraId="5612CE03">
      <w:pPr>
        <w:rPr>
          <w:rFonts w:hint="default" w:ascii="SimSun" w:hAnsi="SimSun" w:eastAsia="SimSun" w:cs="SimSun"/>
          <w:i/>
          <w:iCs/>
          <w:sz w:val="24"/>
          <w:szCs w:val="24"/>
          <w:lang w:val="vi-VN"/>
        </w:rPr>
      </w:pPr>
      <w:r>
        <w:rPr>
          <w:rFonts w:hint="default" w:ascii="Times New Roman" w:hAnsi="Times New Roman" w:eastAsia="SimSun" w:cs="Times New Roman"/>
          <w:i/>
          <w:iCs/>
          <w:sz w:val="24"/>
          <w:szCs w:val="24"/>
          <w:lang w:val="vi-VN"/>
        </w:rPr>
        <w:t>"Nội dung văn bản tham khảo từ Google Gemini, hình ảnh từ Unsplash (CC0)."</w:t>
      </w:r>
    </w:p>
    <w:p w14:paraId="2247D21D">
      <w:pPr>
        <w:rPr>
          <w:rFonts w:hint="default" w:ascii="SimSun" w:hAnsi="SimSun" w:eastAsia="SimSun" w:cs="SimSun"/>
          <w:i/>
          <w:iCs/>
          <w:sz w:val="24"/>
          <w:szCs w:val="24"/>
          <w:lang w:val="en-US" w:eastAsia="zh-CN"/>
        </w:rPr>
      </w:pPr>
    </w:p>
    <w:p w14:paraId="27FFEC0E">
      <w:pPr>
        <w:rPr>
          <w:rFonts w:ascii="SimSun" w:hAnsi="SimSun" w:eastAsia="SimSun" w:cs="SimSun"/>
          <w:sz w:val="24"/>
          <w:szCs w:val="24"/>
        </w:rPr>
      </w:pPr>
      <w:r>
        <w:rPr>
          <w:rFonts w:ascii="SimSun" w:hAnsi="SimSun" w:eastAsia="SimSun" w:cs="SimSun"/>
          <w:sz w:val="24"/>
          <w:szCs w:val="24"/>
        </w:rPr>
        <w:drawing>
          <wp:inline distT="0" distB="0" distL="114300" distR="114300">
            <wp:extent cx="5257800" cy="3505200"/>
            <wp:effectExtent l="0" t="0" r="0" b="0"/>
            <wp:docPr id="2"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IMG_256"/>
                    <pic:cNvPicPr>
                      <a:picLocks noChangeAspect="1"/>
                    </pic:cNvPicPr>
                  </pic:nvPicPr>
                  <pic:blipFill>
                    <a:blip r:embed="rId4"/>
                    <a:stretch>
                      <a:fillRect/>
                    </a:stretch>
                  </pic:blipFill>
                  <pic:spPr>
                    <a:xfrm>
                      <a:off x="0" y="0"/>
                      <a:ext cx="5257800" cy="3505200"/>
                    </a:xfrm>
                    <a:prstGeom prst="rect">
                      <a:avLst/>
                    </a:prstGeom>
                    <a:noFill/>
                    <a:ln w="9525">
                      <a:noFill/>
                    </a:ln>
                  </pic:spPr>
                </pic:pic>
              </a:graphicData>
            </a:graphic>
          </wp:inline>
        </w:drawing>
      </w:r>
    </w:p>
    <w:p w14:paraId="1DADC785">
      <w:pPr>
        <w:rPr>
          <w:rFonts w:hint="default" w:ascii="SimSun" w:hAnsi="SimSun" w:eastAsia="SimSun" w:cs="SimSun"/>
          <w:i/>
          <w:iCs/>
          <w:sz w:val="24"/>
          <w:szCs w:val="24"/>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CE5F80"/>
    <w:rsid w:val="23A64ED0"/>
    <w:rsid w:val="7FCE5F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208</Words>
  <Characters>749</Characters>
  <Lines>0</Lines>
  <Paragraphs>0</Paragraphs>
  <TotalTime>4</TotalTime>
  <ScaleCrop>false</ScaleCrop>
  <LinksUpToDate>false</LinksUpToDate>
  <CharactersWithSpaces>954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2026-09-26T02:10:00Z</dcterms:created>
  <dc:creator>phung</dc:creator>
  <cp:lastModifiedBy>Đống Trần Như Ý</cp:lastModifiedBy>
  <dcterms:modified xsi:type="dcterms:W3CDTF">2026-09-26T02:24:57Z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E6CEA57D2FBF41A2B0822620D5E2A887_11</vt:lpwstr>
  </property>
  <property fmtid="{D5CDD505-2E9C-101B-9397-08002B2CF9AE}" pid="4" name="KSOTemplateDocerSaveRecord">
    <vt:lpwstr>eyJoZGlkIjoiNDU3ZjgyNjI5MGNkZjQyNjU0N2VmMzE2ZjE0NjczZmIiLCJ1c2VySWQiOiI4ODEzNjAzOTI5NDk3In0=</vt:lpwstr>
  </property>
</Properties>
</file>