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F3C" w:rsidRDefault="00FE7F3C" w:rsidP="00FE7F3C">
      <w:pPr>
        <w:autoSpaceDE w:val="0"/>
        <w:autoSpaceDN w:val="0"/>
        <w:adjustRightInd w:val="0"/>
        <w:spacing w:after="0" w:line="240" w:lineRule="auto"/>
        <w:rPr>
          <w:rFonts w:ascii="Courier New" w:hAnsi="Courier New" w:cs="Courier New"/>
        </w:rPr>
      </w:pPr>
      <w:r>
        <w:rPr>
          <w:rFonts w:ascii="Courier New" w:hAnsi="Courier New" w:cs="Courier New"/>
        </w:rPr>
        <w:t>We evaluate the performance of our learning algorithm by replaying realistic workload trace</w:t>
      </w:r>
      <w:r>
        <w:rPr>
          <w:rFonts w:ascii="Courier New" w:hAnsi="Courier New" w:cs="Courier New"/>
        </w:rPr>
        <w:t xml:space="preserve">s. We use </w:t>
      </w:r>
      <w:proofErr w:type="gramStart"/>
      <w:r>
        <w:rPr>
          <w:rFonts w:ascii="Courier New" w:hAnsi="Courier New" w:cs="Courier New"/>
        </w:rPr>
        <w:t>a long-term I/O trace</w:t>
      </w:r>
      <w:r>
        <w:rPr>
          <w:rFonts w:ascii="Courier New" w:hAnsi="Courier New" w:cs="Courier New" w:hint="eastAsia"/>
        </w:rPr>
        <w:t>s</w:t>
      </w:r>
      <w:proofErr w:type="gramEnd"/>
      <w:r>
        <w:rPr>
          <w:rFonts w:ascii="Courier New" w:hAnsi="Courier New" w:cs="Courier New"/>
        </w:rPr>
        <w:t xml:space="preserve">, LASR traces [1], which </w:t>
      </w:r>
      <w:r>
        <w:rPr>
          <w:rFonts w:ascii="Courier New" w:hAnsi="Courier New" w:cs="Courier New"/>
        </w:rPr>
        <w:t>are</w:t>
      </w:r>
      <w:r>
        <w:rPr>
          <w:rFonts w:ascii="Courier New" w:hAnsi="Courier New" w:cs="Courier New"/>
        </w:rPr>
        <w:t xml:space="preserve"> taken at system-call level in 2000 and 2001 as part of a security research project. </w:t>
      </w:r>
    </w:p>
    <w:p w:rsidR="00FE7F3C" w:rsidRDefault="00FE7F3C" w:rsidP="00FE7F3C">
      <w:pPr>
        <w:autoSpaceDE w:val="0"/>
        <w:autoSpaceDN w:val="0"/>
        <w:adjustRightInd w:val="0"/>
        <w:spacing w:after="0" w:line="240" w:lineRule="auto"/>
        <w:rPr>
          <w:rFonts w:ascii="Courier New" w:hAnsi="Courier New" w:cs="Courier New"/>
        </w:rPr>
      </w:pPr>
      <w:r>
        <w:rPr>
          <w:rFonts w:ascii="Courier New" w:hAnsi="Courier New" w:cs="Courier New"/>
        </w:rPr>
        <w:t>We track different files' access time during their lifetime. We divide the time into fixed length time slots and count how many times each file has been accessed during each time slot.</w:t>
      </w:r>
    </w:p>
    <w:p w:rsidR="00FE7F3C" w:rsidRDefault="00FE7F3C" w:rsidP="00FE7F3C">
      <w:pPr>
        <w:autoSpaceDE w:val="0"/>
        <w:autoSpaceDN w:val="0"/>
        <w:adjustRightInd w:val="0"/>
        <w:spacing w:after="0" w:line="240" w:lineRule="auto"/>
        <w:rPr>
          <w:rFonts w:ascii="Courier New" w:hAnsi="Courier New" w:cs="Courier New"/>
        </w:rPr>
      </w:pPr>
      <w:r>
        <w:rPr>
          <w:rFonts w:ascii="Courier New" w:hAnsi="Courier New" w:cs="Courier New"/>
        </w:rPr>
        <w:t>Through all the files that have been ac</w:t>
      </w:r>
      <w:r>
        <w:rPr>
          <w:rFonts w:ascii="Courier New" w:hAnsi="Courier New" w:cs="Courier New"/>
        </w:rPr>
        <w:t>c</w:t>
      </w:r>
      <w:r>
        <w:rPr>
          <w:rFonts w:ascii="Courier New" w:hAnsi="Courier New" w:cs="Courier New"/>
        </w:rPr>
        <w:t>essed in a trace, we select 1700 files of them which are more frequently accessed and study their access frequency and time relation.</w:t>
      </w:r>
    </w:p>
    <w:p w:rsidR="00FE7F3C" w:rsidRDefault="00FE7F3C" w:rsidP="00FE7F3C">
      <w:pPr>
        <w:autoSpaceDE w:val="0"/>
        <w:autoSpaceDN w:val="0"/>
        <w:adjustRightInd w:val="0"/>
        <w:spacing w:after="0" w:line="240" w:lineRule="auto"/>
        <w:rPr>
          <w:rFonts w:ascii="Courier New" w:hAnsi="Courier New" w:cs="Courier New"/>
        </w:rPr>
      </w:pPr>
      <w:r>
        <w:rPr>
          <w:rFonts w:ascii="Courier New" w:hAnsi="Courier New" w:cs="Courier New"/>
        </w:rPr>
        <w:t>By analyzing the access of these frequently accessed files, we find out that most of these files can be put into two categories according to the access patterns during their lifetime.</w:t>
      </w:r>
    </w:p>
    <w:p w:rsidR="00FE7F3C" w:rsidRDefault="00FE7F3C" w:rsidP="00FE7F3C">
      <w:pPr>
        <w:autoSpaceDE w:val="0"/>
        <w:autoSpaceDN w:val="0"/>
        <w:adjustRightInd w:val="0"/>
        <w:spacing w:after="0" w:line="240" w:lineRule="auto"/>
        <w:rPr>
          <w:rFonts w:ascii="Courier New" w:hAnsi="Courier New" w:cs="Courier New"/>
        </w:rPr>
      </w:pPr>
      <w:r>
        <w:rPr>
          <w:rFonts w:ascii="Courier New" w:hAnsi="Courier New" w:cs="Courier New"/>
        </w:rPr>
        <w:t>The first category is files which has constant access patterns. Files in this category have been frequently acces</w:t>
      </w:r>
      <w:r>
        <w:rPr>
          <w:rFonts w:ascii="Courier New" w:hAnsi="Courier New" w:cs="Courier New"/>
        </w:rPr>
        <w:t>sed during their whole lifetime</w:t>
      </w:r>
      <w:r>
        <w:rPr>
          <w:rFonts w:ascii="Courier New" w:hAnsi="Courier New" w:cs="Courier New"/>
        </w:rPr>
        <w:t xml:space="preserve">, without too </w:t>
      </w:r>
      <w:r>
        <w:rPr>
          <w:rFonts w:ascii="Courier New" w:hAnsi="Courier New" w:cs="Courier New"/>
        </w:rPr>
        <w:t>much difference</w:t>
      </w:r>
      <w:r>
        <w:rPr>
          <w:rFonts w:ascii="Courier New" w:hAnsi="Courier New" w:cs="Courier New"/>
        </w:rPr>
        <w:t xml:space="preserve"> between the maximum access point and minimum access point. </w:t>
      </w:r>
    </w:p>
    <w:p w:rsidR="00FE7F3C" w:rsidRDefault="00FE7F3C" w:rsidP="00FE7F3C">
      <w:pPr>
        <w:autoSpaceDE w:val="0"/>
        <w:autoSpaceDN w:val="0"/>
        <w:adjustRightInd w:val="0"/>
        <w:spacing w:after="0" w:line="240" w:lineRule="auto"/>
        <w:rPr>
          <w:rFonts w:ascii="Courier New" w:hAnsi="Courier New" w:cs="Courier New"/>
        </w:rPr>
      </w:pPr>
      <w:r>
        <w:rPr>
          <w:rFonts w:ascii="Courier New" w:hAnsi="Courier New" w:cs="Courier New"/>
        </w:rPr>
        <w:t>Fig. 1 shows a typical file falls into this category. The lear</w:t>
      </w:r>
      <w:r>
        <w:rPr>
          <w:rFonts w:ascii="Courier New" w:hAnsi="Courier New" w:cs="Courier New"/>
        </w:rPr>
        <w:t xml:space="preserve">ning algorithm, especially the </w:t>
      </w:r>
      <w:r>
        <w:rPr>
          <w:rFonts w:ascii="Courier New" w:hAnsi="Courier New" w:cs="Courier New" w:hint="eastAsia"/>
        </w:rPr>
        <w:t>M</w:t>
      </w:r>
      <w:r>
        <w:rPr>
          <w:rFonts w:ascii="Courier New" w:hAnsi="Courier New" w:cs="Courier New"/>
        </w:rPr>
        <w:t>arkov chain approach can achieve a higher level of accuracy for this kind of files.</w:t>
      </w:r>
    </w:p>
    <w:p w:rsidR="00FE7F3C" w:rsidRDefault="00FE7F3C" w:rsidP="00FE7F3C">
      <w:pPr>
        <w:autoSpaceDE w:val="0"/>
        <w:autoSpaceDN w:val="0"/>
        <w:adjustRightInd w:val="0"/>
        <w:spacing w:after="0" w:line="240" w:lineRule="auto"/>
        <w:rPr>
          <w:rFonts w:ascii="Courier New" w:hAnsi="Courier New" w:cs="Courier New"/>
        </w:rPr>
      </w:pPr>
      <w:r>
        <w:rPr>
          <w:rFonts w:ascii="Courier New" w:hAnsi="Courier New" w:cs="Courier New"/>
        </w:rPr>
        <w:t xml:space="preserve">The second category is files with a burst access </w:t>
      </w:r>
      <w:r>
        <w:rPr>
          <w:rFonts w:ascii="Courier New" w:hAnsi="Courier New" w:cs="Courier New"/>
        </w:rPr>
        <w:t>pattern</w:t>
      </w:r>
      <w:r>
        <w:rPr>
          <w:rFonts w:ascii="Courier New" w:hAnsi="Courier New" w:cs="Courier New"/>
        </w:rPr>
        <w:t>. Files in this category have only been accessed at very few time slots, but the access count</w:t>
      </w:r>
      <w:r>
        <w:rPr>
          <w:rFonts w:ascii="Courier New" w:hAnsi="Courier New" w:cs="Courier New"/>
        </w:rPr>
        <w:t xml:space="preserve"> </w:t>
      </w:r>
      <w:r>
        <w:rPr>
          <w:rFonts w:ascii="Courier New" w:hAnsi="Courier New" w:cs="Courier New"/>
        </w:rPr>
        <w:t>for each t</w:t>
      </w:r>
      <w:r>
        <w:rPr>
          <w:rFonts w:ascii="Courier New" w:hAnsi="Courier New" w:cs="Courier New"/>
        </w:rPr>
        <w:t>ime slot that has been accessed</w:t>
      </w:r>
      <w:r>
        <w:rPr>
          <w:rFonts w:ascii="Courier New" w:hAnsi="Courier New" w:cs="Courier New"/>
        </w:rPr>
        <w:t xml:space="preserve"> is very large. </w:t>
      </w:r>
    </w:p>
    <w:p w:rsidR="00FE7F3C" w:rsidRDefault="00FE7F3C" w:rsidP="00FE7F3C">
      <w:pPr>
        <w:autoSpaceDE w:val="0"/>
        <w:autoSpaceDN w:val="0"/>
        <w:adjustRightInd w:val="0"/>
        <w:spacing w:after="0" w:line="240" w:lineRule="auto"/>
        <w:rPr>
          <w:rFonts w:ascii="Courier New" w:hAnsi="Courier New" w:cs="Courier New"/>
        </w:rPr>
      </w:pPr>
      <w:r>
        <w:rPr>
          <w:rFonts w:ascii="Courier New" w:hAnsi="Courier New" w:cs="Courier New"/>
        </w:rPr>
        <w:t>Fig. 2 shows a typical file falls into this category. Currently, it is pretty hard for any learning algorithm inc</w:t>
      </w:r>
      <w:r>
        <w:rPr>
          <w:rFonts w:ascii="Courier New" w:hAnsi="Courier New" w:cs="Courier New"/>
        </w:rPr>
        <w:t xml:space="preserve">luding </w:t>
      </w:r>
      <w:r>
        <w:rPr>
          <w:rFonts w:ascii="Courier New" w:hAnsi="Courier New" w:cs="Courier New" w:hint="eastAsia"/>
        </w:rPr>
        <w:t>M</w:t>
      </w:r>
      <w:r>
        <w:rPr>
          <w:rFonts w:ascii="Courier New" w:hAnsi="Courier New" w:cs="Courier New"/>
        </w:rPr>
        <w:t>arkov chain approach to make a good decision for this kind of files.</w:t>
      </w:r>
    </w:p>
    <w:p w:rsidR="00FE7F3C" w:rsidRDefault="00FE7F3C" w:rsidP="00FE7F3C">
      <w:pPr>
        <w:autoSpaceDE w:val="0"/>
        <w:autoSpaceDN w:val="0"/>
        <w:adjustRightInd w:val="0"/>
        <w:spacing w:after="0" w:line="240" w:lineRule="auto"/>
        <w:rPr>
          <w:rFonts w:ascii="Courier New" w:hAnsi="Courier New" w:cs="Courier New"/>
        </w:rPr>
      </w:pPr>
    </w:p>
    <w:p w:rsidR="00FE7F3C" w:rsidRDefault="00FE7F3C" w:rsidP="00FE7F3C">
      <w:pPr>
        <w:autoSpaceDE w:val="0"/>
        <w:autoSpaceDN w:val="0"/>
        <w:adjustRightInd w:val="0"/>
        <w:spacing w:after="0" w:line="240" w:lineRule="auto"/>
        <w:rPr>
          <w:rFonts w:ascii="Courier New" w:hAnsi="Courier New" w:cs="Courier New"/>
        </w:rPr>
      </w:pPr>
      <w:r>
        <w:rPr>
          <w:rFonts w:ascii="Courier New" w:hAnsi="Courier New" w:cs="Courier New"/>
        </w:rPr>
        <w:t>Reference:</w:t>
      </w:r>
    </w:p>
    <w:p w:rsidR="00FE7F3C" w:rsidRDefault="00FE7F3C" w:rsidP="00FE7F3C">
      <w:pPr>
        <w:autoSpaceDE w:val="0"/>
        <w:autoSpaceDN w:val="0"/>
        <w:adjustRightInd w:val="0"/>
        <w:spacing w:after="0" w:line="240" w:lineRule="auto"/>
        <w:rPr>
          <w:rFonts w:ascii="Courier New" w:hAnsi="Courier New" w:cs="Courier New" w:hint="eastAsia"/>
        </w:rPr>
      </w:pPr>
      <w:r>
        <w:rPr>
          <w:rFonts w:ascii="Courier New" w:hAnsi="Courier New" w:cs="Courier New"/>
        </w:rPr>
        <w:t xml:space="preserve">[1] Geoff </w:t>
      </w:r>
      <w:proofErr w:type="spellStart"/>
      <w:r>
        <w:rPr>
          <w:rFonts w:ascii="Courier New" w:hAnsi="Courier New" w:cs="Courier New"/>
        </w:rPr>
        <w:t>Kuenning</w:t>
      </w:r>
      <w:proofErr w:type="spellEnd"/>
      <w:r>
        <w:rPr>
          <w:rFonts w:ascii="Courier New" w:hAnsi="Courier New" w:cs="Courier New"/>
        </w:rPr>
        <w:t>, "LASR traces," http://www.lasr.cs.u</w:t>
      </w:r>
      <w:r>
        <w:rPr>
          <w:rFonts w:ascii="Courier New" w:hAnsi="Courier New" w:cs="Courier New"/>
        </w:rPr>
        <w:t>cla.edu/seer/seer_traces.html</w:t>
      </w:r>
      <w:r>
        <w:rPr>
          <w:rFonts w:ascii="Courier New" w:hAnsi="Courier New" w:cs="Courier New" w:hint="eastAsia"/>
        </w:rPr>
        <w:t xml:space="preserve">, </w:t>
      </w:r>
      <w:r>
        <w:rPr>
          <w:rFonts w:ascii="Courier New" w:hAnsi="Courier New" w:cs="Courier New"/>
        </w:rPr>
        <w:t>2001</w:t>
      </w:r>
    </w:p>
    <w:p w:rsidR="00FE7F3C" w:rsidRDefault="00FE7F3C" w:rsidP="00FE7F3C">
      <w:pPr>
        <w:autoSpaceDE w:val="0"/>
        <w:autoSpaceDN w:val="0"/>
        <w:adjustRightInd w:val="0"/>
        <w:spacing w:after="0" w:line="240" w:lineRule="auto"/>
        <w:rPr>
          <w:rFonts w:ascii="Courier New" w:hAnsi="Courier New" w:cs="Courier New"/>
        </w:rPr>
      </w:pPr>
      <w:bookmarkStart w:id="0" w:name="_GoBack"/>
      <w:bookmarkEnd w:id="0"/>
    </w:p>
    <w:p w:rsidR="00FE7F3C" w:rsidRDefault="00FE7F3C" w:rsidP="00FE7F3C">
      <w:pPr>
        <w:autoSpaceDE w:val="0"/>
        <w:autoSpaceDN w:val="0"/>
        <w:adjustRightInd w:val="0"/>
        <w:spacing w:after="0" w:line="240" w:lineRule="auto"/>
        <w:rPr>
          <w:rFonts w:ascii="Courier New" w:hAnsi="Courier New" w:cs="Courier New"/>
        </w:rPr>
      </w:pPr>
    </w:p>
    <w:p w:rsidR="00FE7F3C" w:rsidRDefault="00FE7F3C" w:rsidP="00FE7F3C">
      <w:pPr>
        <w:autoSpaceDE w:val="0"/>
        <w:autoSpaceDN w:val="0"/>
        <w:adjustRightInd w:val="0"/>
        <w:spacing w:after="0" w:line="240" w:lineRule="auto"/>
        <w:rPr>
          <w:rFonts w:ascii="Courier New" w:hAnsi="Courier New" w:cs="Courier New"/>
        </w:rPr>
      </w:pPr>
    </w:p>
    <w:p w:rsidR="0026423A" w:rsidRDefault="0026423A"/>
    <w:sectPr w:rsidR="0026423A" w:rsidSect="0059048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F3C"/>
    <w:rsid w:val="0026423A"/>
    <w:rsid w:val="00FE7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F3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7F3C"/>
    <w:rPr>
      <w:color w:val="0000FF" w:themeColor="hyperlink"/>
      <w:u w:val="single"/>
    </w:rPr>
  </w:style>
  <w:style w:type="paragraph" w:styleId="a4">
    <w:name w:val="Balloon Text"/>
    <w:basedOn w:val="a"/>
    <w:link w:val="Char"/>
    <w:uiPriority w:val="99"/>
    <w:semiHidden/>
    <w:unhideWhenUsed/>
    <w:rsid w:val="00FE7F3C"/>
    <w:pPr>
      <w:spacing w:after="0" w:line="240" w:lineRule="auto"/>
    </w:pPr>
    <w:rPr>
      <w:rFonts w:ascii="宋体" w:eastAsia="宋体"/>
      <w:sz w:val="18"/>
      <w:szCs w:val="18"/>
    </w:rPr>
  </w:style>
  <w:style w:type="character" w:customStyle="1" w:styleId="Char">
    <w:name w:val="批注框文本 Char"/>
    <w:basedOn w:val="a0"/>
    <w:link w:val="a4"/>
    <w:uiPriority w:val="99"/>
    <w:semiHidden/>
    <w:rsid w:val="00FE7F3C"/>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F3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7F3C"/>
    <w:rPr>
      <w:color w:val="0000FF" w:themeColor="hyperlink"/>
      <w:u w:val="single"/>
    </w:rPr>
  </w:style>
  <w:style w:type="paragraph" w:styleId="a4">
    <w:name w:val="Balloon Text"/>
    <w:basedOn w:val="a"/>
    <w:link w:val="Char"/>
    <w:uiPriority w:val="99"/>
    <w:semiHidden/>
    <w:unhideWhenUsed/>
    <w:rsid w:val="00FE7F3C"/>
    <w:pPr>
      <w:spacing w:after="0" w:line="240" w:lineRule="auto"/>
    </w:pPr>
    <w:rPr>
      <w:rFonts w:ascii="宋体" w:eastAsia="宋体"/>
      <w:sz w:val="18"/>
      <w:szCs w:val="18"/>
    </w:rPr>
  </w:style>
  <w:style w:type="character" w:customStyle="1" w:styleId="Char">
    <w:name w:val="批注框文本 Char"/>
    <w:basedOn w:val="a0"/>
    <w:link w:val="a4"/>
    <w:uiPriority w:val="99"/>
    <w:semiHidden/>
    <w:rsid w:val="00FE7F3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lu</dc:creator>
  <cp:lastModifiedBy>zheng lu</cp:lastModifiedBy>
  <cp:revision>1</cp:revision>
  <dcterms:created xsi:type="dcterms:W3CDTF">2014-03-18T20:43:00Z</dcterms:created>
  <dcterms:modified xsi:type="dcterms:W3CDTF">2014-03-18T20:46:00Z</dcterms:modified>
</cp:coreProperties>
</file>