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0A0D" w14:textId="296FC4EA" w:rsidR="00D26659" w:rsidRDefault="00252B5B" w:rsidP="00D26659">
      <w:pPr>
        <w:rPr>
          <w:rFonts w:hint="eastAsia"/>
        </w:rPr>
      </w:pPr>
      <w:r>
        <w:rPr>
          <w:rFonts w:hint="eastAsia"/>
        </w:rPr>
        <w:t>摘要：</w:t>
      </w:r>
      <w:r w:rsidR="00D26659">
        <w:rPr>
          <w:rFonts w:hint="eastAsia"/>
        </w:rPr>
        <w:t>深度学习在游戏领域的应用展示了人工智能在复杂决策、策略分析和自我优化方面的巨大潜力，尤其是在围棋、国际象棋、扑克等策略性极强的游戏中取得了突破性进展。通过采用深度神经网络和强化学习等技术，AI能够在不依赖人工规则和预设策略的情况下，从海量的游戏数据中学习并形成自己的决策模式，从而超越传统的编程方法和人类的能力。</w:t>
      </w:r>
    </w:p>
    <w:p w14:paraId="60AA698A" w14:textId="77777777" w:rsidR="00D26659" w:rsidRDefault="00D26659" w:rsidP="00D26659">
      <w:pPr>
        <w:rPr>
          <w:rFonts w:hint="eastAsia"/>
        </w:rPr>
      </w:pPr>
    </w:p>
    <w:p w14:paraId="049FC4A7" w14:textId="4C7C177E" w:rsidR="00D26659" w:rsidRDefault="00D26659" w:rsidP="00D26659">
      <w:pPr>
        <w:rPr>
          <w:rFonts w:hint="eastAsia"/>
        </w:rPr>
      </w:pPr>
      <w:r>
        <w:rPr>
          <w:rFonts w:hint="eastAsia"/>
        </w:rPr>
        <w:t>最具代表性的案例之一便是AlphaGo，这款由DeepMind团队开发的围棋AI，凭借深度学习算法在围棋这一复杂的棋类游戏中展现了超凡的表现。AlphaGo结合了卷积神经网络（CNN）和深度强化学习（Deep Reinforcement Learning，DRL）技术，通过分析大量围棋棋局数据进行训练，掌握了围棋中的复杂战术与战略。最令人惊讶的是，AlphaGo能够通过自我对弈的方式不断优化自身策略，在对战中不仅具备了极高的计算能力，还展现出了创新的非传统下法，打破了人类长久以来对围棋规则和策略的固有认知，最终成功击败了世界顶尖棋手李世石，标志着深度学习在游戏领域的巨大成功。</w:t>
      </w:r>
    </w:p>
    <w:p w14:paraId="0047F544" w14:textId="77777777" w:rsidR="00D26659" w:rsidRDefault="00D26659" w:rsidP="00D26659">
      <w:pPr>
        <w:rPr>
          <w:rFonts w:hint="eastAsia"/>
        </w:rPr>
      </w:pPr>
    </w:p>
    <w:p w14:paraId="6398E6D3" w14:textId="5F63CAF3" w:rsidR="00D26659" w:rsidRDefault="00D26659" w:rsidP="00D26659">
      <w:pPr>
        <w:rPr>
          <w:rFonts w:hint="eastAsia"/>
        </w:rPr>
      </w:pPr>
      <w:r>
        <w:rPr>
          <w:rFonts w:hint="eastAsia"/>
        </w:rPr>
        <w:t>在深度学习的推动下，围棋之外的其他策略游戏也取得了同样的突破。例如，在国际象棋中，AI如AlphaZero利用类似的强化学习方法，通过与自己对弈的方式进行数百万次的训练，不仅提升了游戏的决策水平，还超越了传统的棋谱库方法，展现出更为灵活和创新的游戏策略。与AlphaGo不同的是，AlphaZero不仅限于围棋，还可以应用于国际象棋、将棋等多种棋类游戏，其核心优势在于完全无需人类预设策略，只需通过深度学习算法自我演化。</w:t>
      </w:r>
    </w:p>
    <w:p w14:paraId="7BDC2489" w14:textId="77777777" w:rsidR="00D26659" w:rsidRDefault="00D26659" w:rsidP="00D26659">
      <w:pPr>
        <w:rPr>
          <w:rFonts w:hint="eastAsia"/>
        </w:rPr>
      </w:pPr>
    </w:p>
    <w:p w14:paraId="47729BF9" w14:textId="7137F1B8" w:rsidR="00D26659" w:rsidRDefault="00D26659" w:rsidP="00D26659">
      <w:pPr>
        <w:rPr>
          <w:rFonts w:hint="eastAsia"/>
        </w:rPr>
      </w:pPr>
      <w:r>
        <w:rPr>
          <w:rFonts w:hint="eastAsia"/>
        </w:rPr>
        <w:t>深度学习的应用不仅限于棋类游戏，视频游戏领域的应用也逐渐深入。例如，在星际争霸II等实时战略游戏中，AI能够处理更加复杂的战术和实时决策，结合神经网络的训练，通过强化学习不断优化战术布局。AI在这些游戏中的表现不仅在战斗策略上超越了人类玩家，还能够在资源管理、兵种调度和战局分析等方面展现出独特的优势。</w:t>
      </w:r>
    </w:p>
    <w:p w14:paraId="12D67135" w14:textId="77777777" w:rsidR="00D26659" w:rsidRDefault="00D26659" w:rsidP="00D26659">
      <w:pPr>
        <w:rPr>
          <w:rFonts w:hint="eastAsia"/>
        </w:rPr>
      </w:pPr>
    </w:p>
    <w:p w14:paraId="47C1B840" w14:textId="6011804F" w:rsidR="00D26659" w:rsidRDefault="00D26659" w:rsidP="00D26659">
      <w:pPr>
        <w:rPr>
          <w:rFonts w:hint="eastAsia"/>
        </w:rPr>
      </w:pPr>
      <w:r>
        <w:rPr>
          <w:rFonts w:hint="eastAsia"/>
        </w:rPr>
        <w:t>此外，深度学习在游戏中的应用还涉及到情感分析、玩家行为预测、自适应游戏难度调整等领域。AI通过分析玩家的游戏行为和决策过程，能够实时调整游戏的难度和挑战性，提高游戏的娱乐性和玩家的沉浸感。这种智能化的适应性系统，使得游戏能够更加个性化地迎合不同玩家的需求，提升了玩家的体验感和参与度。</w:t>
      </w:r>
    </w:p>
    <w:p w14:paraId="6DC6395A" w14:textId="77777777" w:rsidR="00D26659" w:rsidRDefault="00D26659" w:rsidP="00D26659">
      <w:pPr>
        <w:rPr>
          <w:rFonts w:hint="eastAsia"/>
        </w:rPr>
      </w:pPr>
    </w:p>
    <w:p w14:paraId="5C7D5CA3" w14:textId="11AE9C9F" w:rsidR="00882A7B" w:rsidRPr="00D26659" w:rsidRDefault="00D26659" w:rsidP="00D26659">
      <w:pPr>
        <w:rPr>
          <w:rFonts w:hint="eastAsia"/>
        </w:rPr>
      </w:pPr>
      <w:r>
        <w:rPr>
          <w:rFonts w:hint="eastAsia"/>
        </w:rPr>
        <w:t>总体</w:t>
      </w:r>
      <w:r w:rsidR="00131441">
        <w:rPr>
          <w:rFonts w:hint="eastAsia"/>
        </w:rPr>
        <w:t>而言</w:t>
      </w:r>
      <w:r>
        <w:rPr>
          <w:rFonts w:hint="eastAsia"/>
        </w:rPr>
        <w:t>，深度学习在游戏领域的应用不仅仅是技术上的突破，更是人工智能发展的一个重要里程碑。从围棋到视频游戏，深度学习的成功应用证明了AI在处理复杂决策和优化策略方面的强大能力，未来随着技术的不断发展，深度学习将在更多游戏类型中得到应用，带来更加智能化和创新的游戏体验。</w:t>
      </w:r>
    </w:p>
    <w:sectPr w:rsidR="00882A7B" w:rsidRPr="00D266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42"/>
    <w:rsid w:val="000727A3"/>
    <w:rsid w:val="00131441"/>
    <w:rsid w:val="00252B5B"/>
    <w:rsid w:val="00574F42"/>
    <w:rsid w:val="005E320C"/>
    <w:rsid w:val="00753A85"/>
    <w:rsid w:val="007568E4"/>
    <w:rsid w:val="00882A7B"/>
    <w:rsid w:val="009935E6"/>
    <w:rsid w:val="00D2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B7EE"/>
  <w15:chartTrackingRefBased/>
  <w15:docId w15:val="{6E1A93EB-1421-40B9-A9C7-C5DBE336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4F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F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F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F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F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F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F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F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4F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4F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4F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4F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4F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4F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4F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4F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F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4F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4F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4F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F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F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4F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9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7</cp:revision>
  <dcterms:created xsi:type="dcterms:W3CDTF">2025-09-27T08:59:00Z</dcterms:created>
  <dcterms:modified xsi:type="dcterms:W3CDTF">2025-09-28T10:22:00Z</dcterms:modified>
</cp:coreProperties>
</file>