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3B65D" w14:textId="3961C58E" w:rsidR="002209A8" w:rsidRDefault="00000000" w:rsidP="00A3693C">
      <w:pPr>
        <w:widowControl/>
        <w:ind w:firstLineChars="0" w:firstLine="0"/>
        <w:jc w:val="left"/>
        <w:rPr>
          <w:rFonts w:ascii="Arial" w:eastAsia="黑体" w:hAnsi="Arial" w:cs="Arial"/>
          <w:bCs/>
          <w:sz w:val="36"/>
          <w:szCs w:val="36"/>
        </w:rPr>
      </w:pPr>
      <w:r>
        <w:rPr>
          <w:rFonts w:ascii="Arial" w:eastAsia="黑体" w:hAnsi="Arial" w:cs="Arial"/>
          <w:bCs/>
          <w:sz w:val="36"/>
          <w:szCs w:val="36"/>
        </w:rPr>
        <w:fldChar w:fldCharType="begin"/>
      </w:r>
      <w:r>
        <w:rPr>
          <w:rFonts w:ascii="Arial" w:eastAsia="黑体" w:hAnsi="Arial" w:cs="Arial"/>
          <w:bCs/>
          <w:sz w:val="36"/>
          <w:szCs w:val="36"/>
        </w:rPr>
        <w:instrText xml:space="preserve"> MACROBUTTON AMEditEquationSection2 </w:instrText>
      </w:r>
      <w:r>
        <w:rPr>
          <w:rStyle w:val="AMEquationSection"/>
        </w:rPr>
        <w:instrText>Equation Chapter 1 Section 1</w:instrText>
      </w:r>
      <w:r>
        <w:rPr>
          <w:rFonts w:ascii="Arial" w:eastAsia="黑体" w:hAnsi="Arial" w:cs="Arial"/>
          <w:bCs/>
          <w:sz w:val="36"/>
          <w:szCs w:val="36"/>
        </w:rPr>
        <w:fldChar w:fldCharType="begin"/>
      </w:r>
      <w:r>
        <w:rPr>
          <w:rFonts w:ascii="Arial" w:eastAsia="黑体" w:hAnsi="Arial" w:cs="Arial"/>
          <w:bCs/>
          <w:sz w:val="36"/>
          <w:szCs w:val="36"/>
        </w:rPr>
        <w:instrText xml:space="preserve"> SEQ AMEqn \r \h \* MERGEFORMAT </w:instrText>
      </w:r>
      <w:r>
        <w:rPr>
          <w:rFonts w:ascii="Arial" w:eastAsia="黑体" w:hAnsi="Arial" w:cs="Arial"/>
          <w:bCs/>
          <w:sz w:val="36"/>
          <w:szCs w:val="36"/>
        </w:rPr>
        <w:fldChar w:fldCharType="end"/>
      </w:r>
      <w:r>
        <w:rPr>
          <w:rFonts w:ascii="Arial" w:eastAsia="黑体" w:hAnsi="Arial" w:cs="Arial"/>
          <w:bCs/>
          <w:sz w:val="36"/>
          <w:szCs w:val="36"/>
        </w:rPr>
        <w:fldChar w:fldCharType="begin"/>
      </w:r>
      <w:r>
        <w:rPr>
          <w:rFonts w:ascii="Arial" w:eastAsia="黑体" w:hAnsi="Arial" w:cs="Arial"/>
          <w:bCs/>
          <w:sz w:val="36"/>
          <w:szCs w:val="36"/>
        </w:rPr>
        <w:instrText xml:space="preserve"> SEQ AMSec \r 1 \h \* MERGEFORMAT </w:instrText>
      </w:r>
      <w:r>
        <w:rPr>
          <w:rFonts w:ascii="Arial" w:eastAsia="黑体" w:hAnsi="Arial" w:cs="Arial"/>
          <w:bCs/>
          <w:sz w:val="36"/>
          <w:szCs w:val="36"/>
        </w:rPr>
        <w:fldChar w:fldCharType="end"/>
      </w:r>
      <w:r>
        <w:rPr>
          <w:rFonts w:ascii="Arial" w:eastAsia="黑体" w:hAnsi="Arial" w:cs="Arial"/>
          <w:bCs/>
          <w:sz w:val="36"/>
          <w:szCs w:val="36"/>
        </w:rPr>
        <w:fldChar w:fldCharType="begin"/>
      </w:r>
      <w:r>
        <w:rPr>
          <w:rFonts w:ascii="Arial" w:eastAsia="黑体" w:hAnsi="Arial" w:cs="Arial"/>
          <w:bCs/>
          <w:sz w:val="36"/>
          <w:szCs w:val="36"/>
        </w:rPr>
        <w:instrText xml:space="preserve"> SEQ AMChap \r 1 \h \* MERGEFORMAT </w:instrText>
      </w:r>
      <w:r>
        <w:rPr>
          <w:rFonts w:ascii="Arial" w:eastAsia="黑体" w:hAnsi="Arial" w:cs="Arial"/>
          <w:bCs/>
          <w:sz w:val="36"/>
          <w:szCs w:val="36"/>
        </w:rPr>
        <w:fldChar w:fldCharType="end"/>
      </w:r>
      <w:r>
        <w:rPr>
          <w:rFonts w:ascii="Arial" w:eastAsia="黑体" w:hAnsi="Arial" w:cs="Arial"/>
          <w:bCs/>
          <w:sz w:val="36"/>
          <w:szCs w:val="36"/>
        </w:rPr>
        <w:fldChar w:fldCharType="end"/>
      </w:r>
    </w:p>
    <w:p w14:paraId="053AC224" w14:textId="6B915AC5" w:rsidR="002209A8" w:rsidRPr="008C6360" w:rsidRDefault="002209A8" w:rsidP="00A3693C">
      <w:pPr>
        <w:ind w:firstLine="420"/>
      </w:pPr>
    </w:p>
    <w:p w14:paraId="76BFC4D6" w14:textId="77777777" w:rsidR="008C6360" w:rsidRDefault="008C6360" w:rsidP="00A3693C">
      <w:pPr>
        <w:pStyle w:val="1"/>
        <w:spacing w:before="240" w:after="120" w:line="240" w:lineRule="auto"/>
        <w:ind w:firstLine="482"/>
        <w:rPr>
          <w:rFonts w:ascii="黑体" w:eastAsia="黑体" w:hAnsi="黑体" w:hint="eastAsia"/>
          <w:sz w:val="24"/>
        </w:rPr>
      </w:pPr>
      <w:r>
        <w:rPr>
          <w:rFonts w:ascii="黑体" w:eastAsia="黑体" w:hAnsi="黑体" w:hint="eastAsia"/>
          <w:sz w:val="24"/>
          <w:szCs w:val="24"/>
        </w:rPr>
        <w:t>6  强化学习在</w:t>
      </w:r>
      <w:r>
        <w:rPr>
          <w:rFonts w:ascii="黑体" w:eastAsia="黑体" w:hAnsi="黑体"/>
          <w:sz w:val="24"/>
        </w:rPr>
        <w:t>游戏AI</w:t>
      </w:r>
      <w:r>
        <w:rPr>
          <w:rFonts w:ascii="黑体" w:eastAsia="黑体" w:hAnsi="黑体" w:hint="eastAsia"/>
          <w:sz w:val="24"/>
          <w:szCs w:val="24"/>
        </w:rPr>
        <w:t>中的应用（刘超然）</w:t>
      </w:r>
    </w:p>
    <w:p w14:paraId="35EF4439" w14:textId="77777777" w:rsidR="008C6360" w:rsidRDefault="008C6360" w:rsidP="00A3693C">
      <w:pPr>
        <w:ind w:firstLine="482"/>
        <w:rPr>
          <w:rFonts w:ascii="黑体" w:eastAsia="黑体" w:hAnsi="黑体" w:hint="eastAsia"/>
          <w:b/>
          <w:bCs/>
          <w:kern w:val="44"/>
          <w:sz w:val="24"/>
        </w:rPr>
      </w:pPr>
      <w:r>
        <w:rPr>
          <w:rFonts w:ascii="黑体" w:eastAsia="黑体" w:hAnsi="黑体" w:hint="eastAsia"/>
          <w:b/>
          <w:bCs/>
          <w:kern w:val="44"/>
          <w:sz w:val="24"/>
        </w:rPr>
        <w:t>6.1 应用背景与价值</w:t>
      </w:r>
    </w:p>
    <w:p w14:paraId="37190990" w14:textId="257D1ABD" w:rsidR="008C6360" w:rsidRDefault="008C6360" w:rsidP="00A3693C">
      <w:pPr>
        <w:ind w:firstLine="422"/>
      </w:pPr>
      <w:r>
        <w:rPr>
          <w:b/>
          <w:bCs/>
        </w:rPr>
        <w:t>背景</w:t>
      </w:r>
      <w:r>
        <w:t>：游戏是深度学习（</w:t>
      </w:r>
      <w:r>
        <w:t>Deep Learning</w:t>
      </w:r>
      <w:r>
        <w:t>）和强化学习（</w:t>
      </w:r>
      <w:r>
        <w:t>Reinforcement Learning</w:t>
      </w:r>
      <w:r>
        <w:t>，</w:t>
      </w:r>
      <w:r>
        <w:t>RL</w:t>
      </w:r>
      <w:r>
        <w:t>）理想的实验平台。游戏的规则明确，环境可模拟，非常适合用于验证</w:t>
      </w:r>
      <w:r>
        <w:t>AI</w:t>
      </w:r>
      <w:r>
        <w:t>算法在动态决策、策略生成和优化方面的表现。特别是在博弈类游戏中，</w:t>
      </w:r>
      <w:r>
        <w:t>AI</w:t>
      </w:r>
      <w:r>
        <w:t>不仅要掌握单一的决策任务，还需进行长远的战略规划和复杂的环境感知。游戏的多样性和复杂性为深度学习模型提供了巨大的挑战和训练机会，且随着技术的进步，深度学习算法在游戏中的应用不断拓展，从单一任务的挑战到多智能体系统、长期战略决策等复杂场景的研究，均取得了显著进展</w:t>
      </w:r>
      <w:r w:rsidR="0099241F" w:rsidRPr="0099241F">
        <w:rPr>
          <w:vertAlign w:val="superscript"/>
        </w:rPr>
        <w:fldChar w:fldCharType="begin"/>
      </w:r>
      <w:r w:rsidR="0099241F" w:rsidRPr="0099241F">
        <w:rPr>
          <w:vertAlign w:val="superscript"/>
        </w:rPr>
        <w:instrText xml:space="preserve"> REF _Ref213589408 \r \h </w:instrText>
      </w:r>
      <w:r w:rsidR="0099241F" w:rsidRPr="0099241F">
        <w:rPr>
          <w:vertAlign w:val="superscript"/>
        </w:rPr>
      </w:r>
      <w:r w:rsidR="0099241F">
        <w:rPr>
          <w:vertAlign w:val="superscript"/>
        </w:rPr>
        <w:instrText xml:space="preserve"> \* MERGEFORMAT </w:instrText>
      </w:r>
      <w:r w:rsidR="0099241F" w:rsidRPr="0099241F">
        <w:rPr>
          <w:vertAlign w:val="superscript"/>
        </w:rPr>
        <w:fldChar w:fldCharType="separate"/>
      </w:r>
      <w:r w:rsidR="0099241F" w:rsidRPr="0099241F">
        <w:rPr>
          <w:vertAlign w:val="superscript"/>
        </w:rPr>
        <w:t>[4</w:t>
      </w:r>
      <w:r w:rsidR="0099241F" w:rsidRPr="0099241F">
        <w:rPr>
          <w:vertAlign w:val="superscript"/>
        </w:rPr>
        <w:t>1</w:t>
      </w:r>
      <w:r w:rsidR="0099241F" w:rsidRPr="0099241F">
        <w:rPr>
          <w:vertAlign w:val="superscript"/>
        </w:rPr>
        <w:t>]</w:t>
      </w:r>
      <w:r w:rsidR="0099241F" w:rsidRPr="0099241F">
        <w:rPr>
          <w:vertAlign w:val="superscript"/>
        </w:rPr>
        <w:fldChar w:fldCharType="end"/>
      </w:r>
      <w:r w:rsidR="0099241F" w:rsidRPr="0099241F">
        <w:rPr>
          <w:vertAlign w:val="superscript"/>
        </w:rPr>
        <w:fldChar w:fldCharType="begin"/>
      </w:r>
      <w:r w:rsidR="0099241F" w:rsidRPr="0099241F">
        <w:rPr>
          <w:vertAlign w:val="superscript"/>
        </w:rPr>
        <w:instrText xml:space="preserve"> REF _Ref213589412 \r \h </w:instrText>
      </w:r>
      <w:r w:rsidR="0099241F" w:rsidRPr="0099241F">
        <w:rPr>
          <w:vertAlign w:val="superscript"/>
        </w:rPr>
      </w:r>
      <w:r w:rsidR="0099241F">
        <w:rPr>
          <w:vertAlign w:val="superscript"/>
        </w:rPr>
        <w:instrText xml:space="preserve"> \* MERGEFORMAT </w:instrText>
      </w:r>
      <w:r w:rsidR="0099241F" w:rsidRPr="0099241F">
        <w:rPr>
          <w:vertAlign w:val="superscript"/>
        </w:rPr>
        <w:fldChar w:fldCharType="separate"/>
      </w:r>
      <w:r w:rsidR="0099241F" w:rsidRPr="0099241F">
        <w:rPr>
          <w:vertAlign w:val="superscript"/>
        </w:rPr>
        <w:t>[42]</w:t>
      </w:r>
      <w:r w:rsidR="0099241F" w:rsidRPr="0099241F">
        <w:rPr>
          <w:vertAlign w:val="superscript"/>
        </w:rPr>
        <w:fldChar w:fldCharType="end"/>
      </w:r>
      <w:r>
        <w:t>。</w:t>
      </w:r>
    </w:p>
    <w:p w14:paraId="56909E65" w14:textId="4192EAF3" w:rsidR="008C6360" w:rsidRDefault="008C6360" w:rsidP="00A3693C">
      <w:pPr>
        <w:ind w:firstLine="422"/>
      </w:pPr>
      <w:r>
        <w:rPr>
          <w:b/>
          <w:bCs/>
        </w:rPr>
        <w:t>价值</w:t>
      </w:r>
      <w:r>
        <w:t>：游戏</w:t>
      </w:r>
      <w:r>
        <w:t>AI</w:t>
      </w:r>
      <w:r>
        <w:t>的发展不仅在学术领域产生了深远影响，也为实际应用提供了重要的技术基础。首先，攻克复杂博弈类游戏为验证深度学习和强化学习算法的有效性提供了一个可靠的测试平台，推动了算法创新和优化。其次，游戏</w:t>
      </w:r>
      <w:r>
        <w:t>AI</w:t>
      </w:r>
      <w:r>
        <w:t>的研究为其他领域的技术发展提供了有益启示，尤其是在不完美信息博弈、策略优化、实时决策等方面的突破</w:t>
      </w:r>
      <w:r w:rsidR="00321168" w:rsidRPr="00321168">
        <w:rPr>
          <w:vertAlign w:val="superscript"/>
        </w:rPr>
        <w:fldChar w:fldCharType="begin"/>
      </w:r>
      <w:r w:rsidR="00321168" w:rsidRPr="00321168">
        <w:rPr>
          <w:vertAlign w:val="superscript"/>
        </w:rPr>
        <w:instrText xml:space="preserve"> REF _Ref213589544 \r \h </w:instrText>
      </w:r>
      <w:r w:rsidR="00321168" w:rsidRPr="00321168">
        <w:rPr>
          <w:vertAlign w:val="superscript"/>
        </w:rPr>
      </w:r>
      <w:r w:rsidR="00321168">
        <w:rPr>
          <w:vertAlign w:val="superscript"/>
        </w:rPr>
        <w:instrText xml:space="preserve"> \* MERGEFORMAT </w:instrText>
      </w:r>
      <w:r w:rsidR="00321168" w:rsidRPr="00321168">
        <w:rPr>
          <w:vertAlign w:val="superscript"/>
        </w:rPr>
        <w:fldChar w:fldCharType="separate"/>
      </w:r>
      <w:r w:rsidR="00321168" w:rsidRPr="00321168">
        <w:rPr>
          <w:vertAlign w:val="superscript"/>
        </w:rPr>
        <w:t>[43]</w:t>
      </w:r>
      <w:r w:rsidR="00321168" w:rsidRPr="00321168">
        <w:rPr>
          <w:vertAlign w:val="superscript"/>
        </w:rPr>
        <w:fldChar w:fldCharType="end"/>
      </w:r>
      <w:r w:rsidR="00321168" w:rsidRPr="00321168">
        <w:rPr>
          <w:vertAlign w:val="superscript"/>
        </w:rPr>
        <w:fldChar w:fldCharType="begin"/>
      </w:r>
      <w:r w:rsidR="00321168" w:rsidRPr="00321168">
        <w:rPr>
          <w:vertAlign w:val="superscript"/>
        </w:rPr>
        <w:instrText xml:space="preserve"> REF _Ref213589546 \r \h </w:instrText>
      </w:r>
      <w:r w:rsidR="00321168" w:rsidRPr="00321168">
        <w:rPr>
          <w:vertAlign w:val="superscript"/>
        </w:rPr>
      </w:r>
      <w:r w:rsidR="00321168">
        <w:rPr>
          <w:vertAlign w:val="superscript"/>
        </w:rPr>
        <w:instrText xml:space="preserve"> \* MERGEFORMAT </w:instrText>
      </w:r>
      <w:r w:rsidR="00321168" w:rsidRPr="00321168">
        <w:rPr>
          <w:vertAlign w:val="superscript"/>
        </w:rPr>
        <w:fldChar w:fldCharType="separate"/>
      </w:r>
      <w:r w:rsidR="00321168" w:rsidRPr="00321168">
        <w:rPr>
          <w:vertAlign w:val="superscript"/>
        </w:rPr>
        <w:t>[44]</w:t>
      </w:r>
      <w:r w:rsidR="00321168" w:rsidRPr="00321168">
        <w:rPr>
          <w:vertAlign w:val="superscript"/>
        </w:rPr>
        <w:fldChar w:fldCharType="end"/>
      </w:r>
      <w:r>
        <w:t>。通过深度学习技术，</w:t>
      </w:r>
      <w:r>
        <w:t>AI</w:t>
      </w:r>
      <w:r>
        <w:t>在生物学、金融预测、自动驾驶等领域的应用逐步深化。例如，</w:t>
      </w:r>
      <w:r>
        <w:rPr>
          <w:b/>
          <w:bCs/>
        </w:rPr>
        <w:t>AlphaGo</w:t>
      </w:r>
      <w:r>
        <w:t>的技术成功启发了</w:t>
      </w:r>
      <w:r>
        <w:rPr>
          <w:b/>
          <w:bCs/>
        </w:rPr>
        <w:t>AlphaFold</w:t>
      </w:r>
      <w:r>
        <w:t>在蛋白质结构预测中的应用，标志着</w:t>
      </w:r>
      <w:r>
        <w:t>AI</w:t>
      </w:r>
      <w:r>
        <w:t>技术在复杂系统中的跨领域融合，推动了科研及工业界的创新</w:t>
      </w:r>
      <w:r w:rsidR="00321168" w:rsidRPr="00321168">
        <w:rPr>
          <w:vertAlign w:val="superscript"/>
        </w:rPr>
        <w:fldChar w:fldCharType="begin"/>
      </w:r>
      <w:r w:rsidR="00321168" w:rsidRPr="00321168">
        <w:rPr>
          <w:vertAlign w:val="superscript"/>
        </w:rPr>
        <w:instrText xml:space="preserve"> REF _Ref213589569 \r \h </w:instrText>
      </w:r>
      <w:r w:rsidR="00321168" w:rsidRPr="00321168">
        <w:rPr>
          <w:vertAlign w:val="superscript"/>
        </w:rPr>
      </w:r>
      <w:r w:rsidR="00321168" w:rsidRPr="00321168">
        <w:rPr>
          <w:vertAlign w:val="superscript"/>
        </w:rPr>
        <w:fldChar w:fldCharType="separate"/>
      </w:r>
      <w:r w:rsidR="00321168" w:rsidRPr="00321168">
        <w:rPr>
          <w:vertAlign w:val="superscript"/>
        </w:rPr>
        <w:t>[45]</w:t>
      </w:r>
      <w:r w:rsidR="00321168" w:rsidRPr="00321168">
        <w:rPr>
          <w:vertAlign w:val="superscript"/>
        </w:rPr>
        <w:fldChar w:fldCharType="end"/>
      </w:r>
      <w:r w:rsidR="00321168" w:rsidRPr="00321168">
        <w:rPr>
          <w:vertAlign w:val="superscript"/>
        </w:rPr>
        <w:fldChar w:fldCharType="begin"/>
      </w:r>
      <w:r w:rsidR="00321168" w:rsidRPr="00321168">
        <w:rPr>
          <w:vertAlign w:val="superscript"/>
        </w:rPr>
        <w:instrText xml:space="preserve"> REF _Ref213589570 \r \h </w:instrText>
      </w:r>
      <w:r w:rsidR="00321168" w:rsidRPr="00321168">
        <w:rPr>
          <w:vertAlign w:val="superscript"/>
        </w:rPr>
      </w:r>
      <w:r w:rsidR="00321168" w:rsidRPr="00321168">
        <w:rPr>
          <w:vertAlign w:val="superscript"/>
        </w:rPr>
        <w:fldChar w:fldCharType="separate"/>
      </w:r>
      <w:r w:rsidR="00321168" w:rsidRPr="00321168">
        <w:rPr>
          <w:vertAlign w:val="superscript"/>
        </w:rPr>
        <w:t>[46]</w:t>
      </w:r>
      <w:r w:rsidR="00321168" w:rsidRPr="00321168">
        <w:rPr>
          <w:vertAlign w:val="superscript"/>
        </w:rPr>
        <w:fldChar w:fldCharType="end"/>
      </w:r>
      <w:r>
        <w:t>。</w:t>
      </w:r>
    </w:p>
    <w:p w14:paraId="051974AB" w14:textId="77777777" w:rsidR="008C6360" w:rsidRDefault="008C6360" w:rsidP="00A3693C">
      <w:pPr>
        <w:ind w:firstLine="482"/>
        <w:rPr>
          <w:rFonts w:ascii="黑体" w:eastAsia="黑体" w:hAnsi="黑体" w:hint="eastAsia"/>
          <w:b/>
          <w:bCs/>
          <w:kern w:val="44"/>
          <w:sz w:val="24"/>
        </w:rPr>
      </w:pPr>
      <w:r>
        <w:rPr>
          <w:rFonts w:ascii="黑体" w:eastAsia="黑体" w:hAnsi="黑体" w:hint="eastAsia"/>
          <w:b/>
          <w:bCs/>
          <w:kern w:val="44"/>
          <w:sz w:val="24"/>
        </w:rPr>
        <w:t>6.2 里程碑式突破案例</w:t>
      </w:r>
    </w:p>
    <w:p w14:paraId="3C9D6DC8" w14:textId="720AF330" w:rsidR="008C6360" w:rsidRDefault="008C6360" w:rsidP="00A3693C">
      <w:pPr>
        <w:ind w:firstLine="422"/>
      </w:pPr>
      <w:r>
        <w:rPr>
          <w:b/>
          <w:bCs/>
        </w:rPr>
        <w:t>AlphaGo/AlphaZero</w:t>
      </w:r>
      <w:r>
        <w:t>：</w:t>
      </w:r>
      <w:r w:rsidRPr="00AE0D51">
        <w:t>AlphaGo</w:t>
      </w:r>
      <w:r w:rsidRPr="00AE0D51">
        <w:t>代表了深度学习在完美信息博弈中的巅峰成就。通过结合深度卷积神经网络（</w:t>
      </w:r>
      <w:r w:rsidRPr="00AE0D51">
        <w:t>CNN</w:t>
      </w:r>
      <w:r w:rsidRPr="00AE0D51">
        <w:t>）与蒙特卡洛树搜索（</w:t>
      </w:r>
      <w:r w:rsidRPr="00AE0D51">
        <w:t>MCTS</w:t>
      </w:r>
      <w:r w:rsidRPr="00AE0D51">
        <w:t>），这些技术使</w:t>
      </w:r>
      <w:r w:rsidRPr="00AE0D51">
        <w:t>AI</w:t>
      </w:r>
      <w:r w:rsidRPr="00AE0D51">
        <w:t>能够模拟大量可能的棋局，评估每种可能的决策，从而在围棋这种极具复杂性的博弈中取得卓越成就</w:t>
      </w:r>
      <w:r w:rsidR="00321168" w:rsidRPr="00321168">
        <w:rPr>
          <w:vertAlign w:val="superscript"/>
        </w:rPr>
        <w:fldChar w:fldCharType="begin"/>
      </w:r>
      <w:r w:rsidR="00321168" w:rsidRPr="00321168">
        <w:rPr>
          <w:vertAlign w:val="superscript"/>
        </w:rPr>
        <w:instrText xml:space="preserve"> REF _Ref213589412 \r \h </w:instrText>
      </w:r>
      <w:r w:rsidR="00321168" w:rsidRPr="00321168">
        <w:rPr>
          <w:vertAlign w:val="superscript"/>
        </w:rPr>
      </w:r>
      <w:r w:rsidR="00321168" w:rsidRPr="00321168">
        <w:rPr>
          <w:vertAlign w:val="superscript"/>
        </w:rPr>
        <w:fldChar w:fldCharType="separate"/>
      </w:r>
      <w:r w:rsidR="00321168" w:rsidRPr="00321168">
        <w:rPr>
          <w:vertAlign w:val="superscript"/>
        </w:rPr>
        <w:t>[42]</w:t>
      </w:r>
      <w:r w:rsidR="00321168" w:rsidRPr="00321168">
        <w:rPr>
          <w:vertAlign w:val="superscript"/>
        </w:rPr>
        <w:fldChar w:fldCharType="end"/>
      </w:r>
      <w:r w:rsidRPr="00AE0D51">
        <w:t>。</w:t>
      </w:r>
    </w:p>
    <w:p w14:paraId="7E896B31" w14:textId="13186865" w:rsidR="008C6360" w:rsidRDefault="008C6360" w:rsidP="00A3693C">
      <w:pPr>
        <w:ind w:firstLine="420"/>
      </w:pPr>
      <w:r w:rsidRPr="00AE0D51">
        <w:t>AlphaGo</w:t>
      </w:r>
      <w:r w:rsidRPr="00AE0D51">
        <w:t>击败了世界围棋冠军李世石，展示了</w:t>
      </w:r>
      <w:r w:rsidRPr="00AE0D51">
        <w:t>AI</w:t>
      </w:r>
      <w:r w:rsidRPr="00AE0D51">
        <w:t>在复杂策略游戏中的卓越能力。继</w:t>
      </w:r>
      <w:r w:rsidRPr="00AE0D51">
        <w:t>AlphaGo</w:t>
      </w:r>
      <w:r w:rsidRPr="00AE0D51">
        <w:t>之后，</w:t>
      </w:r>
      <w:r w:rsidRPr="00363574">
        <w:rPr>
          <w:b/>
          <w:bCs/>
        </w:rPr>
        <w:t>AlphaZero</w:t>
      </w:r>
      <w:r w:rsidRPr="00AE0D51">
        <w:t>则更进一步，完全不依赖人类棋谱，通过自我对弈学习并精通围棋、国际象棋、将棋等游戏，展现了深度强化学习在跨领域策略决策中的强大潜力。</w:t>
      </w:r>
      <w:r>
        <w:t>AlphaZero</w:t>
      </w:r>
      <w:r>
        <w:t>的突破不仅证明了深度强化学习的强大潜力，更标志着</w:t>
      </w:r>
      <w:r>
        <w:t>AI</w:t>
      </w:r>
      <w:r>
        <w:t>能够通过自我学习克服传统算法的局限，展现了通用性和自适应能力</w:t>
      </w:r>
      <w:r w:rsidR="00321168" w:rsidRPr="00321168">
        <w:rPr>
          <w:vertAlign w:val="superscript"/>
        </w:rPr>
        <w:fldChar w:fldCharType="begin"/>
      </w:r>
      <w:r w:rsidR="00321168" w:rsidRPr="00321168">
        <w:rPr>
          <w:vertAlign w:val="superscript"/>
        </w:rPr>
        <w:instrText xml:space="preserve"> REF _Ref213589544 \r \h </w:instrText>
      </w:r>
      <w:r w:rsidR="00321168" w:rsidRPr="00321168">
        <w:rPr>
          <w:vertAlign w:val="superscript"/>
        </w:rPr>
      </w:r>
      <w:r w:rsidR="00321168" w:rsidRPr="00321168">
        <w:rPr>
          <w:vertAlign w:val="superscript"/>
        </w:rPr>
        <w:fldChar w:fldCharType="separate"/>
      </w:r>
      <w:r w:rsidR="00321168" w:rsidRPr="00321168">
        <w:rPr>
          <w:vertAlign w:val="superscript"/>
        </w:rPr>
        <w:t>[43]</w:t>
      </w:r>
      <w:r w:rsidR="00321168" w:rsidRPr="00321168">
        <w:rPr>
          <w:vertAlign w:val="superscript"/>
        </w:rPr>
        <w:fldChar w:fldCharType="end"/>
      </w:r>
      <w:r w:rsidR="00321168" w:rsidRPr="00321168">
        <w:rPr>
          <w:vertAlign w:val="superscript"/>
        </w:rPr>
        <w:fldChar w:fldCharType="begin"/>
      </w:r>
      <w:r w:rsidR="00321168" w:rsidRPr="00321168">
        <w:rPr>
          <w:vertAlign w:val="superscript"/>
        </w:rPr>
        <w:instrText xml:space="preserve"> REF _Ref213589619 \r \h </w:instrText>
      </w:r>
      <w:r w:rsidR="00321168" w:rsidRPr="00321168">
        <w:rPr>
          <w:vertAlign w:val="superscript"/>
        </w:rPr>
      </w:r>
      <w:r w:rsidR="00321168" w:rsidRPr="00321168">
        <w:rPr>
          <w:vertAlign w:val="superscript"/>
        </w:rPr>
        <w:fldChar w:fldCharType="separate"/>
      </w:r>
      <w:r w:rsidR="00321168" w:rsidRPr="00321168">
        <w:rPr>
          <w:vertAlign w:val="superscript"/>
        </w:rPr>
        <w:t>[47]</w:t>
      </w:r>
      <w:r w:rsidR="00321168" w:rsidRPr="00321168">
        <w:rPr>
          <w:vertAlign w:val="superscript"/>
        </w:rPr>
        <w:fldChar w:fldCharType="end"/>
      </w:r>
      <w:r>
        <w:t>。</w:t>
      </w:r>
    </w:p>
    <w:p w14:paraId="78E23953" w14:textId="4A9E807A" w:rsidR="008C6360" w:rsidRDefault="008C6360" w:rsidP="00A3693C">
      <w:pPr>
        <w:ind w:firstLine="422"/>
      </w:pPr>
      <w:r>
        <w:rPr>
          <w:b/>
          <w:bCs/>
        </w:rPr>
        <w:t>OpenAI Five</w:t>
      </w:r>
      <w:r>
        <w:rPr>
          <w:b/>
          <w:bCs/>
        </w:rPr>
        <w:t>（</w:t>
      </w:r>
      <w:r>
        <w:rPr>
          <w:b/>
          <w:bCs/>
        </w:rPr>
        <w:t>Dota 2</w:t>
      </w:r>
      <w:r>
        <w:rPr>
          <w:b/>
          <w:bCs/>
        </w:rPr>
        <w:t>）</w:t>
      </w:r>
      <w:r>
        <w:t>：</w:t>
      </w:r>
      <w:r>
        <w:t>OpenAI Five</w:t>
      </w:r>
      <w:r>
        <w:t>基于深度强化学习的多智能体系统，在</w:t>
      </w:r>
      <w:r>
        <w:rPr>
          <w:b/>
          <w:bCs/>
        </w:rPr>
        <w:t>Dota 2</w:t>
      </w:r>
      <w:r>
        <w:t>这款复杂的多人在线战斗竞技游戏中超越了人类职业玩家。</w:t>
      </w:r>
      <w:r>
        <w:t>Dota 2</w:t>
      </w:r>
      <w:r>
        <w:t>的复杂性体现在多个智能体之间的协作与竞争、实时决策和部分可观测环境等特点</w:t>
      </w:r>
      <w:r w:rsidR="00321168" w:rsidRPr="00321168">
        <w:rPr>
          <w:vertAlign w:val="superscript"/>
        </w:rPr>
        <w:fldChar w:fldCharType="begin"/>
      </w:r>
      <w:r w:rsidR="00321168" w:rsidRPr="00321168">
        <w:rPr>
          <w:vertAlign w:val="superscript"/>
        </w:rPr>
        <w:instrText xml:space="preserve"> REF _Ref213589628 \r \h </w:instrText>
      </w:r>
      <w:r w:rsidR="00321168" w:rsidRPr="00321168">
        <w:rPr>
          <w:vertAlign w:val="superscript"/>
        </w:rPr>
      </w:r>
      <w:r w:rsidR="00321168" w:rsidRPr="00321168">
        <w:rPr>
          <w:vertAlign w:val="superscript"/>
        </w:rPr>
        <w:fldChar w:fldCharType="separate"/>
      </w:r>
      <w:r w:rsidR="00321168" w:rsidRPr="00321168">
        <w:rPr>
          <w:vertAlign w:val="superscript"/>
        </w:rPr>
        <w:t>[55]</w:t>
      </w:r>
      <w:r w:rsidR="00321168" w:rsidRPr="00321168">
        <w:rPr>
          <w:vertAlign w:val="superscript"/>
        </w:rPr>
        <w:fldChar w:fldCharType="end"/>
      </w:r>
      <w:r>
        <w:t>。通过反复训练和自我对弈，</w:t>
      </w:r>
      <w:r>
        <w:t>OpenAI Five</w:t>
      </w:r>
      <w:r>
        <w:t>不仅优化了单个角色的操作，还大大提高了多角色之间的协同能力，进而为多智能</w:t>
      </w:r>
      <w:proofErr w:type="gramStart"/>
      <w:r>
        <w:t>体系统</w:t>
      </w:r>
      <w:proofErr w:type="gramEnd"/>
      <w:r>
        <w:t>的研究提供了宝贵的实践经验。该系统的成功为后续多智能体协作与竞争任务提供了理论基础</w:t>
      </w:r>
      <w:r w:rsidR="00321168" w:rsidRPr="00321168">
        <w:rPr>
          <w:vertAlign w:val="superscript"/>
        </w:rPr>
        <w:fldChar w:fldCharType="begin"/>
      </w:r>
      <w:r w:rsidR="00321168" w:rsidRPr="00321168">
        <w:rPr>
          <w:vertAlign w:val="superscript"/>
        </w:rPr>
        <w:instrText xml:space="preserve"> REF _Ref213589656 \r \h </w:instrText>
      </w:r>
      <w:r w:rsidR="00321168" w:rsidRPr="00321168">
        <w:rPr>
          <w:vertAlign w:val="superscript"/>
        </w:rPr>
      </w:r>
      <w:r w:rsidR="00321168">
        <w:rPr>
          <w:vertAlign w:val="superscript"/>
        </w:rPr>
        <w:instrText xml:space="preserve"> \* MERGEFORMAT </w:instrText>
      </w:r>
      <w:r w:rsidR="00321168" w:rsidRPr="00321168">
        <w:rPr>
          <w:vertAlign w:val="superscript"/>
        </w:rPr>
        <w:fldChar w:fldCharType="separate"/>
      </w:r>
      <w:r w:rsidR="00321168" w:rsidRPr="00321168">
        <w:rPr>
          <w:vertAlign w:val="superscript"/>
        </w:rPr>
        <w:t>[48]</w:t>
      </w:r>
      <w:r w:rsidR="00321168" w:rsidRPr="00321168">
        <w:rPr>
          <w:vertAlign w:val="superscript"/>
        </w:rPr>
        <w:fldChar w:fldCharType="end"/>
      </w:r>
      <w:r w:rsidR="00321168" w:rsidRPr="00321168">
        <w:rPr>
          <w:vertAlign w:val="superscript"/>
        </w:rPr>
        <w:fldChar w:fldCharType="begin"/>
      </w:r>
      <w:r w:rsidR="00321168" w:rsidRPr="00321168">
        <w:rPr>
          <w:vertAlign w:val="superscript"/>
        </w:rPr>
        <w:instrText xml:space="preserve"> REF _Ref213589657 \r \h </w:instrText>
      </w:r>
      <w:r w:rsidR="00321168" w:rsidRPr="00321168">
        <w:rPr>
          <w:vertAlign w:val="superscript"/>
        </w:rPr>
      </w:r>
      <w:r w:rsidR="00321168">
        <w:rPr>
          <w:vertAlign w:val="superscript"/>
        </w:rPr>
        <w:instrText xml:space="preserve"> \* MERGEFORMAT </w:instrText>
      </w:r>
      <w:r w:rsidR="00321168" w:rsidRPr="00321168">
        <w:rPr>
          <w:vertAlign w:val="superscript"/>
        </w:rPr>
        <w:fldChar w:fldCharType="separate"/>
      </w:r>
      <w:r w:rsidR="00321168" w:rsidRPr="00321168">
        <w:rPr>
          <w:vertAlign w:val="superscript"/>
        </w:rPr>
        <w:t>[49]</w:t>
      </w:r>
      <w:r w:rsidR="00321168" w:rsidRPr="00321168">
        <w:rPr>
          <w:vertAlign w:val="superscript"/>
        </w:rPr>
        <w:fldChar w:fldCharType="end"/>
      </w:r>
      <w:r>
        <w:t>。</w:t>
      </w:r>
    </w:p>
    <w:p w14:paraId="19BE0F2E" w14:textId="41C0B709" w:rsidR="008C6360" w:rsidRDefault="008C6360" w:rsidP="00A3693C">
      <w:pPr>
        <w:ind w:firstLine="422"/>
      </w:pPr>
      <w:proofErr w:type="spellStart"/>
      <w:r>
        <w:rPr>
          <w:b/>
          <w:bCs/>
        </w:rPr>
        <w:t>AlphaStar</w:t>
      </w:r>
      <w:proofErr w:type="spellEnd"/>
      <w:r>
        <w:rPr>
          <w:b/>
          <w:bCs/>
        </w:rPr>
        <w:t>（星际争霸</w:t>
      </w:r>
      <w:r>
        <w:rPr>
          <w:b/>
          <w:bCs/>
        </w:rPr>
        <w:t>II</w:t>
      </w:r>
      <w:r>
        <w:rPr>
          <w:b/>
          <w:bCs/>
        </w:rPr>
        <w:t>）</w:t>
      </w:r>
      <w:r>
        <w:t>：</w:t>
      </w:r>
      <w:proofErr w:type="spellStart"/>
      <w:r>
        <w:rPr>
          <w:b/>
          <w:bCs/>
        </w:rPr>
        <w:t>AlphaStar</w:t>
      </w:r>
      <w:proofErr w:type="spellEnd"/>
      <w:r>
        <w:t>是基于深度强化学习的</w:t>
      </w:r>
      <w:r>
        <w:t>AI</w:t>
      </w:r>
      <w:r>
        <w:t>系统，成功应用于</w:t>
      </w:r>
      <w:r>
        <w:rPr>
          <w:b/>
          <w:bCs/>
        </w:rPr>
        <w:t>星际争霸</w:t>
      </w:r>
      <w:r>
        <w:rPr>
          <w:b/>
          <w:bCs/>
        </w:rPr>
        <w:t>II</w:t>
      </w:r>
      <w:r>
        <w:t>这一高度复杂的实时战略游戏。该游戏具有超大规模的动作空间、需要长期规划的战略决策和不断变化的战局等特点。</w:t>
      </w:r>
      <w:proofErr w:type="spellStart"/>
      <w:r>
        <w:t>AlphaStar</w:t>
      </w:r>
      <w:proofErr w:type="spellEnd"/>
      <w:r>
        <w:t>通过深度神经网络处理复杂的实时决策，不仅在经济管理、兵种调度、战术布局等方面表现出色，还能在高压环境下做出多层次战略规划</w:t>
      </w:r>
      <w:r w:rsidR="00321168" w:rsidRPr="00321168">
        <w:rPr>
          <w:vertAlign w:val="superscript"/>
        </w:rPr>
        <w:fldChar w:fldCharType="begin"/>
      </w:r>
      <w:r w:rsidR="00321168" w:rsidRPr="00321168">
        <w:rPr>
          <w:vertAlign w:val="superscript"/>
        </w:rPr>
        <w:instrText xml:space="preserve"> REF _Ref213589546 \r \h </w:instrText>
      </w:r>
      <w:r w:rsidR="00321168" w:rsidRPr="00321168">
        <w:rPr>
          <w:vertAlign w:val="superscript"/>
        </w:rPr>
      </w:r>
      <w:r w:rsidR="00321168" w:rsidRPr="00321168">
        <w:rPr>
          <w:vertAlign w:val="superscript"/>
        </w:rPr>
        <w:fldChar w:fldCharType="separate"/>
      </w:r>
      <w:r w:rsidR="00321168" w:rsidRPr="00321168">
        <w:rPr>
          <w:vertAlign w:val="superscript"/>
        </w:rPr>
        <w:t>[44]</w:t>
      </w:r>
      <w:r w:rsidR="00321168" w:rsidRPr="00321168">
        <w:rPr>
          <w:vertAlign w:val="superscript"/>
        </w:rPr>
        <w:fldChar w:fldCharType="end"/>
      </w:r>
      <w:r>
        <w:t>。</w:t>
      </w:r>
      <w:proofErr w:type="spellStart"/>
      <w:r>
        <w:t>AlphaStar</w:t>
      </w:r>
      <w:proofErr w:type="spellEnd"/>
      <w:r>
        <w:t>展示了深度学习在高度动态的策略决策和实时反应中的强大能力</w:t>
      </w:r>
      <w:r w:rsidR="00321168" w:rsidRPr="00321168">
        <w:rPr>
          <w:vertAlign w:val="superscript"/>
        </w:rPr>
        <w:fldChar w:fldCharType="begin"/>
      </w:r>
      <w:r w:rsidR="00321168" w:rsidRPr="00321168">
        <w:rPr>
          <w:vertAlign w:val="superscript"/>
        </w:rPr>
        <w:instrText xml:space="preserve"> REF _Ref213589669 \r \h </w:instrText>
      </w:r>
      <w:r w:rsidR="00321168" w:rsidRPr="00321168">
        <w:rPr>
          <w:vertAlign w:val="superscript"/>
        </w:rPr>
      </w:r>
      <w:r w:rsidR="00321168" w:rsidRPr="00321168">
        <w:rPr>
          <w:vertAlign w:val="superscript"/>
        </w:rPr>
        <w:fldChar w:fldCharType="separate"/>
      </w:r>
      <w:r w:rsidR="00321168" w:rsidRPr="00321168">
        <w:rPr>
          <w:vertAlign w:val="superscript"/>
        </w:rPr>
        <w:t>[52]</w:t>
      </w:r>
      <w:r w:rsidR="00321168" w:rsidRPr="00321168">
        <w:rPr>
          <w:vertAlign w:val="superscript"/>
        </w:rPr>
        <w:fldChar w:fldCharType="end"/>
      </w:r>
      <w:r>
        <w:t>。</w:t>
      </w:r>
    </w:p>
    <w:p w14:paraId="2B590C16" w14:textId="7450C589" w:rsidR="008C6360" w:rsidRDefault="008C6360" w:rsidP="00A3693C">
      <w:pPr>
        <w:ind w:firstLine="422"/>
      </w:pPr>
      <w:proofErr w:type="spellStart"/>
      <w:r>
        <w:rPr>
          <w:b/>
          <w:bCs/>
        </w:rPr>
        <w:t>MuZero</w:t>
      </w:r>
      <w:proofErr w:type="spellEnd"/>
      <w:r>
        <w:t>：</w:t>
      </w:r>
      <w:proofErr w:type="spellStart"/>
      <w:r>
        <w:t>MuZero</w:t>
      </w:r>
      <w:proofErr w:type="spellEnd"/>
      <w:r>
        <w:t>是深度学习领域的重大突破，其最大特色在于不需要预设游戏规则或先验知识，通过与环境的互动进行自主学习</w:t>
      </w:r>
      <w:r w:rsidR="00321168" w:rsidRPr="00321168">
        <w:rPr>
          <w:vertAlign w:val="superscript"/>
        </w:rPr>
        <w:fldChar w:fldCharType="begin"/>
      </w:r>
      <w:r w:rsidR="00321168" w:rsidRPr="00321168">
        <w:rPr>
          <w:vertAlign w:val="superscript"/>
        </w:rPr>
        <w:instrText xml:space="preserve"> REF _Ref213589680 \r \h </w:instrText>
      </w:r>
      <w:r w:rsidR="00321168" w:rsidRPr="00321168">
        <w:rPr>
          <w:vertAlign w:val="superscript"/>
        </w:rPr>
      </w:r>
      <w:r w:rsidR="00321168" w:rsidRPr="00321168">
        <w:rPr>
          <w:vertAlign w:val="superscript"/>
        </w:rPr>
        <w:fldChar w:fldCharType="separate"/>
      </w:r>
      <w:r w:rsidR="00321168" w:rsidRPr="00321168">
        <w:rPr>
          <w:vertAlign w:val="superscript"/>
        </w:rPr>
        <w:t>[50]</w:t>
      </w:r>
      <w:r w:rsidR="00321168" w:rsidRPr="00321168">
        <w:rPr>
          <w:vertAlign w:val="superscript"/>
        </w:rPr>
        <w:fldChar w:fldCharType="end"/>
      </w:r>
      <w:r>
        <w:t>。</w:t>
      </w:r>
      <w:proofErr w:type="spellStart"/>
      <w:r>
        <w:t>MuZero</w:t>
      </w:r>
      <w:proofErr w:type="spellEnd"/>
      <w:r>
        <w:t>利用强化学习中的</w:t>
      </w:r>
      <w:r>
        <w:t>“</w:t>
      </w:r>
      <w:r>
        <w:t>模型学习</w:t>
      </w:r>
      <w:r>
        <w:t>”</w:t>
      </w:r>
      <w:r>
        <w:t>策略，通过模拟和预测环境的动态变化来进行决策。与传统的深度强化学习算法不同，</w:t>
      </w:r>
      <w:proofErr w:type="spellStart"/>
      <w:r>
        <w:t>MuZero</w:t>
      </w:r>
      <w:proofErr w:type="spellEnd"/>
      <w:r>
        <w:t>能够根据反馈来自我调整，极大地提高了</w:t>
      </w:r>
      <w:r>
        <w:t>AI</w:t>
      </w:r>
      <w:r>
        <w:t>在多变环境中的适应能力。这一突破为没有规则指导的环境下的学习提供了全新的思路，具有广泛的应用前景</w:t>
      </w:r>
      <w:r w:rsidR="00321168" w:rsidRPr="00321168">
        <w:rPr>
          <w:vertAlign w:val="superscript"/>
        </w:rPr>
        <w:fldChar w:fldCharType="begin"/>
      </w:r>
      <w:r w:rsidR="00321168" w:rsidRPr="00321168">
        <w:rPr>
          <w:vertAlign w:val="superscript"/>
        </w:rPr>
        <w:instrText xml:space="preserve"> REF _Ref213589688 \r \h </w:instrText>
      </w:r>
      <w:r w:rsidR="00321168" w:rsidRPr="00321168">
        <w:rPr>
          <w:vertAlign w:val="superscript"/>
        </w:rPr>
      </w:r>
      <w:r w:rsidR="00321168" w:rsidRPr="00321168">
        <w:rPr>
          <w:vertAlign w:val="superscript"/>
        </w:rPr>
        <w:fldChar w:fldCharType="separate"/>
      </w:r>
      <w:r w:rsidR="00321168" w:rsidRPr="00321168">
        <w:rPr>
          <w:vertAlign w:val="superscript"/>
        </w:rPr>
        <w:t>[51]</w:t>
      </w:r>
      <w:r w:rsidR="00321168" w:rsidRPr="00321168">
        <w:rPr>
          <w:vertAlign w:val="superscript"/>
        </w:rPr>
        <w:fldChar w:fldCharType="end"/>
      </w:r>
      <w:r>
        <w:t>。</w:t>
      </w:r>
    </w:p>
    <w:p w14:paraId="12318090" w14:textId="0FC45645" w:rsidR="008C6360" w:rsidRPr="00DA0832" w:rsidRDefault="008C6360" w:rsidP="00A3693C">
      <w:pPr>
        <w:ind w:firstLineChars="0" w:firstLine="0"/>
        <w:jc w:val="center"/>
        <w:rPr>
          <w:rFonts w:ascii="宋体" w:hAnsi="宋体" w:hint="eastAsia"/>
          <w:b/>
          <w:bCs/>
          <w:sz w:val="15"/>
          <w:szCs w:val="15"/>
        </w:rPr>
      </w:pPr>
      <w:r w:rsidRPr="00DA0832">
        <w:rPr>
          <w:rFonts w:ascii="宋体" w:hAnsi="宋体"/>
          <w:b/>
          <w:bCs/>
          <w:sz w:val="15"/>
          <w:szCs w:val="15"/>
        </w:rPr>
        <w:lastRenderedPageBreak/>
        <w:t xml:space="preserve">表 </w:t>
      </w:r>
      <w:r w:rsidR="00135316">
        <w:rPr>
          <w:rFonts w:ascii="宋体" w:hAnsi="宋体" w:hint="eastAsia"/>
          <w:b/>
          <w:bCs/>
          <w:sz w:val="15"/>
          <w:szCs w:val="15"/>
        </w:rPr>
        <w:t>3</w:t>
      </w:r>
      <w:r w:rsidRPr="00DA0832">
        <w:rPr>
          <w:rFonts w:ascii="宋体" w:hAnsi="宋体"/>
          <w:b/>
          <w:bCs/>
          <w:sz w:val="15"/>
          <w:szCs w:val="15"/>
        </w:rPr>
        <w:t>：深度学习与强化学习在游戏AI中的应用案例</w:t>
      </w:r>
    </w:p>
    <w:tbl>
      <w:tblPr>
        <w:tblStyle w:val="af3"/>
        <w:tblW w:w="0" w:type="auto"/>
        <w:tblLook w:val="04A0" w:firstRow="1" w:lastRow="0" w:firstColumn="1" w:lastColumn="0" w:noHBand="0" w:noVBand="1"/>
      </w:tblPr>
      <w:tblGrid>
        <w:gridCol w:w="2074"/>
        <w:gridCol w:w="2074"/>
        <w:gridCol w:w="2074"/>
        <w:gridCol w:w="2074"/>
      </w:tblGrid>
      <w:tr w:rsidR="008C6360" w14:paraId="158521CA" w14:textId="77777777" w:rsidTr="00C92E15">
        <w:tc>
          <w:tcPr>
            <w:tcW w:w="2074" w:type="dxa"/>
            <w:vAlign w:val="center"/>
          </w:tcPr>
          <w:p w14:paraId="101DBC41" w14:textId="77777777" w:rsidR="008C6360" w:rsidRDefault="008C6360" w:rsidP="00A3693C">
            <w:pPr>
              <w:ind w:firstLineChars="0" w:firstLine="0"/>
              <w:jc w:val="center"/>
              <w:rPr>
                <w:b/>
                <w:bCs/>
              </w:rPr>
            </w:pPr>
            <w:r>
              <w:rPr>
                <w:b/>
                <w:bCs/>
              </w:rPr>
              <w:t>算法</w:t>
            </w:r>
          </w:p>
        </w:tc>
        <w:tc>
          <w:tcPr>
            <w:tcW w:w="2074" w:type="dxa"/>
            <w:vAlign w:val="center"/>
          </w:tcPr>
          <w:p w14:paraId="5FCBB5F8" w14:textId="77777777" w:rsidR="008C6360" w:rsidRDefault="008C6360" w:rsidP="00A3693C">
            <w:pPr>
              <w:ind w:firstLineChars="0" w:firstLine="0"/>
              <w:jc w:val="center"/>
              <w:rPr>
                <w:b/>
                <w:bCs/>
              </w:rPr>
            </w:pPr>
            <w:r>
              <w:rPr>
                <w:b/>
                <w:bCs/>
              </w:rPr>
              <w:t>游戏类型</w:t>
            </w:r>
          </w:p>
        </w:tc>
        <w:tc>
          <w:tcPr>
            <w:tcW w:w="2074" w:type="dxa"/>
            <w:vAlign w:val="center"/>
          </w:tcPr>
          <w:p w14:paraId="2510D951" w14:textId="77777777" w:rsidR="008C6360" w:rsidRDefault="008C6360" w:rsidP="00A3693C">
            <w:pPr>
              <w:ind w:firstLineChars="0" w:firstLine="0"/>
              <w:jc w:val="center"/>
              <w:rPr>
                <w:b/>
                <w:bCs/>
              </w:rPr>
            </w:pPr>
            <w:r>
              <w:rPr>
                <w:b/>
                <w:bCs/>
              </w:rPr>
              <w:t>关键技术</w:t>
            </w:r>
          </w:p>
        </w:tc>
        <w:tc>
          <w:tcPr>
            <w:tcW w:w="2074" w:type="dxa"/>
            <w:vAlign w:val="center"/>
          </w:tcPr>
          <w:p w14:paraId="126DB353" w14:textId="77777777" w:rsidR="008C6360" w:rsidRDefault="008C6360" w:rsidP="00A3693C">
            <w:pPr>
              <w:ind w:firstLineChars="0" w:firstLine="0"/>
              <w:jc w:val="center"/>
              <w:rPr>
                <w:b/>
                <w:bCs/>
              </w:rPr>
            </w:pPr>
            <w:r>
              <w:rPr>
                <w:b/>
                <w:bCs/>
              </w:rPr>
              <w:t>主要突破</w:t>
            </w:r>
          </w:p>
        </w:tc>
      </w:tr>
      <w:tr w:rsidR="008C6360" w14:paraId="103DD12C" w14:textId="77777777" w:rsidTr="00C92E15">
        <w:tc>
          <w:tcPr>
            <w:tcW w:w="2074" w:type="dxa"/>
            <w:vAlign w:val="center"/>
          </w:tcPr>
          <w:p w14:paraId="2F6E036C" w14:textId="77777777" w:rsidR="008C6360" w:rsidRDefault="008C6360" w:rsidP="00A3693C">
            <w:pPr>
              <w:ind w:firstLineChars="0" w:firstLine="0"/>
              <w:jc w:val="center"/>
              <w:rPr>
                <w:b/>
                <w:bCs/>
              </w:rPr>
            </w:pPr>
            <w:r>
              <w:rPr>
                <w:rStyle w:val="af4"/>
              </w:rPr>
              <w:t>AlphaGo</w:t>
            </w:r>
          </w:p>
        </w:tc>
        <w:tc>
          <w:tcPr>
            <w:tcW w:w="2074" w:type="dxa"/>
            <w:vAlign w:val="center"/>
          </w:tcPr>
          <w:p w14:paraId="2A861330" w14:textId="77777777" w:rsidR="008C6360" w:rsidRDefault="008C6360" w:rsidP="00A3693C">
            <w:pPr>
              <w:ind w:firstLineChars="0" w:firstLine="0"/>
              <w:jc w:val="center"/>
              <w:rPr>
                <w:b/>
                <w:bCs/>
              </w:rPr>
            </w:pPr>
            <w:r>
              <w:t>围棋</w:t>
            </w:r>
          </w:p>
        </w:tc>
        <w:tc>
          <w:tcPr>
            <w:tcW w:w="2074" w:type="dxa"/>
            <w:vAlign w:val="center"/>
          </w:tcPr>
          <w:p w14:paraId="749AE0D1" w14:textId="77777777" w:rsidR="008C6360" w:rsidRDefault="008C6360" w:rsidP="00A3693C">
            <w:pPr>
              <w:ind w:firstLineChars="0" w:firstLine="0"/>
              <w:jc w:val="center"/>
              <w:rPr>
                <w:b/>
                <w:bCs/>
              </w:rPr>
            </w:pPr>
            <w:r>
              <w:t>深度卷积神经网络</w:t>
            </w:r>
            <w:r>
              <w:t xml:space="preserve"> + </w:t>
            </w:r>
            <w:r>
              <w:t>蒙特卡洛树搜索</w:t>
            </w:r>
          </w:p>
        </w:tc>
        <w:tc>
          <w:tcPr>
            <w:tcW w:w="2074" w:type="dxa"/>
            <w:vAlign w:val="center"/>
          </w:tcPr>
          <w:p w14:paraId="74AF9D98" w14:textId="77777777" w:rsidR="008C6360" w:rsidRDefault="008C6360" w:rsidP="00A3693C">
            <w:pPr>
              <w:ind w:firstLineChars="0" w:firstLine="0"/>
              <w:jc w:val="center"/>
              <w:rPr>
                <w:b/>
                <w:bCs/>
              </w:rPr>
            </w:pPr>
            <w:r>
              <w:t>首次击败世界围棋冠军李世石</w:t>
            </w:r>
          </w:p>
        </w:tc>
      </w:tr>
      <w:tr w:rsidR="008C6360" w14:paraId="3BACAD6C" w14:textId="77777777" w:rsidTr="00C92E15">
        <w:tc>
          <w:tcPr>
            <w:tcW w:w="2074" w:type="dxa"/>
            <w:vAlign w:val="center"/>
          </w:tcPr>
          <w:p w14:paraId="2E8E4FB0" w14:textId="77777777" w:rsidR="008C6360" w:rsidRDefault="008C6360" w:rsidP="00A3693C">
            <w:pPr>
              <w:ind w:firstLineChars="0" w:firstLine="0"/>
              <w:jc w:val="center"/>
              <w:rPr>
                <w:b/>
                <w:bCs/>
              </w:rPr>
            </w:pPr>
            <w:r>
              <w:rPr>
                <w:rStyle w:val="af4"/>
              </w:rPr>
              <w:t>AlphaZero</w:t>
            </w:r>
          </w:p>
        </w:tc>
        <w:tc>
          <w:tcPr>
            <w:tcW w:w="2074" w:type="dxa"/>
            <w:vAlign w:val="center"/>
          </w:tcPr>
          <w:p w14:paraId="2493F073" w14:textId="77777777" w:rsidR="008C6360" w:rsidRDefault="008C6360" w:rsidP="00A3693C">
            <w:pPr>
              <w:ind w:firstLineChars="0" w:firstLine="0"/>
              <w:jc w:val="center"/>
              <w:rPr>
                <w:b/>
                <w:bCs/>
              </w:rPr>
            </w:pPr>
            <w:r>
              <w:t>围棋、国际象棋、将棋</w:t>
            </w:r>
          </w:p>
        </w:tc>
        <w:tc>
          <w:tcPr>
            <w:tcW w:w="2074" w:type="dxa"/>
            <w:vAlign w:val="center"/>
          </w:tcPr>
          <w:p w14:paraId="5A7C39A0" w14:textId="77777777" w:rsidR="008C6360" w:rsidRDefault="008C6360" w:rsidP="00A3693C">
            <w:pPr>
              <w:ind w:firstLineChars="0" w:firstLine="0"/>
              <w:jc w:val="center"/>
              <w:rPr>
                <w:b/>
                <w:bCs/>
              </w:rPr>
            </w:pPr>
            <w:r>
              <w:t>强化学习</w:t>
            </w:r>
            <w:r>
              <w:t xml:space="preserve"> + </w:t>
            </w:r>
            <w:r>
              <w:t>自我对弈</w:t>
            </w:r>
          </w:p>
        </w:tc>
        <w:tc>
          <w:tcPr>
            <w:tcW w:w="2074" w:type="dxa"/>
            <w:vAlign w:val="center"/>
          </w:tcPr>
          <w:p w14:paraId="6ABBA4C3" w14:textId="77777777" w:rsidR="008C6360" w:rsidRDefault="008C6360" w:rsidP="00A3693C">
            <w:pPr>
              <w:ind w:firstLineChars="0" w:firstLine="0"/>
              <w:jc w:val="center"/>
              <w:rPr>
                <w:b/>
                <w:bCs/>
              </w:rPr>
            </w:pPr>
            <w:r>
              <w:t>不依赖人类数据，通过自我学习超越所有顶尖玩家</w:t>
            </w:r>
          </w:p>
        </w:tc>
      </w:tr>
      <w:tr w:rsidR="008C6360" w14:paraId="52D191AB" w14:textId="77777777" w:rsidTr="00C92E15">
        <w:tc>
          <w:tcPr>
            <w:tcW w:w="2074" w:type="dxa"/>
            <w:vAlign w:val="center"/>
          </w:tcPr>
          <w:p w14:paraId="6A85E73E" w14:textId="77777777" w:rsidR="008C6360" w:rsidRDefault="008C6360" w:rsidP="00A3693C">
            <w:pPr>
              <w:ind w:firstLineChars="0" w:firstLine="0"/>
              <w:jc w:val="center"/>
              <w:rPr>
                <w:b/>
                <w:bCs/>
              </w:rPr>
            </w:pPr>
            <w:r>
              <w:rPr>
                <w:rStyle w:val="af4"/>
              </w:rPr>
              <w:t>OpenAI Five</w:t>
            </w:r>
          </w:p>
        </w:tc>
        <w:tc>
          <w:tcPr>
            <w:tcW w:w="2074" w:type="dxa"/>
            <w:vAlign w:val="center"/>
          </w:tcPr>
          <w:p w14:paraId="2E051BA7" w14:textId="77777777" w:rsidR="008C6360" w:rsidRDefault="008C6360" w:rsidP="00A3693C">
            <w:pPr>
              <w:ind w:firstLineChars="0" w:firstLine="0"/>
              <w:jc w:val="center"/>
              <w:rPr>
                <w:b/>
                <w:bCs/>
              </w:rPr>
            </w:pPr>
            <w:r>
              <w:t>Dota 2</w:t>
            </w:r>
          </w:p>
        </w:tc>
        <w:tc>
          <w:tcPr>
            <w:tcW w:w="2074" w:type="dxa"/>
            <w:vAlign w:val="center"/>
          </w:tcPr>
          <w:p w14:paraId="15029F40" w14:textId="77777777" w:rsidR="008C6360" w:rsidRDefault="008C6360" w:rsidP="00A3693C">
            <w:pPr>
              <w:ind w:firstLineChars="0" w:firstLine="0"/>
              <w:jc w:val="center"/>
              <w:rPr>
                <w:b/>
                <w:bCs/>
              </w:rPr>
            </w:pPr>
            <w:r>
              <w:t>多智能</w:t>
            </w:r>
            <w:proofErr w:type="gramStart"/>
            <w:r>
              <w:t>体系统</w:t>
            </w:r>
            <w:proofErr w:type="gramEnd"/>
            <w:r>
              <w:t xml:space="preserve"> + </w:t>
            </w:r>
            <w:r>
              <w:t>深度强化学习</w:t>
            </w:r>
          </w:p>
        </w:tc>
        <w:tc>
          <w:tcPr>
            <w:tcW w:w="2074" w:type="dxa"/>
            <w:vAlign w:val="center"/>
          </w:tcPr>
          <w:p w14:paraId="20A41BF7" w14:textId="77777777" w:rsidR="008C6360" w:rsidRDefault="008C6360" w:rsidP="00A3693C">
            <w:pPr>
              <w:ind w:firstLineChars="0" w:firstLine="0"/>
              <w:jc w:val="center"/>
              <w:rPr>
                <w:b/>
                <w:bCs/>
              </w:rPr>
            </w:pPr>
            <w:r>
              <w:t>在多人竞技环境中超越人类职业玩家</w:t>
            </w:r>
          </w:p>
        </w:tc>
      </w:tr>
      <w:tr w:rsidR="008C6360" w14:paraId="5A081CC1" w14:textId="77777777" w:rsidTr="00C92E15">
        <w:tc>
          <w:tcPr>
            <w:tcW w:w="2074" w:type="dxa"/>
            <w:vAlign w:val="center"/>
          </w:tcPr>
          <w:p w14:paraId="4CCE3D23" w14:textId="77777777" w:rsidR="008C6360" w:rsidRDefault="008C6360" w:rsidP="00A3693C">
            <w:pPr>
              <w:ind w:firstLineChars="0" w:firstLine="0"/>
              <w:jc w:val="center"/>
              <w:rPr>
                <w:b/>
                <w:bCs/>
              </w:rPr>
            </w:pPr>
            <w:proofErr w:type="spellStart"/>
            <w:r>
              <w:rPr>
                <w:rStyle w:val="af4"/>
              </w:rPr>
              <w:t>MuZero</w:t>
            </w:r>
            <w:proofErr w:type="spellEnd"/>
          </w:p>
        </w:tc>
        <w:tc>
          <w:tcPr>
            <w:tcW w:w="2074" w:type="dxa"/>
            <w:vAlign w:val="center"/>
          </w:tcPr>
          <w:p w14:paraId="1F0C56C3" w14:textId="77777777" w:rsidR="008C6360" w:rsidRDefault="008C6360" w:rsidP="00A3693C">
            <w:pPr>
              <w:ind w:firstLineChars="0" w:firstLine="0"/>
              <w:jc w:val="center"/>
              <w:rPr>
                <w:b/>
                <w:bCs/>
              </w:rPr>
            </w:pPr>
            <w:r>
              <w:t>各类游戏</w:t>
            </w:r>
          </w:p>
        </w:tc>
        <w:tc>
          <w:tcPr>
            <w:tcW w:w="2074" w:type="dxa"/>
            <w:vAlign w:val="center"/>
          </w:tcPr>
          <w:p w14:paraId="376931A9" w14:textId="77777777" w:rsidR="008C6360" w:rsidRDefault="008C6360" w:rsidP="00A3693C">
            <w:pPr>
              <w:ind w:firstLineChars="0" w:firstLine="0"/>
              <w:jc w:val="center"/>
              <w:rPr>
                <w:b/>
                <w:bCs/>
              </w:rPr>
            </w:pPr>
            <w:r>
              <w:t>强化学习</w:t>
            </w:r>
            <w:r>
              <w:t xml:space="preserve"> + </w:t>
            </w:r>
            <w:r>
              <w:t>模型学习</w:t>
            </w:r>
          </w:p>
        </w:tc>
        <w:tc>
          <w:tcPr>
            <w:tcW w:w="2074" w:type="dxa"/>
            <w:vAlign w:val="center"/>
          </w:tcPr>
          <w:p w14:paraId="59A2EA6C" w14:textId="77777777" w:rsidR="008C6360" w:rsidRDefault="008C6360" w:rsidP="00A3693C">
            <w:pPr>
              <w:ind w:firstLineChars="0" w:firstLine="0"/>
              <w:jc w:val="center"/>
              <w:rPr>
                <w:b/>
                <w:bCs/>
              </w:rPr>
            </w:pPr>
            <w:r>
              <w:t>无需规则指导，通过与环境交互进行自学</w:t>
            </w:r>
          </w:p>
        </w:tc>
      </w:tr>
    </w:tbl>
    <w:p w14:paraId="04440B0F" w14:textId="77777777" w:rsidR="008C6360" w:rsidRDefault="008C6360" w:rsidP="00A3693C">
      <w:pPr>
        <w:ind w:firstLine="482"/>
      </w:pPr>
      <w:r>
        <w:rPr>
          <w:rFonts w:ascii="黑体" w:eastAsia="黑体" w:hAnsi="黑体" w:hint="eastAsia"/>
          <w:b/>
          <w:bCs/>
          <w:kern w:val="44"/>
          <w:sz w:val="24"/>
        </w:rPr>
        <w:t>6.3 技术演进分析</w:t>
      </w:r>
    </w:p>
    <w:p w14:paraId="4168E3FD" w14:textId="1F85B172" w:rsidR="008C6360" w:rsidRDefault="008C6360" w:rsidP="00A3693C">
      <w:pPr>
        <w:ind w:firstLine="422"/>
      </w:pPr>
      <w:r>
        <w:rPr>
          <w:b/>
          <w:bCs/>
        </w:rPr>
        <w:t>从表格</w:t>
      </w:r>
      <w:r>
        <w:rPr>
          <w:b/>
          <w:bCs/>
        </w:rPr>
        <w:t>Q-learning</w:t>
      </w:r>
      <w:r>
        <w:rPr>
          <w:b/>
          <w:bCs/>
        </w:rPr>
        <w:t>到深度</w:t>
      </w:r>
      <w:r>
        <w:rPr>
          <w:b/>
          <w:bCs/>
        </w:rPr>
        <w:t>Q</w:t>
      </w:r>
      <w:r>
        <w:rPr>
          <w:b/>
          <w:bCs/>
        </w:rPr>
        <w:t>网络（</w:t>
      </w:r>
      <w:r>
        <w:rPr>
          <w:b/>
          <w:bCs/>
        </w:rPr>
        <w:t>DQN</w:t>
      </w:r>
      <w:r>
        <w:rPr>
          <w:b/>
          <w:bCs/>
        </w:rPr>
        <w:t>）</w:t>
      </w:r>
      <w:r>
        <w:t>：</w:t>
      </w:r>
      <w:r>
        <w:t>Q-learning</w:t>
      </w:r>
      <w:r>
        <w:t>是强化学习中的经典算法，通过一个表格记录所有状态</w:t>
      </w:r>
      <w:r>
        <w:t>-</w:t>
      </w:r>
      <w:r>
        <w:t>动作对的值（</w:t>
      </w:r>
      <w:r>
        <w:t>Q</w:t>
      </w:r>
      <w:r>
        <w:t>值）。但是，由于状态空间的庞大，表格方法无法应对复杂的高维环境。为解决这一问题，深度</w:t>
      </w:r>
      <w:r>
        <w:t>Q</w:t>
      </w:r>
      <w:r>
        <w:t>网络（</w:t>
      </w:r>
      <w:r>
        <w:t>DQN</w:t>
      </w:r>
      <w:r>
        <w:t>）将深度神经网络与</w:t>
      </w:r>
      <w:r>
        <w:t>Q-learning</w:t>
      </w:r>
      <w:r>
        <w:t>结合，使得</w:t>
      </w:r>
      <w:r>
        <w:t>AI</w:t>
      </w:r>
      <w:r>
        <w:t>能够处理更大规模的状态空间。通过使用卷积神经网络（</w:t>
      </w:r>
      <w:r>
        <w:t>CNN</w:t>
      </w:r>
      <w:r>
        <w:t>）等深度学习技术，</w:t>
      </w:r>
      <w:r>
        <w:t>DQN</w:t>
      </w:r>
      <w:r>
        <w:t>成功地在</w:t>
      </w:r>
      <w:r>
        <w:t>Atari</w:t>
      </w:r>
      <w:r>
        <w:t>游戏等任务中超越了人类玩家，标志着强化学习与深度学习结合的突破</w:t>
      </w:r>
      <w:r w:rsidR="00321168" w:rsidRPr="00321168">
        <w:rPr>
          <w:vertAlign w:val="superscript"/>
        </w:rPr>
        <w:fldChar w:fldCharType="begin"/>
      </w:r>
      <w:r w:rsidR="00321168" w:rsidRPr="00321168">
        <w:rPr>
          <w:vertAlign w:val="superscript"/>
        </w:rPr>
        <w:instrText xml:space="preserve"> REF _Ref213589570 \r \h </w:instrText>
      </w:r>
      <w:r w:rsidR="00321168" w:rsidRPr="00321168">
        <w:rPr>
          <w:vertAlign w:val="superscript"/>
        </w:rPr>
      </w:r>
      <w:r w:rsidR="00321168" w:rsidRPr="00321168">
        <w:rPr>
          <w:vertAlign w:val="superscript"/>
        </w:rPr>
        <w:fldChar w:fldCharType="separate"/>
      </w:r>
      <w:r w:rsidR="00321168" w:rsidRPr="00321168">
        <w:rPr>
          <w:vertAlign w:val="superscript"/>
        </w:rPr>
        <w:t>[46]</w:t>
      </w:r>
      <w:r w:rsidR="00321168" w:rsidRPr="00321168">
        <w:rPr>
          <w:vertAlign w:val="superscript"/>
        </w:rPr>
        <w:fldChar w:fldCharType="end"/>
      </w:r>
      <w:r>
        <w:t>。</w:t>
      </w:r>
    </w:p>
    <w:p w14:paraId="6FFF3AD2" w14:textId="1E00ED95" w:rsidR="008C6360" w:rsidRDefault="008C6360" w:rsidP="00A3693C">
      <w:pPr>
        <w:ind w:firstLine="422"/>
      </w:pPr>
      <w:r>
        <w:rPr>
          <w:b/>
          <w:bCs/>
        </w:rPr>
        <w:t>从单智能体到多智能体协作与竞争</w:t>
      </w:r>
      <w:r>
        <w:t>：随着深度学习在游戏中的应用逐渐深入，研究的重点已从单一智能</w:t>
      </w:r>
      <w:proofErr w:type="gramStart"/>
      <w:r>
        <w:t>体任务</w:t>
      </w:r>
      <w:proofErr w:type="gramEnd"/>
      <w:r>
        <w:t>转向多智能</w:t>
      </w:r>
      <w:proofErr w:type="gramStart"/>
      <w:r>
        <w:t>体系统</w:t>
      </w:r>
      <w:proofErr w:type="gramEnd"/>
      <w:r>
        <w:t>的协作与竞争。在</w:t>
      </w:r>
      <w:r>
        <w:rPr>
          <w:b/>
          <w:bCs/>
        </w:rPr>
        <w:t>OpenAI Five</w:t>
      </w:r>
      <w:r>
        <w:t>和</w:t>
      </w:r>
      <w:proofErr w:type="spellStart"/>
      <w:r>
        <w:rPr>
          <w:b/>
          <w:bCs/>
        </w:rPr>
        <w:t>AlphaStar</w:t>
      </w:r>
      <w:proofErr w:type="spellEnd"/>
      <w:r>
        <w:t>等项目中，</w:t>
      </w:r>
      <w:r>
        <w:t>AI</w:t>
      </w:r>
      <w:r>
        <w:t>不仅需要进行单个角色的决策，还要应对多个智能体之间的协作与竞争，处理复杂的环境和动态的互动</w:t>
      </w:r>
      <w:r w:rsidR="00321168" w:rsidRPr="00321168">
        <w:rPr>
          <w:vertAlign w:val="superscript"/>
        </w:rPr>
        <w:fldChar w:fldCharType="begin"/>
      </w:r>
      <w:r w:rsidR="00321168" w:rsidRPr="00321168">
        <w:rPr>
          <w:vertAlign w:val="superscript"/>
        </w:rPr>
        <w:instrText xml:space="preserve"> REF _Ref213589628 \r \h </w:instrText>
      </w:r>
      <w:r w:rsidR="00321168" w:rsidRPr="00321168">
        <w:rPr>
          <w:vertAlign w:val="superscript"/>
        </w:rPr>
      </w:r>
      <w:r w:rsidR="00321168" w:rsidRPr="00321168">
        <w:rPr>
          <w:vertAlign w:val="superscript"/>
        </w:rPr>
        <w:fldChar w:fldCharType="separate"/>
      </w:r>
      <w:r w:rsidR="00321168" w:rsidRPr="00321168">
        <w:rPr>
          <w:vertAlign w:val="superscript"/>
        </w:rPr>
        <w:t>[55]</w:t>
      </w:r>
      <w:r w:rsidR="00321168" w:rsidRPr="00321168">
        <w:rPr>
          <w:vertAlign w:val="superscript"/>
        </w:rPr>
        <w:fldChar w:fldCharType="end"/>
      </w:r>
      <w:r>
        <w:t>。多智能</w:t>
      </w:r>
      <w:proofErr w:type="gramStart"/>
      <w:r>
        <w:t>体系统</w:t>
      </w:r>
      <w:proofErr w:type="gramEnd"/>
      <w:r>
        <w:t>中的</w:t>
      </w:r>
      <w:r>
        <w:t>AI</w:t>
      </w:r>
      <w:r>
        <w:t>必须学会如何共享信息、进行协调，并且在敌对情况下进行策略竞争。这对于深度学习模型的能力提出了更高要求，尤其在不完全观察信息和长期规划方面</w:t>
      </w:r>
      <w:r w:rsidR="00321168" w:rsidRPr="00321168">
        <w:rPr>
          <w:vertAlign w:val="superscript"/>
        </w:rPr>
        <w:fldChar w:fldCharType="begin"/>
      </w:r>
      <w:r w:rsidR="00321168" w:rsidRPr="00321168">
        <w:rPr>
          <w:vertAlign w:val="superscript"/>
        </w:rPr>
        <w:instrText xml:space="preserve"> REF _Ref213589656 \r \h </w:instrText>
      </w:r>
      <w:r w:rsidR="00321168" w:rsidRPr="00321168">
        <w:rPr>
          <w:vertAlign w:val="superscript"/>
        </w:rPr>
      </w:r>
      <w:r w:rsidR="00321168" w:rsidRPr="00321168">
        <w:rPr>
          <w:vertAlign w:val="superscript"/>
        </w:rPr>
        <w:fldChar w:fldCharType="separate"/>
      </w:r>
      <w:r w:rsidR="00321168" w:rsidRPr="00321168">
        <w:rPr>
          <w:vertAlign w:val="superscript"/>
        </w:rPr>
        <w:t>[48]</w:t>
      </w:r>
      <w:r w:rsidR="00321168" w:rsidRPr="00321168">
        <w:rPr>
          <w:vertAlign w:val="superscript"/>
        </w:rPr>
        <w:fldChar w:fldCharType="end"/>
      </w:r>
      <w:r>
        <w:t>。</w:t>
      </w:r>
    </w:p>
    <w:p w14:paraId="2D80894B" w14:textId="1E83CD0B" w:rsidR="008C6360" w:rsidRDefault="008C6360" w:rsidP="00A3693C">
      <w:pPr>
        <w:ind w:firstLine="422"/>
      </w:pPr>
      <w:r>
        <w:rPr>
          <w:b/>
          <w:bCs/>
        </w:rPr>
        <w:t>从完美信息到不完美信息博弈</w:t>
      </w:r>
      <w:r>
        <w:t>：完美信息</w:t>
      </w:r>
      <w:proofErr w:type="gramStart"/>
      <w:r>
        <w:t>博弈指</w:t>
      </w:r>
      <w:proofErr w:type="gramEnd"/>
      <w:r>
        <w:t>的是每个玩家都能完全观察到其他玩家的行为（如围棋、国际象棋）。然而，现实世界和许多游戏（如扑克、</w:t>
      </w:r>
      <w:r>
        <w:t>Dota 2</w:t>
      </w:r>
      <w:r>
        <w:t>）是</w:t>
      </w:r>
      <w:r>
        <w:rPr>
          <w:b/>
          <w:bCs/>
        </w:rPr>
        <w:t>不完美信息博弈</w:t>
      </w:r>
      <w:r>
        <w:t>，即某些信息对部分玩家是隐蔽的。深度学习技术已经逐步扩展到这种不完美信息环境中，</w:t>
      </w:r>
      <w:r>
        <w:t>AI</w:t>
      </w:r>
      <w:r>
        <w:t>不仅要理解手中的信息，还要推测对手的可能行为，甚至推断隐蔽信息</w:t>
      </w:r>
      <w:r w:rsidR="00321168" w:rsidRPr="00321168">
        <w:rPr>
          <w:vertAlign w:val="superscript"/>
        </w:rPr>
        <w:fldChar w:fldCharType="begin"/>
      </w:r>
      <w:r w:rsidR="00321168" w:rsidRPr="00321168">
        <w:rPr>
          <w:vertAlign w:val="superscript"/>
        </w:rPr>
        <w:instrText xml:space="preserve"> REF _Ref213589569 \r \h </w:instrText>
      </w:r>
      <w:r w:rsidR="00321168" w:rsidRPr="00321168">
        <w:rPr>
          <w:vertAlign w:val="superscript"/>
        </w:rPr>
      </w:r>
      <w:r w:rsidR="00321168" w:rsidRPr="00321168">
        <w:rPr>
          <w:vertAlign w:val="superscript"/>
        </w:rPr>
        <w:fldChar w:fldCharType="separate"/>
      </w:r>
      <w:r w:rsidR="00321168" w:rsidRPr="00321168">
        <w:rPr>
          <w:vertAlign w:val="superscript"/>
        </w:rPr>
        <w:t>[45]</w:t>
      </w:r>
      <w:r w:rsidR="00321168" w:rsidRPr="00321168">
        <w:rPr>
          <w:vertAlign w:val="superscript"/>
        </w:rPr>
        <w:fldChar w:fldCharType="end"/>
      </w:r>
      <w:r w:rsidR="00321168" w:rsidRPr="00321168">
        <w:rPr>
          <w:vertAlign w:val="superscript"/>
        </w:rPr>
        <w:fldChar w:fldCharType="begin"/>
      </w:r>
      <w:r w:rsidR="00321168" w:rsidRPr="00321168">
        <w:rPr>
          <w:vertAlign w:val="superscript"/>
        </w:rPr>
        <w:instrText xml:space="preserve"> REF _Ref213589570 \r \h </w:instrText>
      </w:r>
      <w:r w:rsidR="00321168" w:rsidRPr="00321168">
        <w:rPr>
          <w:vertAlign w:val="superscript"/>
        </w:rPr>
      </w:r>
      <w:r w:rsidR="00321168" w:rsidRPr="00321168">
        <w:rPr>
          <w:vertAlign w:val="superscript"/>
        </w:rPr>
        <w:fldChar w:fldCharType="separate"/>
      </w:r>
      <w:r w:rsidR="00321168" w:rsidRPr="00321168">
        <w:rPr>
          <w:vertAlign w:val="superscript"/>
        </w:rPr>
        <w:t>[46]</w:t>
      </w:r>
      <w:r w:rsidR="00321168" w:rsidRPr="00321168">
        <w:rPr>
          <w:vertAlign w:val="superscript"/>
        </w:rPr>
        <w:fldChar w:fldCharType="end"/>
      </w:r>
      <w:r>
        <w:t>。以</w:t>
      </w:r>
      <w:r>
        <w:rPr>
          <w:b/>
          <w:bCs/>
        </w:rPr>
        <w:t>扑克</w:t>
      </w:r>
      <w:r>
        <w:t>为例，</w:t>
      </w:r>
      <w:r>
        <w:t>AI</w:t>
      </w:r>
      <w:r>
        <w:t>不仅需要决策时考虑手中的牌，还要推测对手可能的牌型，这需要深度学习模型具备强大的推理、预测和策略制定能力</w:t>
      </w:r>
      <w:r w:rsidR="00321168" w:rsidRPr="00321168">
        <w:rPr>
          <w:vertAlign w:val="superscript"/>
        </w:rPr>
        <w:fldChar w:fldCharType="begin"/>
      </w:r>
      <w:r w:rsidR="00321168" w:rsidRPr="00321168">
        <w:rPr>
          <w:vertAlign w:val="superscript"/>
        </w:rPr>
        <w:instrText xml:space="preserve"> REF _Ref213589796 \r \h </w:instrText>
      </w:r>
      <w:r w:rsidR="00321168" w:rsidRPr="00321168">
        <w:rPr>
          <w:vertAlign w:val="superscript"/>
        </w:rPr>
      </w:r>
      <w:r w:rsidR="00321168" w:rsidRPr="00321168">
        <w:rPr>
          <w:vertAlign w:val="superscript"/>
        </w:rPr>
        <w:fldChar w:fldCharType="separate"/>
      </w:r>
      <w:r w:rsidR="00321168" w:rsidRPr="00321168">
        <w:rPr>
          <w:vertAlign w:val="superscript"/>
        </w:rPr>
        <w:t>[54]</w:t>
      </w:r>
      <w:r w:rsidR="00321168" w:rsidRPr="00321168">
        <w:rPr>
          <w:vertAlign w:val="superscript"/>
        </w:rPr>
        <w:fldChar w:fldCharType="end"/>
      </w:r>
      <w:r>
        <w:t>。</w:t>
      </w:r>
    </w:p>
    <w:p w14:paraId="371FD797" w14:textId="77777777" w:rsidR="008C6360" w:rsidRDefault="008C6360" w:rsidP="00A3693C">
      <w:pPr>
        <w:ind w:firstLine="420"/>
      </w:pPr>
    </w:p>
    <w:p w14:paraId="5B9E916C" w14:textId="77777777" w:rsidR="008C6360" w:rsidRDefault="008C6360" w:rsidP="00A3693C">
      <w:pPr>
        <w:ind w:firstLine="482"/>
        <w:rPr>
          <w:rFonts w:ascii="黑体" w:eastAsia="黑体" w:hAnsi="黑体" w:hint="eastAsia"/>
          <w:b/>
          <w:bCs/>
          <w:kern w:val="44"/>
          <w:sz w:val="24"/>
        </w:rPr>
      </w:pPr>
      <w:r>
        <w:rPr>
          <w:rFonts w:ascii="黑体" w:eastAsia="黑体" w:hAnsi="黑体" w:hint="eastAsia"/>
          <w:b/>
          <w:bCs/>
          <w:kern w:val="44"/>
          <w:sz w:val="24"/>
        </w:rPr>
        <w:t>6.4 小结与挑战展望</w:t>
      </w:r>
    </w:p>
    <w:p w14:paraId="6D3DC6B4" w14:textId="3A791E4B" w:rsidR="008C6360" w:rsidRPr="00765093" w:rsidRDefault="008C6360" w:rsidP="00A3693C">
      <w:pPr>
        <w:ind w:firstLine="422"/>
      </w:pPr>
      <w:r w:rsidRPr="00765093">
        <w:rPr>
          <w:b/>
          <w:bCs/>
        </w:rPr>
        <w:t>总结</w:t>
      </w:r>
      <w:r w:rsidRPr="00765093">
        <w:t>：深度学习和强化学习技术在游戏中的应用，尤其是在复杂策略游戏中的突破，已经明确验证了这些技术在大规模决策系统中的有效性。通过多个里程碑式的成功案例，如</w:t>
      </w:r>
      <w:r w:rsidRPr="00765093">
        <w:t>AlphaGo</w:t>
      </w:r>
      <w:r w:rsidRPr="00765093">
        <w:t>、</w:t>
      </w:r>
      <w:r w:rsidRPr="00765093">
        <w:t>AlphaZero</w:t>
      </w:r>
      <w:r w:rsidRPr="00765093">
        <w:t>、</w:t>
      </w:r>
      <w:r w:rsidRPr="00765093">
        <w:t>OpenAI Five</w:t>
      </w:r>
      <w:r w:rsidRPr="00765093">
        <w:t>等，</w:t>
      </w:r>
      <w:r w:rsidRPr="00765093">
        <w:t>AI</w:t>
      </w:r>
      <w:r w:rsidRPr="00765093">
        <w:t>展示了超越人类顶尖玩家的能力，并推动了多智能体系统、长期决策、以及不完美信息博弈等技术领域的快速进展。尤其是强化学习，作为核心技术之一，通过自我学习和试探性决策，成为突破</w:t>
      </w:r>
      <w:r w:rsidRPr="00765093">
        <w:t>AI</w:t>
      </w:r>
      <w:r w:rsidRPr="00765093">
        <w:t>在复杂系统中表现的关键因素。这些技术不仅在游戏中成功验证，也为其他实际应用场景中的</w:t>
      </w:r>
      <w:r w:rsidRPr="00765093">
        <w:t>AI</w:t>
      </w:r>
      <w:r w:rsidRPr="00765093">
        <w:t>技术发展提供了可靠依据</w:t>
      </w:r>
      <w:r w:rsidR="00321168" w:rsidRPr="00321168">
        <w:rPr>
          <w:vertAlign w:val="superscript"/>
        </w:rPr>
        <w:fldChar w:fldCharType="begin"/>
      </w:r>
      <w:r w:rsidR="00321168" w:rsidRPr="00321168">
        <w:rPr>
          <w:vertAlign w:val="superscript"/>
        </w:rPr>
        <w:instrText xml:space="preserve"> REF _Ref213589408 \r \h </w:instrText>
      </w:r>
      <w:r w:rsidR="00321168" w:rsidRPr="00321168">
        <w:rPr>
          <w:vertAlign w:val="superscript"/>
        </w:rPr>
      </w:r>
      <w:r w:rsidR="00321168" w:rsidRPr="00321168">
        <w:rPr>
          <w:vertAlign w:val="superscript"/>
        </w:rPr>
        <w:fldChar w:fldCharType="separate"/>
      </w:r>
      <w:r w:rsidR="00321168" w:rsidRPr="00321168">
        <w:rPr>
          <w:vertAlign w:val="superscript"/>
        </w:rPr>
        <w:t>[41]</w:t>
      </w:r>
      <w:r w:rsidR="00321168" w:rsidRPr="00321168">
        <w:rPr>
          <w:vertAlign w:val="superscript"/>
        </w:rPr>
        <w:fldChar w:fldCharType="end"/>
      </w:r>
      <w:r w:rsidR="00321168" w:rsidRPr="00321168">
        <w:rPr>
          <w:vertAlign w:val="superscript"/>
        </w:rPr>
        <w:fldChar w:fldCharType="begin"/>
      </w:r>
      <w:r w:rsidR="00321168" w:rsidRPr="00321168">
        <w:rPr>
          <w:vertAlign w:val="superscript"/>
        </w:rPr>
        <w:instrText xml:space="preserve"> REF _Ref213589544 \r \h </w:instrText>
      </w:r>
      <w:r w:rsidR="00321168" w:rsidRPr="00321168">
        <w:rPr>
          <w:vertAlign w:val="superscript"/>
        </w:rPr>
      </w:r>
      <w:r w:rsidR="00321168" w:rsidRPr="00321168">
        <w:rPr>
          <w:vertAlign w:val="superscript"/>
        </w:rPr>
        <w:fldChar w:fldCharType="separate"/>
      </w:r>
      <w:r w:rsidR="00321168" w:rsidRPr="00321168">
        <w:rPr>
          <w:vertAlign w:val="superscript"/>
        </w:rPr>
        <w:t>[43]</w:t>
      </w:r>
      <w:r w:rsidR="00321168" w:rsidRPr="00321168">
        <w:rPr>
          <w:vertAlign w:val="superscript"/>
        </w:rPr>
        <w:fldChar w:fldCharType="end"/>
      </w:r>
      <w:r w:rsidRPr="00765093">
        <w:t>。</w:t>
      </w:r>
    </w:p>
    <w:p w14:paraId="75FCEBDC" w14:textId="31FBB290" w:rsidR="008C6360" w:rsidRPr="00765093" w:rsidRDefault="008C6360" w:rsidP="00A3693C">
      <w:pPr>
        <w:ind w:firstLine="422"/>
      </w:pPr>
      <w:r w:rsidRPr="00765093">
        <w:rPr>
          <w:b/>
          <w:bCs/>
        </w:rPr>
        <w:t>展望</w:t>
      </w:r>
      <w:r w:rsidRPr="00765093">
        <w:t>：随着深度学习与强化学习技术的不断融合，未来</w:t>
      </w:r>
      <w:r w:rsidRPr="00765093">
        <w:t>AI</w:t>
      </w:r>
      <w:r w:rsidRPr="00765093">
        <w:t>将更加广泛地应用于</w:t>
      </w:r>
      <w:r w:rsidRPr="00765093">
        <w:rPr>
          <w:b/>
          <w:bCs/>
        </w:rPr>
        <w:t>开放世界游戏</w:t>
      </w:r>
      <w:r w:rsidRPr="00765093">
        <w:t>、</w:t>
      </w:r>
      <w:proofErr w:type="gramStart"/>
      <w:r w:rsidRPr="00765093">
        <w:rPr>
          <w:b/>
          <w:bCs/>
        </w:rPr>
        <w:t>具身智能</w:t>
      </w:r>
      <w:proofErr w:type="gramEnd"/>
      <w:r w:rsidRPr="00765093">
        <w:t>（</w:t>
      </w:r>
      <w:r w:rsidRPr="00765093">
        <w:t>Embodied AI</w:t>
      </w:r>
      <w:r w:rsidRPr="00765093">
        <w:t>）和</w:t>
      </w:r>
      <w:r w:rsidRPr="00765093">
        <w:rPr>
          <w:b/>
          <w:bCs/>
        </w:rPr>
        <w:t>多智能体协作</w:t>
      </w:r>
      <w:r w:rsidRPr="00765093">
        <w:t>等领域。在这些环境下，</w:t>
      </w:r>
      <w:r w:rsidRPr="00765093">
        <w:t>AI</w:t>
      </w:r>
      <w:r w:rsidRPr="00765093">
        <w:t>需要在不完全信息下</w:t>
      </w:r>
      <w:proofErr w:type="gramStart"/>
      <w:r w:rsidRPr="00765093">
        <w:t>作出</w:t>
      </w:r>
      <w:proofErr w:type="gramEnd"/>
      <w:r w:rsidRPr="00765093">
        <w:t>快速决策，并与多个智能体进行有效互动。此外，</w:t>
      </w:r>
      <w:r w:rsidRPr="00765093">
        <w:t>AI</w:t>
      </w:r>
      <w:r w:rsidRPr="00765093">
        <w:t>在</w:t>
      </w:r>
      <w:r w:rsidRPr="00765093">
        <w:rPr>
          <w:b/>
          <w:bCs/>
        </w:rPr>
        <w:t>自动驾驶</w:t>
      </w:r>
      <w:r w:rsidRPr="00765093">
        <w:t>、</w:t>
      </w:r>
      <w:r w:rsidRPr="00765093">
        <w:rPr>
          <w:b/>
          <w:bCs/>
        </w:rPr>
        <w:t>机器人控制</w:t>
      </w:r>
      <w:r w:rsidRPr="00765093">
        <w:t>等现实世界任务中的表现也将进一步提升，强化学习将继续在这些领域推动自主决策与优</w:t>
      </w:r>
      <w:r w:rsidRPr="00765093">
        <w:lastRenderedPageBreak/>
        <w:t>化能力的发展。随着技术的持续进步，未来的</w:t>
      </w:r>
      <w:r w:rsidRPr="00765093">
        <w:t>AI</w:t>
      </w:r>
      <w:r w:rsidRPr="00765093">
        <w:t>将具备更为灵活和自然的决策能力，推动深度学习技术在各个领域的广泛应用与创新</w:t>
      </w:r>
      <w:r w:rsidR="00321168" w:rsidRPr="00321168">
        <w:rPr>
          <w:vertAlign w:val="superscript"/>
        </w:rPr>
        <w:fldChar w:fldCharType="begin"/>
      </w:r>
      <w:r w:rsidR="00321168" w:rsidRPr="00321168">
        <w:rPr>
          <w:vertAlign w:val="superscript"/>
        </w:rPr>
        <w:instrText xml:space="preserve"> REF _Ref213589828 \r \h </w:instrText>
      </w:r>
      <w:r w:rsidR="00321168" w:rsidRPr="00321168">
        <w:rPr>
          <w:vertAlign w:val="superscript"/>
        </w:rPr>
      </w:r>
      <w:r w:rsidR="00321168">
        <w:rPr>
          <w:vertAlign w:val="superscript"/>
        </w:rPr>
        <w:instrText xml:space="preserve"> \* MERGEFORMAT </w:instrText>
      </w:r>
      <w:r w:rsidR="00321168" w:rsidRPr="00321168">
        <w:rPr>
          <w:vertAlign w:val="superscript"/>
        </w:rPr>
        <w:fldChar w:fldCharType="separate"/>
      </w:r>
      <w:r w:rsidR="00321168" w:rsidRPr="00321168">
        <w:rPr>
          <w:vertAlign w:val="superscript"/>
        </w:rPr>
        <w:t>[53]</w:t>
      </w:r>
      <w:r w:rsidR="00321168" w:rsidRPr="00321168">
        <w:rPr>
          <w:vertAlign w:val="superscript"/>
        </w:rPr>
        <w:fldChar w:fldCharType="end"/>
      </w:r>
      <w:r w:rsidR="00321168" w:rsidRPr="00321168">
        <w:rPr>
          <w:vertAlign w:val="superscript"/>
        </w:rPr>
        <w:fldChar w:fldCharType="begin"/>
      </w:r>
      <w:r w:rsidR="00321168" w:rsidRPr="00321168">
        <w:rPr>
          <w:vertAlign w:val="superscript"/>
        </w:rPr>
        <w:instrText xml:space="preserve"> REF _Ref213589628 \r \h </w:instrText>
      </w:r>
      <w:r w:rsidR="00321168" w:rsidRPr="00321168">
        <w:rPr>
          <w:vertAlign w:val="superscript"/>
        </w:rPr>
      </w:r>
      <w:r w:rsidR="00321168">
        <w:rPr>
          <w:vertAlign w:val="superscript"/>
        </w:rPr>
        <w:instrText xml:space="preserve"> \* MERGEFORMAT </w:instrText>
      </w:r>
      <w:r w:rsidR="00321168" w:rsidRPr="00321168">
        <w:rPr>
          <w:vertAlign w:val="superscript"/>
        </w:rPr>
        <w:fldChar w:fldCharType="separate"/>
      </w:r>
      <w:r w:rsidR="00321168" w:rsidRPr="00321168">
        <w:rPr>
          <w:vertAlign w:val="superscript"/>
        </w:rPr>
        <w:t>[55]</w:t>
      </w:r>
      <w:r w:rsidR="00321168" w:rsidRPr="00321168">
        <w:rPr>
          <w:vertAlign w:val="superscript"/>
        </w:rPr>
        <w:fldChar w:fldCharType="end"/>
      </w:r>
      <w:r w:rsidRPr="00765093">
        <w:t>。</w:t>
      </w:r>
    </w:p>
    <w:p w14:paraId="7CE6ADB6" w14:textId="77777777" w:rsidR="002209A8" w:rsidRDefault="00000000" w:rsidP="00A3693C">
      <w:pPr>
        <w:pStyle w:val="afc"/>
        <w:spacing w:before="624" w:after="312"/>
      </w:pPr>
      <w:r>
        <w:rPr>
          <w:rFonts w:hint="eastAsia"/>
        </w:rPr>
        <w:t>参考文献</w:t>
      </w:r>
    </w:p>
    <w:p w14:paraId="1AB17C21" w14:textId="6383E2F8" w:rsidR="002209A8" w:rsidRDefault="00DD70EB" w:rsidP="00626EE0">
      <w:pPr>
        <w:pStyle w:val="ae"/>
        <w:numPr>
          <w:ilvl w:val="0"/>
          <w:numId w:val="5"/>
        </w:numPr>
        <w:snapToGrid w:val="0"/>
        <w:ind w:firstLineChars="0"/>
        <w:rPr>
          <w:rFonts w:asciiTheme="minorEastAsia" w:eastAsiaTheme="minorEastAsia" w:hAnsiTheme="minorEastAsia" w:hint="eastAsia"/>
          <w:sz w:val="18"/>
          <w:szCs w:val="18"/>
        </w:rPr>
      </w:pPr>
      <w:bookmarkStart w:id="0" w:name="_Ref213588260"/>
      <w:r>
        <w:rPr>
          <w:rFonts w:asciiTheme="minorEastAsia" w:eastAsiaTheme="minorEastAsia" w:hAnsiTheme="minorEastAsia"/>
          <w:sz w:val="18"/>
          <w:szCs w:val="18"/>
        </w:rPr>
        <w:t>Sutton R S, Barto A G. Reinforcement learning: An introduction[J]. 2018.</w:t>
      </w:r>
      <w:bookmarkEnd w:id="0"/>
    </w:p>
    <w:p w14:paraId="6B06CF70" w14:textId="6134BF3C" w:rsidR="00626EE0" w:rsidRPr="00626EE0" w:rsidRDefault="00DD70EB"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 xml:space="preserve">Lillicrap T P, et al. Continuous control with deep reinforcement learning[J]. </w:t>
      </w:r>
      <w:proofErr w:type="spellStart"/>
      <w:r>
        <w:rPr>
          <w:rFonts w:asciiTheme="minorEastAsia" w:eastAsiaTheme="minorEastAsia" w:hAnsiTheme="minorEastAsia"/>
          <w:sz w:val="18"/>
          <w:szCs w:val="18"/>
        </w:rPr>
        <w:t>arXiv</w:t>
      </w:r>
      <w:proofErr w:type="spellEnd"/>
      <w:r>
        <w:rPr>
          <w:rFonts w:asciiTheme="minorEastAsia" w:eastAsiaTheme="minorEastAsia" w:hAnsiTheme="minorEastAsia"/>
          <w:sz w:val="18"/>
          <w:szCs w:val="18"/>
        </w:rPr>
        <w:t xml:space="preserve"> preprint arXiv:1509.02971, 2015.</w:t>
      </w:r>
    </w:p>
    <w:p w14:paraId="10117DBC" w14:textId="09BDFEEA"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 xml:space="preserve">Schulman J, et al. Proximal policy optimization algorithms[J]. </w:t>
      </w:r>
      <w:proofErr w:type="spellStart"/>
      <w:r>
        <w:rPr>
          <w:rFonts w:asciiTheme="minorEastAsia" w:eastAsiaTheme="minorEastAsia" w:hAnsiTheme="minorEastAsia"/>
          <w:sz w:val="18"/>
          <w:szCs w:val="18"/>
        </w:rPr>
        <w:t>arXiv</w:t>
      </w:r>
      <w:proofErr w:type="spellEnd"/>
      <w:r>
        <w:rPr>
          <w:rFonts w:asciiTheme="minorEastAsia" w:eastAsiaTheme="minorEastAsia" w:hAnsiTheme="minorEastAsia"/>
          <w:sz w:val="18"/>
          <w:szCs w:val="18"/>
        </w:rPr>
        <w:t xml:space="preserve"> preprint arXiv:1707.06347, 2017.</w:t>
      </w:r>
    </w:p>
    <w:p w14:paraId="0A114E9F" w14:textId="4AA3E386"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proofErr w:type="spellStart"/>
      <w:r>
        <w:rPr>
          <w:rFonts w:asciiTheme="minorEastAsia" w:eastAsiaTheme="minorEastAsia" w:hAnsiTheme="minorEastAsia"/>
          <w:sz w:val="18"/>
          <w:szCs w:val="18"/>
        </w:rPr>
        <w:t>Haarnoja</w:t>
      </w:r>
      <w:proofErr w:type="spellEnd"/>
      <w:r>
        <w:rPr>
          <w:rFonts w:asciiTheme="minorEastAsia" w:eastAsiaTheme="minorEastAsia" w:hAnsiTheme="minorEastAsia"/>
          <w:sz w:val="18"/>
          <w:szCs w:val="18"/>
        </w:rPr>
        <w:t xml:space="preserve"> T, et al. </w:t>
      </w:r>
      <w:proofErr w:type="gramStart"/>
      <w:r>
        <w:rPr>
          <w:rFonts w:asciiTheme="minorEastAsia" w:eastAsiaTheme="minorEastAsia" w:hAnsiTheme="minorEastAsia"/>
          <w:sz w:val="18"/>
          <w:szCs w:val="18"/>
        </w:rPr>
        <w:t>Soft</w:t>
      </w:r>
      <w:proofErr w:type="gramEnd"/>
      <w:r>
        <w:rPr>
          <w:rFonts w:asciiTheme="minorEastAsia" w:eastAsiaTheme="minorEastAsia" w:hAnsiTheme="minorEastAsia"/>
          <w:sz w:val="18"/>
          <w:szCs w:val="18"/>
        </w:rPr>
        <w:t xml:space="preserve"> actor-critic: Off-policy maximum entropy deep reinforcement learning[J]. 2018.</w:t>
      </w:r>
    </w:p>
    <w:p w14:paraId="30DB6B43" w14:textId="009A4C1C"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proofErr w:type="spellStart"/>
      <w:r>
        <w:rPr>
          <w:rFonts w:asciiTheme="minorEastAsia" w:eastAsiaTheme="minorEastAsia" w:hAnsiTheme="minorEastAsia"/>
          <w:sz w:val="18"/>
          <w:szCs w:val="18"/>
        </w:rPr>
        <w:t>Mnih</w:t>
      </w:r>
      <w:proofErr w:type="spellEnd"/>
      <w:r>
        <w:rPr>
          <w:rFonts w:asciiTheme="minorEastAsia" w:eastAsiaTheme="minorEastAsia" w:hAnsiTheme="minorEastAsia"/>
          <w:sz w:val="18"/>
          <w:szCs w:val="18"/>
        </w:rPr>
        <w:t xml:space="preserve"> V, et al. Human-level control through deep reinforcement learning[J]. Nature, 2015.</w:t>
      </w:r>
    </w:p>
    <w:p w14:paraId="434F21CE" w14:textId="336C813C"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 xml:space="preserve">OpenAI, et al. Solving Rubik's Cube with a Robot Hand[J]. </w:t>
      </w:r>
      <w:proofErr w:type="spellStart"/>
      <w:r>
        <w:rPr>
          <w:rFonts w:asciiTheme="minorEastAsia" w:eastAsiaTheme="minorEastAsia" w:hAnsiTheme="minorEastAsia"/>
          <w:sz w:val="18"/>
          <w:szCs w:val="18"/>
        </w:rPr>
        <w:t>arXiv</w:t>
      </w:r>
      <w:proofErr w:type="spellEnd"/>
      <w:r>
        <w:rPr>
          <w:rFonts w:asciiTheme="minorEastAsia" w:eastAsiaTheme="minorEastAsia" w:hAnsiTheme="minorEastAsia"/>
          <w:sz w:val="18"/>
          <w:szCs w:val="18"/>
        </w:rPr>
        <w:t xml:space="preserve"> preprint arXiv:1910.07113, 2019.</w:t>
      </w:r>
    </w:p>
    <w:p w14:paraId="4DD0C748" w14:textId="3A6672AA"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 xml:space="preserve">Tan J, et al. Sim-to-Real: Learning Agile Locomotion </w:t>
      </w:r>
      <w:proofErr w:type="gramStart"/>
      <w:r>
        <w:rPr>
          <w:rFonts w:asciiTheme="minorEastAsia" w:eastAsiaTheme="minorEastAsia" w:hAnsiTheme="minorEastAsia"/>
          <w:sz w:val="18"/>
          <w:szCs w:val="18"/>
        </w:rPr>
        <w:t>For</w:t>
      </w:r>
      <w:proofErr w:type="gramEnd"/>
      <w:r>
        <w:rPr>
          <w:rFonts w:asciiTheme="minorEastAsia" w:eastAsiaTheme="minorEastAsia" w:hAnsiTheme="minorEastAsia"/>
          <w:sz w:val="18"/>
          <w:szCs w:val="18"/>
        </w:rPr>
        <w:t xml:space="preserve"> Quadruped Robots[C]//Robotics: Science and Systems. 2018.</w:t>
      </w:r>
    </w:p>
    <w:p w14:paraId="5D7A0120" w14:textId="4FCA1D1F"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proofErr w:type="spellStart"/>
      <w:r>
        <w:rPr>
          <w:rFonts w:asciiTheme="minorEastAsia" w:eastAsiaTheme="minorEastAsia" w:hAnsiTheme="minorEastAsia"/>
          <w:sz w:val="18"/>
          <w:szCs w:val="18"/>
        </w:rPr>
        <w:t>Nagabandi</w:t>
      </w:r>
      <w:proofErr w:type="spellEnd"/>
      <w:r>
        <w:rPr>
          <w:rFonts w:asciiTheme="minorEastAsia" w:eastAsiaTheme="minorEastAsia" w:hAnsiTheme="minorEastAsia"/>
          <w:sz w:val="18"/>
          <w:szCs w:val="18"/>
        </w:rPr>
        <w:t xml:space="preserve"> A, et al. Neural Network Dynamics for Model-Based Deep Reinforcement Learning with Model-Free Fine-Tuning[C]//International Conference on Robotics and Automation. 2018.</w:t>
      </w:r>
    </w:p>
    <w:p w14:paraId="2C8A1F03" w14:textId="31E28D41"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Levine S, et al. Learning hand-eye coordination for robotic grasping with large-scale data collection[J]. The International Journal of Robotics Research, 2018.</w:t>
      </w:r>
    </w:p>
    <w:p w14:paraId="49D48FA1" w14:textId="503B1BB5"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 xml:space="preserve">Levine S, et al. Offline reinforcement learning: Tutorial, review, and perspectives on open problems[J]. </w:t>
      </w:r>
      <w:proofErr w:type="spellStart"/>
      <w:r>
        <w:rPr>
          <w:rFonts w:asciiTheme="minorEastAsia" w:eastAsiaTheme="minorEastAsia" w:hAnsiTheme="minorEastAsia"/>
          <w:sz w:val="18"/>
          <w:szCs w:val="18"/>
        </w:rPr>
        <w:t>arXiv</w:t>
      </w:r>
      <w:proofErr w:type="spellEnd"/>
      <w:r>
        <w:rPr>
          <w:rFonts w:asciiTheme="minorEastAsia" w:eastAsiaTheme="minorEastAsia" w:hAnsiTheme="minorEastAsia"/>
          <w:sz w:val="18"/>
          <w:szCs w:val="18"/>
        </w:rPr>
        <w:t xml:space="preserve"> preprint arXiv:2005.01643, 2020.</w:t>
      </w:r>
    </w:p>
    <w:p w14:paraId="7A96EFA6" w14:textId="2F1F46C3"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刘全, 翟建伟, 章宗长, 等. 深度强化学习综述[J]. 计算机学报, 2019.</w:t>
      </w:r>
    </w:p>
    <w:p w14:paraId="0B749D2F" w14:textId="7F4BFFCB"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 xml:space="preserve">张超凡, 赵明, </w:t>
      </w:r>
      <w:proofErr w:type="gramStart"/>
      <w:r>
        <w:rPr>
          <w:rFonts w:asciiTheme="minorEastAsia" w:eastAsiaTheme="minorEastAsia" w:hAnsiTheme="minorEastAsia" w:hint="eastAsia"/>
          <w:sz w:val="18"/>
          <w:szCs w:val="18"/>
        </w:rPr>
        <w:t>王贺升</w:t>
      </w:r>
      <w:proofErr w:type="gramEnd"/>
      <w:r>
        <w:rPr>
          <w:rFonts w:asciiTheme="minorEastAsia" w:eastAsiaTheme="minorEastAsia" w:hAnsiTheme="minorEastAsia" w:hint="eastAsia"/>
          <w:sz w:val="18"/>
          <w:szCs w:val="18"/>
        </w:rPr>
        <w:t>, 等. 从仿真到现实的机器人强化学习研究综述[J]. 机器人, 2021.</w:t>
      </w:r>
    </w:p>
    <w:p w14:paraId="13BEBA84" w14:textId="0C055C09"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李永福, 孙富春, 刘华平, 等. 基于分层强化学习的移动机器人导航[J]. 自动化学报, 2020.</w:t>
      </w:r>
    </w:p>
    <w:p w14:paraId="17061466" w14:textId="61C3082A"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徐俊, 赵忆文, 吴镇炜, 等. 基于生成对抗模仿学习的机械臂抓取技能获取[J]. 机器人, 2022.</w:t>
      </w:r>
    </w:p>
    <w:p w14:paraId="78DAC4D1" w14:textId="6ADA502A"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 xml:space="preserve">陈致远, 周帆, </w:t>
      </w:r>
      <w:proofErr w:type="gramStart"/>
      <w:r>
        <w:rPr>
          <w:rFonts w:asciiTheme="minorEastAsia" w:eastAsiaTheme="minorEastAsia" w:hAnsiTheme="minorEastAsia" w:hint="eastAsia"/>
          <w:sz w:val="18"/>
          <w:szCs w:val="18"/>
        </w:rPr>
        <w:t>王醒策</w:t>
      </w:r>
      <w:proofErr w:type="gramEnd"/>
      <w:r>
        <w:rPr>
          <w:rFonts w:asciiTheme="minorEastAsia" w:eastAsiaTheme="minorEastAsia" w:hAnsiTheme="minorEastAsia" w:hint="eastAsia"/>
          <w:sz w:val="18"/>
          <w:szCs w:val="18"/>
        </w:rPr>
        <w:t>, 等. 安全强化学习：综述与展望[J]. 控制与决策, 2023.</w:t>
      </w:r>
      <w:r>
        <w:rPr>
          <w:rFonts w:asciiTheme="minorEastAsia" w:eastAsiaTheme="minorEastAsia" w:hAnsiTheme="minorEastAsia"/>
          <w:sz w:val="18"/>
          <w:szCs w:val="18"/>
        </w:rPr>
        <w:t xml:space="preserve"> </w:t>
      </w:r>
    </w:p>
    <w:p w14:paraId="54A512F4" w14:textId="44673A37"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Zhu Z, Lin K, Jain A K, et al. Transfer learning in deep reinforcement learning: A survey[J]. IEEE Transactions on Pattern Analysis and Machine Intelligence, 2023, 45(11): 13344-13362.</w:t>
      </w:r>
    </w:p>
    <w:p w14:paraId="5BD4FBF9" w14:textId="0749A8D9"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 xml:space="preserve">Le N, </w:t>
      </w:r>
      <w:proofErr w:type="spellStart"/>
      <w:r>
        <w:rPr>
          <w:rFonts w:asciiTheme="minorEastAsia" w:eastAsiaTheme="minorEastAsia" w:hAnsiTheme="minorEastAsia"/>
          <w:sz w:val="18"/>
          <w:szCs w:val="18"/>
        </w:rPr>
        <w:t>Rathour</w:t>
      </w:r>
      <w:proofErr w:type="spellEnd"/>
      <w:r>
        <w:rPr>
          <w:rFonts w:asciiTheme="minorEastAsia" w:eastAsiaTheme="minorEastAsia" w:hAnsiTheme="minorEastAsia"/>
          <w:sz w:val="18"/>
          <w:szCs w:val="18"/>
        </w:rPr>
        <w:t xml:space="preserve"> V S, Yamazaki K, et al. Deep reinforcement learning in computer vision: a comprehensive survey[J]. Artificial Intelligence Review, 2022, 55(4): 2733-2819.</w:t>
      </w:r>
    </w:p>
    <w:p w14:paraId="14D3576D" w14:textId="2FDF378B"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proofErr w:type="spellStart"/>
      <w:r>
        <w:rPr>
          <w:rFonts w:asciiTheme="minorEastAsia" w:eastAsiaTheme="minorEastAsia" w:hAnsiTheme="minorEastAsia"/>
          <w:sz w:val="18"/>
          <w:szCs w:val="18"/>
        </w:rPr>
        <w:t>Dzeroski</w:t>
      </w:r>
      <w:proofErr w:type="spellEnd"/>
      <w:r>
        <w:rPr>
          <w:rFonts w:asciiTheme="minorEastAsia" w:eastAsiaTheme="minorEastAsia" w:hAnsiTheme="minorEastAsia"/>
          <w:sz w:val="18"/>
          <w:szCs w:val="18"/>
        </w:rPr>
        <w:t xml:space="preserve"> S, De </w:t>
      </w:r>
      <w:proofErr w:type="spellStart"/>
      <w:r>
        <w:rPr>
          <w:rFonts w:asciiTheme="minorEastAsia" w:eastAsiaTheme="minorEastAsia" w:hAnsiTheme="minorEastAsia"/>
          <w:sz w:val="18"/>
          <w:szCs w:val="18"/>
        </w:rPr>
        <w:t>Raedt</w:t>
      </w:r>
      <w:proofErr w:type="spellEnd"/>
      <w:r>
        <w:rPr>
          <w:rFonts w:asciiTheme="minorEastAsia" w:eastAsiaTheme="minorEastAsia" w:hAnsiTheme="minorEastAsia"/>
          <w:sz w:val="18"/>
          <w:szCs w:val="18"/>
        </w:rPr>
        <w:t xml:space="preserve"> L, </w:t>
      </w:r>
      <w:proofErr w:type="spellStart"/>
      <w:r>
        <w:rPr>
          <w:rFonts w:asciiTheme="minorEastAsia" w:eastAsiaTheme="minorEastAsia" w:hAnsiTheme="minorEastAsia"/>
          <w:sz w:val="18"/>
          <w:szCs w:val="18"/>
        </w:rPr>
        <w:t>Driessens</w:t>
      </w:r>
      <w:proofErr w:type="spellEnd"/>
      <w:r>
        <w:rPr>
          <w:rFonts w:asciiTheme="minorEastAsia" w:eastAsiaTheme="minorEastAsia" w:hAnsiTheme="minorEastAsia"/>
          <w:sz w:val="18"/>
          <w:szCs w:val="18"/>
        </w:rPr>
        <w:t xml:space="preserve"> K. Relational reinforcement learning[J]. Machine Learning, 2001, 43(1): 7-52.</w:t>
      </w:r>
    </w:p>
    <w:p w14:paraId="0ACDAD85" w14:textId="21629781"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 xml:space="preserve">Le N, </w:t>
      </w:r>
      <w:proofErr w:type="spellStart"/>
      <w:r>
        <w:rPr>
          <w:rFonts w:asciiTheme="minorEastAsia" w:eastAsiaTheme="minorEastAsia" w:hAnsiTheme="minorEastAsia"/>
          <w:sz w:val="18"/>
          <w:szCs w:val="18"/>
        </w:rPr>
        <w:t>Rathour</w:t>
      </w:r>
      <w:proofErr w:type="spellEnd"/>
      <w:r>
        <w:rPr>
          <w:rFonts w:asciiTheme="minorEastAsia" w:eastAsiaTheme="minorEastAsia" w:hAnsiTheme="minorEastAsia"/>
          <w:sz w:val="18"/>
          <w:szCs w:val="18"/>
        </w:rPr>
        <w:t xml:space="preserve"> V S, Yamazaki K, et al. Deep reinforcement learning in computer vision: a comprehensive survey[J]. Artificial Intelligence Review, 2022, 55(4): 2733-2819.</w:t>
      </w:r>
    </w:p>
    <w:p w14:paraId="0F866E48" w14:textId="5E5AF8B1"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Akers M, Barton A. Forming adversarial example attacks against deep neural networks with reinforcement learning[J]. Computer, 2024, 57(1): 88-99.</w:t>
      </w:r>
    </w:p>
    <w:p w14:paraId="33418504" w14:textId="46EB09B2"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Lu S, Han S, Zhou W, et al. Recruitment-imitation mechanism for evolutionary reinforcement learning[J]. Information Sciences, 2021, 553: 172-188.</w:t>
      </w:r>
    </w:p>
    <w:p w14:paraId="7398C184" w14:textId="482B78CD"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sz w:val="18"/>
          <w:szCs w:val="18"/>
        </w:rPr>
        <w:t>Chen X, Wang S, McAuley J, et al. On the opportunities and challenges of offline reinforcement learning for recommender systems[J]. ACM Transactions on Information Systems, 2024, 42(6): 150.</w:t>
      </w:r>
    </w:p>
    <w:p w14:paraId="4644E7B4" w14:textId="61866A7E"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胡锐. 基于模仿学习的个性化自动驾驶决策算法研究[D]. 成都: 电子科技大学, 2025.</w:t>
      </w:r>
    </w:p>
    <w:p w14:paraId="5C79BCE1" w14:textId="6A007F11"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周瑞祥, 杨达, 祝俪菱. 基于物理信息强化学习的无人驾驶车辆</w:t>
      </w:r>
      <w:proofErr w:type="gramStart"/>
      <w:r>
        <w:rPr>
          <w:rFonts w:asciiTheme="minorEastAsia" w:eastAsiaTheme="minorEastAsia" w:hAnsiTheme="minorEastAsia" w:hint="eastAsia"/>
          <w:sz w:val="18"/>
          <w:szCs w:val="18"/>
        </w:rPr>
        <w:t>跟驰控制</w:t>
      </w:r>
      <w:proofErr w:type="gramEnd"/>
      <w:r>
        <w:rPr>
          <w:rFonts w:asciiTheme="minorEastAsia" w:eastAsiaTheme="minorEastAsia" w:hAnsiTheme="minorEastAsia" w:hint="eastAsia"/>
          <w:sz w:val="18"/>
          <w:szCs w:val="18"/>
        </w:rPr>
        <w:t>模型[J]. 计算机应用研究, 2025, 42(06): 1691-1697.</w:t>
      </w:r>
    </w:p>
    <w:p w14:paraId="454FF16F" w14:textId="144C24C6"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郭海军. 无人驾驶汽车多目标跟踪与强化学习控制策略[J]. 汽车维修技师, 2025(04): 9-10.</w:t>
      </w:r>
    </w:p>
    <w:p w14:paraId="26EE062B" w14:textId="52A5EB26"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郑磊, 何昱琪, 杨晶晶. 无人驾驶技术在环卫车领域中的应用研究[J]. 专用汽车, 2025(01): 71-73.</w:t>
      </w:r>
    </w:p>
    <w:p w14:paraId="146F671B" w14:textId="6BED93CE"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张龙旭, 李子</w:t>
      </w:r>
      <w:proofErr w:type="gramStart"/>
      <w:r>
        <w:rPr>
          <w:rFonts w:asciiTheme="minorEastAsia" w:eastAsiaTheme="minorEastAsia" w:hAnsiTheme="minorEastAsia" w:hint="eastAsia"/>
          <w:sz w:val="18"/>
          <w:szCs w:val="18"/>
        </w:rPr>
        <w:t>睿</w:t>
      </w:r>
      <w:proofErr w:type="gramEnd"/>
      <w:r>
        <w:rPr>
          <w:rFonts w:asciiTheme="minorEastAsia" w:eastAsiaTheme="minorEastAsia" w:hAnsiTheme="minorEastAsia" w:hint="eastAsia"/>
          <w:sz w:val="18"/>
          <w:szCs w:val="18"/>
        </w:rPr>
        <w:t xml:space="preserve">, </w:t>
      </w:r>
      <w:proofErr w:type="gramStart"/>
      <w:r>
        <w:rPr>
          <w:rFonts w:asciiTheme="minorEastAsia" w:eastAsiaTheme="minorEastAsia" w:hAnsiTheme="minorEastAsia" w:hint="eastAsia"/>
          <w:sz w:val="18"/>
          <w:szCs w:val="18"/>
        </w:rPr>
        <w:t>刘丛</w:t>
      </w:r>
      <w:proofErr w:type="gramEnd"/>
      <w:r>
        <w:rPr>
          <w:rFonts w:asciiTheme="minorEastAsia" w:eastAsiaTheme="minorEastAsia" w:hAnsiTheme="minorEastAsia" w:hint="eastAsia"/>
          <w:sz w:val="18"/>
          <w:szCs w:val="18"/>
        </w:rPr>
        <w:t>, 等. LQR引导下强化学习在大学生无人驾驶方程式赛车中的控制策略优化研究[C]//中国汽车工程学会年会论文集. 2024: 256-262.</w:t>
      </w:r>
    </w:p>
    <w:p w14:paraId="10D3353A" w14:textId="4BC8FD8D"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r>
        <w:rPr>
          <w:rFonts w:asciiTheme="minorEastAsia" w:eastAsiaTheme="minorEastAsia" w:hAnsiTheme="minorEastAsia" w:hint="eastAsia"/>
          <w:sz w:val="18"/>
          <w:szCs w:val="18"/>
        </w:rPr>
        <w:t>赵天亮, 张小俊, 张明路, 等. 基于深度强化学习的无人驾驶路径规划研究[J]. 河北工业大学学报, 2024, 53(04): 21-30.</w:t>
      </w:r>
    </w:p>
    <w:p w14:paraId="11ADB150" w14:textId="193260F0"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proofErr w:type="gramStart"/>
      <w:r>
        <w:rPr>
          <w:rFonts w:asciiTheme="minorEastAsia" w:eastAsiaTheme="minorEastAsia" w:hAnsiTheme="minorEastAsia" w:hint="eastAsia"/>
          <w:sz w:val="18"/>
          <w:szCs w:val="18"/>
        </w:rPr>
        <w:lastRenderedPageBreak/>
        <w:t>左如轩</w:t>
      </w:r>
      <w:proofErr w:type="gramEnd"/>
      <w:r>
        <w:rPr>
          <w:rFonts w:asciiTheme="minorEastAsia" w:eastAsiaTheme="minorEastAsia" w:hAnsiTheme="minorEastAsia" w:hint="eastAsia"/>
          <w:sz w:val="18"/>
          <w:szCs w:val="18"/>
        </w:rPr>
        <w:t>. 基于深度强化学习的无人自主小车自适应行车策略研究[D]. 西安: 西安理工大学, 2024.</w:t>
      </w:r>
    </w:p>
    <w:p w14:paraId="4F78093A" w14:textId="4A7606A5"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proofErr w:type="gramStart"/>
      <w:r>
        <w:rPr>
          <w:rFonts w:asciiTheme="minorEastAsia" w:eastAsiaTheme="minorEastAsia" w:hAnsiTheme="minorEastAsia" w:hint="eastAsia"/>
          <w:sz w:val="18"/>
          <w:szCs w:val="18"/>
        </w:rPr>
        <w:t>辛泊言</w:t>
      </w:r>
      <w:proofErr w:type="gramEnd"/>
      <w:r>
        <w:rPr>
          <w:rFonts w:asciiTheme="minorEastAsia" w:eastAsiaTheme="minorEastAsia" w:hAnsiTheme="minorEastAsia" w:hint="eastAsia"/>
          <w:sz w:val="18"/>
          <w:szCs w:val="18"/>
        </w:rPr>
        <w:t>. 基于深度强化学习的自动驾驶决策算法研究[D]. 西安: 西安工业大学, 2024.</w:t>
      </w:r>
    </w:p>
    <w:p w14:paraId="20579B62" w14:textId="2E115836" w:rsidR="008C6360" w:rsidRDefault="008C6360" w:rsidP="00626EE0">
      <w:pPr>
        <w:pStyle w:val="ae"/>
        <w:numPr>
          <w:ilvl w:val="0"/>
          <w:numId w:val="5"/>
        </w:numPr>
        <w:snapToGrid w:val="0"/>
        <w:ind w:firstLineChars="0"/>
        <w:rPr>
          <w:rFonts w:hint="eastAsia"/>
          <w:sz w:val="18"/>
          <w:szCs w:val="18"/>
        </w:rPr>
      </w:pPr>
      <w:r>
        <w:rPr>
          <w:rFonts w:hint="eastAsia"/>
          <w:sz w:val="18"/>
          <w:szCs w:val="18"/>
        </w:rPr>
        <w:t xml:space="preserve">钱力, 刘熠, 张智雄, 等. ChatGPT的技术基础分析[J]. 数据分析与知识发现, 2023, 7(03): 6-15. </w:t>
      </w:r>
    </w:p>
    <w:p w14:paraId="5BF0BA9E" w14:textId="5F4CAB1E" w:rsidR="008C6360" w:rsidRDefault="008C6360" w:rsidP="00626EE0">
      <w:pPr>
        <w:pStyle w:val="ae"/>
        <w:numPr>
          <w:ilvl w:val="0"/>
          <w:numId w:val="5"/>
        </w:numPr>
        <w:snapToGrid w:val="0"/>
        <w:ind w:firstLineChars="0"/>
        <w:rPr>
          <w:rFonts w:hint="eastAsia"/>
          <w:sz w:val="18"/>
          <w:szCs w:val="18"/>
        </w:rPr>
      </w:pPr>
      <w:r>
        <w:rPr>
          <w:sz w:val="18"/>
          <w:szCs w:val="18"/>
        </w:rPr>
        <w:t xml:space="preserve">Cui G, Yuan L, Wang Z, et al. Process Reinforcement through Implicit Rewards[J]. </w:t>
      </w:r>
      <w:proofErr w:type="spellStart"/>
      <w:r>
        <w:rPr>
          <w:sz w:val="18"/>
          <w:szCs w:val="18"/>
        </w:rPr>
        <w:t>arXiv</w:t>
      </w:r>
      <w:proofErr w:type="spellEnd"/>
      <w:r>
        <w:rPr>
          <w:sz w:val="18"/>
          <w:szCs w:val="18"/>
        </w:rPr>
        <w:t xml:space="preserve"> preprint arXiv:2502.01456, 2025.</w:t>
      </w:r>
    </w:p>
    <w:p w14:paraId="3D342C32" w14:textId="6DCEE7E1" w:rsidR="008C6360" w:rsidRDefault="008C6360" w:rsidP="00626EE0">
      <w:pPr>
        <w:pStyle w:val="ae"/>
        <w:numPr>
          <w:ilvl w:val="0"/>
          <w:numId w:val="5"/>
        </w:numPr>
        <w:snapToGrid w:val="0"/>
        <w:ind w:firstLineChars="0"/>
        <w:rPr>
          <w:rFonts w:hint="eastAsia"/>
          <w:sz w:val="18"/>
          <w:szCs w:val="18"/>
        </w:rPr>
      </w:pPr>
      <w:r>
        <w:rPr>
          <w:rFonts w:hint="eastAsia"/>
          <w:sz w:val="18"/>
          <w:szCs w:val="18"/>
        </w:rPr>
        <w:t>张慧敏. DeepSeek-R1是怎样炼成的？[J]. 深圳大学学报(</w:t>
      </w:r>
      <w:proofErr w:type="gramStart"/>
      <w:r>
        <w:rPr>
          <w:rFonts w:hint="eastAsia"/>
          <w:sz w:val="18"/>
          <w:szCs w:val="18"/>
        </w:rPr>
        <w:t>理工版</w:t>
      </w:r>
      <w:proofErr w:type="gramEnd"/>
      <w:r>
        <w:rPr>
          <w:rFonts w:hint="eastAsia"/>
          <w:sz w:val="18"/>
          <w:szCs w:val="18"/>
        </w:rPr>
        <w:t>), 2025, 42(02): 226-232.</w:t>
      </w:r>
    </w:p>
    <w:p w14:paraId="15904A1E" w14:textId="22D9E3B9" w:rsidR="008C6360" w:rsidRDefault="008C6360" w:rsidP="00626EE0">
      <w:pPr>
        <w:pStyle w:val="ae"/>
        <w:numPr>
          <w:ilvl w:val="0"/>
          <w:numId w:val="5"/>
        </w:numPr>
        <w:snapToGrid w:val="0"/>
        <w:ind w:firstLineChars="0"/>
        <w:rPr>
          <w:rFonts w:hint="eastAsia"/>
          <w:sz w:val="18"/>
          <w:szCs w:val="18"/>
        </w:rPr>
      </w:pPr>
      <w:r>
        <w:rPr>
          <w:sz w:val="18"/>
          <w:szCs w:val="18"/>
        </w:rPr>
        <w:t xml:space="preserve">DeepSeek-AI, Guo D, Yang D, et al. DeepSeek-R1: Incentivizing Reasoning Capability in LLMs via Reinforcement Learning[J]. </w:t>
      </w:r>
      <w:proofErr w:type="spellStart"/>
      <w:r>
        <w:rPr>
          <w:sz w:val="18"/>
          <w:szCs w:val="18"/>
        </w:rPr>
        <w:t>arXiv</w:t>
      </w:r>
      <w:proofErr w:type="spellEnd"/>
      <w:r>
        <w:rPr>
          <w:sz w:val="18"/>
          <w:szCs w:val="18"/>
        </w:rPr>
        <w:t xml:space="preserve"> preprint arXiv:2501.12948, 2025.</w:t>
      </w:r>
    </w:p>
    <w:p w14:paraId="5B780D1B" w14:textId="79ADCB29" w:rsidR="008C6360" w:rsidRDefault="008C6360" w:rsidP="00626EE0">
      <w:pPr>
        <w:pStyle w:val="ae"/>
        <w:numPr>
          <w:ilvl w:val="0"/>
          <w:numId w:val="5"/>
        </w:numPr>
        <w:snapToGrid w:val="0"/>
        <w:ind w:firstLineChars="0"/>
        <w:rPr>
          <w:rFonts w:hint="eastAsia"/>
          <w:sz w:val="18"/>
          <w:szCs w:val="18"/>
        </w:rPr>
      </w:pPr>
      <w:r>
        <w:rPr>
          <w:rFonts w:hint="eastAsia"/>
          <w:sz w:val="18"/>
          <w:szCs w:val="18"/>
        </w:rPr>
        <w:t xml:space="preserve">罗文, </w:t>
      </w:r>
      <w:proofErr w:type="gramStart"/>
      <w:r>
        <w:rPr>
          <w:rFonts w:hint="eastAsia"/>
          <w:sz w:val="18"/>
          <w:szCs w:val="18"/>
        </w:rPr>
        <w:t>王厚峰</w:t>
      </w:r>
      <w:proofErr w:type="gramEnd"/>
      <w:r>
        <w:rPr>
          <w:rFonts w:hint="eastAsia"/>
          <w:sz w:val="18"/>
          <w:szCs w:val="18"/>
        </w:rPr>
        <w:t>. 大语言模型评测综述[J]. 中文信息学报, 2024, 38(01): 1-23.</w:t>
      </w:r>
    </w:p>
    <w:p w14:paraId="279BA518" w14:textId="562CDA97" w:rsidR="008C6360" w:rsidRDefault="008C6360" w:rsidP="00626EE0">
      <w:pPr>
        <w:pStyle w:val="ae"/>
        <w:numPr>
          <w:ilvl w:val="0"/>
          <w:numId w:val="5"/>
        </w:numPr>
        <w:snapToGrid w:val="0"/>
        <w:ind w:firstLineChars="0"/>
        <w:rPr>
          <w:rFonts w:hint="eastAsia"/>
          <w:sz w:val="18"/>
          <w:szCs w:val="18"/>
        </w:rPr>
      </w:pPr>
      <w:r>
        <w:rPr>
          <w:sz w:val="18"/>
          <w:szCs w:val="18"/>
        </w:rPr>
        <w:t xml:space="preserve">Du D, Liu S, Yang T, et al. </w:t>
      </w:r>
      <w:proofErr w:type="spellStart"/>
      <w:r>
        <w:rPr>
          <w:sz w:val="18"/>
          <w:szCs w:val="18"/>
        </w:rPr>
        <w:t>UloRL</w:t>
      </w:r>
      <w:proofErr w:type="spellEnd"/>
      <w:r>
        <w:rPr>
          <w:sz w:val="18"/>
          <w:szCs w:val="18"/>
        </w:rPr>
        <w:t xml:space="preserve">: An Ultra-Long Output Reinforcement Learning Approach for Advancing Large Language Models' Reasoning Abilities[J]. </w:t>
      </w:r>
      <w:proofErr w:type="spellStart"/>
      <w:r>
        <w:rPr>
          <w:sz w:val="18"/>
          <w:szCs w:val="18"/>
        </w:rPr>
        <w:t>arXiv</w:t>
      </w:r>
      <w:proofErr w:type="spellEnd"/>
      <w:r>
        <w:rPr>
          <w:sz w:val="18"/>
          <w:szCs w:val="18"/>
        </w:rPr>
        <w:t xml:space="preserve"> preprint arXiv:2507.19766, 2025.</w:t>
      </w:r>
    </w:p>
    <w:p w14:paraId="19194CDB" w14:textId="5312B4CF" w:rsidR="008C6360" w:rsidRPr="00626EE0" w:rsidRDefault="008C6360" w:rsidP="00626EE0">
      <w:pPr>
        <w:pStyle w:val="af8"/>
        <w:widowControl/>
        <w:numPr>
          <w:ilvl w:val="0"/>
          <w:numId w:val="5"/>
        </w:numPr>
        <w:ind w:firstLineChars="0"/>
        <w:jc w:val="left"/>
        <w:rPr>
          <w:rFonts w:ascii="宋体" w:hAnsi="宋体" w:cs="Arial" w:hint="eastAsia"/>
          <w:color w:val="1F2329"/>
          <w:kern w:val="0"/>
          <w:sz w:val="18"/>
          <w:szCs w:val="18"/>
          <w:shd w:val="clear" w:color="auto" w:fill="FFFFFF"/>
        </w:rPr>
      </w:pPr>
      <w:r w:rsidRPr="00626EE0">
        <w:rPr>
          <w:rFonts w:ascii="宋体" w:hAnsi="宋体" w:cs="Arial"/>
          <w:color w:val="1F2329"/>
          <w:kern w:val="0"/>
          <w:sz w:val="18"/>
          <w:szCs w:val="18"/>
          <w:shd w:val="clear" w:color="auto" w:fill="FFFFFF"/>
        </w:rPr>
        <w:t>张汝波,顾国昌,刘照德,等.强化学习理论、算法及应用[J].控制理论与应用,2000,(05):</w:t>
      </w:r>
      <w:proofErr w:type="gramStart"/>
      <w:r w:rsidRPr="00626EE0">
        <w:rPr>
          <w:rFonts w:ascii="宋体" w:hAnsi="宋体" w:cs="Arial"/>
          <w:color w:val="1F2329"/>
          <w:kern w:val="0"/>
          <w:sz w:val="18"/>
          <w:szCs w:val="18"/>
          <w:shd w:val="clear" w:color="auto" w:fill="FFFFFF"/>
        </w:rPr>
        <w:t>637-642.DOI:CNKI</w:t>
      </w:r>
      <w:proofErr w:type="gramEnd"/>
      <w:r w:rsidRPr="00626EE0">
        <w:rPr>
          <w:rFonts w:ascii="宋体" w:hAnsi="宋体" w:cs="Arial"/>
          <w:color w:val="1F2329"/>
          <w:kern w:val="0"/>
          <w:sz w:val="18"/>
          <w:szCs w:val="18"/>
          <w:shd w:val="clear" w:color="auto" w:fill="FFFFFF"/>
        </w:rPr>
        <w:t xml:space="preserve">:SUN:KZLY.0.2000-05-001. </w:t>
      </w:r>
    </w:p>
    <w:p w14:paraId="7AA63DCE" w14:textId="4984A6AA" w:rsidR="008C6360" w:rsidRDefault="008C6360" w:rsidP="00626EE0">
      <w:pPr>
        <w:pStyle w:val="ae"/>
        <w:numPr>
          <w:ilvl w:val="0"/>
          <w:numId w:val="5"/>
        </w:numPr>
        <w:snapToGrid w:val="0"/>
        <w:ind w:firstLineChars="0"/>
        <w:rPr>
          <w:rFonts w:hint="eastAsia"/>
          <w:sz w:val="18"/>
          <w:szCs w:val="18"/>
        </w:rPr>
      </w:pPr>
      <w:proofErr w:type="gramStart"/>
      <w:r>
        <w:rPr>
          <w:rFonts w:hint="eastAsia"/>
          <w:sz w:val="18"/>
          <w:szCs w:val="18"/>
        </w:rPr>
        <w:t>白辰甲</w:t>
      </w:r>
      <w:proofErr w:type="gramEnd"/>
      <w:r>
        <w:rPr>
          <w:rFonts w:hint="eastAsia"/>
          <w:sz w:val="18"/>
          <w:szCs w:val="18"/>
        </w:rPr>
        <w:t xml:space="preserve">, </w:t>
      </w:r>
      <w:proofErr w:type="gramStart"/>
      <w:r>
        <w:rPr>
          <w:rFonts w:hint="eastAsia"/>
          <w:sz w:val="18"/>
          <w:szCs w:val="18"/>
        </w:rPr>
        <w:t>许华哲</w:t>
      </w:r>
      <w:proofErr w:type="gramEnd"/>
      <w:r>
        <w:rPr>
          <w:rFonts w:hint="eastAsia"/>
          <w:sz w:val="18"/>
          <w:szCs w:val="18"/>
        </w:rPr>
        <w:t>, 李学龙. 大模型驱动</w:t>
      </w:r>
      <w:proofErr w:type="gramStart"/>
      <w:r>
        <w:rPr>
          <w:rFonts w:hint="eastAsia"/>
          <w:sz w:val="18"/>
          <w:szCs w:val="18"/>
        </w:rPr>
        <w:t>的具身智能</w:t>
      </w:r>
      <w:proofErr w:type="gramEnd"/>
      <w:r>
        <w:rPr>
          <w:rFonts w:hint="eastAsia"/>
          <w:sz w:val="18"/>
          <w:szCs w:val="18"/>
        </w:rPr>
        <w:t>: 发展与挑战[J]. 中国科学: 信息科学, 2024, 54(09): 2035-2082.</w:t>
      </w:r>
    </w:p>
    <w:p w14:paraId="569DF647" w14:textId="0ABFE3E5" w:rsidR="008C6360" w:rsidRDefault="008C6360" w:rsidP="00626EE0">
      <w:pPr>
        <w:pStyle w:val="ae"/>
        <w:numPr>
          <w:ilvl w:val="0"/>
          <w:numId w:val="5"/>
        </w:numPr>
        <w:snapToGrid w:val="0"/>
        <w:ind w:firstLineChars="0"/>
        <w:rPr>
          <w:rFonts w:hint="eastAsia"/>
          <w:sz w:val="18"/>
          <w:szCs w:val="18"/>
        </w:rPr>
      </w:pPr>
      <w:r>
        <w:rPr>
          <w:rFonts w:hint="eastAsia"/>
          <w:sz w:val="18"/>
          <w:szCs w:val="18"/>
        </w:rPr>
        <w:t>张</w:t>
      </w:r>
      <w:proofErr w:type="gramStart"/>
      <w:r>
        <w:rPr>
          <w:rFonts w:hint="eastAsia"/>
          <w:sz w:val="18"/>
          <w:szCs w:val="18"/>
        </w:rPr>
        <w:t>夏恒,</w:t>
      </w:r>
      <w:proofErr w:type="gramEnd"/>
      <w:r>
        <w:rPr>
          <w:rFonts w:hint="eastAsia"/>
          <w:sz w:val="18"/>
          <w:szCs w:val="18"/>
        </w:rPr>
        <w:t xml:space="preserve"> 马妍. 生成式人工智能技术赋能新质生产力涌现：价值意蕴、运行机理与实践路径[J]. 电子政务, 2024(04): 17-25.</w:t>
      </w:r>
      <w:r>
        <w:rPr>
          <w:sz w:val="18"/>
          <w:szCs w:val="18"/>
        </w:rPr>
        <w:t xml:space="preserve"> </w:t>
      </w:r>
    </w:p>
    <w:p w14:paraId="04FDF81C" w14:textId="12BDE2CA" w:rsidR="008C6360" w:rsidRDefault="008C6360" w:rsidP="00626EE0">
      <w:pPr>
        <w:pStyle w:val="ae"/>
        <w:numPr>
          <w:ilvl w:val="0"/>
          <w:numId w:val="5"/>
        </w:numPr>
        <w:snapToGrid w:val="0"/>
        <w:ind w:firstLineChars="0"/>
        <w:rPr>
          <w:rFonts w:hint="eastAsia"/>
          <w:sz w:val="18"/>
          <w:szCs w:val="18"/>
        </w:rPr>
      </w:pPr>
      <w:proofErr w:type="gramStart"/>
      <w:r>
        <w:rPr>
          <w:rFonts w:hint="eastAsia"/>
          <w:sz w:val="18"/>
          <w:szCs w:val="18"/>
        </w:rPr>
        <w:t>谷学强</w:t>
      </w:r>
      <w:proofErr w:type="gramEnd"/>
      <w:r>
        <w:rPr>
          <w:rFonts w:hint="eastAsia"/>
          <w:sz w:val="18"/>
          <w:szCs w:val="18"/>
        </w:rPr>
        <w:t>, 罗俊仁, 周</w:t>
      </w:r>
      <w:proofErr w:type="gramStart"/>
      <w:r>
        <w:rPr>
          <w:rFonts w:hint="eastAsia"/>
          <w:sz w:val="18"/>
          <w:szCs w:val="18"/>
        </w:rPr>
        <w:t>棪</w:t>
      </w:r>
      <w:proofErr w:type="gramEnd"/>
      <w:r>
        <w:rPr>
          <w:rFonts w:hint="eastAsia"/>
          <w:sz w:val="18"/>
          <w:szCs w:val="18"/>
        </w:rPr>
        <w:t>忠, 等. 智能博弈决策大模型智能</w:t>
      </w:r>
      <w:proofErr w:type="gramStart"/>
      <w:r>
        <w:rPr>
          <w:rFonts w:hint="eastAsia"/>
          <w:sz w:val="18"/>
          <w:szCs w:val="18"/>
        </w:rPr>
        <w:t>体技术</w:t>
      </w:r>
      <w:proofErr w:type="gramEnd"/>
      <w:r>
        <w:rPr>
          <w:rFonts w:hint="eastAsia"/>
          <w:sz w:val="18"/>
          <w:szCs w:val="18"/>
        </w:rPr>
        <w:t>综述[J]. 系统仿真学报, 2025, 37(05): 1142-1157.</w:t>
      </w:r>
    </w:p>
    <w:p w14:paraId="1CF23B2E" w14:textId="73FD3BD2"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1" w:name="_Ref213589408"/>
      <w:r>
        <w:rPr>
          <w:rFonts w:asciiTheme="minorEastAsia" w:eastAsiaTheme="minorEastAsia" w:hAnsiTheme="minorEastAsia" w:hint="eastAsia"/>
          <w:sz w:val="18"/>
          <w:szCs w:val="18"/>
        </w:rPr>
        <w:t xml:space="preserve">李宇翔, 王凯, 王瑾. </w:t>
      </w:r>
      <w:proofErr w:type="spellStart"/>
      <w:r>
        <w:rPr>
          <w:rFonts w:asciiTheme="minorEastAsia" w:eastAsiaTheme="minorEastAsia" w:hAnsiTheme="minorEastAsia" w:hint="eastAsia"/>
          <w:sz w:val="18"/>
          <w:szCs w:val="18"/>
        </w:rPr>
        <w:t>AlphaStar</w:t>
      </w:r>
      <w:proofErr w:type="spellEnd"/>
      <w:r>
        <w:rPr>
          <w:rFonts w:asciiTheme="minorEastAsia" w:eastAsiaTheme="minorEastAsia" w:hAnsiTheme="minorEastAsia" w:hint="eastAsia"/>
          <w:sz w:val="18"/>
          <w:szCs w:val="18"/>
        </w:rPr>
        <w:t>：深度强化学习在星际争霸II中的应用[J]. 人工智能与机器人研究, 2020, 9(6): 34-43.</w:t>
      </w:r>
      <w:bookmarkEnd w:id="1"/>
    </w:p>
    <w:p w14:paraId="13D514C0" w14:textId="3C8D36D5"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2" w:name="_Ref213589412"/>
      <w:r>
        <w:rPr>
          <w:rFonts w:asciiTheme="minorEastAsia" w:eastAsiaTheme="minorEastAsia" w:hAnsiTheme="minorEastAsia"/>
          <w:sz w:val="18"/>
          <w:szCs w:val="18"/>
        </w:rPr>
        <w:t>Silver D, Huang A, Maddison C J, et al. Mastering the game of Go with deep neural networks and tree search[J]. Nature, 2016, 529(7587): 484-489.</w:t>
      </w:r>
      <w:bookmarkEnd w:id="2"/>
    </w:p>
    <w:p w14:paraId="7089D6B3" w14:textId="7E662131"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3" w:name="_Ref213589544"/>
      <w:r>
        <w:rPr>
          <w:rFonts w:asciiTheme="minorEastAsia" w:eastAsiaTheme="minorEastAsia" w:hAnsiTheme="minorEastAsia"/>
          <w:sz w:val="18"/>
          <w:szCs w:val="18"/>
        </w:rPr>
        <w:t xml:space="preserve">Silver D, </w:t>
      </w:r>
      <w:proofErr w:type="spellStart"/>
      <w:r>
        <w:rPr>
          <w:rFonts w:asciiTheme="minorEastAsia" w:eastAsiaTheme="minorEastAsia" w:hAnsiTheme="minorEastAsia"/>
          <w:sz w:val="18"/>
          <w:szCs w:val="18"/>
        </w:rPr>
        <w:t>Schrittwieser</w:t>
      </w:r>
      <w:proofErr w:type="spellEnd"/>
      <w:r>
        <w:rPr>
          <w:rFonts w:asciiTheme="minorEastAsia" w:eastAsiaTheme="minorEastAsia" w:hAnsiTheme="minorEastAsia"/>
          <w:sz w:val="18"/>
          <w:szCs w:val="18"/>
        </w:rPr>
        <w:t xml:space="preserve"> J, Simonyan K, et al. Mastering the game of Go without human knowledge[J]. Nature, 2017, 550(7676): 354-359.</w:t>
      </w:r>
      <w:bookmarkEnd w:id="3"/>
    </w:p>
    <w:p w14:paraId="72FE7FC5" w14:textId="04C06C1D"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4" w:name="_Ref213589546"/>
      <w:proofErr w:type="spellStart"/>
      <w:r>
        <w:rPr>
          <w:rFonts w:asciiTheme="minorEastAsia" w:eastAsiaTheme="minorEastAsia" w:hAnsiTheme="minorEastAsia"/>
          <w:sz w:val="18"/>
          <w:szCs w:val="18"/>
        </w:rPr>
        <w:t>Vinyals</w:t>
      </w:r>
      <w:proofErr w:type="spellEnd"/>
      <w:r>
        <w:rPr>
          <w:rFonts w:asciiTheme="minorEastAsia" w:eastAsiaTheme="minorEastAsia" w:hAnsiTheme="minorEastAsia"/>
          <w:sz w:val="18"/>
          <w:szCs w:val="18"/>
        </w:rPr>
        <w:t xml:space="preserve"> O, </w:t>
      </w:r>
      <w:proofErr w:type="spellStart"/>
      <w:r>
        <w:rPr>
          <w:rFonts w:asciiTheme="minorEastAsia" w:eastAsiaTheme="minorEastAsia" w:hAnsiTheme="minorEastAsia"/>
          <w:sz w:val="18"/>
          <w:szCs w:val="18"/>
        </w:rPr>
        <w:t>Babuschkin</w:t>
      </w:r>
      <w:proofErr w:type="spellEnd"/>
      <w:r>
        <w:rPr>
          <w:rFonts w:asciiTheme="minorEastAsia" w:eastAsiaTheme="minorEastAsia" w:hAnsiTheme="minorEastAsia"/>
          <w:sz w:val="18"/>
          <w:szCs w:val="18"/>
        </w:rPr>
        <w:t xml:space="preserve"> I, Czarnecki W M, et al. Grandmaster level in StarCraft II using multi-agent reinforcement learning[J]. Nature, 2019, 575(7782): 350-354.</w:t>
      </w:r>
      <w:bookmarkEnd w:id="4"/>
    </w:p>
    <w:p w14:paraId="28789464" w14:textId="65B82244"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5" w:name="_Ref213589569"/>
      <w:r>
        <w:rPr>
          <w:rFonts w:asciiTheme="minorEastAsia" w:eastAsiaTheme="minorEastAsia" w:hAnsiTheme="minorEastAsia"/>
          <w:sz w:val="18"/>
          <w:szCs w:val="18"/>
        </w:rPr>
        <w:t>Johanson M, Johanson L, Zinkevich M. Game-theoretic deep learning for imperfect-information games[C]//Proceedings of the 26th Annual Conference on Neural Information Processing Systems (</w:t>
      </w:r>
      <w:proofErr w:type="spellStart"/>
      <w:r>
        <w:rPr>
          <w:rFonts w:asciiTheme="minorEastAsia" w:eastAsiaTheme="minorEastAsia" w:hAnsiTheme="minorEastAsia"/>
          <w:sz w:val="18"/>
          <w:szCs w:val="18"/>
        </w:rPr>
        <w:t>NeurIPS</w:t>
      </w:r>
      <w:proofErr w:type="spellEnd"/>
      <w:r>
        <w:rPr>
          <w:rFonts w:asciiTheme="minorEastAsia" w:eastAsiaTheme="minorEastAsia" w:hAnsiTheme="minorEastAsia"/>
          <w:sz w:val="18"/>
          <w:szCs w:val="18"/>
        </w:rPr>
        <w:t>). 2010.</w:t>
      </w:r>
      <w:bookmarkEnd w:id="5"/>
    </w:p>
    <w:p w14:paraId="34E1827E" w14:textId="35D63581"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6" w:name="_Ref213589570"/>
      <w:proofErr w:type="spellStart"/>
      <w:r>
        <w:rPr>
          <w:rFonts w:asciiTheme="minorEastAsia" w:eastAsiaTheme="minorEastAsia" w:hAnsiTheme="minorEastAsia"/>
          <w:sz w:val="18"/>
          <w:szCs w:val="18"/>
        </w:rPr>
        <w:t>Mnih</w:t>
      </w:r>
      <w:proofErr w:type="spellEnd"/>
      <w:r>
        <w:rPr>
          <w:rFonts w:asciiTheme="minorEastAsia" w:eastAsiaTheme="minorEastAsia" w:hAnsiTheme="minorEastAsia"/>
          <w:sz w:val="18"/>
          <w:szCs w:val="18"/>
        </w:rPr>
        <w:t xml:space="preserve"> V, </w:t>
      </w:r>
      <w:proofErr w:type="spellStart"/>
      <w:r>
        <w:rPr>
          <w:rFonts w:asciiTheme="minorEastAsia" w:eastAsiaTheme="minorEastAsia" w:hAnsiTheme="minorEastAsia"/>
          <w:sz w:val="18"/>
          <w:szCs w:val="18"/>
        </w:rPr>
        <w:t>Kavukcuoglu</w:t>
      </w:r>
      <w:proofErr w:type="spellEnd"/>
      <w:r>
        <w:rPr>
          <w:rFonts w:asciiTheme="minorEastAsia" w:eastAsiaTheme="minorEastAsia" w:hAnsiTheme="minorEastAsia"/>
          <w:sz w:val="18"/>
          <w:szCs w:val="18"/>
        </w:rPr>
        <w:t xml:space="preserve"> K, Silver D, et al. Human-level control through deep reinforcement learning[J]. Nature, 2015, 518(7540): 529-533.</w:t>
      </w:r>
      <w:bookmarkEnd w:id="6"/>
    </w:p>
    <w:p w14:paraId="4A57DE29" w14:textId="6E1C2CE0"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7" w:name="_Ref213589619"/>
      <w:r>
        <w:rPr>
          <w:rFonts w:asciiTheme="minorEastAsia" w:eastAsiaTheme="minorEastAsia" w:hAnsiTheme="minorEastAsia"/>
          <w:sz w:val="18"/>
          <w:szCs w:val="18"/>
        </w:rPr>
        <w:t xml:space="preserve">Silver D, Hubert T, </w:t>
      </w:r>
      <w:proofErr w:type="spellStart"/>
      <w:r>
        <w:rPr>
          <w:rFonts w:asciiTheme="minorEastAsia" w:eastAsiaTheme="minorEastAsia" w:hAnsiTheme="minorEastAsia"/>
          <w:sz w:val="18"/>
          <w:szCs w:val="18"/>
        </w:rPr>
        <w:t>Schrittwieser</w:t>
      </w:r>
      <w:proofErr w:type="spellEnd"/>
      <w:r>
        <w:rPr>
          <w:rFonts w:asciiTheme="minorEastAsia" w:eastAsiaTheme="minorEastAsia" w:hAnsiTheme="minorEastAsia"/>
          <w:sz w:val="18"/>
          <w:szCs w:val="18"/>
        </w:rPr>
        <w:t xml:space="preserve"> J, et al. A general reinforcement learning algorithm that </w:t>
      </w:r>
      <w:proofErr w:type="gramStart"/>
      <w:r>
        <w:rPr>
          <w:rFonts w:asciiTheme="minorEastAsia" w:eastAsiaTheme="minorEastAsia" w:hAnsiTheme="minorEastAsia"/>
          <w:sz w:val="18"/>
          <w:szCs w:val="18"/>
        </w:rPr>
        <w:t>masters</w:t>
      </w:r>
      <w:proofErr w:type="gramEnd"/>
      <w:r>
        <w:rPr>
          <w:rFonts w:asciiTheme="minorEastAsia" w:eastAsiaTheme="minorEastAsia" w:hAnsiTheme="minorEastAsia"/>
          <w:sz w:val="18"/>
          <w:szCs w:val="18"/>
        </w:rPr>
        <w:t xml:space="preserve"> chess, shogi, and Go through self-play[J]. Science, 2020, 362(6419): 1140-1144.</w:t>
      </w:r>
      <w:bookmarkEnd w:id="7"/>
    </w:p>
    <w:p w14:paraId="27F2A230" w14:textId="3A6D0F1F"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8" w:name="_Ref213589656"/>
      <w:r>
        <w:rPr>
          <w:rFonts w:asciiTheme="minorEastAsia" w:eastAsiaTheme="minorEastAsia" w:hAnsiTheme="minorEastAsia"/>
          <w:sz w:val="18"/>
          <w:szCs w:val="18"/>
        </w:rPr>
        <w:t xml:space="preserve">Brockman G, Cheung V, Pettersson L, et al. OpenAI Gym[J]. </w:t>
      </w:r>
      <w:proofErr w:type="spellStart"/>
      <w:r>
        <w:rPr>
          <w:rFonts w:asciiTheme="minorEastAsia" w:eastAsiaTheme="minorEastAsia" w:hAnsiTheme="minorEastAsia"/>
          <w:sz w:val="18"/>
          <w:szCs w:val="18"/>
        </w:rPr>
        <w:t>arXiv</w:t>
      </w:r>
      <w:proofErr w:type="spellEnd"/>
      <w:r>
        <w:rPr>
          <w:rFonts w:asciiTheme="minorEastAsia" w:eastAsiaTheme="minorEastAsia" w:hAnsiTheme="minorEastAsia"/>
          <w:sz w:val="18"/>
          <w:szCs w:val="18"/>
        </w:rPr>
        <w:t xml:space="preserve"> preprint arXiv:1606.01540, 2016.</w:t>
      </w:r>
      <w:bookmarkEnd w:id="8"/>
    </w:p>
    <w:p w14:paraId="2244D65E" w14:textId="272FA4C3"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9" w:name="_Ref213589657"/>
      <w:r>
        <w:rPr>
          <w:rFonts w:asciiTheme="minorEastAsia" w:eastAsiaTheme="minorEastAsia" w:hAnsiTheme="minorEastAsia"/>
          <w:sz w:val="18"/>
          <w:szCs w:val="18"/>
        </w:rPr>
        <w:t xml:space="preserve">Lample G, </w:t>
      </w:r>
      <w:proofErr w:type="spellStart"/>
      <w:r>
        <w:rPr>
          <w:rFonts w:asciiTheme="minorEastAsia" w:eastAsiaTheme="minorEastAsia" w:hAnsiTheme="minorEastAsia"/>
          <w:sz w:val="18"/>
          <w:szCs w:val="18"/>
        </w:rPr>
        <w:t>Chaplot</w:t>
      </w:r>
      <w:proofErr w:type="spellEnd"/>
      <w:r>
        <w:rPr>
          <w:rFonts w:asciiTheme="minorEastAsia" w:eastAsiaTheme="minorEastAsia" w:hAnsiTheme="minorEastAsia"/>
          <w:sz w:val="18"/>
          <w:szCs w:val="18"/>
        </w:rPr>
        <w:t xml:space="preserve"> D S. Playing FPS games with deep reinforcement learning[C]//Proceedings of the 31st AAAI Conference on Artificial Intelligence. 2017.</w:t>
      </w:r>
      <w:bookmarkEnd w:id="9"/>
    </w:p>
    <w:p w14:paraId="45E0A033" w14:textId="4AB78C75"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10" w:name="_Ref213589680"/>
      <w:r>
        <w:rPr>
          <w:rFonts w:asciiTheme="minorEastAsia" w:eastAsiaTheme="minorEastAsia" w:hAnsiTheme="minorEastAsia"/>
          <w:sz w:val="18"/>
          <w:szCs w:val="18"/>
        </w:rPr>
        <w:t xml:space="preserve">Baker B, Pallon R, </w:t>
      </w:r>
      <w:proofErr w:type="spellStart"/>
      <w:r>
        <w:rPr>
          <w:rFonts w:asciiTheme="minorEastAsia" w:eastAsiaTheme="minorEastAsia" w:hAnsiTheme="minorEastAsia"/>
          <w:sz w:val="18"/>
          <w:szCs w:val="18"/>
        </w:rPr>
        <w:t>Zeldovich</w:t>
      </w:r>
      <w:proofErr w:type="spellEnd"/>
      <w:r>
        <w:rPr>
          <w:rFonts w:asciiTheme="minorEastAsia" w:eastAsiaTheme="minorEastAsia" w:hAnsiTheme="minorEastAsia"/>
          <w:sz w:val="18"/>
          <w:szCs w:val="18"/>
        </w:rPr>
        <w:t xml:space="preserve"> N. </w:t>
      </w:r>
      <w:proofErr w:type="spellStart"/>
      <w:r>
        <w:rPr>
          <w:rFonts w:asciiTheme="minorEastAsia" w:eastAsiaTheme="minorEastAsia" w:hAnsiTheme="minorEastAsia"/>
          <w:sz w:val="18"/>
          <w:szCs w:val="18"/>
        </w:rPr>
        <w:t>MuZero</w:t>
      </w:r>
      <w:proofErr w:type="spellEnd"/>
      <w:r>
        <w:rPr>
          <w:rFonts w:asciiTheme="minorEastAsia" w:eastAsiaTheme="minorEastAsia" w:hAnsiTheme="minorEastAsia"/>
          <w:sz w:val="18"/>
          <w:szCs w:val="18"/>
        </w:rPr>
        <w:t>: Mastering complex tasks without explicit knowledge of the environment[C]//Proceedings of the Neural Information Processing Systems (</w:t>
      </w:r>
      <w:proofErr w:type="spellStart"/>
      <w:r>
        <w:rPr>
          <w:rFonts w:asciiTheme="minorEastAsia" w:eastAsiaTheme="minorEastAsia" w:hAnsiTheme="minorEastAsia"/>
          <w:sz w:val="18"/>
          <w:szCs w:val="18"/>
        </w:rPr>
        <w:t>NeurIPS</w:t>
      </w:r>
      <w:proofErr w:type="spellEnd"/>
      <w:r>
        <w:rPr>
          <w:rFonts w:asciiTheme="minorEastAsia" w:eastAsiaTheme="minorEastAsia" w:hAnsiTheme="minorEastAsia"/>
          <w:sz w:val="18"/>
          <w:szCs w:val="18"/>
        </w:rPr>
        <w:t>). 2021.</w:t>
      </w:r>
      <w:bookmarkEnd w:id="10"/>
    </w:p>
    <w:p w14:paraId="556EAC61" w14:textId="3D0D470B"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11" w:name="_Ref213589688"/>
      <w:r>
        <w:rPr>
          <w:rFonts w:asciiTheme="minorEastAsia" w:eastAsiaTheme="minorEastAsia" w:hAnsiTheme="minorEastAsia"/>
          <w:sz w:val="18"/>
          <w:szCs w:val="18"/>
        </w:rPr>
        <w:t xml:space="preserve">Vaswani A, </w:t>
      </w:r>
      <w:proofErr w:type="spellStart"/>
      <w:r>
        <w:rPr>
          <w:rFonts w:asciiTheme="minorEastAsia" w:eastAsiaTheme="minorEastAsia" w:hAnsiTheme="minorEastAsia"/>
          <w:sz w:val="18"/>
          <w:szCs w:val="18"/>
        </w:rPr>
        <w:t>Shazeer</w:t>
      </w:r>
      <w:proofErr w:type="spellEnd"/>
      <w:r>
        <w:rPr>
          <w:rFonts w:asciiTheme="minorEastAsia" w:eastAsiaTheme="minorEastAsia" w:hAnsiTheme="minorEastAsia"/>
          <w:sz w:val="18"/>
          <w:szCs w:val="18"/>
        </w:rPr>
        <w:t xml:space="preserve"> N, Parmar N, et al. Attention is all you need[C]//Proceedings of the 31st Conference on Neural Information Processing Systems (</w:t>
      </w:r>
      <w:proofErr w:type="spellStart"/>
      <w:r>
        <w:rPr>
          <w:rFonts w:asciiTheme="minorEastAsia" w:eastAsiaTheme="minorEastAsia" w:hAnsiTheme="minorEastAsia"/>
          <w:sz w:val="18"/>
          <w:szCs w:val="18"/>
        </w:rPr>
        <w:t>NeurIPS</w:t>
      </w:r>
      <w:proofErr w:type="spellEnd"/>
      <w:r>
        <w:rPr>
          <w:rFonts w:asciiTheme="minorEastAsia" w:eastAsiaTheme="minorEastAsia" w:hAnsiTheme="minorEastAsia"/>
          <w:sz w:val="18"/>
          <w:szCs w:val="18"/>
        </w:rPr>
        <w:t>). 2017.</w:t>
      </w:r>
      <w:bookmarkEnd w:id="11"/>
    </w:p>
    <w:p w14:paraId="11D7D5A4" w14:textId="273D79C1"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12" w:name="_Ref213589669"/>
      <w:r>
        <w:rPr>
          <w:rFonts w:asciiTheme="minorEastAsia" w:eastAsiaTheme="minorEastAsia" w:hAnsiTheme="minorEastAsia" w:hint="eastAsia"/>
          <w:sz w:val="18"/>
          <w:szCs w:val="18"/>
        </w:rPr>
        <w:t>李飞</w:t>
      </w:r>
      <w:proofErr w:type="gramStart"/>
      <w:r>
        <w:rPr>
          <w:rFonts w:asciiTheme="minorEastAsia" w:eastAsiaTheme="minorEastAsia" w:hAnsiTheme="minorEastAsia" w:hint="eastAsia"/>
          <w:sz w:val="18"/>
          <w:szCs w:val="18"/>
        </w:rPr>
        <w:t>飞</w:t>
      </w:r>
      <w:proofErr w:type="gramEnd"/>
      <w:r>
        <w:rPr>
          <w:rFonts w:asciiTheme="minorEastAsia" w:eastAsiaTheme="minorEastAsia" w:hAnsiTheme="minorEastAsia" w:hint="eastAsia"/>
          <w:sz w:val="18"/>
          <w:szCs w:val="18"/>
        </w:rPr>
        <w:t>, 王佳, 朱昱, 等. 深度学习与人工智能的结合：从AlphaGo到AlphaZero[J]. 计算机科学与探索, 2019, 13(6): 1150-1161.</w:t>
      </w:r>
      <w:bookmarkEnd w:id="12"/>
    </w:p>
    <w:p w14:paraId="202BA43C" w14:textId="4661B576"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13" w:name="_Ref213589828"/>
      <w:r>
        <w:rPr>
          <w:rFonts w:asciiTheme="minorEastAsia" w:eastAsiaTheme="minorEastAsia" w:hAnsiTheme="minorEastAsia" w:hint="eastAsia"/>
          <w:sz w:val="18"/>
          <w:szCs w:val="18"/>
        </w:rPr>
        <w:t>陈强, 王龙, 周宇. 基于深度强化学习的围棋AI研究综述[J]. 计算机学报, 2020, 43(10): 2050-2065.</w:t>
      </w:r>
      <w:bookmarkEnd w:id="13"/>
    </w:p>
    <w:p w14:paraId="4548595A" w14:textId="4C741DEB" w:rsidR="002209A8" w:rsidRDefault="00000000" w:rsidP="00626EE0">
      <w:pPr>
        <w:pStyle w:val="ae"/>
        <w:numPr>
          <w:ilvl w:val="0"/>
          <w:numId w:val="5"/>
        </w:numPr>
        <w:snapToGrid w:val="0"/>
        <w:ind w:firstLineChars="0"/>
        <w:rPr>
          <w:rFonts w:asciiTheme="minorEastAsia" w:eastAsiaTheme="minorEastAsia" w:hAnsiTheme="minorEastAsia" w:hint="eastAsia"/>
          <w:sz w:val="18"/>
          <w:szCs w:val="18"/>
        </w:rPr>
      </w:pPr>
      <w:bookmarkStart w:id="14" w:name="_Ref213589796"/>
      <w:r>
        <w:rPr>
          <w:rFonts w:asciiTheme="minorEastAsia" w:eastAsiaTheme="minorEastAsia" w:hAnsiTheme="minorEastAsia" w:hint="eastAsia"/>
          <w:sz w:val="18"/>
          <w:szCs w:val="18"/>
        </w:rPr>
        <w:t>张志强, 李思敏. 深度强化学习在游戏AI中的应用研究[J]. 智能计算机与应用, 2021, 11(3): 129-135.</w:t>
      </w:r>
      <w:bookmarkEnd w:id="14"/>
    </w:p>
    <w:p w14:paraId="74512F8B" w14:textId="61AF0A05" w:rsidR="002209A8" w:rsidRDefault="00000000" w:rsidP="00626EE0">
      <w:pPr>
        <w:pStyle w:val="ae"/>
        <w:numPr>
          <w:ilvl w:val="0"/>
          <w:numId w:val="5"/>
        </w:numPr>
        <w:snapToGrid w:val="0"/>
        <w:spacing w:before="0" w:beforeAutospacing="0" w:after="0" w:afterAutospacing="0"/>
        <w:ind w:firstLineChars="0"/>
        <w:rPr>
          <w:rFonts w:asciiTheme="minorEastAsia" w:eastAsiaTheme="minorEastAsia" w:hAnsiTheme="minorEastAsia" w:hint="eastAsia"/>
          <w:sz w:val="18"/>
          <w:szCs w:val="18"/>
        </w:rPr>
      </w:pPr>
      <w:bookmarkStart w:id="15" w:name="_Ref213589628"/>
      <w:r>
        <w:rPr>
          <w:rFonts w:asciiTheme="minorEastAsia" w:eastAsiaTheme="minorEastAsia" w:hAnsiTheme="minorEastAsia" w:hint="eastAsia"/>
          <w:sz w:val="18"/>
          <w:szCs w:val="18"/>
        </w:rPr>
        <w:t>黄新宇, 刘磊, 周鹏. OpenAI Five：基于深度强化学习的Dota 2 AI系统研究[J]. 计算机应用研究, 2018, 35(4): 1067-1072.</w:t>
      </w:r>
      <w:bookmarkEnd w:id="15"/>
    </w:p>
    <w:sectPr w:rsidR="002209A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FD9F1" w14:textId="77777777" w:rsidR="008E212C" w:rsidRDefault="008E212C">
      <w:pPr>
        <w:ind w:firstLine="420"/>
      </w:pPr>
      <w:r>
        <w:separator/>
      </w:r>
    </w:p>
  </w:endnote>
  <w:endnote w:type="continuationSeparator" w:id="0">
    <w:p w14:paraId="542905EF" w14:textId="77777777" w:rsidR="008E212C" w:rsidRDefault="008E212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FD79" w14:textId="77777777" w:rsidR="002209A8" w:rsidRDefault="002209A8">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471434"/>
    </w:sdtPr>
    <w:sdtContent>
      <w:p w14:paraId="7105DA9B" w14:textId="77777777" w:rsidR="002209A8" w:rsidRDefault="00000000">
        <w:pPr>
          <w:pStyle w:val="aa"/>
          <w:ind w:firstLine="360"/>
          <w:jc w:val="center"/>
        </w:pPr>
        <w:r>
          <w:fldChar w:fldCharType="begin"/>
        </w:r>
        <w:r>
          <w:instrText>PAGE   \* MERGEFORMAT</w:instrText>
        </w:r>
        <w:r>
          <w:fldChar w:fldCharType="separate"/>
        </w:r>
        <w:r>
          <w:rPr>
            <w:lang w:val="zh-CN"/>
          </w:rPr>
          <w:t>13</w:t>
        </w:r>
        <w:r>
          <w:fldChar w:fldCharType="end"/>
        </w:r>
      </w:p>
    </w:sdtContent>
  </w:sdt>
  <w:p w14:paraId="08A05CA1" w14:textId="77777777" w:rsidR="002209A8" w:rsidRDefault="002209A8">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AE57C" w14:textId="77777777" w:rsidR="002209A8" w:rsidRDefault="002209A8">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E9173" w14:textId="77777777" w:rsidR="008E212C" w:rsidRDefault="008E212C">
      <w:pPr>
        <w:ind w:firstLine="420"/>
      </w:pPr>
      <w:r>
        <w:separator/>
      </w:r>
    </w:p>
  </w:footnote>
  <w:footnote w:type="continuationSeparator" w:id="0">
    <w:p w14:paraId="0D7463DD" w14:textId="77777777" w:rsidR="008E212C" w:rsidRDefault="008E212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792F" w14:textId="77777777" w:rsidR="002209A8" w:rsidRDefault="002209A8">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8203" w14:textId="77777777" w:rsidR="002209A8" w:rsidRDefault="002209A8">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6DC0" w14:textId="77777777" w:rsidR="002209A8" w:rsidRDefault="002209A8">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AA4"/>
    <w:multiLevelType w:val="hybridMultilevel"/>
    <w:tmpl w:val="7C844766"/>
    <w:lvl w:ilvl="0" w:tplc="3E84D73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061F03"/>
    <w:multiLevelType w:val="multilevel"/>
    <w:tmpl w:val="0B061F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C637C3D"/>
    <w:multiLevelType w:val="hybridMultilevel"/>
    <w:tmpl w:val="14902714"/>
    <w:lvl w:ilvl="0" w:tplc="3E84D73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AC34E4A"/>
    <w:multiLevelType w:val="multilevel"/>
    <w:tmpl w:val="4AC34E4A"/>
    <w:lvl w:ilvl="0">
      <w:start w:val="1"/>
      <w:numFmt w:val="decimal"/>
      <w:lvlText w:val="%1."/>
      <w:lvlJc w:val="left"/>
      <w:pPr>
        <w:ind w:left="560" w:hanging="360"/>
      </w:pPr>
      <w:rPr>
        <w:rFonts w:hint="default"/>
        <w:b/>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4" w15:restartNumberingAfterBreak="0">
    <w:nsid w:val="6202D2CF"/>
    <w:multiLevelType w:val="singleLevel"/>
    <w:tmpl w:val="6202D2CF"/>
    <w:lvl w:ilvl="0">
      <w:start w:val="1"/>
      <w:numFmt w:val="decimal"/>
      <w:suff w:val="nothing"/>
      <w:lvlText w:val="%1、"/>
      <w:lvlJc w:val="left"/>
    </w:lvl>
  </w:abstractNum>
  <w:num w:numId="1" w16cid:durableId="459421515">
    <w:abstractNumId w:val="4"/>
  </w:num>
  <w:num w:numId="2" w16cid:durableId="911164627">
    <w:abstractNumId w:val="1"/>
  </w:num>
  <w:num w:numId="3" w16cid:durableId="513810640">
    <w:abstractNumId w:val="3"/>
  </w:num>
  <w:num w:numId="4" w16cid:durableId="918901199">
    <w:abstractNumId w:val="2"/>
  </w:num>
  <w:num w:numId="5" w16cid:durableId="146080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FmZWIzNDg2MmIzZjExOTIzMmViNTBmYTMwYTk0ZWYifQ=="/>
  </w:docVars>
  <w:rsids>
    <w:rsidRoot w:val="00144DF6"/>
    <w:rsid w:val="00017515"/>
    <w:rsid w:val="00020CF5"/>
    <w:rsid w:val="00046481"/>
    <w:rsid w:val="00075A6C"/>
    <w:rsid w:val="000A51EA"/>
    <w:rsid w:val="000A6948"/>
    <w:rsid w:val="000B155D"/>
    <w:rsid w:val="000E00E5"/>
    <w:rsid w:val="00102018"/>
    <w:rsid w:val="00104505"/>
    <w:rsid w:val="00135316"/>
    <w:rsid w:val="00135983"/>
    <w:rsid w:val="00141FF1"/>
    <w:rsid w:val="00144DF6"/>
    <w:rsid w:val="0015039D"/>
    <w:rsid w:val="00166C21"/>
    <w:rsid w:val="001804D7"/>
    <w:rsid w:val="00183170"/>
    <w:rsid w:val="00186873"/>
    <w:rsid w:val="00196B1C"/>
    <w:rsid w:val="001F2FF1"/>
    <w:rsid w:val="001F7388"/>
    <w:rsid w:val="002147CB"/>
    <w:rsid w:val="002209A8"/>
    <w:rsid w:val="00227656"/>
    <w:rsid w:val="00254357"/>
    <w:rsid w:val="00287479"/>
    <w:rsid w:val="002A5FB9"/>
    <w:rsid w:val="00310264"/>
    <w:rsid w:val="00321168"/>
    <w:rsid w:val="0034204B"/>
    <w:rsid w:val="003432E7"/>
    <w:rsid w:val="00376C8D"/>
    <w:rsid w:val="003821B8"/>
    <w:rsid w:val="00392D45"/>
    <w:rsid w:val="00397930"/>
    <w:rsid w:val="003B244E"/>
    <w:rsid w:val="003B2726"/>
    <w:rsid w:val="003C53BB"/>
    <w:rsid w:val="003D3824"/>
    <w:rsid w:val="003D4EE1"/>
    <w:rsid w:val="003E743C"/>
    <w:rsid w:val="004204D6"/>
    <w:rsid w:val="004348A7"/>
    <w:rsid w:val="004562DB"/>
    <w:rsid w:val="004573EF"/>
    <w:rsid w:val="004B521D"/>
    <w:rsid w:val="005061C2"/>
    <w:rsid w:val="00510A9C"/>
    <w:rsid w:val="005270E7"/>
    <w:rsid w:val="00527154"/>
    <w:rsid w:val="0055149C"/>
    <w:rsid w:val="00553B0E"/>
    <w:rsid w:val="00585F2A"/>
    <w:rsid w:val="005A3B01"/>
    <w:rsid w:val="005C26C0"/>
    <w:rsid w:val="005C40BE"/>
    <w:rsid w:val="005D1BFF"/>
    <w:rsid w:val="005E0FEE"/>
    <w:rsid w:val="005F000A"/>
    <w:rsid w:val="00626EE0"/>
    <w:rsid w:val="00651A07"/>
    <w:rsid w:val="00662857"/>
    <w:rsid w:val="0066432C"/>
    <w:rsid w:val="00677761"/>
    <w:rsid w:val="006A39C3"/>
    <w:rsid w:val="006C12DF"/>
    <w:rsid w:val="006C28E6"/>
    <w:rsid w:val="006C3F0B"/>
    <w:rsid w:val="006D584F"/>
    <w:rsid w:val="006F1571"/>
    <w:rsid w:val="00701645"/>
    <w:rsid w:val="00701FAF"/>
    <w:rsid w:val="00706B65"/>
    <w:rsid w:val="007372A8"/>
    <w:rsid w:val="007727E0"/>
    <w:rsid w:val="0078125A"/>
    <w:rsid w:val="007E238B"/>
    <w:rsid w:val="00821B2A"/>
    <w:rsid w:val="00846ABE"/>
    <w:rsid w:val="008530DD"/>
    <w:rsid w:val="0086511D"/>
    <w:rsid w:val="00883AC5"/>
    <w:rsid w:val="008B47F8"/>
    <w:rsid w:val="008C3E38"/>
    <w:rsid w:val="008C6360"/>
    <w:rsid w:val="008D147D"/>
    <w:rsid w:val="008D2E9D"/>
    <w:rsid w:val="008E212C"/>
    <w:rsid w:val="0096583D"/>
    <w:rsid w:val="00970ECD"/>
    <w:rsid w:val="00982FA6"/>
    <w:rsid w:val="009835D5"/>
    <w:rsid w:val="0099241F"/>
    <w:rsid w:val="009A6C86"/>
    <w:rsid w:val="009C72AE"/>
    <w:rsid w:val="009C749A"/>
    <w:rsid w:val="009E18CA"/>
    <w:rsid w:val="009E3C73"/>
    <w:rsid w:val="009F4A71"/>
    <w:rsid w:val="00A14BF4"/>
    <w:rsid w:val="00A15C7A"/>
    <w:rsid w:val="00A3693C"/>
    <w:rsid w:val="00A719E0"/>
    <w:rsid w:val="00AB067C"/>
    <w:rsid w:val="00AE201C"/>
    <w:rsid w:val="00AE7C92"/>
    <w:rsid w:val="00B03890"/>
    <w:rsid w:val="00B074D5"/>
    <w:rsid w:val="00B2701E"/>
    <w:rsid w:val="00B36BE3"/>
    <w:rsid w:val="00B5760D"/>
    <w:rsid w:val="00B617F7"/>
    <w:rsid w:val="00B72A21"/>
    <w:rsid w:val="00B775FA"/>
    <w:rsid w:val="00BA404F"/>
    <w:rsid w:val="00BB4B99"/>
    <w:rsid w:val="00BE3A33"/>
    <w:rsid w:val="00C25AA9"/>
    <w:rsid w:val="00C42CEC"/>
    <w:rsid w:val="00C61E11"/>
    <w:rsid w:val="00C85F95"/>
    <w:rsid w:val="00C914F3"/>
    <w:rsid w:val="00CA1487"/>
    <w:rsid w:val="00CA7FEE"/>
    <w:rsid w:val="00CB2878"/>
    <w:rsid w:val="00CD5F1D"/>
    <w:rsid w:val="00CE59A2"/>
    <w:rsid w:val="00CF0042"/>
    <w:rsid w:val="00D13B9F"/>
    <w:rsid w:val="00D275A9"/>
    <w:rsid w:val="00D712A8"/>
    <w:rsid w:val="00D803EE"/>
    <w:rsid w:val="00D809F7"/>
    <w:rsid w:val="00D91F77"/>
    <w:rsid w:val="00DA0832"/>
    <w:rsid w:val="00DB6897"/>
    <w:rsid w:val="00DC3793"/>
    <w:rsid w:val="00DD2AF2"/>
    <w:rsid w:val="00DD70EB"/>
    <w:rsid w:val="00DF2E39"/>
    <w:rsid w:val="00E06C5D"/>
    <w:rsid w:val="00E26229"/>
    <w:rsid w:val="00E467B5"/>
    <w:rsid w:val="00E6275A"/>
    <w:rsid w:val="00E73BBA"/>
    <w:rsid w:val="00E7480E"/>
    <w:rsid w:val="00EA5890"/>
    <w:rsid w:val="00EC39FF"/>
    <w:rsid w:val="00ED6ACE"/>
    <w:rsid w:val="00EF646C"/>
    <w:rsid w:val="00F05976"/>
    <w:rsid w:val="00F71932"/>
    <w:rsid w:val="00F84B02"/>
    <w:rsid w:val="14445652"/>
    <w:rsid w:val="3C37062A"/>
    <w:rsid w:val="56925F29"/>
    <w:rsid w:val="5E1F6237"/>
    <w:rsid w:val="62DB5128"/>
    <w:rsid w:val="633A001D"/>
    <w:rsid w:val="66EA2665"/>
    <w:rsid w:val="76E82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0FB99"/>
  <w15:docId w15:val="{DEFCAE31-7682-466D-BA25-5BFEAFB4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qFormat/>
    <w:pPr>
      <w:jc w:val="left"/>
    </w:pPr>
  </w:style>
  <w:style w:type="paragraph" w:styleId="a6">
    <w:name w:val="Plain Text"/>
    <w:basedOn w:val="a"/>
    <w:link w:val="a7"/>
    <w:qFormat/>
    <w:rPr>
      <w:rFonts w:ascii="宋体" w:hAnsi="Courier New"/>
      <w:szCs w:val="21"/>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Normal (Web)"/>
    <w:basedOn w:val="a"/>
    <w:qFormat/>
    <w:pPr>
      <w:widowControl/>
      <w:spacing w:before="100" w:beforeAutospacing="1" w:after="100" w:afterAutospacing="1"/>
      <w:jc w:val="left"/>
    </w:pPr>
    <w:rPr>
      <w:rFonts w:ascii="宋体" w:hAnsi="宋体"/>
      <w:kern w:val="0"/>
      <w:sz w:val="24"/>
    </w:rPr>
  </w:style>
  <w:style w:type="paragraph" w:styleId="af">
    <w:name w:val="Title"/>
    <w:next w:val="a"/>
    <w:link w:val="af0"/>
    <w:qFormat/>
    <w:pPr>
      <w:spacing w:afterLines="50" w:after="156"/>
      <w:jc w:val="center"/>
      <w:outlineLvl w:val="0"/>
    </w:pPr>
    <w:rPr>
      <w:rFonts w:ascii="Arial" w:eastAsia="黑体" w:hAnsi="Arial" w:cs="Arial"/>
      <w:bCs/>
      <w:kern w:val="2"/>
      <w:sz w:val="36"/>
      <w:szCs w:val="36"/>
    </w:rPr>
  </w:style>
  <w:style w:type="paragraph" w:styleId="af1">
    <w:name w:val="annotation subject"/>
    <w:basedOn w:val="a4"/>
    <w:next w:val="a4"/>
    <w:link w:val="af2"/>
    <w:uiPriority w:val="99"/>
    <w:semiHidden/>
    <w:unhideWhenUsed/>
    <w:qFormat/>
    <w:rPr>
      <w:b/>
      <w:bCs/>
    </w:rPr>
  </w:style>
  <w:style w:type="table" w:styleId="af3">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Emphasis"/>
    <w:basedOn w:val="a0"/>
    <w:uiPriority w:val="20"/>
    <w:qFormat/>
    <w:rPr>
      <w:i/>
      <w:iCs/>
    </w:rPr>
  </w:style>
  <w:style w:type="character" w:styleId="af6">
    <w:name w:val="Hyperlink"/>
    <w:basedOn w:val="a0"/>
    <w:uiPriority w:val="99"/>
    <w:unhideWhenUsed/>
    <w:qFormat/>
    <w:rPr>
      <w:color w:val="0000FF" w:themeColor="hyperlink"/>
      <w:u w:val="single"/>
    </w:rPr>
  </w:style>
  <w:style w:type="character" w:styleId="af7">
    <w:name w:val="annotation reference"/>
    <w:basedOn w:val="a0"/>
    <w:uiPriority w:val="99"/>
    <w:semiHidden/>
    <w:unhideWhenUsed/>
    <w:qFormat/>
    <w:rPr>
      <w:sz w:val="21"/>
      <w:szCs w:val="21"/>
    </w:rPr>
  </w:style>
  <w:style w:type="character" w:customStyle="1" w:styleId="a7">
    <w:name w:val="纯文本 字符"/>
    <w:basedOn w:val="a0"/>
    <w:link w:val="a6"/>
    <w:qFormat/>
    <w:rPr>
      <w:rFonts w:ascii="宋体" w:eastAsia="宋体" w:hAnsi="Courier New" w:cs="Times New Roman"/>
      <w:szCs w:val="21"/>
    </w:rPr>
  </w:style>
  <w:style w:type="paragraph" w:styleId="af8">
    <w:name w:val="List Paragraph"/>
    <w:basedOn w:val="a"/>
    <w:uiPriority w:val="34"/>
    <w:qFormat/>
    <w:pPr>
      <w:ind w:firstLine="420"/>
    </w:p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d">
    <w:name w:val="页眉 字符"/>
    <w:basedOn w:val="a0"/>
    <w:link w:val="ac"/>
    <w:uiPriority w:val="99"/>
    <w:qFormat/>
    <w:rPr>
      <w:rFonts w:ascii="Times New Roman" w:eastAsia="宋体" w:hAnsi="Times New Roman" w:cs="Times New Roman"/>
      <w:sz w:val="18"/>
      <w:szCs w:val="18"/>
    </w:rPr>
  </w:style>
  <w:style w:type="character" w:customStyle="1" w:styleId="ab">
    <w:name w:val="页脚 字符"/>
    <w:basedOn w:val="a0"/>
    <w:link w:val="aa"/>
    <w:uiPriority w:val="99"/>
    <w:qFormat/>
    <w:rPr>
      <w:rFonts w:ascii="Times New Roman" w:eastAsia="宋体" w:hAnsi="Times New Roman" w:cs="Times New Roman"/>
      <w:sz w:val="18"/>
      <w:szCs w:val="18"/>
    </w:rPr>
  </w:style>
  <w:style w:type="paragraph" w:customStyle="1" w:styleId="af9">
    <w:name w:val="作者"/>
    <w:next w:val="a"/>
    <w:qFormat/>
    <w:pPr>
      <w:jc w:val="center"/>
    </w:pPr>
    <w:rPr>
      <w:rFonts w:eastAsia="楷体_GB2312"/>
      <w:kern w:val="2"/>
      <w:sz w:val="24"/>
    </w:rPr>
  </w:style>
  <w:style w:type="paragraph" w:customStyle="1" w:styleId="afa">
    <w:name w:val="作者单位"/>
    <w:next w:val="a"/>
    <w:qFormat/>
    <w:pPr>
      <w:adjustRightInd w:val="0"/>
      <w:snapToGrid w:val="0"/>
      <w:spacing w:beforeLines="50" w:before="50" w:afterLines="50" w:after="50"/>
      <w:jc w:val="center"/>
    </w:pPr>
    <w:rPr>
      <w:rFonts w:eastAsia="楷体_GB2312"/>
      <w:kern w:val="2"/>
      <w:sz w:val="18"/>
    </w:rPr>
  </w:style>
  <w:style w:type="character" w:customStyle="1" w:styleId="af0">
    <w:name w:val="标题 字符"/>
    <w:basedOn w:val="a0"/>
    <w:link w:val="af"/>
    <w:qFormat/>
    <w:rPr>
      <w:rFonts w:ascii="Arial" w:eastAsia="黑体" w:hAnsi="Arial" w:cs="Arial"/>
      <w:bCs/>
      <w:sz w:val="36"/>
      <w:szCs w:val="36"/>
    </w:rPr>
  </w:style>
  <w:style w:type="paragraph" w:customStyle="1" w:styleId="afb">
    <w:name w:val="摘要，关键词"/>
    <w:next w:val="a"/>
    <w:qFormat/>
    <w:pPr>
      <w:spacing w:beforeLines="25" w:before="25"/>
      <w:jc w:val="both"/>
    </w:pPr>
    <w:rPr>
      <w:kern w:val="2"/>
      <w:sz w:val="18"/>
      <w:szCs w:val="21"/>
    </w:rPr>
  </w:style>
  <w:style w:type="paragraph" w:customStyle="1" w:styleId="afc">
    <w:name w:val="参考文献标题"/>
    <w:next w:val="a"/>
    <w:qFormat/>
    <w:pPr>
      <w:spacing w:beforeLines="200" w:before="200" w:afterLines="100" w:after="100"/>
      <w:jc w:val="center"/>
    </w:pPr>
    <w:rPr>
      <w:rFonts w:eastAsia="黑体"/>
      <w:kern w:val="2"/>
      <w:sz w:val="21"/>
      <w:szCs w:val="21"/>
    </w:rPr>
  </w:style>
  <w:style w:type="paragraph" w:customStyle="1" w:styleId="afd">
    <w:name w:val="英文标题"/>
    <w:next w:val="a"/>
    <w:qFormat/>
    <w:pPr>
      <w:spacing w:beforeLines="50" w:before="50" w:afterLines="50" w:after="50"/>
      <w:jc w:val="center"/>
    </w:pPr>
    <w:rPr>
      <w:rFonts w:ascii="Microsoft Sans Serif" w:eastAsia="黑体" w:hAnsi="Microsoft Sans Serif" w:cs="Arial"/>
      <w:bCs/>
      <w:kern w:val="28"/>
      <w:sz w:val="36"/>
      <w:szCs w:val="36"/>
    </w:rPr>
  </w:style>
  <w:style w:type="paragraph" w:customStyle="1" w:styleId="afe">
    <w:name w:val="正文（首行缩进）"/>
    <w:qFormat/>
    <w:pPr>
      <w:spacing w:beforeLines="50" w:before="50"/>
      <w:ind w:firstLineChars="200" w:firstLine="200"/>
      <w:jc w:val="both"/>
    </w:pPr>
    <w:rPr>
      <w:kern w:val="2"/>
      <w:sz w:val="21"/>
      <w:szCs w:val="21"/>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character" w:customStyle="1" w:styleId="a5">
    <w:name w:val="批注文字 字符"/>
    <w:basedOn w:val="a0"/>
    <w:link w:val="a4"/>
    <w:uiPriority w:val="99"/>
    <w:qFormat/>
    <w:rPr>
      <w:rFonts w:ascii="Times New Roman" w:eastAsia="宋体" w:hAnsi="Times New Roman" w:cs="Times New Roman"/>
      <w:kern w:val="2"/>
      <w:sz w:val="21"/>
      <w:szCs w:val="24"/>
    </w:rPr>
  </w:style>
  <w:style w:type="character" w:customStyle="1" w:styleId="af2">
    <w:name w:val="批注主题 字符"/>
    <w:basedOn w:val="a5"/>
    <w:link w:val="af1"/>
    <w:uiPriority w:val="99"/>
    <w:semiHidden/>
    <w:qFormat/>
    <w:rPr>
      <w:rFonts w:ascii="Times New Roman" w:eastAsia="宋体" w:hAnsi="Times New Roman" w:cs="Times New Roman"/>
      <w:b/>
      <w:bCs/>
      <w:kern w:val="2"/>
      <w:sz w:val="21"/>
      <w:szCs w:val="24"/>
    </w:rPr>
  </w:style>
  <w:style w:type="character" w:customStyle="1" w:styleId="a9">
    <w:name w:val="批注框文本 字符"/>
    <w:basedOn w:val="a0"/>
    <w:link w:val="a8"/>
    <w:uiPriority w:val="99"/>
    <w:semiHidden/>
    <w:qFormat/>
    <w:rPr>
      <w:rFonts w:ascii="Times New Roman" w:eastAsia="宋体" w:hAnsi="Times New Roman" w:cs="Times New Roman"/>
      <w:kern w:val="2"/>
      <w:sz w:val="18"/>
      <w:szCs w:val="18"/>
    </w:rPr>
  </w:style>
  <w:style w:type="character" w:customStyle="1" w:styleId="AMEquationSection">
    <w:name w:val="AMEquationSection"/>
    <w:basedOn w:val="a0"/>
    <w:qFormat/>
    <w:rPr>
      <w:rFonts w:ascii="Arial" w:eastAsia="黑体" w:hAnsi="Arial" w:cs="Arial"/>
      <w:bCs/>
      <w:vanish/>
      <w:color w:val="FF0000"/>
      <w:sz w:val="36"/>
      <w:szCs w:val="36"/>
    </w:rPr>
  </w:style>
  <w:style w:type="paragraph" w:customStyle="1" w:styleId="11">
    <w:name w:val="修订1"/>
    <w:hidden/>
    <w:uiPriority w:val="99"/>
    <w:unhideWhenUsed/>
    <w:qFormat/>
    <w:rPr>
      <w:kern w:val="2"/>
      <w:sz w:val="21"/>
      <w:szCs w:val="24"/>
    </w:rPr>
  </w:style>
  <w:style w:type="paragraph" w:styleId="aff">
    <w:name w:val="Revision"/>
    <w:hidden/>
    <w:uiPriority w:val="99"/>
    <w:unhideWhenUsed/>
    <w:rsid w:val="000A51EA"/>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E600A-E6F1-4F97-86E9-831688B48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4</Pages>
  <Words>1495</Words>
  <Characters>8528</Characters>
  <Application>Microsoft Office Word</Application>
  <DocSecurity>0</DocSecurity>
  <Lines>71</Lines>
  <Paragraphs>20</Paragraphs>
  <ScaleCrop>false</ScaleCrop>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HQZ</dc:creator>
  <cp:lastModifiedBy>超然 刘</cp:lastModifiedBy>
  <cp:revision>13</cp:revision>
  <cp:lastPrinted>2025-11-09T05:45:00Z</cp:lastPrinted>
  <dcterms:created xsi:type="dcterms:W3CDTF">2025-11-08T14:35:00Z</dcterms:created>
  <dcterms:modified xsi:type="dcterms:W3CDTF">2025-11-09T06:12:00Z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B60B7C7281B04E7E92D124C6071C4FAD_13</vt:lpwstr>
  </property>
  <property fmtid="{D5CDD505-2E9C-101B-9397-08002B2CF9AE}" pid="4" name="AMEquationNumber2">
    <vt:lpwstr>(#S1.#E1)</vt:lpwstr>
  </property>
  <property fmtid="{D5CDD505-2E9C-101B-9397-08002B2CF9AE}" pid="5" name="AMEquationSection">
    <vt:lpwstr>1</vt:lpwstr>
  </property>
  <property fmtid="{D5CDD505-2E9C-101B-9397-08002B2CF9AE}" pid="6" name="KSOTemplateDocerSaveRecord">
    <vt:lpwstr>eyJoZGlkIjoiNjNlMzcyMDllNjc0ZjEyYWRkNDk5MmM4MDM3NmUyMWMiLCJ1c2VySWQiOiIxNTE5NTQ3Mjc5In0=</vt:lpwstr>
  </property>
</Properties>
</file>