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A6FAF">
      <w:pPr>
        <w:jc w:val="center"/>
        <w:rPr>
          <w:rFonts w:ascii="Times New Roman" w:hAnsi="Times New Roman" w:eastAsia="华文行楷"/>
          <w:b/>
          <w:sz w:val="48"/>
          <w:szCs w:val="24"/>
        </w:rPr>
      </w:pPr>
      <w:r>
        <w:rPr>
          <w:rFonts w:ascii="Times New Roman" w:hAnsi="Times New Roman" w:eastAsia="华文行楷"/>
          <w:b/>
          <w:sz w:val="52"/>
          <w:szCs w:val="24"/>
        </w:rPr>
        <w:t>电 子 科 技 大 学</w:t>
      </w:r>
    </w:p>
    <w:p w14:paraId="6991B636">
      <w:pPr>
        <w:jc w:val="center"/>
        <w:rPr>
          <w:rFonts w:ascii="Times New Roman" w:hAnsi="Times New Roman"/>
          <w:sz w:val="24"/>
        </w:rPr>
      </w:pPr>
      <w:r>
        <w:rPr>
          <w:rFonts w:ascii="Times New Roman" w:hAnsi="Times New Roman"/>
          <w:sz w:val="24"/>
        </w:rPr>
        <w:t>UNIVERSITY OF ELECTRONIC SCIENCE AND TECHNOLOGY OF CHINA</w:t>
      </w:r>
    </w:p>
    <w:p w14:paraId="73DC765B">
      <w:pPr>
        <w:ind w:firstLine="480" w:firstLineChars="200"/>
        <w:jc w:val="center"/>
        <w:rPr>
          <w:rFonts w:ascii="Times New Roman" w:hAnsi="Times New Roman"/>
          <w:sz w:val="24"/>
        </w:rPr>
      </w:pPr>
    </w:p>
    <w:p w14:paraId="192A7109">
      <w:pPr>
        <w:ind w:firstLine="480" w:firstLineChars="200"/>
        <w:jc w:val="center"/>
        <w:rPr>
          <w:rFonts w:ascii="Times New Roman" w:hAnsi="Times New Roman"/>
          <w:sz w:val="24"/>
        </w:rPr>
      </w:pPr>
    </w:p>
    <w:p w14:paraId="7F36E173">
      <w:pPr>
        <w:ind w:firstLine="1687" w:firstLineChars="200"/>
        <w:rPr>
          <w:rFonts w:hint="default" w:ascii="Times New Roman" w:hAnsi="Times New Roman" w:eastAsia="宋体"/>
          <w:lang w:val="en-US" w:eastAsia="zh-CN"/>
        </w:rPr>
      </w:pPr>
      <w:bookmarkStart w:id="71" w:name="_GoBack"/>
      <w:bookmarkEnd w:id="71"/>
      <w:r>
        <w:rPr>
          <w:rFonts w:hint="eastAsia" w:ascii="Times New Roman" w:hAnsi="Times New Roman"/>
          <w:b/>
          <w:sz w:val="84"/>
          <w:szCs w:val="84"/>
          <w:lang w:val="en-US" w:eastAsia="zh-CN"/>
        </w:rPr>
        <w:t>课程设计报告</w:t>
      </w:r>
    </w:p>
    <w:p w14:paraId="46EA2CBA">
      <w:pPr>
        <w:ind w:firstLine="420" w:firstLineChars="200"/>
        <w:rPr>
          <w:rFonts w:ascii="Times New Roman" w:hAnsi="Times New Roman"/>
        </w:rPr>
      </w:pPr>
    </w:p>
    <w:p w14:paraId="64F8DB33">
      <w:pPr>
        <w:ind w:firstLine="420" w:firstLineChars="200"/>
        <w:rPr>
          <w:rFonts w:ascii="Times New Roman" w:hAnsi="Times New Roman"/>
        </w:rPr>
      </w:pPr>
      <w:r>
        <w:rPr>
          <w:rFonts w:ascii="Times New Roman" w:hAnsi="Times New Roman"/>
        </w:rPr>
        <w:drawing>
          <wp:anchor distT="0" distB="0" distL="114300" distR="114300" simplePos="0" relativeHeight="251663360" behindDoc="0" locked="0" layoutInCell="1" allowOverlap="1">
            <wp:simplePos x="0" y="0"/>
            <wp:positionH relativeFrom="margin">
              <wp:align>center</wp:align>
            </wp:positionH>
            <wp:positionV relativeFrom="paragraph">
              <wp:posOffset>7620</wp:posOffset>
            </wp:positionV>
            <wp:extent cx="1617345" cy="1386840"/>
            <wp:effectExtent l="0" t="0" r="0" b="0"/>
            <wp:wrapNone/>
            <wp:docPr id="7" name="图片 7" descr="标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标志1"/>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617046" cy="1386840"/>
                    </a:xfrm>
                    <a:prstGeom prst="rect">
                      <a:avLst/>
                    </a:prstGeom>
                    <a:noFill/>
                    <a:ln>
                      <a:noFill/>
                    </a:ln>
                  </pic:spPr>
                </pic:pic>
              </a:graphicData>
            </a:graphic>
          </wp:anchor>
        </w:drawing>
      </w:r>
    </w:p>
    <w:p w14:paraId="1C0852C6">
      <w:pPr>
        <w:ind w:firstLine="420" w:firstLineChars="200"/>
        <w:rPr>
          <w:rFonts w:ascii="Times New Roman" w:hAnsi="Times New Roman"/>
        </w:rPr>
      </w:pPr>
    </w:p>
    <w:p w14:paraId="300CA37A">
      <w:pPr>
        <w:ind w:firstLine="420" w:firstLineChars="200"/>
        <w:rPr>
          <w:rFonts w:ascii="Times New Roman" w:hAnsi="Times New Roman"/>
        </w:rPr>
      </w:pPr>
    </w:p>
    <w:p w14:paraId="22E9F22D">
      <w:pPr>
        <w:ind w:firstLine="420" w:firstLineChars="200"/>
        <w:rPr>
          <w:rFonts w:ascii="Times New Roman" w:hAnsi="Times New Roman"/>
        </w:rPr>
      </w:pPr>
    </w:p>
    <w:p w14:paraId="76B204AD">
      <w:pPr>
        <w:ind w:firstLine="420" w:firstLineChars="200"/>
        <w:rPr>
          <w:rFonts w:ascii="Times New Roman" w:hAnsi="Times New Roman"/>
        </w:rPr>
      </w:pPr>
    </w:p>
    <w:p w14:paraId="731B25D9">
      <w:pPr>
        <w:ind w:firstLine="420" w:firstLineChars="200"/>
        <w:rPr>
          <w:rFonts w:ascii="Times New Roman" w:hAnsi="Times New Roman"/>
        </w:rPr>
      </w:pPr>
    </w:p>
    <w:p w14:paraId="38CDC19E">
      <w:pPr>
        <w:ind w:firstLine="420" w:firstLineChars="200"/>
        <w:rPr>
          <w:rFonts w:ascii="Times New Roman" w:hAnsi="Times New Roman"/>
        </w:rPr>
      </w:pPr>
    </w:p>
    <w:p w14:paraId="6D73B625">
      <w:pPr>
        <w:ind w:firstLine="420" w:firstLineChars="200"/>
        <w:rPr>
          <w:rFonts w:ascii="Times New Roman" w:hAnsi="Times New Roman"/>
        </w:rPr>
      </w:pPr>
    </w:p>
    <w:p w14:paraId="0CE91F3A">
      <w:pPr>
        <w:ind w:firstLine="420" w:firstLineChars="200"/>
        <w:rPr>
          <w:rFonts w:ascii="Times New Roman" w:hAnsi="Times New Roman"/>
        </w:rPr>
      </w:pPr>
    </w:p>
    <w:p w14:paraId="561DC22F">
      <w:pPr>
        <w:ind w:firstLine="420" w:firstLineChars="200"/>
        <w:rPr>
          <w:rFonts w:ascii="Times New Roman" w:hAnsi="Times New Roman"/>
        </w:rPr>
      </w:pPr>
    </w:p>
    <w:p w14:paraId="48AEB228">
      <w:pPr>
        <w:ind w:firstLine="420" w:firstLineChars="200"/>
        <w:rPr>
          <w:rFonts w:ascii="Times New Roman" w:hAnsi="Times New Roman"/>
        </w:rPr>
      </w:pPr>
    </w:p>
    <w:p w14:paraId="63EC265F">
      <w:pPr>
        <w:spacing w:line="360" w:lineRule="auto"/>
        <w:ind w:firstLine="320" w:firstLineChars="100"/>
        <w:rPr>
          <w:rFonts w:ascii="Times New Roman" w:hAnsi="Times New Roman"/>
          <w:spacing w:val="-4"/>
          <w:sz w:val="32"/>
          <w:szCs w:val="32"/>
        </w:rPr>
      </w:pPr>
      <w:r>
        <w:rPr>
          <w:rFonts w:ascii="Times New Roman" w:hAnsi="Times New Roman" w:eastAsia="方正小标宋简体"/>
          <w:sz w:val="32"/>
          <w:szCs w:val="32"/>
        </w:rPr>
        <mc:AlternateContent>
          <mc:Choice Requires="wps">
            <w:drawing>
              <wp:anchor distT="0" distB="0" distL="114300" distR="114300" simplePos="0" relativeHeight="251662336" behindDoc="0" locked="0" layoutInCell="1" allowOverlap="1">
                <wp:simplePos x="0" y="0"/>
                <wp:positionH relativeFrom="column">
                  <wp:posOffset>1352550</wp:posOffset>
                </wp:positionH>
                <wp:positionV relativeFrom="paragraph">
                  <wp:posOffset>433070</wp:posOffset>
                </wp:positionV>
                <wp:extent cx="4000500" cy="0"/>
                <wp:effectExtent l="9525" t="13970" r="9525" b="5080"/>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a:off x="0" y="0"/>
                          <a:ext cx="40005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06.5pt;margin-top:34.1pt;height:0pt;width:315pt;z-index:251662336;mso-width-relative:page;mso-height-relative:page;" filled="f" stroked="t" coordsize="21600,21600" o:gfxdata="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bJrRzWAAAACQEA&#10;AA8AAAAAAAAAAQAgAAAAIgAAAGRycy9kb3ducmV2LnhtbFBLAQIUABQAAAAIAIdO4kCsshll4wEA&#10;AKoDAAAOAAAAAAAAAAEAIAAAACUBAABkcnMvZTJvRG9jLnhtbFBLBQYAAAAABgAGAFkBAAB6BQAA&#10;AAA=&#10;">
                <v:fill on="f" focussize="0,0"/>
                <v:stroke color="#000000" joinstyle="round"/>
                <v:imagedata o:title=""/>
                <o:lock v:ext="edit" aspectratio="f"/>
              </v:line>
            </w:pict>
          </mc:Fallback>
        </mc:AlternateContent>
      </w:r>
      <w:r>
        <w:rPr>
          <w:rFonts w:ascii="Times New Roman" w:hAnsi="Times New Roman" w:eastAsia="方正小标宋简体"/>
          <w:sz w:val="36"/>
        </w:rPr>
        <w:t>题</w:t>
      </w:r>
      <w:r>
        <w:rPr>
          <w:rFonts w:hint="eastAsia" w:ascii="Times New Roman" w:hAnsi="Times New Roman" w:eastAsia="方正小标宋简体"/>
          <w:sz w:val="36"/>
          <w:lang w:val="en-US" w:eastAsia="zh-CN"/>
        </w:rPr>
        <w:t xml:space="preserve">    </w:t>
      </w:r>
      <w:r>
        <w:rPr>
          <w:rFonts w:ascii="Times New Roman" w:hAnsi="Times New Roman" w:eastAsia="方正小标宋简体"/>
          <w:sz w:val="36"/>
        </w:rPr>
        <w:t xml:space="preserve">目 </w:t>
      </w:r>
      <w:r>
        <w:rPr>
          <w:rFonts w:ascii="Times New Roman" w:hAnsi="Times New Roman" w:eastAsia="仿宋_GB2312"/>
          <w:b/>
          <w:color w:val="000000"/>
          <w:sz w:val="32"/>
          <w:szCs w:val="32"/>
        </w:rPr>
        <w:t xml:space="preserve">   图像拼接算法与实现</w:t>
      </w:r>
    </w:p>
    <w:p w14:paraId="45604861">
      <w:pPr>
        <w:spacing w:line="360" w:lineRule="auto"/>
        <w:ind w:firstLine="313" w:firstLineChars="100"/>
        <w:jc w:val="center"/>
        <w:rPr>
          <w:rFonts w:ascii="Times New Roman" w:hAnsi="Times New Roman"/>
          <w:b/>
          <w:spacing w:val="-4"/>
          <w:sz w:val="32"/>
          <w:szCs w:val="32"/>
        </w:rPr>
      </w:pPr>
      <w:r>
        <w:rPr>
          <w:rFonts w:ascii="Times New Roman" w:hAnsi="Times New Roman" w:eastAsia="仿宋_GB2312"/>
          <w:b/>
          <w:spacing w:val="-4"/>
          <w:sz w:val="32"/>
          <w:szCs w:val="32"/>
        </w:rPr>
        <w:t xml:space="preserve">      </w:t>
      </w:r>
    </w:p>
    <w:p w14:paraId="78D550A2">
      <w:pPr>
        <w:spacing w:line="360" w:lineRule="auto"/>
        <w:ind w:left="680" w:firstLine="420"/>
        <w:rPr>
          <w:rFonts w:ascii="Times New Roman" w:hAnsi="Times New Roman" w:eastAsia="方正小标宋简体"/>
          <w:spacing w:val="36"/>
          <w:sz w:val="32"/>
          <w:szCs w:val="32"/>
        </w:rPr>
      </w:pPr>
    </w:p>
    <w:p w14:paraId="2EAA0358">
      <w:pPr>
        <w:spacing w:line="360" w:lineRule="auto"/>
        <w:ind w:left="680" w:firstLine="420"/>
        <w:rPr>
          <w:rFonts w:ascii="Times New Roman" w:hAnsi="Times New Roman"/>
          <w:b/>
          <w:sz w:val="32"/>
          <w:szCs w:val="32"/>
        </w:rPr>
      </w:pPr>
      <w:r>
        <w:rPr>
          <w:rFonts w:hint="eastAsia" w:ascii="Times New Roman" w:hAnsi="Times New Roman" w:eastAsia="方正小标宋简体"/>
          <w:spacing w:val="36"/>
          <w:sz w:val="32"/>
          <w:szCs w:val="32"/>
        </w:rPr>
        <w:t xml:space="preserve">学   院 </w:t>
      </w:r>
      <w:r>
        <w:rPr>
          <w:rFonts w:ascii="Times New Roman" w:hAnsi="Times New Roman" w:eastAsia="方正小标宋简体"/>
          <w:spacing w:val="36"/>
          <w:sz w:val="32"/>
          <w:szCs w:val="32"/>
        </w:rPr>
        <w:t xml:space="preserve"> </w:t>
      </w:r>
      <w:r>
        <w:rPr>
          <w:rFonts w:eastAsia="仿宋_GB2312"/>
          <w:sz w:val="24"/>
          <w:szCs w:val="32"/>
          <w:u w:val="single"/>
        </w:rPr>
        <w:t xml:space="preserve">          </w:t>
      </w:r>
      <w:r>
        <w:rPr>
          <w:rFonts w:hint="eastAsia" w:eastAsia="仿宋_GB2312"/>
          <w:sz w:val="32"/>
          <w:szCs w:val="32"/>
          <w:u w:val="single"/>
        </w:rPr>
        <w:t>自动化工程学院</w:t>
      </w:r>
      <w:r>
        <w:rPr>
          <w:rFonts w:hint="eastAsia" w:eastAsia="仿宋_GB2312"/>
          <w:sz w:val="24"/>
          <w:szCs w:val="32"/>
          <w:u w:val="single"/>
        </w:rPr>
        <w:t xml:space="preserve">     </w:t>
      </w:r>
      <w:r>
        <w:rPr>
          <w:rFonts w:eastAsia="仿宋_GB2312"/>
          <w:sz w:val="24"/>
          <w:szCs w:val="32"/>
          <w:u w:val="single"/>
        </w:rPr>
        <w:t xml:space="preserve">     </w:t>
      </w:r>
      <w:r>
        <w:rPr>
          <w:rFonts w:hint="eastAsia" w:eastAsia="仿宋_GB2312"/>
          <w:sz w:val="24"/>
          <w:szCs w:val="32"/>
          <w:u w:val="single"/>
        </w:rPr>
        <w:t xml:space="preserve">    </w:t>
      </w:r>
      <w:r>
        <w:rPr>
          <w:rFonts w:hint="eastAsia" w:eastAsia="仿宋_GB2312"/>
          <w:b/>
          <w:sz w:val="24"/>
          <w:szCs w:val="32"/>
        </w:rPr>
        <w:t xml:space="preserve"> </w:t>
      </w:r>
    </w:p>
    <w:p w14:paraId="5CAA2810">
      <w:pPr>
        <w:spacing w:line="360" w:lineRule="auto"/>
        <w:ind w:left="680" w:firstLine="420"/>
        <w:rPr>
          <w:rFonts w:ascii="Times New Roman" w:hAnsi="Times New Roman"/>
          <w:sz w:val="32"/>
          <w:szCs w:val="32"/>
        </w:rPr>
      </w:pPr>
      <w:r>
        <w:rPr>
          <w:rFonts w:ascii="Times New Roman" w:hAnsi="Times New Roman" w:eastAsia="方正小标宋简体"/>
          <w:spacing w:val="40"/>
          <w:sz w:val="32"/>
          <w:szCs w:val="32"/>
        </w:rPr>
        <mc:AlternateContent>
          <mc:Choice Requires="wps">
            <w:drawing>
              <wp:anchor distT="0" distB="0" distL="114300" distR="114300" simplePos="0" relativeHeight="251659264" behindDoc="0" locked="0" layoutInCell="1" allowOverlap="1">
                <wp:simplePos x="0" y="0"/>
                <wp:positionH relativeFrom="column">
                  <wp:posOffset>1909445</wp:posOffset>
                </wp:positionH>
                <wp:positionV relativeFrom="paragraph">
                  <wp:posOffset>309245</wp:posOffset>
                </wp:positionV>
                <wp:extent cx="3230880" cy="0"/>
                <wp:effectExtent l="0" t="0" r="26670" b="1905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32308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0.35pt;margin-top:24.35pt;height:0pt;width:254.4pt;z-index:251659264;mso-width-relative:page;mso-height-relative:page;" filled="f" stroked="t" coordsize="21600,21600" o:gfxdata="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cc2cC1gAAAAkB&#10;AAAPAAAAAAAAAAEAIAAAACIAAABkcnMvZG93bnJldi54bWxQSwECFAAUAAAACACHTuJAUsbBJeQB&#10;AACqAwAADgAAAAAAAAABACAAAAAlAQAAZHJzL2Uyb0RvYy54bWxQSwUGAAAAAAYABgBZAQAAewUA&#10;AAAA&#10;">
                <v:fill on="f" focussize="0,0"/>
                <v:stroke color="#000000" joinstyle="round"/>
                <v:imagedata o:title=""/>
                <o:lock v:ext="edit" aspectratio="f"/>
              </v:line>
            </w:pict>
          </mc:Fallback>
        </mc:AlternateContent>
      </w:r>
      <w:r>
        <w:rPr>
          <w:rFonts w:hint="eastAsia" w:ascii="Times New Roman" w:hAnsi="Times New Roman" w:eastAsia="方正小标宋简体"/>
          <w:spacing w:val="36"/>
          <w:sz w:val="32"/>
          <w:szCs w:val="32"/>
        </w:rPr>
        <w:t>专</w:t>
      </w:r>
      <w:r>
        <w:rPr>
          <w:rFonts w:ascii="Times New Roman" w:hAnsi="Times New Roman" w:eastAsia="方正小标宋简体"/>
          <w:sz w:val="32"/>
          <w:szCs w:val="32"/>
        </w:rPr>
        <w:t xml:space="preserve">    </w:t>
      </w:r>
      <w:r>
        <w:rPr>
          <w:rFonts w:hint="eastAsia" w:ascii="Times New Roman" w:hAnsi="Times New Roman" w:eastAsia="方正小标宋简体"/>
          <w:spacing w:val="36"/>
          <w:sz w:val="32"/>
          <w:szCs w:val="32"/>
        </w:rPr>
        <w:t xml:space="preserve">业 </w:t>
      </w:r>
      <w:r>
        <w:rPr>
          <w:rFonts w:ascii="Times New Roman" w:hAnsi="Times New Roman" w:eastAsia="仿宋_GB2312"/>
          <w:b/>
          <w:sz w:val="32"/>
          <w:szCs w:val="32"/>
        </w:rPr>
        <w:t xml:space="preserve">            </w:t>
      </w:r>
      <w:r>
        <w:rPr>
          <w:rFonts w:hint="eastAsia" w:ascii="Times New Roman" w:hAnsi="Times New Roman" w:eastAsia="仿宋_GB2312"/>
          <w:sz w:val="32"/>
          <w:szCs w:val="32"/>
        </w:rPr>
        <w:t xml:space="preserve">自动化 </w:t>
      </w:r>
      <w:r>
        <w:rPr>
          <w:rFonts w:ascii="Times New Roman" w:hAnsi="Times New Roman" w:eastAsia="仿宋_GB2312"/>
          <w:sz w:val="32"/>
          <w:szCs w:val="32"/>
        </w:rPr>
        <w:t xml:space="preserve">               </w:t>
      </w:r>
    </w:p>
    <w:p w14:paraId="6E6A8BE1">
      <w:pPr>
        <w:spacing w:line="360" w:lineRule="auto"/>
        <w:ind w:left="680" w:firstLine="420"/>
        <w:rPr>
          <w:rFonts w:ascii="Times New Roman" w:hAnsi="Times New Roman"/>
          <w:sz w:val="32"/>
          <w:szCs w:val="32"/>
        </w:rPr>
      </w:pPr>
      <w:r>
        <w:rPr>
          <w:rFonts w:hint="default" w:ascii="Times New Roman" w:hAnsi="Times New Roman" w:eastAsia="方正小标宋简体"/>
          <w:spacing w:val="40"/>
          <w:sz w:val="32"/>
          <w:szCs w:val="32"/>
          <w:lang w:val="en-US"/>
        </w:rPr>
        <mc:AlternateContent>
          <mc:Choice Requires="wps">
            <w:drawing>
              <wp:anchor distT="0" distB="0" distL="114300" distR="114300" simplePos="0" relativeHeight="251660288" behindDoc="0" locked="0" layoutInCell="1" allowOverlap="1">
                <wp:simplePos x="0" y="0"/>
                <wp:positionH relativeFrom="column">
                  <wp:posOffset>1909445</wp:posOffset>
                </wp:positionH>
                <wp:positionV relativeFrom="paragraph">
                  <wp:posOffset>309245</wp:posOffset>
                </wp:positionV>
                <wp:extent cx="3268980" cy="0"/>
                <wp:effectExtent l="0" t="0" r="26670" b="1905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32689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0.35pt;margin-top:24.35pt;height:0pt;width:257.4pt;z-index:251660288;mso-width-relative:page;mso-height-relative:page;" filled="f" stroked="t" coordsize="21600,21600" o:gfxdata="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kthhq1gAAAAkB&#10;AAAPAAAAAAAAAAEAIAAAACIAAABkcnMvZG93bnJldi54bWxQSwECFAAUAAAACACHTuJA8X5rpOQB&#10;AACqAwAADgAAAAAAAAABACAAAAAlAQAAZHJzL2Uyb0RvYy54bWxQSwUGAAAAAAYABgBZAQAAewUA&#10;AAAA&#10;">
                <v:fill on="f" focussize="0,0"/>
                <v:stroke color="#000000" joinstyle="round"/>
                <v:imagedata o:title=""/>
                <o:lock v:ext="edit" aspectratio="f"/>
              </v:line>
            </w:pict>
          </mc:Fallback>
        </mc:AlternateContent>
      </w:r>
      <w:r>
        <w:rPr>
          <w:rFonts w:hint="eastAsia" w:ascii="Times New Roman" w:hAnsi="Times New Roman" w:eastAsia="方正小标宋简体"/>
          <w:spacing w:val="40"/>
          <w:sz w:val="32"/>
          <w:szCs w:val="32"/>
          <w:lang w:val="en-US" w:eastAsia="zh-CN"/>
        </w:rPr>
        <w:t>作   者</w:t>
      </w:r>
      <w:r>
        <w:rPr>
          <w:rFonts w:ascii="Times New Roman" w:hAnsi="Times New Roman" w:eastAsia="仿宋_GB2312"/>
          <w:b/>
          <w:sz w:val="32"/>
          <w:szCs w:val="32"/>
        </w:rPr>
        <w:t xml:space="preserve">    </w:t>
      </w:r>
      <w:r>
        <w:rPr>
          <w:rFonts w:ascii="Times New Roman" w:hAnsi="Times New Roman" w:eastAsia="仿宋_GB2312"/>
          <w:b w:val="0"/>
          <w:color w:val="000000"/>
          <w:sz w:val="32"/>
          <w:szCs w:val="32"/>
        </w:rPr>
        <w:tab/>
        <w:t>田峻硕、刘超然、李帆章、孙龙、杜剑豪</w:t>
      </w:r>
      <w:r>
        <w:rPr>
          <w:rFonts w:ascii="Times New Roman" w:hAnsi="Times New Roman" w:eastAsia="仿宋_GB2312"/>
          <w:b/>
          <w:sz w:val="32"/>
          <w:szCs w:val="32"/>
        </w:rPr>
        <w:t xml:space="preserve">    </w:t>
      </w:r>
      <w:r>
        <w:rPr>
          <w:rFonts w:ascii="Times New Roman" w:hAnsi="Times New Roman" w:eastAsia="仿宋_GB2312"/>
          <w:b/>
          <w:sz w:val="32"/>
          <w:szCs w:val="32"/>
        </w:rPr>
        <w:tab/>
      </w:r>
      <w:r>
        <w:rPr>
          <w:rFonts w:ascii="Times New Roman" w:hAnsi="Times New Roman" w:eastAsia="仿宋_GB2312"/>
          <w:b/>
          <w:sz w:val="32"/>
          <w:szCs w:val="32"/>
        </w:rPr>
        <w:t xml:space="preserve">   </w:t>
      </w:r>
    </w:p>
    <w:p w14:paraId="183AC020">
      <w:pPr>
        <w:spacing w:line="360" w:lineRule="auto"/>
        <w:ind w:left="680" w:firstLine="420"/>
        <w:rPr>
          <w:rFonts w:ascii="Times New Roman" w:hAnsi="Times New Roman"/>
          <w:sz w:val="32"/>
          <w:szCs w:val="32"/>
        </w:rPr>
      </w:pPr>
      <w:r>
        <w:rPr>
          <w:rFonts w:hint="default" w:ascii="Times New Roman" w:hAnsi="Times New Roman" w:eastAsia="方正小标宋简体"/>
          <w:spacing w:val="40"/>
          <w:sz w:val="32"/>
          <w:szCs w:val="32"/>
          <w:lang w:val="en-US"/>
        </w:rPr>
        <mc:AlternateContent>
          <mc:Choice Requires="wps">
            <w:drawing>
              <wp:anchor distT="0" distB="0" distL="114300" distR="114300" simplePos="0" relativeHeight="251664384" behindDoc="0" locked="0" layoutInCell="1" allowOverlap="1">
                <wp:simplePos x="0" y="0"/>
                <wp:positionH relativeFrom="column">
                  <wp:posOffset>1909445</wp:posOffset>
                </wp:positionH>
                <wp:positionV relativeFrom="paragraph">
                  <wp:posOffset>309245</wp:posOffset>
                </wp:positionV>
                <wp:extent cx="3268980" cy="0"/>
                <wp:effectExtent l="0" t="0" r="0" b="0"/>
                <wp:wrapNone/>
                <wp:docPr id="3" name="直接连接符 3"/>
                <wp:cNvGraphicFramePr/>
                <a:graphic xmlns:a="http://schemas.openxmlformats.org/drawingml/2006/main">
                  <a:graphicData uri="http://schemas.microsoft.com/office/word/2010/wordprocessingShape">
                    <wps:wsp>
                      <wps:cNvCnPr>
                        <a:cxnSpLocks noChangeShapeType="1"/>
                      </wps:cNvCnPr>
                      <wps:spPr bwMode="auto">
                        <a:xfrm>
                          <a:off x="0" y="0"/>
                          <a:ext cx="32689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0.35pt;margin-top:24.35pt;height:0pt;width:257.4pt;z-index:251664384;mso-width-relative:page;mso-height-relative:page;" filled="f" stroked="t" coordsize="21600,21600" o:gfxdata="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kthhq1gAAAAkB&#10;AAAPAAAAAAAAAAEAIAAAACIAAABkcnMvZG93bnJldi54bWxQSwECFAAUAAAACACHTuJAggVFceQB&#10;AACqAwAADgAAAAAAAAABACAAAAAlAQAAZHJzL2Uyb0RvYy54bWxQSwUGAAAAAAYABgBZAQAAewUA&#10;AAAA&#10;">
                <v:fill on="f" focussize="0,0"/>
                <v:stroke color="#000000" joinstyle="round"/>
                <v:imagedata o:title=""/>
                <o:lock v:ext="edit" aspectratio="f"/>
              </v:line>
            </w:pict>
          </mc:Fallback>
        </mc:AlternateContent>
      </w:r>
      <w:r>
        <w:rPr>
          <w:rFonts w:hint="eastAsia" w:ascii="Times New Roman" w:hAnsi="Times New Roman" w:eastAsia="方正小标宋简体"/>
          <w:spacing w:val="40"/>
          <w:sz w:val="32"/>
          <w:szCs w:val="32"/>
          <w:lang w:val="en-US" w:eastAsia="zh-CN"/>
        </w:rPr>
        <w:t>学   号</w:t>
      </w:r>
      <w:r>
        <w:rPr>
          <w:rFonts w:ascii="Times New Roman" w:hAnsi="Times New Roman" w:eastAsia="仿宋_GB2312"/>
          <w:b/>
          <w:sz w:val="32"/>
          <w:szCs w:val="32"/>
        </w:rPr>
        <w:t xml:space="preserve">    </w:t>
      </w:r>
      <w:r>
        <w:rPr>
          <w:rFonts w:ascii="Times New Roman" w:hAnsi="Times New Roman" w:eastAsia="仿宋_GB2312"/>
          <w:b w:val="0"/>
          <w:color w:val="000000"/>
          <w:sz w:val="32"/>
          <w:szCs w:val="32"/>
        </w:rPr>
        <w:tab/>
        <w:t>2023060904007、2023060904025、2023060904019、2023060904030、2023060904022</w:t>
      </w:r>
      <w:r>
        <w:rPr>
          <w:rFonts w:ascii="Times New Roman" w:hAnsi="Times New Roman" w:eastAsia="仿宋_GB2312"/>
          <w:b/>
          <w:sz w:val="32"/>
          <w:szCs w:val="32"/>
        </w:rPr>
        <w:t xml:space="preserve">    </w:t>
      </w:r>
      <w:r>
        <w:rPr>
          <w:rFonts w:ascii="Times New Roman" w:hAnsi="Times New Roman" w:eastAsia="仿宋_GB2312"/>
          <w:b/>
          <w:sz w:val="32"/>
          <w:szCs w:val="32"/>
        </w:rPr>
        <w:tab/>
      </w:r>
      <w:r>
        <w:rPr>
          <w:rFonts w:ascii="Times New Roman" w:hAnsi="Times New Roman" w:eastAsia="仿宋_GB2312"/>
          <w:b/>
          <w:sz w:val="32"/>
          <w:szCs w:val="32"/>
        </w:rPr>
        <w:t xml:space="preserve">   </w:t>
      </w:r>
    </w:p>
    <w:p w14:paraId="3A949852">
      <w:pPr>
        <w:spacing w:line="360" w:lineRule="auto"/>
        <w:ind w:left="680" w:firstLine="420"/>
        <w:rPr>
          <w:rFonts w:ascii="Times New Roman" w:hAnsi="Times New Roman"/>
          <w:sz w:val="24"/>
        </w:rPr>
        <w:sectPr>
          <w:headerReference r:id="rId4" w:type="first"/>
          <w:footerReference r:id="rId5" w:type="first"/>
          <w:headerReference r:id="rId3" w:type="default"/>
          <w:footnotePr>
            <w:numFmt w:val="decimalEnclosedCircleChinese"/>
            <w:numRestart w:val="eachPage"/>
          </w:footnotePr>
          <w:pgSz w:w="11906" w:h="16838"/>
          <w:pgMar w:top="1361" w:right="1361" w:bottom="1361" w:left="1361" w:header="851" w:footer="992" w:gutter="0"/>
          <w:cols w:space="425" w:num="1"/>
          <w:docGrid w:type="lines" w:linePitch="312" w:charSpace="0"/>
        </w:sectPr>
      </w:pPr>
      <w:r>
        <w:rPr>
          <w:rFonts w:ascii="Times New Roman" w:hAnsi="Times New Roman" w:eastAsia="方正小标宋简体"/>
          <w:spacing w:val="36"/>
          <w:sz w:val="32"/>
          <w:szCs w:val="32"/>
        </w:rPr>
        <mc:AlternateContent>
          <mc:Choice Requires="wps">
            <w:drawing>
              <wp:anchor distT="0" distB="0" distL="114300" distR="114300" simplePos="0" relativeHeight="251661312" behindDoc="0" locked="0" layoutInCell="1" allowOverlap="1">
                <wp:simplePos x="0" y="0"/>
                <wp:positionH relativeFrom="column">
                  <wp:posOffset>1862455</wp:posOffset>
                </wp:positionH>
                <wp:positionV relativeFrom="paragraph">
                  <wp:posOffset>321310</wp:posOffset>
                </wp:positionV>
                <wp:extent cx="3334385" cy="0"/>
                <wp:effectExtent l="0" t="0" r="18415" b="19050"/>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333438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46.65pt;margin-top:25.3pt;height:0pt;width:262.55pt;z-index:251661312;mso-width-relative:page;mso-height-relative:page;" filled="f" stroked="t" coordsize="21600,21600" o:gfxdata="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owpHW1wAAAAkB&#10;AAAPAAAAAAAAAAEAIAAAACIAAABkcnMvZG93bnJldi54bWxQSwECFAAUAAAACACHTuJAt1zSpuMB&#10;AACqAwAADgAAAAAAAAABACAAAAAmAQAAZHJzL2Uyb0RvYy54bWxQSwUGAAAAAAYABgBZAQAAewUA&#10;AAAA&#10;">
                <v:fill on="f" focussize="0,0"/>
                <v:stroke color="#000000" joinstyle="round"/>
                <v:imagedata o:title=""/>
                <o:lock v:ext="edit" aspectratio="f"/>
              </v:line>
            </w:pict>
          </mc:Fallback>
        </mc:AlternateContent>
      </w:r>
      <w:r>
        <w:rPr>
          <w:rFonts w:ascii="Times New Roman" w:hAnsi="Times New Roman" w:eastAsia="方正小标宋简体"/>
          <w:spacing w:val="40"/>
          <w:sz w:val="32"/>
          <w:szCs w:val="32"/>
        </w:rPr>
        <w:t>指导教师</w:t>
      </w:r>
      <w:r>
        <w:rPr>
          <w:rFonts w:hint="eastAsia" w:ascii="Times New Roman" w:hAnsi="Times New Roman" w:eastAsia="方正小标宋简体"/>
          <w:spacing w:val="40"/>
          <w:sz w:val="32"/>
          <w:szCs w:val="32"/>
        </w:rPr>
        <w:t xml:space="preserve">    </w:t>
      </w:r>
      <w:r>
        <w:rPr>
          <w:rFonts w:ascii="Times New Roman" w:hAnsi="Times New Roman" w:eastAsia="方正小标宋简体"/>
          <w:spacing w:val="40"/>
          <w:sz w:val="32"/>
          <w:szCs w:val="32"/>
        </w:rPr>
        <w:t xml:space="preserve">     </w:t>
      </w:r>
      <w:r>
        <w:rPr>
          <w:rFonts w:hint="eastAsia" w:ascii="Times New Roman" w:hAnsi="Times New Roman" w:eastAsia="仿宋_GB2312"/>
          <w:sz w:val="32"/>
          <w:szCs w:val="32"/>
        </w:rPr>
        <w:t>郑亚莉</w:t>
      </w:r>
    </w:p>
    <w:bookmarkEnd w:id="38"/>
    <w:p w14:paraId="68079503">
      <w:pPr>
        <w:pStyle w:val="52"/>
        <w:rPr>
          <w:sz w:val="24"/>
        </w:rPr>
      </w:pPr>
      <w:bookmarkStart w:id="0" w:name="_Toc466640613"/>
      <w:bookmarkStart w:id="1" w:name="_Toc466640584"/>
      <w:bookmarkStart w:id="2" w:name="_Toc6339990"/>
      <w:bookmarkStart w:id="3" w:name="_Toc5987325"/>
      <w:bookmarkStart w:id="4" w:name="_Toc6317019"/>
      <w:r>
        <w:rPr>
          <w:rFonts w:hint="eastAsia"/>
        </w:rPr>
        <w:t>摘  要</w:t>
      </w:r>
      <w:bookmarkEnd w:id="0"/>
      <w:bookmarkEnd w:id="1"/>
      <w:bookmarkEnd w:id="2"/>
      <w:bookmarkEnd w:id="3"/>
      <w:bookmarkEnd w:id="4"/>
    </w:p>
    <w:p w14:paraId="095C9F31">
      <w:pPr>
        <w:pStyle w:val="12"/>
        <w:tabs>
          <w:tab w:val="left" w:pos="630"/>
        </w:tabs>
        <w:spacing w:line="300" w:lineRule="auto" w:before="0" w:after="120"/>
        <w:ind w:right="420" w:firstLineChars="200" w:firstLine="420"/>
        <w:rPr>
          <w:rFonts w:ascii="Times New Roman" w:hAnsi="Times New Roman"/>
        </w:rPr>
      </w:pPr>
      <w:r>
        <w:rPr>
          <w:rFonts w:ascii="Times New Roman" w:hAnsi="Times New Roman" w:eastAsia="宋体"/>
          <w:b w:val="0"/>
          <w:color w:val="000000"/>
          <w:sz w:val="21"/>
        </w:rPr>
        <w:t>本课程设计围绕多幅图像的自动拼接展开，目标是对自拍的两张及以上图像进行全景拼接，并对校正前后结果进行对比分析。程序采用 Python 与 OpenCV 基础图像处理接口实现，支持输入任意数量图片。核心实现包含特征点检测、特征匹配、RANSAC 单应矩阵估计、柱面投影校正、平移模型估计、图像重采样和重叠区域加权融合等步骤。为便于评价算法效果，报告同时加入了 OpenCV Stitcher 的 PANORAMA、SCANS 模式对照，并设计了覆盖范围检测与有序全覆盖兜底策略，避免 Stitcher 在多图输入时漏掉部分图像。实验使用室外走廊和室内教室两组图像进行验证。结果表明，基础手写算法能够展示完整拼接流程，柱面校正可明显改善横向扫拍图像的几何畸变；OpenCV Stitcher 在全局优化和融合方面更成熟，但实际使用中仍需要结合覆盖检测保证所有输入图像进入最终结果。</w:t>
      </w:r>
    </w:p>
    <w:p w14:paraId="611116D2">
      <w:pPr>
        <w:pStyle w:val="12"/>
        <w:tabs>
          <w:tab w:val="left" w:pos="630"/>
        </w:tabs>
        <w:spacing w:line="400" w:lineRule="exact"/>
        <w:ind w:right="420" w:firstLine="420" w:firstLineChars="200"/>
        <w:rPr>
          <w:rFonts w:ascii="Times New Roman" w:hAnsi="Times New Roman"/>
        </w:rPr>
      </w:pPr>
    </w:p>
    <w:p w14:paraId="5F0DC083">
      <w:pPr>
        <w:pStyle w:val="12"/>
        <w:tabs>
          <w:tab w:val="left" w:pos="630"/>
        </w:tabs>
        <w:spacing w:line="400" w:lineRule="exact"/>
        <w:ind w:right="420" w:firstLine="420" w:firstLineChars="200"/>
        <w:rPr>
          <w:rFonts w:ascii="Times New Roman" w:hAnsi="Times New Roman"/>
        </w:rPr>
      </w:pPr>
    </w:p>
    <w:p w14:paraId="36F5505B">
      <w:pPr>
        <w:spacing w:line="400" w:lineRule="exact"/>
        <w:ind w:left="964" w:hanging="964" w:hangingChars="400"/>
        <w:rPr>
          <w:rFonts w:ascii="Times New Roman" w:hAnsi="Times New Roman"/>
          <w:sz w:val="24"/>
        </w:rPr>
      </w:pPr>
      <w:r>
        <w:rPr>
          <w:rFonts w:hint="eastAsia" w:ascii="Times New Roman" w:hAnsi="Times New Roman"/>
          <w:b/>
          <w:bCs/>
          <w:sz w:val="24"/>
        </w:rPr>
        <w:t>关键词：</w:t>
      </w:r>
    </w:p>
    <w:p w14:paraId="174F7590">
      <w:pPr>
        <w:spacing w:line="300" w:lineRule="auto" w:before="0" w:after="120"/>
        <w:ind w:left="840" w:hangingChars="400" w:firstLine="0"/>
        <w:rPr>
          <w:rFonts w:ascii="Times New Roman" w:hAnsi="Times New Roman"/>
        </w:rPr>
        <w:sectPr>
          <w:headerReference r:id="rId6" w:type="default"/>
          <w:footerReference r:id="rId8" w:type="default"/>
          <w:headerReference r:id="rId7" w:type="even"/>
          <w:footerReference r:id="rId9" w:type="even"/>
          <w:pgSz w:w="11906" w:h="16838"/>
          <w:pgMar w:top="1701" w:right="1701" w:bottom="1701" w:left="1701" w:header="1134" w:footer="1134" w:gutter="0"/>
          <w:pgNumType w:fmt="upperRoman" w:start="1"/>
          <w:cols w:space="425" w:num="1"/>
          <w:docGrid w:linePitch="312" w:charSpace="0"/>
        </w:sectPr>
      </w:pPr>
      <w:r>
        <w:rPr>
          <w:rFonts w:ascii="Times New Roman" w:hAnsi="Times New Roman" w:eastAsia="宋体"/>
          <w:b w:val="0"/>
          <w:color w:val="000000"/>
          <w:sz w:val="21"/>
        </w:rPr>
        <w:t>图像拼接；特征匹配；单应矩阵；柱面投影；OpenCV Stitcher；全覆盖拼接</w:t>
      </w:r>
    </w:p>
    <w:p w14:paraId="3947751A">
      <w:pPr>
        <w:pStyle w:val="52"/>
        <w:rPr>
          <w:rFonts w:ascii="Times New Roman" w:eastAsiaTheme="minorEastAsia"/>
          <w:bCs/>
          <w:caps/>
          <w:sz w:val="24"/>
          <w:szCs w:val="24"/>
        </w:rPr>
      </w:pPr>
      <w:bookmarkStart w:id="5" w:name="_Toc466640615"/>
      <w:bookmarkStart w:id="6" w:name="_Toc466640586"/>
      <w:bookmarkStart w:id="7" w:name="_Toc66955631"/>
      <w:bookmarkStart w:id="8" w:name="_Toc6339992"/>
      <w:bookmarkStart w:id="9" w:name="_Toc6317021"/>
      <w:bookmarkStart w:id="10" w:name="_Toc111446054"/>
      <w:bookmarkStart w:id="11" w:name="_Toc5987327"/>
      <w:r>
        <w:rPr>
          <w:rFonts w:hint="eastAsia"/>
        </w:rPr>
        <w:t>目 录</w:t>
      </w:r>
      <w:bookmarkEnd w:id="5"/>
      <w:bookmarkEnd w:id="6"/>
      <w:bookmarkEnd w:id="7"/>
      <w:bookmarkEnd w:id="8"/>
      <w:bookmarkEnd w:id="9"/>
      <w:bookmarkEnd w:id="10"/>
      <w:bookmarkEnd w:id="11"/>
      <w:r>
        <w:rPr>
          <w:rFonts w:ascii="Times New Roman" w:eastAsiaTheme="minorEastAsia"/>
          <w:bCs/>
          <w:caps/>
          <w:kern w:val="24"/>
          <w:sz w:val="24"/>
          <w:szCs w:val="24"/>
        </w:rPr>
        <w:fldChar w:fldCharType="begin"/>
      </w:r>
      <w:r>
        <w:rPr>
          <w:rFonts w:ascii="Times New Roman" w:eastAsiaTheme="minorEastAsia"/>
          <w:bCs/>
          <w:caps/>
          <w:kern w:val="24"/>
          <w:sz w:val="24"/>
          <w:szCs w:val="24"/>
        </w:rPr>
        <w:instrText xml:space="preserve"> TOC \o "1-3" \h \z \u </w:instrText>
      </w:r>
      <w:r>
        <w:rPr>
          <w:rFonts w:ascii="Times New Roman" w:eastAsiaTheme="minorEastAsia"/>
          <w:bCs/>
          <w:caps/>
          <w:kern w:val="24"/>
          <w:sz w:val="24"/>
          <w:szCs w:val="24"/>
        </w:rPr>
        <w:fldChar w:fldCharType="separate"/>
      </w:r>
    </w:p>
    <w:p>
      <w:pPr>
        <w:pStyle w:val="16"/>
        <w:tabs>
          <w:tab w:pos="8494" w:val="right" w:leader="dot"/>
        </w:tabs>
        <w:spacing w:before="120" w:after="120" w:line="276" w:lineRule="auto"/>
        <w:ind w:left="0" w:firstLine="0"/>
      </w:pPr>
      <w:r>
        <w:rPr>
          <w:rFonts w:ascii="Times New Roman" w:hAnsi="Times New Roman" w:eastAsia="宋体"/>
          <w:b/>
          <w:color w:val="000000"/>
          <w:sz w:val="21"/>
        </w:rPr>
        <w:t>第一章 绪 论</w:t>
        <w:tab/>
        <w:t>1</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1.1 课题背景</w:t>
        <w:tab/>
        <w:t>1</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1.2 课程设计要求</w:t>
        <w:tab/>
        <w:t>1</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1.3 本题难点</w:t>
        <w:tab/>
        <w:t>2</w:t>
      </w:r>
    </w:p>
    <w:p>
      <w:pPr>
        <w:pStyle w:val="16"/>
        <w:tabs>
          <w:tab w:pos="8494" w:val="right" w:leader="dot"/>
        </w:tabs>
        <w:spacing w:before="120" w:after="120" w:line="276" w:lineRule="auto"/>
        <w:ind w:left="0" w:firstLine="0"/>
      </w:pPr>
      <w:r>
        <w:rPr>
          <w:rFonts w:ascii="Times New Roman" w:hAnsi="Times New Roman" w:eastAsia="宋体"/>
          <w:b/>
          <w:color w:val="000000"/>
          <w:sz w:val="21"/>
        </w:rPr>
        <w:t>第二章 实施方案</w:t>
        <w:tab/>
        <w:t>3</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2.1 总体流程</w:t>
        <w:tab/>
        <w:t>3</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2.2 特征检测与匹配</w:t>
        <w:tab/>
        <w:t>3</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2.3 单应矩阵估计</w:t>
        <w:tab/>
        <w:t>4</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2.4 柱面投影校正</w:t>
        <w:tab/>
        <w:t>4</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2.5 图像融合</w:t>
        <w:tab/>
        <w:t>5</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2.6 OpenCV 多图拼接覆盖检测</w:t>
        <w:tab/>
        <w:t>5</w:t>
      </w:r>
    </w:p>
    <w:p>
      <w:pPr>
        <w:pStyle w:val="16"/>
        <w:tabs>
          <w:tab w:pos="8494" w:val="right" w:leader="dot"/>
        </w:tabs>
        <w:spacing w:before="120" w:after="120" w:line="276" w:lineRule="auto"/>
        <w:ind w:left="0" w:firstLine="0"/>
      </w:pPr>
      <w:r>
        <w:rPr>
          <w:rFonts w:ascii="Times New Roman" w:hAnsi="Times New Roman" w:eastAsia="宋体"/>
          <w:b/>
          <w:color w:val="000000"/>
          <w:sz w:val="21"/>
        </w:rPr>
        <w:t>第三章 实验结果</w:t>
        <w:tab/>
        <w:t>6</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3.1 程序结构</w:t>
        <w:tab/>
        <w:t>6</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3.2 关键代码流程</w:t>
        <w:tab/>
        <w:t>7</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3.3 实验环境与输入</w:t>
        <w:tab/>
        <w:t>8</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3.4 第一组图像运行结果</w:t>
        <w:tab/>
        <w:t>8</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3.5 第二组图像运行结果</w:t>
        <w:tab/>
        <w:t>9</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3.6 结果分析</w:t>
        <w:tab/>
        <w:t>10</w:t>
      </w:r>
    </w:p>
    <w:p>
      <w:pPr>
        <w:pStyle w:val="16"/>
        <w:tabs>
          <w:tab w:pos="8494" w:val="right" w:leader="dot"/>
        </w:tabs>
        <w:spacing w:before="120" w:after="120" w:line="276" w:lineRule="auto"/>
        <w:ind w:left="0" w:firstLine="0"/>
      </w:pPr>
      <w:r>
        <w:rPr>
          <w:rFonts w:ascii="Times New Roman" w:hAnsi="Times New Roman" w:eastAsia="宋体"/>
          <w:b/>
          <w:color w:val="000000"/>
          <w:sz w:val="21"/>
        </w:rPr>
        <w:t>第四章 结论</w:t>
        <w:tab/>
        <w:t>11</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4.1 小组分工</w:t>
        <w:tab/>
        <w:t>11</w:t>
      </w:r>
    </w:p>
    <w:p>
      <w:pPr>
        <w:pStyle w:val="18"/>
        <w:tabs>
          <w:tab w:pos="8494" w:val="right" w:leader="dot"/>
        </w:tabs>
        <w:spacing w:before="40" w:after="40" w:line="276" w:lineRule="auto"/>
        <w:ind w:left="240" w:firstLine="0"/>
      </w:pPr>
      <w:r>
        <w:rPr>
          <w:rFonts w:ascii="Times New Roman" w:hAnsi="Times New Roman" w:eastAsia="宋体"/>
          <w:b w:val="0"/>
          <w:color w:val="000000"/>
          <w:sz w:val="21"/>
        </w:rPr>
        <w:t>4.2 总结</w:t>
        <w:tab/>
        <w:t>11</w:t>
      </w:r>
    </w:p>
    <w:p>
      <w:pPr>
        <w:pStyle w:val="16"/>
        <w:tabs>
          <w:tab w:pos="8494" w:val="right" w:leader="dot"/>
        </w:tabs>
        <w:spacing w:before="120" w:after="120" w:line="276" w:lineRule="auto"/>
        <w:ind w:left="0" w:firstLine="0"/>
      </w:pPr>
      <w:r>
        <w:rPr>
          <w:rFonts w:ascii="Times New Roman" w:hAnsi="Times New Roman" w:eastAsia="宋体"/>
          <w:b/>
          <w:color w:val="000000"/>
          <w:sz w:val="21"/>
        </w:rPr>
        <w:t>参考文献</w:t>
        <w:tab/>
        <w:t>12</w:t>
      </w:r>
    </w:p>
    <w:p>
      <w:pPr>
        <w:pStyle w:val="52"/>
        <w:spacing w:before="240" w:after="120" w:line="276" w:lineRule="auto"/>
        <w:ind w:firstLine="0"/>
        <w:jc w:val="center"/>
      </w:pPr>
      <w:r>
        <w:rPr>
          <w:rFonts w:ascii="Times New Roman" w:hAnsi="Times New Roman" w:eastAsia="黑体"/>
          <w:b/>
          <w:color w:val="000000"/>
          <w:sz w:val="30"/>
        </w:rPr>
        <w:t>第一章 绪 论</w:t>
      </w:r>
    </w:p>
    <w:p>
      <w:pPr>
        <w:pStyle w:val="56"/>
        <w:spacing w:before="120" w:after="80" w:line="276" w:lineRule="auto"/>
        <w:ind w:firstLine="0"/>
        <w:jc w:val="left"/>
      </w:pPr>
      <w:r>
        <w:rPr>
          <w:rFonts w:ascii="Times New Roman" w:hAnsi="Times New Roman" w:eastAsia="黑体"/>
          <w:b/>
          <w:color w:val="000000"/>
          <w:sz w:val="28"/>
        </w:rPr>
        <w:t>1.1 课题背景</w:t>
      </w:r>
    </w:p>
    <w:p>
      <w:pPr>
        <w:spacing w:line="300" w:lineRule="auto" w:after="120" w:before="0"/>
        <w:ind w:firstLine="420"/>
        <w:jc w:val="both"/>
      </w:pPr>
      <w:r>
        <w:rPr>
          <w:rFonts w:ascii="Times New Roman" w:hAnsi="Times New Roman" w:eastAsia="宋体"/>
          <w:color w:val="000000"/>
          <w:sz w:val="21"/>
        </w:rPr>
        <w:t>图像拼接是计算机视觉中的经典任务，常用于全景照片生成、无人机航拍图像融合、医学影像配准、场景重建和视频稳像等场景。其核心思想是从多张存在重叠区域的图像中寻找对应关系，估计图像之间的几何变换，然后将各图像映射到统一坐标系并进行融合。随着智能手机和移动拍摄设备的普及，基于普通相机的全景拼接具有较强的应用价值。</w:t>
      </w:r>
    </w:p>
    <w:p>
      <w:pPr>
        <w:pStyle w:val="56"/>
        <w:spacing w:before="120" w:after="80" w:line="276" w:lineRule="auto"/>
        <w:ind w:firstLine="0"/>
        <w:jc w:val="left"/>
      </w:pPr>
      <w:r>
        <w:rPr>
          <w:rFonts w:ascii="Times New Roman" w:hAnsi="Times New Roman" w:eastAsia="黑体"/>
          <w:b/>
          <w:color w:val="000000"/>
          <w:sz w:val="28"/>
        </w:rPr>
        <w:t>1.2 课程设计要求</w:t>
      </w:r>
    </w:p>
    <w:p>
      <w:pPr>
        <w:spacing w:line="300" w:lineRule="auto" w:after="120" w:before="0"/>
        <w:ind w:firstLine="420"/>
        <w:jc w:val="both"/>
      </w:pPr>
      <w:r>
        <w:rPr>
          <w:rFonts w:ascii="Times New Roman" w:hAnsi="Times New Roman" w:eastAsia="宋体"/>
          <w:color w:val="000000"/>
          <w:sz w:val="21"/>
        </w:rPr>
        <w:t>本课程设计要求使用自己拍摄的两张及以上图像，实现图像拼接，编程语言不限；需要展示拼接结果，并对校正前和校正后的拼接结果进行对比。课程设计报告需包含算法、运行结果、结果分析及分工。</w:t>
      </w:r>
    </w:p>
    <w:p>
      <w:pPr>
        <w:pStyle w:val="56"/>
        <w:spacing w:before="120" w:after="80" w:line="276" w:lineRule="auto"/>
        <w:ind w:firstLine="0"/>
        <w:jc w:val="left"/>
      </w:pPr>
      <w:r>
        <w:rPr>
          <w:rFonts w:ascii="Times New Roman" w:hAnsi="Times New Roman" w:eastAsia="黑体"/>
          <w:b/>
          <w:color w:val="000000"/>
          <w:sz w:val="28"/>
        </w:rPr>
        <w:t>1.3 本题难点</w:t>
      </w:r>
    </w:p>
    <w:p>
      <w:pPr>
        <w:spacing w:line="300" w:lineRule="auto" w:after="120" w:before="0"/>
        <w:ind w:left="420" w:firstLine="420"/>
        <w:jc w:val="both"/>
      </w:pPr>
      <w:r>
        <w:rPr>
          <w:rFonts w:ascii="Times New Roman" w:hAnsi="Times New Roman" w:eastAsia="宋体"/>
          <w:color w:val="000000"/>
          <w:sz w:val="21"/>
        </w:rPr>
        <w:t>· 输入图像数量不固定，需要程序能够自动读取任意数量图片并按顺序处理。</w:t>
      </w:r>
    </w:p>
    <w:p>
      <w:pPr>
        <w:spacing w:line="300" w:lineRule="auto" w:after="120" w:before="0"/>
        <w:ind w:left="420" w:firstLine="420"/>
        <w:jc w:val="both"/>
      </w:pPr>
      <w:r>
        <w:rPr>
          <w:rFonts w:ascii="Times New Roman" w:hAnsi="Times New Roman" w:eastAsia="宋体"/>
          <w:color w:val="000000"/>
          <w:sz w:val="21"/>
        </w:rPr>
        <w:t>· 自拍图像中存在光照变化、透视变化、重复纹理和拍摄抖动，特征匹配容易出现误匹配。</w:t>
      </w:r>
    </w:p>
    <w:p>
      <w:pPr>
        <w:spacing w:line="300" w:lineRule="auto" w:after="120" w:before="0"/>
        <w:ind w:left="420" w:firstLine="420"/>
        <w:jc w:val="both"/>
      </w:pPr>
      <w:r>
        <w:rPr>
          <w:rFonts w:ascii="Times New Roman" w:hAnsi="Times New Roman" w:eastAsia="宋体"/>
          <w:color w:val="000000"/>
          <w:sz w:val="21"/>
        </w:rPr>
        <w:t>· 单应矩阵自由度较高，若匹配点质量不佳，拼接画布可能发生明显拉伸或扭曲。</w:t>
      </w:r>
    </w:p>
    <w:p>
      <w:pPr>
        <w:spacing w:line="300" w:lineRule="auto" w:after="120" w:before="0"/>
        <w:ind w:left="420" w:firstLine="420"/>
        <w:jc w:val="both"/>
      </w:pPr>
      <w:r>
        <w:rPr>
          <w:rFonts w:ascii="Times New Roman" w:hAnsi="Times New Roman" w:eastAsia="宋体"/>
          <w:color w:val="000000"/>
          <w:sz w:val="21"/>
        </w:rPr>
        <w:t>· 多图融合时需要处理重叠区域的亮度差异和接缝问题，否则会出现明显拼接痕迹。</w:t>
      </w:r>
    </w:p>
    <w:p>
      <w:pPr>
        <w:pStyle w:val="52"/>
        <w:spacing w:before="240" w:after="120" w:line="276" w:lineRule="auto"/>
        <w:ind w:firstLine="0"/>
        <w:jc w:val="center"/>
      </w:pPr>
      <w:r>
        <w:rPr>
          <w:rFonts w:ascii="Times New Roman" w:hAnsi="Times New Roman" w:eastAsia="黑体"/>
          <w:b/>
          <w:color w:val="000000"/>
          <w:sz w:val="30"/>
        </w:rPr>
        <w:t>第二章 实施方案</w:t>
      </w:r>
    </w:p>
    <w:p>
      <w:pPr>
        <w:pStyle w:val="56"/>
        <w:spacing w:before="120" w:after="80" w:line="276" w:lineRule="auto"/>
        <w:ind w:firstLine="0"/>
        <w:jc w:val="left"/>
      </w:pPr>
      <w:r>
        <w:rPr>
          <w:rFonts w:ascii="Times New Roman" w:hAnsi="Times New Roman" w:eastAsia="黑体"/>
          <w:b/>
          <w:color w:val="000000"/>
          <w:sz w:val="28"/>
        </w:rPr>
        <w:t>2.1 总体流程</w:t>
      </w:r>
    </w:p>
    <w:p>
      <w:pPr>
        <w:spacing w:line="300" w:lineRule="auto" w:after="120" w:before="0"/>
        <w:ind w:firstLine="420"/>
        <w:jc w:val="both"/>
      </w:pPr>
      <w:r>
        <w:rPr>
          <w:rFonts w:ascii="Times New Roman" w:hAnsi="Times New Roman" w:eastAsia="宋体"/>
          <w:color w:val="000000"/>
          <w:sz w:val="21"/>
        </w:rPr>
        <w:t>程序设计了三类流程：第一类为手写基础拼接流程，用于体现图像拼接的关键算法步骤；第二类为校正后的手写拼接流程，用于验证柱面投影对横向扫拍图像的改善效果；第三类为 OpenCV Stitcher 对照流程，用于评价成熟库函数的工程效果。在最新版本中，程序还加入了 OpenCV 输出覆盖范围判断：当 Stitcher 输出明显没有覆盖全部输入图像时，自动切换到有序全覆盖拼接结果，避免最终展示图漏掉输入图片。</w:t>
      </w:r>
    </w:p>
    <w:tbl>
      <w:tblPr>
        <w:tblStyle w:val="20"/>
        <w:tblW w:type="auto" w:w="0"/>
        <w:tblLook w:firstColumn="1" w:firstRow="1" w:lastColumn="0" w:lastRow="0" w:noHBand="0" w:noVBand="1" w:val="04A0"/>
      </w:tblPr>
      <w:tblGrid>
        <w:gridCol w:w="2986"/>
        <w:gridCol w:w="2986"/>
        <w:gridCol w:w="2986"/>
      </w:tblGrid>
      <w:tr>
        <w:tc>
          <w:tcPr>
            <w:tcW w:type="dxa" w:w="1814"/>
            <w:shd w:fill="E8EEF5"/>
            <w:vAlign w:val="center"/>
          </w:tcPr>
          <w:p>
            <w:pPr>
              <w:spacing w:after="0"/>
              <w:jc w:val="center"/>
            </w:pPr>
            <w:r/>
            <w:r>
              <w:rPr>
                <w:rFonts w:ascii="Times New Roman" w:hAnsi="Times New Roman" w:eastAsia="宋体"/>
                <w:b/>
                <w:sz w:val="21"/>
              </w:rPr>
              <w:t>流程</w:t>
            </w:r>
          </w:p>
        </w:tc>
        <w:tc>
          <w:tcPr>
            <w:tcW w:type="dxa" w:w="4819"/>
            <w:shd w:fill="E8EEF5"/>
            <w:vAlign w:val="center"/>
          </w:tcPr>
          <w:p>
            <w:pPr>
              <w:spacing w:after="0"/>
              <w:jc w:val="center"/>
            </w:pPr>
            <w:r/>
            <w:r>
              <w:rPr>
                <w:rFonts w:ascii="Times New Roman" w:hAnsi="Times New Roman" w:eastAsia="宋体"/>
                <w:b/>
                <w:sz w:val="21"/>
              </w:rPr>
              <w:t>主要步骤</w:t>
            </w:r>
          </w:p>
        </w:tc>
        <w:tc>
          <w:tcPr>
            <w:tcW w:type="dxa" w:w="2381"/>
            <w:shd w:fill="E8EEF5"/>
            <w:vAlign w:val="center"/>
          </w:tcPr>
          <w:p>
            <w:pPr>
              <w:spacing w:after="0"/>
              <w:jc w:val="center"/>
            </w:pPr>
            <w:r/>
            <w:r>
              <w:rPr>
                <w:rFonts w:ascii="Times New Roman" w:hAnsi="Times New Roman" w:eastAsia="宋体"/>
                <w:b/>
                <w:sz w:val="21"/>
              </w:rPr>
              <w:t>输出</w:t>
            </w:r>
          </w:p>
        </w:tc>
      </w:tr>
      <w:tr>
        <w:tc>
          <w:tcPr>
            <w:tcW w:type="dxa" w:w="2986"/>
            <w:vAlign w:val="center"/>
          </w:tcPr>
          <w:p>
            <w:pPr>
              <w:spacing w:after="0"/>
              <w:jc w:val="left"/>
            </w:pPr>
            <w:r/>
            <w:r>
              <w:rPr>
                <w:rFonts w:ascii="Times New Roman" w:hAnsi="Times New Roman" w:eastAsia="宋体"/>
                <w:b w:val="0"/>
                <w:sz w:val="21"/>
              </w:rPr>
              <w:t>手写单应矩阵拼接</w:t>
            </w:r>
          </w:p>
        </w:tc>
        <w:tc>
          <w:tcPr>
            <w:tcW w:type="dxa" w:w="2986"/>
            <w:vAlign w:val="center"/>
          </w:tcPr>
          <w:p>
            <w:pPr>
              <w:spacing w:after="0"/>
              <w:jc w:val="left"/>
            </w:pPr>
            <w:r/>
            <w:r>
              <w:rPr>
                <w:rFonts w:ascii="Times New Roman" w:hAnsi="Times New Roman" w:eastAsia="宋体"/>
                <w:b w:val="0"/>
                <w:sz w:val="21"/>
              </w:rPr>
              <w:t>SIFT/ORB 特征提取、KNN 匹配、RANSAC 单应矩阵、透视变换、加权融合</w:t>
            </w:r>
          </w:p>
        </w:tc>
        <w:tc>
          <w:tcPr>
            <w:tcW w:type="dxa" w:w="2986"/>
            <w:vAlign w:val="center"/>
          </w:tcPr>
          <w:p>
            <w:pPr>
              <w:spacing w:after="0"/>
              <w:jc w:val="left"/>
            </w:pPr>
            <w:r/>
            <w:r>
              <w:rPr>
                <w:rFonts w:ascii="Times New Roman" w:hAnsi="Times New Roman" w:eastAsia="宋体"/>
                <w:b w:val="0"/>
                <w:sz w:val="21"/>
              </w:rPr>
              <w:t>result_before_correction.jpg</w:t>
            </w:r>
          </w:p>
        </w:tc>
      </w:tr>
      <w:tr>
        <w:tc>
          <w:tcPr>
            <w:tcW w:type="dxa" w:w="2986"/>
            <w:vAlign w:val="center"/>
          </w:tcPr>
          <w:p>
            <w:pPr>
              <w:spacing w:after="0"/>
              <w:jc w:val="left"/>
            </w:pPr>
            <w:r/>
            <w:r>
              <w:rPr>
                <w:rFonts w:ascii="Times New Roman" w:hAnsi="Times New Roman" w:eastAsia="宋体"/>
                <w:b w:val="0"/>
                <w:sz w:val="21"/>
              </w:rPr>
              <w:t>手写校正后拼接</w:t>
            </w:r>
          </w:p>
        </w:tc>
        <w:tc>
          <w:tcPr>
            <w:tcW w:type="dxa" w:w="2986"/>
            <w:vAlign w:val="center"/>
          </w:tcPr>
          <w:p>
            <w:pPr>
              <w:spacing w:after="0"/>
              <w:jc w:val="left"/>
            </w:pPr>
            <w:r/>
            <w:r>
              <w:rPr>
                <w:rFonts w:ascii="Times New Roman" w:hAnsi="Times New Roman" w:eastAsia="宋体"/>
                <w:b w:val="0"/>
                <w:sz w:val="21"/>
              </w:rPr>
              <w:t>柱面投影、特征匹配、稳定平移估计、仿射平移、加权融合</w:t>
            </w:r>
          </w:p>
        </w:tc>
        <w:tc>
          <w:tcPr>
            <w:tcW w:type="dxa" w:w="2986"/>
            <w:vAlign w:val="center"/>
          </w:tcPr>
          <w:p>
            <w:pPr>
              <w:spacing w:after="0"/>
              <w:jc w:val="left"/>
            </w:pPr>
            <w:r/>
            <w:r>
              <w:rPr>
                <w:rFonts w:ascii="Times New Roman" w:hAnsi="Times New Roman" w:eastAsia="宋体"/>
                <w:b w:val="0"/>
                <w:sz w:val="21"/>
              </w:rPr>
              <w:t>result_after_correction.jpg</w:t>
            </w:r>
          </w:p>
        </w:tc>
      </w:tr>
      <w:tr>
        <w:tc>
          <w:tcPr>
            <w:tcW w:type="dxa" w:w="2986"/>
            <w:vAlign w:val="center"/>
          </w:tcPr>
          <w:p>
            <w:pPr>
              <w:spacing w:after="0"/>
              <w:jc w:val="left"/>
            </w:pPr>
            <w:r/>
            <w:r>
              <w:rPr>
                <w:rFonts w:ascii="Times New Roman" w:hAnsi="Times New Roman" w:eastAsia="宋体"/>
                <w:b w:val="0"/>
                <w:sz w:val="21"/>
              </w:rPr>
              <w:t>OpenCV Stitcher / 全覆盖对照</w:t>
            </w:r>
          </w:p>
        </w:tc>
        <w:tc>
          <w:tcPr>
            <w:tcW w:type="dxa" w:w="2986"/>
            <w:vAlign w:val="center"/>
          </w:tcPr>
          <w:p>
            <w:pPr>
              <w:spacing w:after="0"/>
              <w:jc w:val="left"/>
            </w:pPr>
            <w:r/>
            <w:r>
              <w:rPr>
                <w:rFonts w:ascii="Times New Roman" w:hAnsi="Times New Roman" w:eastAsia="宋体"/>
                <w:b w:val="0"/>
                <w:sz w:val="21"/>
              </w:rPr>
              <w:t>优先调用 cv2.Stitcher 的 PANORAMA 与 SCANS 模式；若输出明显偏窄，则切换为有序全覆盖拼接</w:t>
            </w:r>
          </w:p>
        </w:tc>
        <w:tc>
          <w:tcPr>
            <w:tcW w:type="dxa" w:w="2986"/>
            <w:vAlign w:val="center"/>
          </w:tcPr>
          <w:p>
            <w:pPr>
              <w:spacing w:after="0"/>
              <w:jc w:val="left"/>
            </w:pPr>
            <w:r/>
            <w:r>
              <w:rPr>
                <w:rFonts w:ascii="Times New Roman" w:hAnsi="Times New Roman" w:eastAsia="宋体"/>
                <w:b w:val="0"/>
                <w:sz w:val="21"/>
              </w:rPr>
              <w:t>result_opencv_stitcher.jpg</w:t>
            </w:r>
          </w:p>
        </w:tc>
      </w:tr>
      <w:tr>
        <w:tc>
          <w:tcPr>
            <w:tcW w:type="dxa" w:w="2986"/>
            <w:vAlign w:val="center"/>
          </w:tcPr>
          <w:p>
            <w:pPr>
              <w:spacing w:after="0"/>
              <w:jc w:val="left"/>
            </w:pPr>
            <w:r/>
            <w:r>
              <w:rPr>
                <w:rFonts w:ascii="Times New Roman" w:hAnsi="Times New Roman" w:eastAsia="宋体"/>
                <w:b w:val="0"/>
                <w:sz w:val="21"/>
              </w:rPr>
              <w:t>OpenCV 对照校正后</w:t>
            </w:r>
          </w:p>
        </w:tc>
        <w:tc>
          <w:tcPr>
            <w:tcW w:type="dxa" w:w="2986"/>
            <w:vAlign w:val="center"/>
          </w:tcPr>
          <w:p>
            <w:pPr>
              <w:spacing w:after="0"/>
              <w:jc w:val="left"/>
            </w:pPr>
            <w:r/>
            <w:r>
              <w:rPr>
                <w:rFonts w:ascii="Times New Roman" w:hAnsi="Times New Roman" w:eastAsia="宋体"/>
                <w:b w:val="0"/>
                <w:sz w:val="21"/>
              </w:rPr>
              <w:t>对 OpenCV 对照结果执行有效区域裁剪和轻微水平校正</w:t>
            </w:r>
          </w:p>
        </w:tc>
        <w:tc>
          <w:tcPr>
            <w:tcW w:type="dxa" w:w="2986"/>
            <w:vAlign w:val="center"/>
          </w:tcPr>
          <w:p>
            <w:pPr>
              <w:spacing w:after="0"/>
              <w:jc w:val="left"/>
            </w:pPr>
            <w:r/>
            <w:r>
              <w:rPr>
                <w:rFonts w:ascii="Times New Roman" w:hAnsi="Times New Roman" w:eastAsia="宋体"/>
                <w:b w:val="0"/>
                <w:sz w:val="21"/>
              </w:rPr>
              <w:t>result_opencv_stitcher_corrected.jpg</w:t>
            </w:r>
          </w:p>
        </w:tc>
      </w:tr>
    </w:tbl>
    <w:p>
      <w:pPr>
        <w:spacing w:before="0" w:after="120" w:line="300" w:lineRule="auto"/>
        <w:ind w:firstLine="420"/>
        <w:jc w:val="both"/>
      </w:pPr>
    </w:p>
    <w:p>
      <w:pPr>
        <w:spacing w:line="300" w:lineRule="auto" w:after="120" w:before="0"/>
        <w:ind w:firstLine="420"/>
        <w:jc w:val="both"/>
      </w:pPr>
      <w:r>
        <w:rPr>
          <w:rFonts w:ascii="Times New Roman" w:hAnsi="Times New Roman" w:eastAsia="宋体"/>
          <w:color w:val="000000"/>
          <w:sz w:val="21"/>
        </w:rPr>
        <w:t>cv2.Stitcher 支持多张图像输入，但它会根据匹配置信度自动选择参与全景图的图像。当某些图片与全局模型不一致时，Stitcher 可能只拼接其中一部分。为满足课程设计“输入任意数量图片拼接”的要求，程序增加了全覆盖宽度估计和兜底拼接策略。</w:t>
      </w:r>
    </w:p>
    <w:p>
      <w:pPr>
        <w:pStyle w:val="56"/>
        <w:spacing w:before="120" w:after="80" w:line="276" w:lineRule="auto"/>
        <w:ind w:firstLine="0"/>
        <w:jc w:val="left"/>
      </w:pPr>
      <w:r>
        <w:rPr>
          <w:rFonts w:ascii="Times New Roman" w:hAnsi="Times New Roman" w:eastAsia="黑体"/>
          <w:b/>
          <w:color w:val="000000"/>
          <w:sz w:val="28"/>
        </w:rPr>
        <w:t>2.2 特征检测与匹配</w:t>
      </w:r>
    </w:p>
    <w:p>
      <w:pPr>
        <w:spacing w:line="300" w:lineRule="auto" w:after="120" w:before="0"/>
        <w:ind w:firstLine="420"/>
        <w:jc w:val="both"/>
      </w:pPr>
      <w:r>
        <w:rPr>
          <w:rFonts w:ascii="Times New Roman" w:hAnsi="Times New Roman" w:eastAsia="宋体"/>
          <w:color w:val="000000"/>
          <w:sz w:val="21"/>
        </w:rPr>
        <w:t>程序优先使用 SIFT 检测图像局部特征点；若运行环境不支持 SIFT，则自动切换到 ORB。对于相邻两张图像，分别提取关键点和描述子，再使用暴力匹配器进行 KNN 匹配。为减少误匹配，程序采用 Lowe 比值检验：若最近邻距离小于次近邻距离的 0.75 倍，则认为该匹配较可靠。</w:t>
      </w:r>
    </w:p>
    <w:p>
      <w:pPr>
        <w:pStyle w:val="56"/>
        <w:spacing w:before="120" w:after="80" w:line="276" w:lineRule="auto"/>
        <w:ind w:firstLine="0"/>
        <w:jc w:val="left"/>
      </w:pPr>
      <w:r>
        <w:rPr>
          <w:rFonts w:ascii="Times New Roman" w:hAnsi="Times New Roman" w:eastAsia="黑体"/>
          <w:b/>
          <w:color w:val="000000"/>
          <w:sz w:val="28"/>
        </w:rPr>
        <w:t>2.3 单应矩阵估计</w:t>
      </w:r>
    </w:p>
    <w:p>
      <w:pPr>
        <w:spacing w:line="300" w:lineRule="auto" w:after="120" w:before="0"/>
        <w:ind w:firstLine="420"/>
        <w:jc w:val="both"/>
      </w:pPr>
      <w:r>
        <w:rPr>
          <w:rFonts w:ascii="Times New Roman" w:hAnsi="Times New Roman" w:eastAsia="宋体"/>
          <w:color w:val="000000"/>
          <w:sz w:val="21"/>
        </w:rPr>
        <w:t>校正前手写拼接使用单应矩阵描述相邻图像之间的投影变换。设右图点为 x，左图对应点为 x'，二者满足 x' ≈ Hx。由于匹配点中仍可能存在外点，程序使用 RANSAC 在匹配点集中反复抽样估计 H，并统计重投影误差较小的内点，最终得到较可靠的单应矩阵。</w:t>
      </w:r>
    </w:p>
    <w:p>
      <w:pPr>
        <w:pStyle w:val="56"/>
        <w:spacing w:before="120" w:after="80" w:line="276" w:lineRule="auto"/>
        <w:ind w:firstLine="0"/>
        <w:jc w:val="left"/>
      </w:pPr>
      <w:r>
        <w:rPr>
          <w:rFonts w:ascii="Times New Roman" w:hAnsi="Times New Roman" w:eastAsia="黑体"/>
          <w:b/>
          <w:color w:val="000000"/>
          <w:sz w:val="28"/>
        </w:rPr>
        <w:t>2.4 柱面投影校正</w:t>
      </w:r>
    </w:p>
    <w:p>
      <w:pPr>
        <w:spacing w:line="300" w:lineRule="auto" w:after="120" w:before="0"/>
        <w:ind w:firstLine="420"/>
        <w:jc w:val="both"/>
      </w:pPr>
      <w:r>
        <w:rPr>
          <w:rFonts w:ascii="Times New Roman" w:hAnsi="Times New Roman" w:eastAsia="宋体"/>
          <w:color w:val="000000"/>
          <w:sz w:val="21"/>
        </w:rPr>
        <w:t>普通平面投影在横向大视角场景中容易产生拉伸。为改善这一问题，程序对输入图像进行柱面投影，将平面图像映射到柱面坐标。柱面投影后，相邻图像之间的主要差异更接近平移，因此更适合手机横向扫拍形成的全景图。</w:t>
      </w:r>
    </w:p>
    <w:p>
      <w:pPr>
        <w:pStyle w:val="56"/>
        <w:spacing w:before="120" w:after="80" w:line="276" w:lineRule="auto"/>
        <w:ind w:firstLine="0"/>
        <w:jc w:val="left"/>
      </w:pPr>
      <w:r>
        <w:rPr>
          <w:rFonts w:ascii="Times New Roman" w:hAnsi="Times New Roman" w:eastAsia="黑体"/>
          <w:b/>
          <w:color w:val="000000"/>
          <w:sz w:val="28"/>
        </w:rPr>
        <w:t>2.5 图像融合</w:t>
      </w:r>
    </w:p>
    <w:p>
      <w:pPr>
        <w:spacing w:line="300" w:lineRule="auto" w:after="120" w:before="0"/>
        <w:ind w:firstLine="420"/>
        <w:jc w:val="both"/>
      </w:pPr>
      <w:r>
        <w:rPr>
          <w:rFonts w:ascii="Times New Roman" w:hAnsi="Times New Roman" w:eastAsia="宋体"/>
          <w:color w:val="000000"/>
          <w:sz w:val="21"/>
        </w:rPr>
        <w:t>在将图像映射到统一画布后，程序对重叠区域进行加权融合。具体做法是先为每张变换后的图像生成有效掩膜，再计算距离变换权重，图像中心区域权重较高、边缘区域权重较低。多张图像在同一像素位置的颜色按权重求和，从而减弱接缝处的突变。</w:t>
      </w:r>
    </w:p>
    <w:p>
      <w:pPr>
        <w:pStyle w:val="56"/>
        <w:spacing w:before="120" w:after="80" w:line="276" w:lineRule="auto"/>
        <w:ind w:firstLine="0"/>
        <w:jc w:val="left"/>
      </w:pPr>
      <w:r>
        <w:rPr>
          <w:rFonts w:ascii="Times New Roman" w:hAnsi="Times New Roman" w:eastAsia="黑体"/>
          <w:b/>
          <w:color w:val="000000"/>
          <w:sz w:val="28"/>
        </w:rPr>
        <w:t>2.6 OpenCV 多图拼接覆盖检测</w:t>
      </w:r>
    </w:p>
    <w:p>
      <w:pPr>
        <w:spacing w:line="300" w:lineRule="auto" w:after="120" w:before="0"/>
        <w:ind w:firstLine="420"/>
        <w:jc w:val="both"/>
      </w:pPr>
      <w:r>
        <w:rPr>
          <w:rFonts w:ascii="Times New Roman" w:hAnsi="Times New Roman" w:eastAsia="宋体"/>
          <w:color w:val="000000"/>
          <w:sz w:val="21"/>
        </w:rPr>
        <w:t>OpenCV Stitcher 的输入参数是图像列表，因此其接口本身支持多图拼接。实际实验中发现，当输入序列较长或局部图像匹配置信度较低时，Stitcher 可能返回一个看似成功但只覆盖部分图片的全景图。为解决这一问题，程序分别尝试 PANORAMA 和 SCANS 两种 Stitcher 模式，再计算输出图像宽度与按相邻匹配估计的全覆盖宽度之间的比例。如果比例过低，说明结果可能漏图，此时自动使用有序全覆盖拼接作为最终 OpenCV 对照输出。</w:t>
      </w:r>
    </w:p>
    <w:tbl>
      <w:tblPr>
        <w:tblStyle w:val="20"/>
        <w:tblW w:type="auto" w:w="0"/>
        <w:tblLook w:firstColumn="1" w:firstRow="1" w:lastColumn="0" w:lastRow="0" w:noHBand="0" w:noVBand="1" w:val="04A0"/>
      </w:tblPr>
      <w:tblGrid>
        <w:gridCol w:w="2986"/>
        <w:gridCol w:w="2986"/>
        <w:gridCol w:w="2986"/>
      </w:tblGrid>
      <w:tr>
        <w:tc>
          <w:tcPr>
            <w:tcW w:type="dxa" w:w="1134"/>
            <w:shd w:fill="E8EEF5"/>
            <w:vAlign w:val="center"/>
          </w:tcPr>
          <w:p>
            <w:pPr>
              <w:spacing w:after="0"/>
              <w:jc w:val="center"/>
            </w:pPr>
            <w:r/>
            <w:r>
              <w:rPr>
                <w:rFonts w:ascii="Times New Roman" w:hAnsi="Times New Roman" w:eastAsia="宋体"/>
                <w:b/>
                <w:sz w:val="21"/>
              </w:rPr>
              <w:t>步骤</w:t>
            </w:r>
          </w:p>
        </w:tc>
        <w:tc>
          <w:tcPr>
            <w:tcW w:type="dxa" w:w="3402"/>
            <w:shd w:fill="E8EEF5"/>
            <w:vAlign w:val="center"/>
          </w:tcPr>
          <w:p>
            <w:pPr>
              <w:spacing w:after="0"/>
              <w:jc w:val="center"/>
            </w:pPr>
            <w:r/>
            <w:r>
              <w:rPr>
                <w:rFonts w:ascii="Times New Roman" w:hAnsi="Times New Roman" w:eastAsia="宋体"/>
                <w:b/>
                <w:sz w:val="21"/>
              </w:rPr>
              <w:t>处理内容</w:t>
            </w:r>
          </w:p>
        </w:tc>
        <w:tc>
          <w:tcPr>
            <w:tcW w:type="dxa" w:w="3969"/>
            <w:shd w:fill="E8EEF5"/>
            <w:vAlign w:val="center"/>
          </w:tcPr>
          <w:p>
            <w:pPr>
              <w:spacing w:after="0"/>
              <w:jc w:val="center"/>
            </w:pPr>
            <w:r/>
            <w:r>
              <w:rPr>
                <w:rFonts w:ascii="Times New Roman" w:hAnsi="Times New Roman" w:eastAsia="宋体"/>
                <w:b/>
                <w:sz w:val="21"/>
              </w:rPr>
              <w:t>目的</w:t>
            </w:r>
          </w:p>
        </w:tc>
      </w:tr>
      <w:tr>
        <w:tc>
          <w:tcPr>
            <w:tcW w:type="dxa" w:w="2986"/>
            <w:vAlign w:val="center"/>
          </w:tcPr>
          <w:p>
            <w:pPr>
              <w:spacing w:after="0"/>
              <w:jc w:val="left"/>
            </w:pPr>
            <w:r/>
            <w:r>
              <w:rPr>
                <w:rFonts w:ascii="Times New Roman" w:hAnsi="Times New Roman" w:eastAsia="宋体"/>
                <w:b w:val="0"/>
                <w:sz w:val="21"/>
              </w:rPr>
              <w:t>1</w:t>
            </w:r>
          </w:p>
        </w:tc>
        <w:tc>
          <w:tcPr>
            <w:tcW w:type="dxa" w:w="2986"/>
            <w:vAlign w:val="center"/>
          </w:tcPr>
          <w:p>
            <w:pPr>
              <w:spacing w:after="0"/>
              <w:jc w:val="left"/>
            </w:pPr>
            <w:r/>
            <w:r>
              <w:rPr>
                <w:rFonts w:ascii="Times New Roman" w:hAnsi="Times New Roman" w:eastAsia="宋体"/>
                <w:b w:val="0"/>
                <w:sz w:val="21"/>
              </w:rPr>
              <w:t>尝试 PANORAMA 模式</w:t>
            </w:r>
          </w:p>
        </w:tc>
        <w:tc>
          <w:tcPr>
            <w:tcW w:type="dxa" w:w="2986"/>
            <w:vAlign w:val="center"/>
          </w:tcPr>
          <w:p>
            <w:pPr>
              <w:spacing w:after="0"/>
              <w:jc w:val="left"/>
            </w:pPr>
            <w:r/>
            <w:r>
              <w:rPr>
                <w:rFonts w:ascii="Times New Roman" w:hAnsi="Times New Roman" w:eastAsia="宋体"/>
                <w:b w:val="0"/>
                <w:sz w:val="21"/>
              </w:rPr>
              <w:t>适合普通旋转全景图，优先获取 OpenCV 标准结果。</w:t>
            </w:r>
          </w:p>
        </w:tc>
      </w:tr>
      <w:tr>
        <w:tc>
          <w:tcPr>
            <w:tcW w:type="dxa" w:w="2986"/>
            <w:vAlign w:val="center"/>
          </w:tcPr>
          <w:p>
            <w:pPr>
              <w:spacing w:after="0"/>
              <w:jc w:val="left"/>
            </w:pPr>
            <w:r/>
            <w:r>
              <w:rPr>
                <w:rFonts w:ascii="Times New Roman" w:hAnsi="Times New Roman" w:eastAsia="宋体"/>
                <w:b w:val="0"/>
                <w:sz w:val="21"/>
              </w:rPr>
              <w:t>2</w:t>
            </w:r>
          </w:p>
        </w:tc>
        <w:tc>
          <w:tcPr>
            <w:tcW w:type="dxa" w:w="2986"/>
            <w:vAlign w:val="center"/>
          </w:tcPr>
          <w:p>
            <w:pPr>
              <w:spacing w:after="0"/>
              <w:jc w:val="left"/>
            </w:pPr>
            <w:r/>
            <w:r>
              <w:rPr>
                <w:rFonts w:ascii="Times New Roman" w:hAnsi="Times New Roman" w:eastAsia="宋体"/>
                <w:b w:val="0"/>
                <w:sz w:val="21"/>
              </w:rPr>
              <w:t>尝试 SCANS 模式</w:t>
            </w:r>
          </w:p>
        </w:tc>
        <w:tc>
          <w:tcPr>
            <w:tcW w:type="dxa" w:w="2986"/>
            <w:vAlign w:val="center"/>
          </w:tcPr>
          <w:p>
            <w:pPr>
              <w:spacing w:after="0"/>
              <w:jc w:val="left"/>
            </w:pPr>
            <w:r/>
            <w:r>
              <w:rPr>
                <w:rFonts w:ascii="Times New Roman" w:hAnsi="Times New Roman" w:eastAsia="宋体"/>
                <w:b w:val="0"/>
                <w:sz w:val="21"/>
              </w:rPr>
              <w:t>适合平面扫描、顺序扫拍等有序图像序列。</w:t>
            </w:r>
          </w:p>
        </w:tc>
      </w:tr>
      <w:tr>
        <w:tc>
          <w:tcPr>
            <w:tcW w:type="dxa" w:w="2986"/>
            <w:vAlign w:val="center"/>
          </w:tcPr>
          <w:p>
            <w:pPr>
              <w:spacing w:after="0"/>
              <w:jc w:val="left"/>
            </w:pPr>
            <w:r/>
            <w:r>
              <w:rPr>
                <w:rFonts w:ascii="Times New Roman" w:hAnsi="Times New Roman" w:eastAsia="宋体"/>
                <w:b w:val="0"/>
                <w:sz w:val="21"/>
              </w:rPr>
              <w:t>3</w:t>
            </w:r>
          </w:p>
        </w:tc>
        <w:tc>
          <w:tcPr>
            <w:tcW w:type="dxa" w:w="2986"/>
            <w:vAlign w:val="center"/>
          </w:tcPr>
          <w:p>
            <w:pPr>
              <w:spacing w:after="0"/>
              <w:jc w:val="left"/>
            </w:pPr>
            <w:r/>
            <w:r>
              <w:rPr>
                <w:rFonts w:ascii="Times New Roman" w:hAnsi="Times New Roman" w:eastAsia="宋体"/>
                <w:b w:val="0"/>
                <w:sz w:val="21"/>
              </w:rPr>
              <w:t>估计有序全覆盖宽度</w:t>
            </w:r>
          </w:p>
        </w:tc>
        <w:tc>
          <w:tcPr>
            <w:tcW w:type="dxa" w:w="2986"/>
            <w:vAlign w:val="center"/>
          </w:tcPr>
          <w:p>
            <w:pPr>
              <w:spacing w:after="0"/>
              <w:jc w:val="left"/>
            </w:pPr>
            <w:r/>
            <w:r>
              <w:rPr>
                <w:rFonts w:ascii="Times New Roman" w:hAnsi="Times New Roman" w:eastAsia="宋体"/>
                <w:b w:val="0"/>
                <w:sz w:val="21"/>
              </w:rPr>
              <w:t>根据相邻图像匹配位移估计所有图片都参与时的画布范围。</w:t>
            </w:r>
          </w:p>
        </w:tc>
      </w:tr>
      <w:tr>
        <w:tc>
          <w:tcPr>
            <w:tcW w:type="dxa" w:w="2986"/>
            <w:vAlign w:val="center"/>
          </w:tcPr>
          <w:p>
            <w:pPr>
              <w:spacing w:after="0"/>
              <w:jc w:val="left"/>
            </w:pPr>
            <w:r/>
            <w:r>
              <w:rPr>
                <w:rFonts w:ascii="Times New Roman" w:hAnsi="Times New Roman" w:eastAsia="宋体"/>
                <w:b w:val="0"/>
                <w:sz w:val="21"/>
              </w:rPr>
              <w:t>4</w:t>
            </w:r>
          </w:p>
        </w:tc>
        <w:tc>
          <w:tcPr>
            <w:tcW w:type="dxa" w:w="2986"/>
            <w:vAlign w:val="center"/>
          </w:tcPr>
          <w:p>
            <w:pPr>
              <w:spacing w:after="0"/>
              <w:jc w:val="left"/>
            </w:pPr>
            <w:r/>
            <w:r>
              <w:rPr>
                <w:rFonts w:ascii="Times New Roman" w:hAnsi="Times New Roman" w:eastAsia="宋体"/>
                <w:b w:val="0"/>
                <w:sz w:val="21"/>
              </w:rPr>
              <w:t>宽度比例判断</w:t>
            </w:r>
          </w:p>
        </w:tc>
        <w:tc>
          <w:tcPr>
            <w:tcW w:type="dxa" w:w="2986"/>
            <w:vAlign w:val="center"/>
          </w:tcPr>
          <w:p>
            <w:pPr>
              <w:spacing w:after="0"/>
              <w:jc w:val="left"/>
            </w:pPr>
            <w:r/>
            <w:r>
              <w:rPr>
                <w:rFonts w:ascii="Times New Roman" w:hAnsi="Times New Roman" w:eastAsia="宋体"/>
                <w:b w:val="0"/>
                <w:sz w:val="21"/>
              </w:rPr>
              <w:t>若 Stitcher 输出明显偏窄，则认为可能漏掉输入图像。</w:t>
            </w:r>
          </w:p>
        </w:tc>
      </w:tr>
      <w:tr>
        <w:tc>
          <w:tcPr>
            <w:tcW w:type="dxa" w:w="2986"/>
            <w:vAlign w:val="center"/>
          </w:tcPr>
          <w:p>
            <w:pPr>
              <w:spacing w:after="0"/>
              <w:jc w:val="left"/>
            </w:pPr>
            <w:r/>
            <w:r>
              <w:rPr>
                <w:rFonts w:ascii="Times New Roman" w:hAnsi="Times New Roman" w:eastAsia="宋体"/>
                <w:b w:val="0"/>
                <w:sz w:val="21"/>
              </w:rPr>
              <w:t>5</w:t>
            </w:r>
          </w:p>
        </w:tc>
        <w:tc>
          <w:tcPr>
            <w:tcW w:type="dxa" w:w="2986"/>
            <w:vAlign w:val="center"/>
          </w:tcPr>
          <w:p>
            <w:pPr>
              <w:spacing w:after="0"/>
              <w:jc w:val="left"/>
            </w:pPr>
            <w:r/>
            <w:r>
              <w:rPr>
                <w:rFonts w:ascii="Times New Roman" w:hAnsi="Times New Roman" w:eastAsia="宋体"/>
                <w:b w:val="0"/>
                <w:sz w:val="21"/>
              </w:rPr>
              <w:t>切换全覆盖兜底</w:t>
            </w:r>
          </w:p>
        </w:tc>
        <w:tc>
          <w:tcPr>
            <w:tcW w:type="dxa" w:w="2986"/>
            <w:vAlign w:val="center"/>
          </w:tcPr>
          <w:p>
            <w:pPr>
              <w:spacing w:after="0"/>
              <w:jc w:val="left"/>
            </w:pPr>
            <w:r/>
            <w:r>
              <w:rPr>
                <w:rFonts w:ascii="Times New Roman" w:hAnsi="Times New Roman" w:eastAsia="宋体"/>
                <w:b w:val="0"/>
                <w:sz w:val="21"/>
              </w:rPr>
              <w:t>保证最终输出包含所有输入图片，满足课程设计要求。</w:t>
            </w:r>
          </w:p>
        </w:tc>
      </w:tr>
    </w:tbl>
    <w:p>
      <w:pPr>
        <w:spacing w:before="0" w:after="120" w:line="300" w:lineRule="auto"/>
        <w:ind w:firstLine="420"/>
        <w:jc w:val="both"/>
      </w:pPr>
    </w:p>
    <w:p>
      <w:pPr>
        <w:pStyle w:val="52"/>
        <w:spacing w:before="240" w:after="120" w:line="276" w:lineRule="auto"/>
        <w:ind w:firstLine="0"/>
        <w:jc w:val="center"/>
      </w:pPr>
      <w:r>
        <w:rPr>
          <w:rFonts w:ascii="Times New Roman" w:hAnsi="Times New Roman" w:eastAsia="黑体"/>
          <w:b/>
          <w:color w:val="000000"/>
          <w:sz w:val="30"/>
        </w:rPr>
        <w:t>第三章 实验结果</w:t>
      </w:r>
    </w:p>
    <w:p>
      <w:pPr>
        <w:pStyle w:val="56"/>
        <w:spacing w:before="120" w:after="80" w:line="276" w:lineRule="auto"/>
        <w:ind w:firstLine="0"/>
        <w:jc w:val="left"/>
      </w:pPr>
      <w:r>
        <w:rPr>
          <w:rFonts w:ascii="Times New Roman" w:hAnsi="Times New Roman" w:eastAsia="黑体"/>
          <w:b/>
          <w:color w:val="000000"/>
          <w:sz w:val="28"/>
        </w:rPr>
        <w:t>3.1 程序结构</w:t>
      </w:r>
    </w:p>
    <w:tbl>
      <w:tblPr>
        <w:tblStyle w:val="20"/>
        <w:tblW w:type="auto" w:w="0"/>
        <w:tblLook w:firstColumn="1" w:firstRow="1" w:lastColumn="0" w:lastRow="0" w:noHBand="0" w:noVBand="1" w:val="04A0"/>
      </w:tblPr>
      <w:tblGrid>
        <w:gridCol w:w="4479"/>
        <w:gridCol w:w="4479"/>
      </w:tblGrid>
      <w:tr>
        <w:tc>
          <w:tcPr>
            <w:tcW w:type="dxa" w:w="2835"/>
            <w:shd w:fill="E8EEF5"/>
            <w:vAlign w:val="center"/>
          </w:tcPr>
          <w:p>
            <w:pPr>
              <w:spacing w:after="0"/>
              <w:jc w:val="center"/>
            </w:pPr>
            <w:r/>
            <w:r>
              <w:rPr>
                <w:rFonts w:ascii="Times New Roman" w:hAnsi="Times New Roman" w:eastAsia="宋体"/>
                <w:b/>
                <w:sz w:val="21"/>
              </w:rPr>
              <w:t>函数</w:t>
            </w:r>
          </w:p>
        </w:tc>
        <w:tc>
          <w:tcPr>
            <w:tcW w:type="dxa" w:w="6180"/>
            <w:shd w:fill="E8EEF5"/>
            <w:vAlign w:val="center"/>
          </w:tcPr>
          <w:p>
            <w:pPr>
              <w:spacing w:after="0"/>
              <w:jc w:val="center"/>
            </w:pPr>
            <w:r/>
            <w:r>
              <w:rPr>
                <w:rFonts w:ascii="Times New Roman" w:hAnsi="Times New Roman" w:eastAsia="宋体"/>
                <w:b/>
                <w:sz w:val="21"/>
              </w:rPr>
              <w:t>作用</w:t>
            </w:r>
          </w:p>
        </w:tc>
      </w:tr>
      <w:tr>
        <w:tc>
          <w:tcPr>
            <w:tcW w:type="dxa" w:w="4479"/>
            <w:vAlign w:val="center"/>
          </w:tcPr>
          <w:p>
            <w:pPr>
              <w:spacing w:after="0"/>
              <w:jc w:val="left"/>
            </w:pPr>
            <w:r/>
            <w:r>
              <w:rPr>
                <w:rFonts w:ascii="Times New Roman" w:hAnsi="Times New Roman" w:eastAsia="宋体"/>
                <w:b w:val="0"/>
                <w:sz w:val="21"/>
              </w:rPr>
              <w:t>collect_image_paths</w:t>
            </w:r>
          </w:p>
        </w:tc>
        <w:tc>
          <w:tcPr>
            <w:tcW w:type="dxa" w:w="4479"/>
            <w:vAlign w:val="center"/>
          </w:tcPr>
          <w:p>
            <w:pPr>
              <w:spacing w:after="0"/>
              <w:jc w:val="left"/>
            </w:pPr>
            <w:r/>
            <w:r>
              <w:rPr>
                <w:rFonts w:ascii="Times New Roman" w:hAnsi="Times New Roman" w:eastAsia="宋体"/>
                <w:b w:val="0"/>
                <w:sz w:val="21"/>
              </w:rPr>
              <w:t>收集输入文件夹、通配符或图片路径，支持任意数量输入图片。</w:t>
            </w:r>
          </w:p>
        </w:tc>
      </w:tr>
      <w:tr>
        <w:tc>
          <w:tcPr>
            <w:tcW w:type="dxa" w:w="4479"/>
            <w:vAlign w:val="center"/>
          </w:tcPr>
          <w:p>
            <w:pPr>
              <w:spacing w:after="0"/>
              <w:jc w:val="left"/>
            </w:pPr>
            <w:r/>
            <w:r>
              <w:rPr>
                <w:rFonts w:ascii="Times New Roman" w:hAnsi="Times New Roman" w:eastAsia="宋体"/>
                <w:b w:val="0"/>
                <w:sz w:val="21"/>
              </w:rPr>
              <w:t>read_images</w:t>
            </w:r>
          </w:p>
        </w:tc>
        <w:tc>
          <w:tcPr>
            <w:tcW w:type="dxa" w:w="4479"/>
            <w:vAlign w:val="center"/>
          </w:tcPr>
          <w:p>
            <w:pPr>
              <w:spacing w:after="0"/>
              <w:jc w:val="left"/>
            </w:pPr>
            <w:r/>
            <w:r>
              <w:rPr>
                <w:rFonts w:ascii="Times New Roman" w:hAnsi="Times New Roman" w:eastAsia="宋体"/>
                <w:b w:val="0"/>
                <w:sz w:val="21"/>
              </w:rPr>
              <w:t>读取图像并按最大宽度缩放，降低大图处理时的内存占用。</w:t>
            </w:r>
          </w:p>
        </w:tc>
      </w:tr>
      <w:tr>
        <w:tc>
          <w:tcPr>
            <w:tcW w:type="dxa" w:w="4479"/>
            <w:vAlign w:val="center"/>
          </w:tcPr>
          <w:p>
            <w:pPr>
              <w:spacing w:after="0"/>
              <w:jc w:val="left"/>
            </w:pPr>
            <w:r/>
            <w:r>
              <w:rPr>
                <w:rFonts w:ascii="Times New Roman" w:hAnsi="Times New Roman" w:eastAsia="宋体"/>
                <w:b w:val="0"/>
                <w:sz w:val="21"/>
              </w:rPr>
              <w:t>estimate_pair_homography</w:t>
            </w:r>
          </w:p>
        </w:tc>
        <w:tc>
          <w:tcPr>
            <w:tcW w:type="dxa" w:w="4479"/>
            <w:vAlign w:val="center"/>
          </w:tcPr>
          <w:p>
            <w:pPr>
              <w:spacing w:after="0"/>
              <w:jc w:val="left"/>
            </w:pPr>
            <w:r/>
            <w:r>
              <w:rPr>
                <w:rFonts w:ascii="Times New Roman" w:hAnsi="Times New Roman" w:eastAsia="宋体"/>
                <w:b w:val="0"/>
                <w:sz w:val="21"/>
              </w:rPr>
              <w:t>完成相邻图像特征匹配、RANSAC 单应矩阵估计和内点统计。</w:t>
            </w:r>
          </w:p>
        </w:tc>
      </w:tr>
      <w:tr>
        <w:tc>
          <w:tcPr>
            <w:tcW w:type="dxa" w:w="4479"/>
            <w:vAlign w:val="center"/>
          </w:tcPr>
          <w:p>
            <w:pPr>
              <w:spacing w:after="0"/>
              <w:jc w:val="left"/>
            </w:pPr>
            <w:r/>
            <w:r>
              <w:rPr>
                <w:rFonts w:ascii="Times New Roman" w:hAnsi="Times New Roman" w:eastAsia="宋体"/>
                <w:b w:val="0"/>
                <w:sz w:val="21"/>
              </w:rPr>
              <w:t>stitch_manually</w:t>
            </w:r>
          </w:p>
        </w:tc>
        <w:tc>
          <w:tcPr>
            <w:tcW w:type="dxa" w:w="4479"/>
            <w:vAlign w:val="center"/>
          </w:tcPr>
          <w:p>
            <w:pPr>
              <w:spacing w:after="0"/>
              <w:jc w:val="left"/>
            </w:pPr>
            <w:r/>
            <w:r>
              <w:rPr>
                <w:rFonts w:ascii="Times New Roman" w:hAnsi="Times New Roman" w:eastAsia="宋体"/>
                <w:b w:val="0"/>
                <w:sz w:val="21"/>
              </w:rPr>
              <w:t>根据累积单应矩阵计算全景画布，并完成透视变换和加权融合。</w:t>
            </w:r>
          </w:p>
        </w:tc>
      </w:tr>
      <w:tr>
        <w:tc>
          <w:tcPr>
            <w:tcW w:type="dxa" w:w="4479"/>
            <w:vAlign w:val="center"/>
          </w:tcPr>
          <w:p>
            <w:pPr>
              <w:spacing w:after="0"/>
              <w:jc w:val="left"/>
            </w:pPr>
            <w:r/>
            <w:r>
              <w:rPr>
                <w:rFonts w:ascii="Times New Roman" w:hAnsi="Times New Roman" w:eastAsia="宋体"/>
                <w:b w:val="0"/>
                <w:sz w:val="21"/>
              </w:rPr>
              <w:t>cylindrical_project</w:t>
            </w:r>
          </w:p>
        </w:tc>
        <w:tc>
          <w:tcPr>
            <w:tcW w:type="dxa" w:w="4479"/>
            <w:vAlign w:val="center"/>
          </w:tcPr>
          <w:p>
            <w:pPr>
              <w:spacing w:after="0"/>
              <w:jc w:val="left"/>
            </w:pPr>
            <w:r/>
            <w:r>
              <w:rPr>
                <w:rFonts w:ascii="Times New Roman" w:hAnsi="Times New Roman" w:eastAsia="宋体"/>
                <w:b w:val="0"/>
                <w:sz w:val="21"/>
              </w:rPr>
              <w:t>对单张图像进行柱面投影校正。</w:t>
            </w:r>
          </w:p>
        </w:tc>
      </w:tr>
      <w:tr>
        <w:tc>
          <w:tcPr>
            <w:tcW w:type="dxa" w:w="4479"/>
            <w:vAlign w:val="center"/>
          </w:tcPr>
          <w:p>
            <w:pPr>
              <w:spacing w:after="0"/>
              <w:jc w:val="left"/>
            </w:pPr>
            <w:r/>
            <w:r>
              <w:rPr>
                <w:rFonts w:ascii="Times New Roman" w:hAnsi="Times New Roman" w:eastAsia="宋体"/>
                <w:b w:val="0"/>
                <w:sz w:val="21"/>
              </w:rPr>
              <w:t>estimate_pair_translation</w:t>
            </w:r>
          </w:p>
        </w:tc>
        <w:tc>
          <w:tcPr>
            <w:tcW w:type="dxa" w:w="4479"/>
            <w:vAlign w:val="center"/>
          </w:tcPr>
          <w:p>
            <w:pPr>
              <w:spacing w:after="0"/>
              <w:jc w:val="left"/>
            </w:pPr>
            <w:r/>
            <w:r>
              <w:rPr>
                <w:rFonts w:ascii="Times New Roman" w:hAnsi="Times New Roman" w:eastAsia="宋体"/>
                <w:b w:val="0"/>
                <w:sz w:val="21"/>
              </w:rPr>
              <w:t>在柱面图像上根据匹配点估计稳定平移量。</w:t>
            </w:r>
          </w:p>
        </w:tc>
      </w:tr>
      <w:tr>
        <w:tc>
          <w:tcPr>
            <w:tcW w:type="dxa" w:w="4479"/>
            <w:vAlign w:val="center"/>
          </w:tcPr>
          <w:p>
            <w:pPr>
              <w:spacing w:after="0"/>
              <w:jc w:val="left"/>
            </w:pPr>
            <w:r/>
            <w:r>
              <w:rPr>
                <w:rFonts w:ascii="Times New Roman" w:hAnsi="Times New Roman" w:eastAsia="宋体"/>
                <w:b w:val="0"/>
                <w:sz w:val="21"/>
              </w:rPr>
              <w:t>stitch_by_translation</w:t>
            </w:r>
          </w:p>
        </w:tc>
        <w:tc>
          <w:tcPr>
            <w:tcW w:type="dxa" w:w="4479"/>
            <w:vAlign w:val="center"/>
          </w:tcPr>
          <w:p>
            <w:pPr>
              <w:spacing w:after="0"/>
              <w:jc w:val="left"/>
            </w:pPr>
            <w:r/>
            <w:r>
              <w:rPr>
                <w:rFonts w:ascii="Times New Roman" w:hAnsi="Times New Roman" w:eastAsia="宋体"/>
                <w:b w:val="0"/>
                <w:sz w:val="21"/>
              </w:rPr>
              <w:t>按平移模型完成柱面校正后的图像拼接。</w:t>
            </w:r>
          </w:p>
        </w:tc>
      </w:tr>
      <w:tr>
        <w:tc>
          <w:tcPr>
            <w:tcW w:type="dxa" w:w="4479"/>
            <w:vAlign w:val="center"/>
          </w:tcPr>
          <w:p>
            <w:pPr>
              <w:spacing w:after="0"/>
              <w:jc w:val="left"/>
            </w:pPr>
            <w:r/>
            <w:r>
              <w:rPr>
                <w:rFonts w:ascii="Times New Roman" w:hAnsi="Times New Roman" w:eastAsia="宋体"/>
                <w:b w:val="0"/>
                <w:sz w:val="21"/>
              </w:rPr>
              <w:t>stitch_with_opencv</w:t>
            </w:r>
          </w:p>
        </w:tc>
        <w:tc>
          <w:tcPr>
            <w:tcW w:type="dxa" w:w="4479"/>
            <w:vAlign w:val="center"/>
          </w:tcPr>
          <w:p>
            <w:pPr>
              <w:spacing w:after="0"/>
              <w:jc w:val="left"/>
            </w:pPr>
            <w:r/>
            <w:r>
              <w:rPr>
                <w:rFonts w:ascii="Times New Roman" w:hAnsi="Times New Roman" w:eastAsia="宋体"/>
                <w:b w:val="0"/>
                <w:sz w:val="21"/>
              </w:rPr>
              <w:t>直接调用 OpenCV Stitcher，用作成熟库函数对照。</w:t>
            </w:r>
          </w:p>
        </w:tc>
      </w:tr>
      <w:tr>
        <w:tc>
          <w:tcPr>
            <w:tcW w:type="dxa" w:w="4479"/>
            <w:vAlign w:val="center"/>
          </w:tcPr>
          <w:p>
            <w:pPr>
              <w:spacing w:after="0"/>
              <w:jc w:val="left"/>
            </w:pPr>
            <w:r/>
            <w:r>
              <w:rPr>
                <w:rFonts w:ascii="Times New Roman" w:hAnsi="Times New Roman" w:eastAsia="宋体"/>
                <w:b w:val="0"/>
                <w:sz w:val="21"/>
              </w:rPr>
              <w:t>correct_stitched_result</w:t>
            </w:r>
          </w:p>
        </w:tc>
        <w:tc>
          <w:tcPr>
            <w:tcW w:type="dxa" w:w="4479"/>
            <w:vAlign w:val="center"/>
          </w:tcPr>
          <w:p>
            <w:pPr>
              <w:spacing w:after="0"/>
              <w:jc w:val="left"/>
            </w:pPr>
            <w:r/>
            <w:r>
              <w:rPr>
                <w:rFonts w:ascii="Times New Roman" w:hAnsi="Times New Roman" w:eastAsia="宋体"/>
                <w:b w:val="0"/>
                <w:sz w:val="21"/>
              </w:rPr>
              <w:t>对拼接结果进行黑边裁剪和必要的水平校正。</w:t>
            </w:r>
          </w:p>
        </w:tc>
      </w:tr>
    </w:tbl>
    <w:p>
      <w:pPr>
        <w:spacing w:before="0" w:after="120" w:line="300" w:lineRule="auto"/>
        <w:ind w:firstLine="420"/>
        <w:jc w:val="both"/>
      </w:pPr>
    </w:p>
    <w:p>
      <w:pPr>
        <w:pStyle w:val="56"/>
        <w:spacing w:before="120" w:after="80" w:line="276" w:lineRule="auto"/>
        <w:ind w:firstLine="0"/>
        <w:jc w:val="left"/>
      </w:pPr>
      <w:r>
        <w:rPr>
          <w:rFonts w:ascii="Times New Roman" w:hAnsi="Times New Roman" w:eastAsia="黑体"/>
          <w:b/>
          <w:color w:val="000000"/>
          <w:sz w:val="28"/>
        </w:rPr>
        <w:t>3.2 关键代码流程</w:t>
      </w:r>
    </w:p>
    <w:tbl>
      <w:tblPr>
        <w:tblStyle w:val="20"/>
        <w:tblW w:type="auto" w:w="0"/>
        <w:tblLook w:firstColumn="1" w:firstRow="1" w:lastColumn="0" w:lastRow="0" w:noHBand="0" w:noVBand="1" w:val="04A0"/>
      </w:tblPr>
      <w:tblGrid>
        <w:gridCol w:w="8958"/>
      </w:tblGrid>
      <w:tr>
        <w:tc>
          <w:tcPr>
            <w:tcW w:type="dxa" w:w="8958"/>
            <w:shd w:fill="F2F4F7"/>
          </w:tcPr>
          <w:p>
            <w:r/>
            <w:r>
              <w:rPr>
                <w:rFonts w:ascii="Consolas" w:hAnsi="Consolas" w:eastAsia="Consolas"/>
                <w:sz w:val="18"/>
              </w:rPr>
              <w:t>python image_stitching.py img -o output</w:t>
            </w:r>
            <w:r>
              <w:br/>
            </w:r>
            <w:r>
              <w:rPr>
                <w:rFonts w:ascii="Consolas" w:hAnsi="Consolas" w:eastAsia="Consolas"/>
                <w:sz w:val="18"/>
              </w:rPr>
              <w:t>python image_stitching.py img2 -o output_img2</w:t>
            </w:r>
            <w:r>
              <w:br/>
            </w:r>
            <w:r>
              <w:rPr>
                <w:rFonts w:ascii="Consolas" w:hAnsi="Consolas" w:eastAsia="Consolas"/>
                <w:sz w:val="18"/>
              </w:rPr>
              <w:t>1. 读取 img 文件夹中的所有图片</w:t>
            </w:r>
            <w:r>
              <w:br/>
            </w:r>
            <w:r>
              <w:rPr>
                <w:rFonts w:ascii="Consolas" w:hAnsi="Consolas" w:eastAsia="Consolas"/>
                <w:sz w:val="18"/>
              </w:rPr>
              <w:t>2. 读取 img2 文件夹中的所有图片</w:t>
            </w:r>
            <w:r>
              <w:br/>
            </w:r>
            <w:r>
              <w:rPr>
                <w:rFonts w:ascii="Consolas" w:hAnsi="Consolas" w:eastAsia="Consolas"/>
                <w:sz w:val="18"/>
              </w:rPr>
              <w:t>3. 生成手写单应矩阵拼接结果</w:t>
            </w:r>
            <w:r>
              <w:br/>
            </w:r>
            <w:r>
              <w:rPr>
                <w:rFonts w:ascii="Consolas" w:hAnsi="Consolas" w:eastAsia="Consolas"/>
                <w:sz w:val="18"/>
              </w:rPr>
              <w:t>4. 生成柱面投影校正后的手写拼接结果</w:t>
            </w:r>
            <w:r>
              <w:br/>
            </w:r>
            <w:r>
              <w:rPr>
                <w:rFonts w:ascii="Consolas" w:hAnsi="Consolas" w:eastAsia="Consolas"/>
                <w:sz w:val="18"/>
              </w:rPr>
              <w:t>5. 尝试 OpenCV Stitcher PANORAMA / SCANS 模式</w:t>
            </w:r>
            <w:r>
              <w:br/>
            </w:r>
            <w:r>
              <w:rPr>
                <w:rFonts w:ascii="Consolas" w:hAnsi="Consolas" w:eastAsia="Consolas"/>
                <w:sz w:val="18"/>
              </w:rPr>
              <w:t>6. 判断 Stitcher 是否覆盖全部输入图，必要时启用全覆盖兜底</w:t>
            </w:r>
            <w:r>
              <w:br/>
            </w:r>
            <w:r>
              <w:rPr>
                <w:rFonts w:ascii="Consolas" w:hAnsi="Consolas" w:eastAsia="Consolas"/>
                <w:sz w:val="18"/>
              </w:rPr>
              <w:t>7. 输出四种方法的单图与综合对比图</w:t>
            </w:r>
          </w:p>
        </w:tc>
      </w:tr>
    </w:tbl>
    <w:p>
      <w:pPr>
        <w:pStyle w:val="56"/>
        <w:spacing w:before="120" w:after="80" w:line="276" w:lineRule="auto"/>
        <w:ind w:firstLine="0"/>
        <w:jc w:val="left"/>
      </w:pPr>
      <w:r>
        <w:rPr>
          <w:rFonts w:ascii="Times New Roman" w:hAnsi="Times New Roman" w:eastAsia="黑体"/>
          <w:b/>
          <w:color w:val="000000"/>
          <w:sz w:val="28"/>
        </w:rPr>
        <w:t>3.3 实验环境与输入</w:t>
      </w:r>
    </w:p>
    <w:p>
      <w:pPr>
        <w:spacing w:line="300" w:lineRule="auto" w:after="120" w:before="0"/>
        <w:ind w:firstLine="420"/>
        <w:jc w:val="both"/>
      </w:pPr>
      <w:r>
        <w:rPr>
          <w:rFonts w:ascii="Times New Roman" w:hAnsi="Times New Roman" w:eastAsia="宋体"/>
          <w:color w:val="000000"/>
          <w:sz w:val="21"/>
        </w:rPr>
        <w:t>实验使用 Python 3.12、OpenCV 4.13 和 NumPy 2.4。为了更全面地验证程序的适用性，报告采用两组输入图像进行测试：第一组为室外走廊场景，共 6 张图片，包含栏杆、树木、地砖、玻璃反光等重复纹理；第二组为教室场景，共 3 张图片，包含黑板、投影屏、门和讲台等明显结构。两组图像都按文件名时间顺序输入，程序不需要手工指定相邻关系。</w:t>
      </w:r>
    </w:p>
    <w:tbl>
      <w:tblPr>
        <w:tblStyle w:val="20"/>
        <w:tblW w:type="auto" w:w="0"/>
        <w:tblLook w:firstColumn="1" w:firstRow="1" w:lastColumn="0" w:lastRow="0" w:noHBand="0" w:noVBand="1" w:val="04A0"/>
      </w:tblPr>
      <w:tblGrid>
        <w:gridCol w:w="2239"/>
        <w:gridCol w:w="2239"/>
        <w:gridCol w:w="2239"/>
        <w:gridCol w:w="2239"/>
      </w:tblGrid>
      <w:tr>
        <w:tc>
          <w:tcPr>
            <w:tcW w:type="dxa" w:w="1134"/>
            <w:shd w:fill="E8EEF5"/>
            <w:vAlign w:val="center"/>
          </w:tcPr>
          <w:p>
            <w:pPr>
              <w:spacing w:after="0"/>
              <w:jc w:val="center"/>
            </w:pPr>
            <w:r/>
            <w:r>
              <w:rPr>
                <w:rFonts w:ascii="Times New Roman" w:hAnsi="Times New Roman" w:eastAsia="宋体"/>
                <w:b/>
                <w:sz w:val="21"/>
              </w:rPr>
              <w:t>数据集</w:t>
            </w:r>
          </w:p>
        </w:tc>
        <w:tc>
          <w:tcPr>
            <w:tcW w:type="dxa" w:w="1247"/>
            <w:shd w:fill="E8EEF5"/>
            <w:vAlign w:val="center"/>
          </w:tcPr>
          <w:p>
            <w:pPr>
              <w:spacing w:after="0"/>
              <w:jc w:val="center"/>
            </w:pPr>
            <w:r/>
            <w:r>
              <w:rPr>
                <w:rFonts w:ascii="Times New Roman" w:hAnsi="Times New Roman" w:eastAsia="宋体"/>
                <w:b/>
                <w:sz w:val="21"/>
              </w:rPr>
              <w:t>图片数量</w:t>
            </w:r>
          </w:p>
        </w:tc>
        <w:tc>
          <w:tcPr>
            <w:tcW w:type="dxa" w:w="3402"/>
            <w:shd w:fill="E8EEF5"/>
            <w:vAlign w:val="center"/>
          </w:tcPr>
          <w:p>
            <w:pPr>
              <w:spacing w:after="0"/>
              <w:jc w:val="center"/>
            </w:pPr>
            <w:r/>
            <w:r>
              <w:rPr>
                <w:rFonts w:ascii="Times New Roman" w:hAnsi="Times New Roman" w:eastAsia="宋体"/>
                <w:b/>
                <w:sz w:val="21"/>
              </w:rPr>
              <w:t>场景特点</w:t>
            </w:r>
          </w:p>
        </w:tc>
        <w:tc>
          <w:tcPr>
            <w:tcW w:type="dxa" w:w="3005"/>
            <w:shd w:fill="E8EEF5"/>
            <w:vAlign w:val="center"/>
          </w:tcPr>
          <w:p>
            <w:pPr>
              <w:spacing w:after="0"/>
              <w:jc w:val="center"/>
            </w:pPr>
            <w:r/>
            <w:r>
              <w:rPr>
                <w:rFonts w:ascii="Times New Roman" w:hAnsi="Times New Roman" w:eastAsia="宋体"/>
                <w:b/>
                <w:sz w:val="21"/>
              </w:rPr>
              <w:t>主要考察点</w:t>
            </w:r>
          </w:p>
        </w:tc>
      </w:tr>
      <w:tr>
        <w:tc>
          <w:tcPr>
            <w:tcW w:type="dxa" w:w="2239"/>
            <w:vAlign w:val="center"/>
          </w:tcPr>
          <w:p>
            <w:pPr>
              <w:spacing w:after="0"/>
              <w:jc w:val="left"/>
            </w:pPr>
            <w:r/>
            <w:r>
              <w:rPr>
                <w:rFonts w:ascii="Times New Roman" w:hAnsi="Times New Roman" w:eastAsia="宋体"/>
                <w:b w:val="0"/>
                <w:sz w:val="21"/>
              </w:rPr>
              <w:t>img</w:t>
            </w:r>
          </w:p>
        </w:tc>
        <w:tc>
          <w:tcPr>
            <w:tcW w:type="dxa" w:w="2239"/>
            <w:vAlign w:val="center"/>
          </w:tcPr>
          <w:p>
            <w:pPr>
              <w:spacing w:after="0"/>
              <w:jc w:val="left"/>
            </w:pPr>
            <w:r/>
            <w:r>
              <w:rPr>
                <w:rFonts w:ascii="Times New Roman" w:hAnsi="Times New Roman" w:eastAsia="宋体"/>
                <w:b w:val="0"/>
                <w:sz w:val="21"/>
              </w:rPr>
              <w:t>6 张</w:t>
            </w:r>
          </w:p>
        </w:tc>
        <w:tc>
          <w:tcPr>
            <w:tcW w:type="dxa" w:w="2239"/>
            <w:vAlign w:val="center"/>
          </w:tcPr>
          <w:p>
            <w:pPr>
              <w:spacing w:after="0"/>
              <w:jc w:val="left"/>
            </w:pPr>
            <w:r/>
            <w:r>
              <w:rPr>
                <w:rFonts w:ascii="Times New Roman" w:hAnsi="Times New Roman" w:eastAsia="宋体"/>
                <w:b w:val="0"/>
                <w:sz w:val="21"/>
              </w:rPr>
              <w:t>室外走廊，视角跨度较大，存在栏杆、树木、地砖等重复纹理。</w:t>
            </w:r>
          </w:p>
        </w:tc>
        <w:tc>
          <w:tcPr>
            <w:tcW w:type="dxa" w:w="2239"/>
            <w:vAlign w:val="center"/>
          </w:tcPr>
          <w:p>
            <w:pPr>
              <w:spacing w:after="0"/>
              <w:jc w:val="left"/>
            </w:pPr>
            <w:r/>
            <w:r>
              <w:rPr>
                <w:rFonts w:ascii="Times New Roman" w:hAnsi="Times New Roman" w:eastAsia="宋体"/>
                <w:b w:val="0"/>
                <w:sz w:val="21"/>
              </w:rPr>
              <w:t>考察长序列多图拼接、误匹配干扰和 OpenCV 漏图检测。</w:t>
            </w:r>
          </w:p>
        </w:tc>
      </w:tr>
      <w:tr>
        <w:tc>
          <w:tcPr>
            <w:tcW w:type="dxa" w:w="2239"/>
            <w:vAlign w:val="center"/>
          </w:tcPr>
          <w:p>
            <w:pPr>
              <w:spacing w:after="0"/>
              <w:jc w:val="left"/>
            </w:pPr>
            <w:r/>
            <w:r>
              <w:rPr>
                <w:rFonts w:ascii="Times New Roman" w:hAnsi="Times New Roman" w:eastAsia="宋体"/>
                <w:b w:val="0"/>
                <w:sz w:val="21"/>
              </w:rPr>
              <w:t>img2</w:t>
            </w:r>
          </w:p>
        </w:tc>
        <w:tc>
          <w:tcPr>
            <w:tcW w:type="dxa" w:w="2239"/>
            <w:vAlign w:val="center"/>
          </w:tcPr>
          <w:p>
            <w:pPr>
              <w:spacing w:after="0"/>
              <w:jc w:val="left"/>
            </w:pPr>
            <w:r/>
            <w:r>
              <w:rPr>
                <w:rFonts w:ascii="Times New Roman" w:hAnsi="Times New Roman" w:eastAsia="宋体"/>
                <w:b w:val="0"/>
                <w:sz w:val="21"/>
              </w:rPr>
              <w:t>3 张</w:t>
            </w:r>
          </w:p>
        </w:tc>
        <w:tc>
          <w:tcPr>
            <w:tcW w:type="dxa" w:w="2239"/>
            <w:vAlign w:val="center"/>
          </w:tcPr>
          <w:p>
            <w:pPr>
              <w:spacing w:after="0"/>
              <w:jc w:val="left"/>
            </w:pPr>
            <w:r/>
            <w:r>
              <w:rPr>
                <w:rFonts w:ascii="Times New Roman" w:hAnsi="Times New Roman" w:eastAsia="宋体"/>
                <w:b w:val="0"/>
                <w:sz w:val="21"/>
              </w:rPr>
              <w:t>室内教室，墙面和黑板结构明显，图像重叠区域较清晰。</w:t>
            </w:r>
          </w:p>
        </w:tc>
        <w:tc>
          <w:tcPr>
            <w:tcW w:type="dxa" w:w="2239"/>
            <w:vAlign w:val="center"/>
          </w:tcPr>
          <w:p>
            <w:pPr>
              <w:spacing w:after="0"/>
              <w:jc w:val="left"/>
            </w:pPr>
            <w:r/>
            <w:r>
              <w:rPr>
                <w:rFonts w:ascii="Times New Roman" w:hAnsi="Times New Roman" w:eastAsia="宋体"/>
                <w:b w:val="0"/>
                <w:sz w:val="21"/>
              </w:rPr>
              <w:t>考察较短序列拼接、SCANS 模式和校正效果。</w:t>
            </w:r>
          </w:p>
        </w:tc>
      </w:tr>
    </w:tbl>
    <w:p>
      <w:pPr>
        <w:spacing w:before="0" w:after="120" w:line="300" w:lineRule="auto"/>
        <w:ind w:firstLine="420"/>
        <w:jc w:val="both"/>
      </w:pPr>
    </w:p>
    <w:tbl>
      <w:tblPr>
        <w:tblStyle w:val="20"/>
        <w:tblW w:type="auto" w:w="0"/>
        <w:tblLook w:firstColumn="1" w:firstRow="1" w:lastColumn="0" w:lastRow="0" w:noHBand="0" w:noVBand="1" w:val="04A0"/>
      </w:tblPr>
      <w:tblGrid>
        <w:gridCol w:w="4479"/>
        <w:gridCol w:w="4479"/>
      </w:tblGrid>
      <w:tr>
        <w:tc>
          <w:tcPr>
            <w:tcW w:type="dxa" w:w="2268"/>
            <w:shd w:fill="E8EEF5"/>
            <w:vAlign w:val="center"/>
          </w:tcPr>
          <w:p>
            <w:pPr>
              <w:spacing w:after="0"/>
              <w:jc w:val="center"/>
            </w:pPr>
            <w:r/>
            <w:r>
              <w:rPr>
                <w:rFonts w:ascii="Times New Roman" w:hAnsi="Times New Roman" w:eastAsia="宋体"/>
                <w:b/>
                <w:sz w:val="21"/>
              </w:rPr>
              <w:t>项目</w:t>
            </w:r>
          </w:p>
        </w:tc>
        <w:tc>
          <w:tcPr>
            <w:tcW w:type="dxa" w:w="6236"/>
            <w:shd w:fill="E8EEF5"/>
            <w:vAlign w:val="center"/>
          </w:tcPr>
          <w:p>
            <w:pPr>
              <w:spacing w:after="0"/>
              <w:jc w:val="center"/>
            </w:pPr>
            <w:r/>
            <w:r>
              <w:rPr>
                <w:rFonts w:ascii="Times New Roman" w:hAnsi="Times New Roman" w:eastAsia="宋体"/>
                <w:b/>
                <w:sz w:val="21"/>
              </w:rPr>
              <w:t>设置</w:t>
            </w:r>
          </w:p>
        </w:tc>
      </w:tr>
      <w:tr>
        <w:tc>
          <w:tcPr>
            <w:tcW w:type="dxa" w:w="4479"/>
            <w:vAlign w:val="center"/>
          </w:tcPr>
          <w:p>
            <w:pPr>
              <w:spacing w:after="0"/>
              <w:jc w:val="left"/>
            </w:pPr>
            <w:r/>
            <w:r>
              <w:rPr>
                <w:rFonts w:ascii="Times New Roman" w:hAnsi="Times New Roman" w:eastAsia="宋体"/>
                <w:b w:val="0"/>
                <w:sz w:val="21"/>
              </w:rPr>
              <w:t>默认最大宽度</w:t>
            </w:r>
          </w:p>
        </w:tc>
        <w:tc>
          <w:tcPr>
            <w:tcW w:type="dxa" w:w="4479"/>
            <w:vAlign w:val="center"/>
          </w:tcPr>
          <w:p>
            <w:pPr>
              <w:spacing w:after="0"/>
              <w:jc w:val="left"/>
            </w:pPr>
            <w:r/>
            <w:r>
              <w:rPr>
                <w:rFonts w:ascii="Times New Roman" w:hAnsi="Times New Roman" w:eastAsia="宋体"/>
                <w:b w:val="0"/>
                <w:sz w:val="21"/>
              </w:rPr>
              <w:t>800 像素</w:t>
            </w:r>
          </w:p>
        </w:tc>
      </w:tr>
      <w:tr>
        <w:tc>
          <w:tcPr>
            <w:tcW w:type="dxa" w:w="4479"/>
            <w:vAlign w:val="center"/>
          </w:tcPr>
          <w:p>
            <w:pPr>
              <w:spacing w:after="0"/>
              <w:jc w:val="left"/>
            </w:pPr>
            <w:r/>
            <w:r>
              <w:rPr>
                <w:rFonts w:ascii="Times New Roman" w:hAnsi="Times New Roman" w:eastAsia="宋体"/>
                <w:b w:val="0"/>
                <w:sz w:val="21"/>
              </w:rPr>
              <w:t>特征检测</w:t>
            </w:r>
          </w:p>
        </w:tc>
        <w:tc>
          <w:tcPr>
            <w:tcW w:type="dxa" w:w="4479"/>
            <w:vAlign w:val="center"/>
          </w:tcPr>
          <w:p>
            <w:pPr>
              <w:spacing w:after="0"/>
              <w:jc w:val="left"/>
            </w:pPr>
            <w:r/>
            <w:r>
              <w:rPr>
                <w:rFonts w:ascii="Times New Roman" w:hAnsi="Times New Roman" w:eastAsia="宋体"/>
                <w:b w:val="0"/>
                <w:sz w:val="21"/>
              </w:rPr>
              <w:t>优先 SIFT，必要时 ORB</w:t>
            </w:r>
          </w:p>
        </w:tc>
      </w:tr>
      <w:tr>
        <w:tc>
          <w:tcPr>
            <w:tcW w:type="dxa" w:w="4479"/>
            <w:vAlign w:val="center"/>
          </w:tcPr>
          <w:p>
            <w:pPr>
              <w:spacing w:after="0"/>
              <w:jc w:val="left"/>
            </w:pPr>
            <w:r/>
            <w:r>
              <w:rPr>
                <w:rFonts w:ascii="Times New Roman" w:hAnsi="Times New Roman" w:eastAsia="宋体"/>
                <w:b w:val="0"/>
                <w:sz w:val="21"/>
              </w:rPr>
              <w:t>误匹配剔除</w:t>
            </w:r>
          </w:p>
        </w:tc>
        <w:tc>
          <w:tcPr>
            <w:tcW w:type="dxa" w:w="4479"/>
            <w:vAlign w:val="center"/>
          </w:tcPr>
          <w:p>
            <w:pPr>
              <w:spacing w:after="0"/>
              <w:jc w:val="left"/>
            </w:pPr>
            <w:r/>
            <w:r>
              <w:rPr>
                <w:rFonts w:ascii="Times New Roman" w:hAnsi="Times New Roman" w:eastAsia="宋体"/>
                <w:b w:val="0"/>
                <w:sz w:val="21"/>
              </w:rPr>
              <w:t>KNN 匹配 + Lowe 比值检验 + RANSAC / 中值平移筛选</w:t>
            </w:r>
          </w:p>
        </w:tc>
      </w:tr>
      <w:tr>
        <w:tc>
          <w:tcPr>
            <w:tcW w:type="dxa" w:w="4479"/>
            <w:vAlign w:val="center"/>
          </w:tcPr>
          <w:p>
            <w:pPr>
              <w:spacing w:after="0"/>
              <w:jc w:val="left"/>
            </w:pPr>
            <w:r/>
            <w:r>
              <w:rPr>
                <w:rFonts w:ascii="Times New Roman" w:hAnsi="Times New Roman" w:eastAsia="宋体"/>
                <w:b w:val="0"/>
                <w:sz w:val="21"/>
              </w:rPr>
              <w:t>手写校正方式</w:t>
            </w:r>
          </w:p>
        </w:tc>
        <w:tc>
          <w:tcPr>
            <w:tcW w:type="dxa" w:w="4479"/>
            <w:vAlign w:val="center"/>
          </w:tcPr>
          <w:p>
            <w:pPr>
              <w:spacing w:after="0"/>
              <w:jc w:val="left"/>
            </w:pPr>
            <w:r/>
            <w:r>
              <w:rPr>
                <w:rFonts w:ascii="Times New Roman" w:hAnsi="Times New Roman" w:eastAsia="宋体"/>
                <w:b w:val="0"/>
                <w:sz w:val="21"/>
              </w:rPr>
              <w:t>柱面投影 + 稳定平移模型拼接</w:t>
            </w:r>
          </w:p>
        </w:tc>
      </w:tr>
      <w:tr>
        <w:tc>
          <w:tcPr>
            <w:tcW w:type="dxa" w:w="4479"/>
            <w:vAlign w:val="center"/>
          </w:tcPr>
          <w:p>
            <w:pPr>
              <w:spacing w:after="0"/>
              <w:jc w:val="left"/>
            </w:pPr>
            <w:r/>
            <w:r>
              <w:rPr>
                <w:rFonts w:ascii="Times New Roman" w:hAnsi="Times New Roman" w:eastAsia="宋体"/>
                <w:b w:val="0"/>
                <w:sz w:val="21"/>
              </w:rPr>
              <w:t>OpenCV 对照</w:t>
            </w:r>
          </w:p>
        </w:tc>
        <w:tc>
          <w:tcPr>
            <w:tcW w:type="dxa" w:w="4479"/>
            <w:vAlign w:val="center"/>
          </w:tcPr>
          <w:p>
            <w:pPr>
              <w:spacing w:after="0"/>
              <w:jc w:val="left"/>
            </w:pPr>
            <w:r/>
            <w:r>
              <w:rPr>
                <w:rFonts w:ascii="Times New Roman" w:hAnsi="Times New Roman" w:eastAsia="宋体"/>
                <w:b w:val="0"/>
                <w:sz w:val="21"/>
              </w:rPr>
              <w:t>PANORAMA、SCANS 与全覆盖兜底拼接</w:t>
            </w:r>
          </w:p>
        </w:tc>
      </w:tr>
      <w:tr>
        <w:tc>
          <w:tcPr>
            <w:tcW w:type="dxa" w:w="4479"/>
            <w:vAlign w:val="center"/>
          </w:tcPr>
          <w:p>
            <w:pPr>
              <w:spacing w:after="0"/>
              <w:jc w:val="left"/>
            </w:pPr>
            <w:r/>
            <w:r>
              <w:rPr>
                <w:rFonts w:ascii="Times New Roman" w:hAnsi="Times New Roman" w:eastAsia="宋体"/>
                <w:b w:val="0"/>
                <w:sz w:val="21"/>
              </w:rPr>
              <w:t>最终输出</w:t>
            </w:r>
          </w:p>
        </w:tc>
        <w:tc>
          <w:tcPr>
            <w:tcW w:type="dxa" w:w="4479"/>
            <w:vAlign w:val="center"/>
          </w:tcPr>
          <w:p>
            <w:pPr>
              <w:spacing w:after="0"/>
              <w:jc w:val="left"/>
            </w:pPr>
            <w:r/>
            <w:r>
              <w:rPr>
                <w:rFonts w:ascii="Times New Roman" w:hAnsi="Times New Roman" w:eastAsia="宋体"/>
                <w:b w:val="0"/>
                <w:sz w:val="21"/>
              </w:rPr>
              <w:t>四种方法单图及综合对比图</w:t>
            </w:r>
          </w:p>
        </w:tc>
      </w:tr>
    </w:tbl>
    <w:p>
      <w:pPr>
        <w:spacing w:before="0" w:after="120" w:line="300" w:lineRule="auto"/>
        <w:ind w:firstLine="420"/>
        <w:jc w:val="both"/>
      </w:pPr>
    </w:p>
    <w:p>
      <w:pPr>
        <w:pStyle w:val="56"/>
        <w:spacing w:before="120" w:after="80" w:line="276" w:lineRule="auto"/>
        <w:ind w:firstLine="0"/>
        <w:jc w:val="left"/>
      </w:pPr>
      <w:r>
        <w:rPr>
          <w:rFonts w:ascii="Times New Roman" w:hAnsi="Times New Roman" w:eastAsia="黑体"/>
          <w:b/>
          <w:color w:val="000000"/>
          <w:sz w:val="28"/>
        </w:rPr>
        <w:t>3.4 第一组图像运行结果</w:t>
      </w:r>
    </w:p>
    <w:p>
      <w:pPr>
        <w:spacing w:line="300" w:lineRule="auto" w:after="120" w:before="0"/>
        <w:ind w:firstLine="420"/>
        <w:jc w:val="both"/>
      </w:pPr>
      <w:r>
        <w:rPr>
          <w:rFonts w:ascii="Times New Roman" w:hAnsi="Times New Roman" w:eastAsia="宋体"/>
          <w:color w:val="000000"/>
          <w:sz w:val="21"/>
        </w:rPr>
        <w:t>第一组为 6 张室外走廊图像。该组图片视角跨度较大，且栏杆、树木和地砖等重复纹理较多，属于较容易出现误匹配和局部扭曲的场景。最新程序检测到 OpenCV Stitcher 对该组图像的原始输出宽度明显小于有序全覆盖估计宽度，因此自动启用全覆盖兜底策略，保证所有输入图片都参与最终展示。</w:t>
      </w:r>
    </w:p>
    <w:p>
      <w:pPr>
        <w:spacing w:before="120" w:after="120" w:line="240" w:lineRule="auto"/>
        <w:ind w:firstLine="0"/>
        <w:jc w:val="center"/>
      </w:pPr>
      <w:r>
        <w:rPr>
          <w:color w:val="000000"/>
        </w:rPr>
        <w:drawing>
          <wp:inline xmlns:a="http://schemas.openxmlformats.org/drawingml/2006/main" xmlns:pic="http://schemas.openxmlformats.org/drawingml/2006/picture">
            <wp:extent cx="5760720" cy="536209"/>
            <wp:docPr id="8" name="Picture 8"/>
            <wp:cNvGraphicFramePr>
              <a:graphicFrameLocks noChangeAspect="1"/>
            </wp:cNvGraphicFramePr>
            <a:graphic>
              <a:graphicData uri="http://schemas.openxmlformats.org/drawingml/2006/picture">
                <pic:pic>
                  <pic:nvPicPr>
                    <pic:cNvPr id="0" name="comparison_all_methods.jpg"/>
                    <pic:cNvPicPr/>
                  </pic:nvPicPr>
                  <pic:blipFill>
                    <a:blip r:embed="rId22"/>
                    <a:stretch>
                      <a:fillRect/>
                    </a:stretch>
                  </pic:blipFill>
                  <pic:spPr>
                    <a:xfrm>
                      <a:off x="0" y="0"/>
                      <a:ext cx="5760720" cy="536209"/>
                    </a:xfrm>
                    <a:prstGeom prst="rect"/>
                  </pic:spPr>
                </pic:pic>
              </a:graphicData>
            </a:graphic>
          </wp:inline>
        </w:drawing>
      </w:r>
    </w:p>
    <w:p>
      <w:pPr>
        <w:spacing w:after="120" w:before="80" w:line="276" w:lineRule="auto"/>
        <w:ind w:firstLine="0"/>
        <w:jc w:val="center"/>
      </w:pPr>
      <w:r>
        <w:rPr>
          <w:rFonts w:ascii="Times New Roman" w:hAnsi="Times New Roman" w:eastAsia="宋体"/>
          <w:b w:val="0"/>
          <w:i/>
          <w:color w:val="000000"/>
          <w:sz w:val="19"/>
        </w:rPr>
        <w:t>图 4-1 第一组图像四种方法拼接结果对比</w:t>
      </w:r>
    </w:p>
    <w:p>
      <w:pPr>
        <w:spacing w:before="120" w:after="120" w:line="240" w:lineRule="auto"/>
        <w:ind w:firstLine="0"/>
        <w:jc w:val="center"/>
      </w:pPr>
      <w:r>
        <w:rPr>
          <w:color w:val="000000"/>
        </w:rPr>
        <w:drawing>
          <wp:inline xmlns:a="http://schemas.openxmlformats.org/drawingml/2006/main" xmlns:pic="http://schemas.openxmlformats.org/drawingml/2006/picture">
            <wp:extent cx="5760720" cy="3552933"/>
            <wp:docPr id="9" name="Picture 9"/>
            <wp:cNvGraphicFramePr>
              <a:graphicFrameLocks noChangeAspect="1"/>
            </wp:cNvGraphicFramePr>
            <a:graphic>
              <a:graphicData uri="http://schemas.openxmlformats.org/drawingml/2006/picture">
                <pic:pic>
                  <pic:nvPicPr>
                    <pic:cNvPr id="0" name="result_before_correction.jpg"/>
                    <pic:cNvPicPr/>
                  </pic:nvPicPr>
                  <pic:blipFill>
                    <a:blip r:embed="rId23"/>
                    <a:stretch>
                      <a:fillRect/>
                    </a:stretch>
                  </pic:blipFill>
                  <pic:spPr>
                    <a:xfrm>
                      <a:off x="0" y="0"/>
                      <a:ext cx="5760720" cy="3552933"/>
                    </a:xfrm>
                    <a:prstGeom prst="rect"/>
                  </pic:spPr>
                </pic:pic>
              </a:graphicData>
            </a:graphic>
          </wp:inline>
        </w:drawing>
      </w:r>
    </w:p>
    <w:p>
      <w:pPr>
        <w:spacing w:after="120" w:before="80" w:line="276" w:lineRule="auto"/>
        <w:ind w:firstLine="0"/>
        <w:jc w:val="center"/>
      </w:pPr>
      <w:r>
        <w:rPr>
          <w:rFonts w:ascii="Times New Roman" w:hAnsi="Times New Roman" w:eastAsia="宋体"/>
          <w:b w:val="0"/>
          <w:i/>
          <w:color w:val="000000"/>
          <w:sz w:val="19"/>
        </w:rPr>
        <w:t>图 4-2 第一组手写单应矩阵拼接结果</w:t>
      </w:r>
    </w:p>
    <w:p>
      <w:pPr>
        <w:spacing w:before="120" w:after="120" w:line="240" w:lineRule="auto"/>
        <w:ind w:firstLine="0"/>
        <w:jc w:val="center"/>
      </w:pPr>
      <w:r>
        <w:rPr>
          <w:color w:val="000000"/>
        </w:rPr>
        <w:drawing>
          <wp:inline xmlns:a="http://schemas.openxmlformats.org/drawingml/2006/main" xmlns:pic="http://schemas.openxmlformats.org/drawingml/2006/picture">
            <wp:extent cx="5760720" cy="2044183"/>
            <wp:docPr id="10" name="Picture 10"/>
            <wp:cNvGraphicFramePr>
              <a:graphicFrameLocks noChangeAspect="1"/>
            </wp:cNvGraphicFramePr>
            <a:graphic>
              <a:graphicData uri="http://schemas.openxmlformats.org/drawingml/2006/picture">
                <pic:pic>
                  <pic:nvPicPr>
                    <pic:cNvPr id="0" name="result_after_correction.jpg"/>
                    <pic:cNvPicPr/>
                  </pic:nvPicPr>
                  <pic:blipFill>
                    <a:blip r:embed="rId24"/>
                    <a:stretch>
                      <a:fillRect/>
                    </a:stretch>
                  </pic:blipFill>
                  <pic:spPr>
                    <a:xfrm>
                      <a:off x="0" y="0"/>
                      <a:ext cx="5760720" cy="2044183"/>
                    </a:xfrm>
                    <a:prstGeom prst="rect"/>
                  </pic:spPr>
                </pic:pic>
              </a:graphicData>
            </a:graphic>
          </wp:inline>
        </w:drawing>
      </w:r>
    </w:p>
    <w:p>
      <w:pPr>
        <w:spacing w:after="120" w:before="80" w:line="276" w:lineRule="auto"/>
        <w:ind w:firstLine="0"/>
        <w:jc w:val="center"/>
      </w:pPr>
      <w:r>
        <w:rPr>
          <w:rFonts w:ascii="Times New Roman" w:hAnsi="Times New Roman" w:eastAsia="宋体"/>
          <w:b w:val="0"/>
          <w:i/>
          <w:color w:val="000000"/>
          <w:sz w:val="19"/>
        </w:rPr>
        <w:t>图 4-3 第一组手写柱面校正后拼接结果</w:t>
      </w:r>
    </w:p>
    <w:p>
      <w:pPr>
        <w:spacing w:before="120" w:after="120" w:line="240" w:lineRule="auto"/>
        <w:ind w:firstLine="0"/>
        <w:jc w:val="center"/>
      </w:pPr>
      <w:r>
        <w:rPr>
          <w:color w:val="000000"/>
        </w:rPr>
        <w:drawing>
          <wp:inline xmlns:a="http://schemas.openxmlformats.org/drawingml/2006/main" xmlns:pic="http://schemas.openxmlformats.org/drawingml/2006/picture">
            <wp:extent cx="5760720" cy="2044183"/>
            <wp:docPr id="11" name="Picture 11"/>
            <wp:cNvGraphicFramePr>
              <a:graphicFrameLocks noChangeAspect="1"/>
            </wp:cNvGraphicFramePr>
            <a:graphic>
              <a:graphicData uri="http://schemas.openxmlformats.org/drawingml/2006/picture">
                <pic:pic>
                  <pic:nvPicPr>
                    <pic:cNvPr id="0" name="result_after_correction.jpg"/>
                    <pic:cNvPicPr/>
                  </pic:nvPicPr>
                  <pic:blipFill>
                    <a:blip r:embed="rId24"/>
                    <a:stretch>
                      <a:fillRect/>
                    </a:stretch>
                  </pic:blipFill>
                  <pic:spPr>
                    <a:xfrm>
                      <a:off x="0" y="0"/>
                      <a:ext cx="5760720" cy="2044183"/>
                    </a:xfrm>
                    <a:prstGeom prst="rect"/>
                  </pic:spPr>
                </pic:pic>
              </a:graphicData>
            </a:graphic>
          </wp:inline>
        </w:drawing>
      </w:r>
    </w:p>
    <w:p>
      <w:pPr>
        <w:spacing w:after="120" w:before="80" w:line="276" w:lineRule="auto"/>
        <w:ind w:firstLine="0"/>
        <w:jc w:val="center"/>
      </w:pPr>
      <w:r>
        <w:rPr>
          <w:rFonts w:ascii="Times New Roman" w:hAnsi="Times New Roman" w:eastAsia="宋体"/>
          <w:b w:val="0"/>
          <w:i/>
          <w:color w:val="000000"/>
          <w:sz w:val="19"/>
        </w:rPr>
        <w:t>图 4-4 第一组 OpenCV 全覆盖对照结果</w:t>
      </w:r>
    </w:p>
    <w:p>
      <w:pPr>
        <w:spacing w:before="120" w:after="120" w:line="240" w:lineRule="auto"/>
        <w:ind w:firstLine="0"/>
        <w:jc w:val="center"/>
      </w:pPr>
      <w:r>
        <w:rPr>
          <w:color w:val="000000"/>
        </w:rPr>
        <w:drawing>
          <wp:inline xmlns:a="http://schemas.openxmlformats.org/drawingml/2006/main" xmlns:pic="http://schemas.openxmlformats.org/drawingml/2006/picture">
            <wp:extent cx="5760720" cy="1685788"/>
            <wp:docPr id="12" name="Picture 12"/>
            <wp:cNvGraphicFramePr>
              <a:graphicFrameLocks noChangeAspect="1"/>
            </wp:cNvGraphicFramePr>
            <a:graphic>
              <a:graphicData uri="http://schemas.openxmlformats.org/drawingml/2006/picture">
                <pic:pic>
                  <pic:nvPicPr>
                    <pic:cNvPr id="0" name="result_opencv_stitcher_corrected.jpg"/>
                    <pic:cNvPicPr/>
                  </pic:nvPicPr>
                  <pic:blipFill>
                    <a:blip r:embed="rId25"/>
                    <a:stretch>
                      <a:fillRect/>
                    </a:stretch>
                  </pic:blipFill>
                  <pic:spPr>
                    <a:xfrm>
                      <a:off x="0" y="0"/>
                      <a:ext cx="5760720" cy="1685788"/>
                    </a:xfrm>
                    <a:prstGeom prst="rect"/>
                  </pic:spPr>
                </pic:pic>
              </a:graphicData>
            </a:graphic>
          </wp:inline>
        </w:drawing>
      </w:r>
    </w:p>
    <w:p>
      <w:pPr>
        <w:spacing w:after="120" w:before="80" w:line="276" w:lineRule="auto"/>
        <w:ind w:firstLine="0"/>
        <w:jc w:val="center"/>
      </w:pPr>
      <w:r>
        <w:rPr>
          <w:rFonts w:ascii="Times New Roman" w:hAnsi="Times New Roman" w:eastAsia="宋体"/>
          <w:b w:val="0"/>
          <w:i/>
          <w:color w:val="000000"/>
          <w:sz w:val="19"/>
        </w:rPr>
        <w:t>图 4-5 第一组 OpenCV 全覆盖校正后结果</w:t>
      </w:r>
    </w:p>
    <w:p>
      <w:pPr>
        <w:pStyle w:val="56"/>
        <w:spacing w:before="120" w:after="80" w:line="276" w:lineRule="auto"/>
        <w:ind w:firstLine="0"/>
        <w:jc w:val="left"/>
      </w:pPr>
      <w:r>
        <w:rPr>
          <w:rFonts w:ascii="Times New Roman" w:hAnsi="Times New Roman" w:eastAsia="黑体"/>
          <w:b/>
          <w:color w:val="000000"/>
          <w:sz w:val="28"/>
        </w:rPr>
        <w:t>3.5 第二组图像运行结果</w:t>
      </w:r>
    </w:p>
    <w:p>
      <w:pPr>
        <w:spacing w:line="300" w:lineRule="auto" w:after="120" w:before="0"/>
        <w:ind w:firstLine="420"/>
        <w:jc w:val="both"/>
      </w:pPr>
      <w:r>
        <w:rPr>
          <w:rFonts w:ascii="Times New Roman" w:hAnsi="Times New Roman" w:eastAsia="宋体"/>
          <w:color w:val="000000"/>
          <w:sz w:val="21"/>
        </w:rPr>
        <w:t>第二组为 3 张教室图像。该组图像结构边缘更明显，相邻图像之间的匹配关系相对稳定。程序尝试 PANORAMA 与 SCANS 两种模式后，OpenCV Stitcher 的 SCANS 模式能够得到更合适的拼接结果，因此该组 OpenCV 对照结果保留为 Stitcher 输出。</w:t>
      </w:r>
    </w:p>
    <w:p>
      <w:pPr>
        <w:spacing w:before="120" w:after="120" w:line="240" w:lineRule="auto"/>
        <w:ind w:firstLine="0"/>
        <w:jc w:val="center"/>
      </w:pPr>
      <w:r>
        <w:rPr>
          <w:color w:val="000000"/>
        </w:rPr>
        <w:drawing>
          <wp:inline xmlns:a="http://schemas.openxmlformats.org/drawingml/2006/main" xmlns:pic="http://schemas.openxmlformats.org/drawingml/2006/picture">
            <wp:extent cx="5760720" cy="692711"/>
            <wp:docPr id="13" name="Picture 13"/>
            <wp:cNvGraphicFramePr>
              <a:graphicFrameLocks noChangeAspect="1"/>
            </wp:cNvGraphicFramePr>
            <a:graphic>
              <a:graphicData uri="http://schemas.openxmlformats.org/drawingml/2006/picture">
                <pic:pic>
                  <pic:nvPicPr>
                    <pic:cNvPr id="0" name="comparison_all_methods.jpg"/>
                    <pic:cNvPicPr/>
                  </pic:nvPicPr>
                  <pic:blipFill>
                    <a:blip r:embed="rId26"/>
                    <a:stretch>
                      <a:fillRect/>
                    </a:stretch>
                  </pic:blipFill>
                  <pic:spPr>
                    <a:xfrm>
                      <a:off x="0" y="0"/>
                      <a:ext cx="5760720" cy="692711"/>
                    </a:xfrm>
                    <a:prstGeom prst="rect"/>
                  </pic:spPr>
                </pic:pic>
              </a:graphicData>
            </a:graphic>
          </wp:inline>
        </w:drawing>
      </w:r>
    </w:p>
    <w:p>
      <w:pPr>
        <w:spacing w:after="120" w:before="80" w:line="276" w:lineRule="auto"/>
        <w:ind w:firstLine="0"/>
        <w:jc w:val="center"/>
      </w:pPr>
      <w:r>
        <w:rPr>
          <w:rFonts w:ascii="Times New Roman" w:hAnsi="Times New Roman" w:eastAsia="宋体"/>
          <w:b w:val="0"/>
          <w:i/>
          <w:color w:val="000000"/>
          <w:sz w:val="19"/>
        </w:rPr>
        <w:t>图 4-6 第二组图像四种方法拼接结果对比</w:t>
      </w:r>
    </w:p>
    <w:p>
      <w:pPr>
        <w:spacing w:before="120" w:after="120" w:line="240" w:lineRule="auto"/>
        <w:ind w:firstLine="0"/>
        <w:jc w:val="center"/>
      </w:pPr>
      <w:r>
        <w:rPr>
          <w:color w:val="000000"/>
        </w:rPr>
        <w:drawing>
          <wp:inline xmlns:a="http://schemas.openxmlformats.org/drawingml/2006/main" xmlns:pic="http://schemas.openxmlformats.org/drawingml/2006/picture">
            <wp:extent cx="5760720" cy="3337478"/>
            <wp:docPr id="14" name="Picture 14"/>
            <wp:cNvGraphicFramePr>
              <a:graphicFrameLocks noChangeAspect="1"/>
            </wp:cNvGraphicFramePr>
            <a:graphic>
              <a:graphicData uri="http://schemas.openxmlformats.org/drawingml/2006/picture">
                <pic:pic>
                  <pic:nvPicPr>
                    <pic:cNvPr id="0" name="result_before_correction.jpg"/>
                    <pic:cNvPicPr/>
                  </pic:nvPicPr>
                  <pic:blipFill>
                    <a:blip r:embed="rId27"/>
                    <a:stretch>
                      <a:fillRect/>
                    </a:stretch>
                  </pic:blipFill>
                  <pic:spPr>
                    <a:xfrm>
                      <a:off x="0" y="0"/>
                      <a:ext cx="5760720" cy="3337478"/>
                    </a:xfrm>
                    <a:prstGeom prst="rect"/>
                  </pic:spPr>
                </pic:pic>
              </a:graphicData>
            </a:graphic>
          </wp:inline>
        </w:drawing>
      </w:r>
    </w:p>
    <w:p>
      <w:pPr>
        <w:spacing w:after="120" w:before="80" w:line="276" w:lineRule="auto"/>
        <w:ind w:firstLine="0"/>
        <w:jc w:val="center"/>
      </w:pPr>
      <w:r>
        <w:rPr>
          <w:rFonts w:ascii="Times New Roman" w:hAnsi="Times New Roman" w:eastAsia="宋体"/>
          <w:b w:val="0"/>
          <w:i/>
          <w:color w:val="000000"/>
          <w:sz w:val="19"/>
        </w:rPr>
        <w:t>图 4-7 第二组手写单应矩阵拼接结果</w:t>
      </w:r>
    </w:p>
    <w:p>
      <w:pPr>
        <w:spacing w:before="120" w:after="120" w:line="240" w:lineRule="auto"/>
        <w:ind w:firstLine="0"/>
        <w:jc w:val="center"/>
      </w:pPr>
      <w:r>
        <w:rPr>
          <w:color w:val="000000"/>
        </w:rPr>
        <w:drawing>
          <wp:inline xmlns:a="http://schemas.openxmlformats.org/drawingml/2006/main" xmlns:pic="http://schemas.openxmlformats.org/drawingml/2006/picture">
            <wp:extent cx="5760720" cy="2922511"/>
            <wp:docPr id="15" name="Picture 15"/>
            <wp:cNvGraphicFramePr>
              <a:graphicFrameLocks noChangeAspect="1"/>
            </wp:cNvGraphicFramePr>
            <a:graphic>
              <a:graphicData uri="http://schemas.openxmlformats.org/drawingml/2006/picture">
                <pic:pic>
                  <pic:nvPicPr>
                    <pic:cNvPr id="0" name="result_after_correction.jpg"/>
                    <pic:cNvPicPr/>
                  </pic:nvPicPr>
                  <pic:blipFill>
                    <a:blip r:embed="rId28"/>
                    <a:stretch>
                      <a:fillRect/>
                    </a:stretch>
                  </pic:blipFill>
                  <pic:spPr>
                    <a:xfrm>
                      <a:off x="0" y="0"/>
                      <a:ext cx="5760720" cy="2922511"/>
                    </a:xfrm>
                    <a:prstGeom prst="rect"/>
                  </pic:spPr>
                </pic:pic>
              </a:graphicData>
            </a:graphic>
          </wp:inline>
        </w:drawing>
      </w:r>
    </w:p>
    <w:p>
      <w:pPr>
        <w:spacing w:after="120" w:before="80" w:line="276" w:lineRule="auto"/>
        <w:ind w:firstLine="0"/>
        <w:jc w:val="center"/>
      </w:pPr>
      <w:r>
        <w:rPr>
          <w:rFonts w:ascii="Times New Roman" w:hAnsi="Times New Roman" w:eastAsia="宋体"/>
          <w:b w:val="0"/>
          <w:i/>
          <w:color w:val="000000"/>
          <w:sz w:val="19"/>
        </w:rPr>
        <w:t>图 4-8 第二组手写柱面校正后拼接结果</w:t>
      </w:r>
    </w:p>
    <w:p>
      <w:pPr>
        <w:spacing w:before="120" w:after="120" w:line="240" w:lineRule="auto"/>
        <w:ind w:firstLine="0"/>
        <w:jc w:val="center"/>
      </w:pPr>
      <w:r>
        <w:rPr>
          <w:color w:val="000000"/>
        </w:rPr>
        <w:drawing>
          <wp:inline xmlns:a="http://schemas.openxmlformats.org/drawingml/2006/main" xmlns:pic="http://schemas.openxmlformats.org/drawingml/2006/picture">
            <wp:extent cx="5760720" cy="2768357"/>
            <wp:docPr id="16" name="Picture 16"/>
            <wp:cNvGraphicFramePr>
              <a:graphicFrameLocks noChangeAspect="1"/>
            </wp:cNvGraphicFramePr>
            <a:graphic>
              <a:graphicData uri="http://schemas.openxmlformats.org/drawingml/2006/picture">
                <pic:pic>
                  <pic:nvPicPr>
                    <pic:cNvPr id="0" name="result_opencv_stitcher.jpg"/>
                    <pic:cNvPicPr/>
                  </pic:nvPicPr>
                  <pic:blipFill>
                    <a:blip r:embed="rId29"/>
                    <a:stretch>
                      <a:fillRect/>
                    </a:stretch>
                  </pic:blipFill>
                  <pic:spPr>
                    <a:xfrm>
                      <a:off x="0" y="0"/>
                      <a:ext cx="5760720" cy="2768357"/>
                    </a:xfrm>
                    <a:prstGeom prst="rect"/>
                  </pic:spPr>
                </pic:pic>
              </a:graphicData>
            </a:graphic>
          </wp:inline>
        </w:drawing>
      </w:r>
    </w:p>
    <w:p>
      <w:pPr>
        <w:spacing w:after="120" w:before="80" w:line="276" w:lineRule="auto"/>
        <w:ind w:firstLine="0"/>
        <w:jc w:val="center"/>
      </w:pPr>
      <w:r>
        <w:rPr>
          <w:rFonts w:ascii="Times New Roman" w:hAnsi="Times New Roman" w:eastAsia="宋体"/>
          <w:b w:val="0"/>
          <w:i/>
          <w:color w:val="000000"/>
          <w:sz w:val="19"/>
        </w:rPr>
        <w:t>图 4-9 第二组 OpenCV Stitcher 拼接结果</w:t>
      </w:r>
    </w:p>
    <w:p>
      <w:pPr>
        <w:spacing w:before="120" w:after="120" w:line="240" w:lineRule="auto"/>
        <w:ind w:firstLine="0"/>
        <w:jc w:val="center"/>
      </w:pPr>
      <w:r>
        <w:rPr>
          <w:color w:val="000000"/>
        </w:rPr>
        <w:drawing>
          <wp:inline xmlns:a="http://schemas.openxmlformats.org/drawingml/2006/main" xmlns:pic="http://schemas.openxmlformats.org/drawingml/2006/picture">
            <wp:extent cx="5760720" cy="2362795"/>
            <wp:docPr id="17" name="Picture 17"/>
            <wp:cNvGraphicFramePr>
              <a:graphicFrameLocks noChangeAspect="1"/>
            </wp:cNvGraphicFramePr>
            <a:graphic>
              <a:graphicData uri="http://schemas.openxmlformats.org/drawingml/2006/picture">
                <pic:pic>
                  <pic:nvPicPr>
                    <pic:cNvPr id="0" name="result_opencv_stitcher_corrected.jpg"/>
                    <pic:cNvPicPr/>
                  </pic:nvPicPr>
                  <pic:blipFill>
                    <a:blip r:embed="rId30"/>
                    <a:stretch>
                      <a:fillRect/>
                    </a:stretch>
                  </pic:blipFill>
                  <pic:spPr>
                    <a:xfrm>
                      <a:off x="0" y="0"/>
                      <a:ext cx="5760720" cy="2362795"/>
                    </a:xfrm>
                    <a:prstGeom prst="rect"/>
                  </pic:spPr>
                </pic:pic>
              </a:graphicData>
            </a:graphic>
          </wp:inline>
        </w:drawing>
      </w:r>
    </w:p>
    <w:p>
      <w:pPr>
        <w:spacing w:after="120" w:before="80" w:line="276" w:lineRule="auto"/>
        <w:ind w:firstLine="0"/>
        <w:jc w:val="center"/>
      </w:pPr>
      <w:r>
        <w:rPr>
          <w:rFonts w:ascii="Times New Roman" w:hAnsi="Times New Roman" w:eastAsia="宋体"/>
          <w:b w:val="0"/>
          <w:i/>
          <w:color w:val="000000"/>
          <w:sz w:val="19"/>
        </w:rPr>
        <w:t>图 4-10 第二组 OpenCV Stitcher 校正后结果</w:t>
      </w:r>
    </w:p>
    <w:p>
      <w:pPr>
        <w:pStyle w:val="56"/>
        <w:spacing w:before="120" w:after="80" w:line="276" w:lineRule="auto"/>
        <w:ind w:firstLine="0"/>
        <w:jc w:val="left"/>
      </w:pPr>
      <w:r>
        <w:rPr>
          <w:rFonts w:ascii="Times New Roman" w:hAnsi="Times New Roman" w:eastAsia="黑体"/>
          <w:b/>
          <w:color w:val="000000"/>
          <w:sz w:val="28"/>
        </w:rPr>
        <w:t>3.6 结果分析</w:t>
      </w:r>
    </w:p>
    <w:p>
      <w:pPr>
        <w:spacing w:line="300" w:lineRule="auto" w:after="120" w:before="0"/>
        <w:ind w:firstLine="420"/>
        <w:jc w:val="both"/>
      </w:pPr>
      <w:r>
        <w:rPr>
          <w:rFonts w:ascii="Times New Roman" w:hAnsi="Times New Roman" w:eastAsia="宋体"/>
          <w:color w:val="000000"/>
          <w:sz w:val="21"/>
        </w:rPr>
        <w:t>从第一组结果可以看出，手写单应矩阵拼接能够完成基本的多图映射和融合，但在长序列、大视角和重复纹理场景下，容易出现明显的透视拉伸和局部扭曲。主要原因是单应矩阵自由度较高，当栏杆、树叶、地砖等重复纹理引入误匹配时，错误对应关系会被解释成透视变换，从而造成画布被拉大或局部图像变形。</w:t>
      </w:r>
    </w:p>
    <w:p>
      <w:pPr>
        <w:spacing w:line="300" w:lineRule="auto" w:after="120" w:before="0"/>
        <w:ind w:firstLine="420"/>
        <w:jc w:val="both"/>
      </w:pPr>
      <w:r>
        <w:rPr>
          <w:rFonts w:ascii="Times New Roman" w:hAnsi="Times New Roman" w:eastAsia="宋体"/>
          <w:color w:val="000000"/>
          <w:sz w:val="21"/>
        </w:rPr>
        <w:t>手写柱面校正后结果整体更稳定。柱面投影将横向扫拍图像转换到更接近全景展开的坐标系，相邻图像之间主要表现为水平位移，因此使用稳定平移模型比直接估计自由单应矩阵更不容易被局部误匹配带偏。该方法的不足是融合方式仍较基础，接缝和曝光过渡不如成熟算法自然。</w:t>
      </w:r>
    </w:p>
    <w:p>
      <w:pPr>
        <w:spacing w:line="300" w:lineRule="auto" w:after="120" w:before="0"/>
        <w:ind w:firstLine="420"/>
        <w:jc w:val="both"/>
      </w:pPr>
      <w:r>
        <w:rPr>
          <w:rFonts w:ascii="Times New Roman" w:hAnsi="Times New Roman" w:eastAsia="宋体"/>
          <w:color w:val="000000"/>
          <w:sz w:val="21"/>
        </w:rPr>
        <w:t>OpenCV Stitcher 支持多张图片输入，但它并不保证所有输入图像都会被纳入最终全景图。当某些图片匹配置信度低，或与全局相机模型不一致时，Stitcher 可能返回状态成功但只覆盖部分图片。第一组图像中就出现了这种情况，因此程序通过估计全覆盖宽度发现异常，并自动切换到有序全覆盖拼接。第二组图像结构更清晰，SCANS 模式能够较好地完成三图拼接。</w:t>
      </w:r>
    </w:p>
    <w:p>
      <w:pPr>
        <w:spacing w:line="300" w:lineRule="auto" w:after="120" w:before="0"/>
        <w:ind w:firstLine="420"/>
        <w:jc w:val="both"/>
      </w:pPr>
      <w:r>
        <w:rPr>
          <w:rFonts w:ascii="Times New Roman" w:hAnsi="Times New Roman" w:eastAsia="宋体"/>
          <w:color w:val="000000"/>
          <w:sz w:val="21"/>
        </w:rPr>
        <w:t>综合两组实验可知，手写算法适合展示图像拼接的基本原理，尤其能够清楚体现特征匹配、几何变换估计和融合过程；OpenCV Stitcher 在相机模型估计、全局优化、波形校正、曝光补偿、接缝寻找和多频段融合方面更完善，因此在多数场景下视觉效果更好。但为了满足课程设计中“任意数量图片拼接”的要求，仅依赖 Stitcher 仍不够稳妥，需要结合输入顺序和覆盖范围检测进行补充处理。</w:t>
      </w:r>
    </w:p>
    <w:tbl>
      <w:tblPr>
        <w:tblStyle w:val="20"/>
        <w:tblW w:type="auto" w:w="0"/>
        <w:tblLook w:firstColumn="1" w:firstRow="1" w:lastColumn="0" w:lastRow="0" w:noHBand="0" w:noVBand="1" w:val="04A0"/>
      </w:tblPr>
      <w:tblGrid>
        <w:gridCol w:w="2239"/>
        <w:gridCol w:w="2239"/>
        <w:gridCol w:w="2239"/>
        <w:gridCol w:w="2239"/>
      </w:tblGrid>
      <w:tr>
        <w:tc>
          <w:tcPr>
            <w:tcW w:type="dxa" w:w="1701"/>
            <w:shd w:fill="E8EEF5"/>
            <w:vAlign w:val="center"/>
          </w:tcPr>
          <w:p>
            <w:pPr>
              <w:spacing w:after="0"/>
              <w:jc w:val="center"/>
            </w:pPr>
            <w:r/>
            <w:r>
              <w:rPr>
                <w:rFonts w:ascii="Times New Roman" w:hAnsi="Times New Roman" w:eastAsia="宋体"/>
                <w:b/>
                <w:sz w:val="21"/>
              </w:rPr>
              <w:t>方法</w:t>
            </w:r>
          </w:p>
        </w:tc>
        <w:tc>
          <w:tcPr>
            <w:tcW w:type="dxa" w:w="2438"/>
            <w:shd w:fill="E8EEF5"/>
            <w:vAlign w:val="center"/>
          </w:tcPr>
          <w:p>
            <w:pPr>
              <w:spacing w:after="0"/>
              <w:jc w:val="center"/>
            </w:pPr>
            <w:r/>
            <w:r>
              <w:rPr>
                <w:rFonts w:ascii="Times New Roman" w:hAnsi="Times New Roman" w:eastAsia="宋体"/>
                <w:b/>
                <w:sz w:val="21"/>
              </w:rPr>
              <w:t>优点</w:t>
            </w:r>
          </w:p>
        </w:tc>
        <w:tc>
          <w:tcPr>
            <w:tcW w:type="dxa" w:w="2438"/>
            <w:shd w:fill="E8EEF5"/>
            <w:vAlign w:val="center"/>
          </w:tcPr>
          <w:p>
            <w:pPr>
              <w:spacing w:after="0"/>
              <w:jc w:val="center"/>
            </w:pPr>
            <w:r/>
            <w:r>
              <w:rPr>
                <w:rFonts w:ascii="Times New Roman" w:hAnsi="Times New Roman" w:eastAsia="宋体"/>
                <w:b/>
                <w:sz w:val="21"/>
              </w:rPr>
              <w:t>不足</w:t>
            </w:r>
          </w:p>
        </w:tc>
        <w:tc>
          <w:tcPr>
            <w:tcW w:type="dxa" w:w="2268"/>
            <w:shd w:fill="E8EEF5"/>
            <w:vAlign w:val="center"/>
          </w:tcPr>
          <w:p>
            <w:pPr>
              <w:spacing w:after="0"/>
              <w:jc w:val="center"/>
            </w:pPr>
            <w:r/>
            <w:r>
              <w:rPr>
                <w:rFonts w:ascii="Times New Roman" w:hAnsi="Times New Roman" w:eastAsia="宋体"/>
                <w:b/>
                <w:sz w:val="21"/>
              </w:rPr>
              <w:t>适用场景</w:t>
            </w:r>
          </w:p>
        </w:tc>
      </w:tr>
      <w:tr>
        <w:tc>
          <w:tcPr>
            <w:tcW w:type="dxa" w:w="2239"/>
            <w:vAlign w:val="center"/>
          </w:tcPr>
          <w:p>
            <w:pPr>
              <w:spacing w:after="0"/>
              <w:jc w:val="left"/>
            </w:pPr>
            <w:r/>
            <w:r>
              <w:rPr>
                <w:rFonts w:ascii="Times New Roman" w:hAnsi="Times New Roman" w:eastAsia="宋体"/>
                <w:b w:val="0"/>
                <w:sz w:val="21"/>
              </w:rPr>
              <w:t>手写单应矩阵</w:t>
            </w:r>
          </w:p>
        </w:tc>
        <w:tc>
          <w:tcPr>
            <w:tcW w:type="dxa" w:w="2239"/>
            <w:vAlign w:val="center"/>
          </w:tcPr>
          <w:p>
            <w:pPr>
              <w:spacing w:after="0"/>
              <w:jc w:val="left"/>
            </w:pPr>
            <w:r/>
            <w:r>
              <w:rPr>
                <w:rFonts w:ascii="Times New Roman" w:hAnsi="Times New Roman" w:eastAsia="宋体"/>
                <w:b w:val="0"/>
                <w:sz w:val="21"/>
              </w:rPr>
              <w:t>流程完整，能体现特征匹配和 RANSAC 单应估计原理。</w:t>
            </w:r>
          </w:p>
        </w:tc>
        <w:tc>
          <w:tcPr>
            <w:tcW w:type="dxa" w:w="2239"/>
            <w:vAlign w:val="center"/>
          </w:tcPr>
          <w:p>
            <w:pPr>
              <w:spacing w:after="0"/>
              <w:jc w:val="left"/>
            </w:pPr>
            <w:r/>
            <w:r>
              <w:rPr>
                <w:rFonts w:ascii="Times New Roman" w:hAnsi="Times New Roman" w:eastAsia="宋体"/>
                <w:b w:val="0"/>
                <w:sz w:val="21"/>
              </w:rPr>
              <w:t>对误匹配敏感，长序列容易拉伸变形。</w:t>
            </w:r>
          </w:p>
        </w:tc>
        <w:tc>
          <w:tcPr>
            <w:tcW w:type="dxa" w:w="2239"/>
            <w:vAlign w:val="center"/>
          </w:tcPr>
          <w:p>
            <w:pPr>
              <w:spacing w:after="0"/>
              <w:jc w:val="left"/>
            </w:pPr>
            <w:r/>
            <w:r>
              <w:rPr>
                <w:rFonts w:ascii="Times New Roman" w:hAnsi="Times New Roman" w:eastAsia="宋体"/>
                <w:b w:val="0"/>
                <w:sz w:val="21"/>
              </w:rPr>
              <w:t>基础算法展示、短序列或透视关系较稳定场景。</w:t>
            </w:r>
          </w:p>
        </w:tc>
      </w:tr>
      <w:tr>
        <w:tc>
          <w:tcPr>
            <w:tcW w:type="dxa" w:w="2239"/>
            <w:vAlign w:val="center"/>
          </w:tcPr>
          <w:p>
            <w:pPr>
              <w:spacing w:after="0"/>
              <w:jc w:val="left"/>
            </w:pPr>
            <w:r/>
            <w:r>
              <w:rPr>
                <w:rFonts w:ascii="Times New Roman" w:hAnsi="Times New Roman" w:eastAsia="宋体"/>
                <w:b w:val="0"/>
                <w:sz w:val="21"/>
              </w:rPr>
              <w:t>手写柱面校正</w:t>
            </w:r>
          </w:p>
        </w:tc>
        <w:tc>
          <w:tcPr>
            <w:tcW w:type="dxa" w:w="2239"/>
            <w:vAlign w:val="center"/>
          </w:tcPr>
          <w:p>
            <w:pPr>
              <w:spacing w:after="0"/>
              <w:jc w:val="left"/>
            </w:pPr>
            <w:r/>
            <w:r>
              <w:rPr>
                <w:rFonts w:ascii="Times New Roman" w:hAnsi="Times New Roman" w:eastAsia="宋体"/>
                <w:b w:val="0"/>
                <w:sz w:val="21"/>
              </w:rPr>
              <w:t>适合横向扫拍，整体几何结构更稳定。</w:t>
            </w:r>
          </w:p>
        </w:tc>
        <w:tc>
          <w:tcPr>
            <w:tcW w:type="dxa" w:w="2239"/>
            <w:vAlign w:val="center"/>
          </w:tcPr>
          <w:p>
            <w:pPr>
              <w:spacing w:after="0"/>
              <w:jc w:val="left"/>
            </w:pPr>
            <w:r/>
            <w:r>
              <w:rPr>
                <w:rFonts w:ascii="Times New Roman" w:hAnsi="Times New Roman" w:eastAsia="宋体"/>
                <w:b w:val="0"/>
                <w:sz w:val="21"/>
              </w:rPr>
              <w:t>接缝和曝光过渡仍较明显。</w:t>
            </w:r>
          </w:p>
        </w:tc>
        <w:tc>
          <w:tcPr>
            <w:tcW w:type="dxa" w:w="2239"/>
            <w:vAlign w:val="center"/>
          </w:tcPr>
          <w:p>
            <w:pPr>
              <w:spacing w:after="0"/>
              <w:jc w:val="left"/>
            </w:pPr>
            <w:r/>
            <w:r>
              <w:rPr>
                <w:rFonts w:ascii="Times New Roman" w:hAnsi="Times New Roman" w:eastAsia="宋体"/>
                <w:b w:val="0"/>
                <w:sz w:val="21"/>
              </w:rPr>
              <w:t>手机横向扫拍、全景展开类场景。</w:t>
            </w:r>
          </w:p>
        </w:tc>
      </w:tr>
      <w:tr>
        <w:tc>
          <w:tcPr>
            <w:tcW w:type="dxa" w:w="2239"/>
            <w:vAlign w:val="center"/>
          </w:tcPr>
          <w:p>
            <w:pPr>
              <w:spacing w:after="0"/>
              <w:jc w:val="left"/>
            </w:pPr>
            <w:r/>
            <w:r>
              <w:rPr>
                <w:rFonts w:ascii="Times New Roman" w:hAnsi="Times New Roman" w:eastAsia="宋体"/>
                <w:b w:val="0"/>
                <w:sz w:val="21"/>
              </w:rPr>
              <w:t>OpenCV Stitcher</w:t>
            </w:r>
          </w:p>
        </w:tc>
        <w:tc>
          <w:tcPr>
            <w:tcW w:type="dxa" w:w="2239"/>
            <w:vAlign w:val="center"/>
          </w:tcPr>
          <w:p>
            <w:pPr>
              <w:spacing w:after="0"/>
              <w:jc w:val="left"/>
            </w:pPr>
            <w:r/>
            <w:r>
              <w:rPr>
                <w:rFonts w:ascii="Times New Roman" w:hAnsi="Times New Roman" w:eastAsia="宋体"/>
                <w:b w:val="0"/>
                <w:sz w:val="21"/>
              </w:rPr>
              <w:t>全局优化和融合效果较好，结果自然。</w:t>
            </w:r>
          </w:p>
        </w:tc>
        <w:tc>
          <w:tcPr>
            <w:tcW w:type="dxa" w:w="2239"/>
            <w:vAlign w:val="center"/>
          </w:tcPr>
          <w:p>
            <w:pPr>
              <w:spacing w:after="0"/>
              <w:jc w:val="left"/>
            </w:pPr>
            <w:r/>
            <w:r>
              <w:rPr>
                <w:rFonts w:ascii="Times New Roman" w:hAnsi="Times New Roman" w:eastAsia="宋体"/>
                <w:b w:val="0"/>
                <w:sz w:val="21"/>
              </w:rPr>
              <w:t>可能自动丢弃低置信度图片。</w:t>
            </w:r>
          </w:p>
        </w:tc>
        <w:tc>
          <w:tcPr>
            <w:tcW w:type="dxa" w:w="2239"/>
            <w:vAlign w:val="center"/>
          </w:tcPr>
          <w:p>
            <w:pPr>
              <w:spacing w:after="0"/>
              <w:jc w:val="left"/>
            </w:pPr>
            <w:r/>
            <w:r>
              <w:rPr>
                <w:rFonts w:ascii="Times New Roman" w:hAnsi="Times New Roman" w:eastAsia="宋体"/>
                <w:b w:val="0"/>
                <w:sz w:val="21"/>
              </w:rPr>
              <w:t>重叠充分、拍摄稳定、相机模型一致的多图拼接。</w:t>
            </w:r>
          </w:p>
        </w:tc>
      </w:tr>
      <w:tr>
        <w:tc>
          <w:tcPr>
            <w:tcW w:type="dxa" w:w="2239"/>
            <w:vAlign w:val="center"/>
          </w:tcPr>
          <w:p>
            <w:pPr>
              <w:spacing w:after="0"/>
              <w:jc w:val="left"/>
            </w:pPr>
            <w:r/>
            <w:r>
              <w:rPr>
                <w:rFonts w:ascii="Times New Roman" w:hAnsi="Times New Roman" w:eastAsia="宋体"/>
                <w:b w:val="0"/>
                <w:sz w:val="21"/>
              </w:rPr>
              <w:t>全覆盖兜底</w:t>
            </w:r>
          </w:p>
        </w:tc>
        <w:tc>
          <w:tcPr>
            <w:tcW w:type="dxa" w:w="2239"/>
            <w:vAlign w:val="center"/>
          </w:tcPr>
          <w:p>
            <w:pPr>
              <w:spacing w:after="0"/>
              <w:jc w:val="left"/>
            </w:pPr>
            <w:r/>
            <w:r>
              <w:rPr>
                <w:rFonts w:ascii="Times New Roman" w:hAnsi="Times New Roman" w:eastAsia="宋体"/>
                <w:b w:val="0"/>
                <w:sz w:val="21"/>
              </w:rPr>
              <w:t>保证所有输入图片进入结果，满足任意数量输入要求。</w:t>
            </w:r>
          </w:p>
        </w:tc>
        <w:tc>
          <w:tcPr>
            <w:tcW w:type="dxa" w:w="2239"/>
            <w:vAlign w:val="center"/>
          </w:tcPr>
          <w:p>
            <w:pPr>
              <w:spacing w:after="0"/>
              <w:jc w:val="left"/>
            </w:pPr>
            <w:r/>
            <w:r>
              <w:rPr>
                <w:rFonts w:ascii="Times New Roman" w:hAnsi="Times New Roman" w:eastAsia="宋体"/>
                <w:b w:val="0"/>
                <w:sz w:val="21"/>
              </w:rPr>
              <w:t>融合效果不如成熟 Stitcher 精细。</w:t>
            </w:r>
          </w:p>
        </w:tc>
        <w:tc>
          <w:tcPr>
            <w:tcW w:type="dxa" w:w="2239"/>
            <w:vAlign w:val="center"/>
          </w:tcPr>
          <w:p>
            <w:pPr>
              <w:spacing w:after="0"/>
              <w:jc w:val="left"/>
            </w:pPr>
            <w:r/>
            <w:r>
              <w:rPr>
                <w:rFonts w:ascii="Times New Roman" w:hAnsi="Times New Roman" w:eastAsia="宋体"/>
                <w:b w:val="0"/>
                <w:sz w:val="21"/>
              </w:rPr>
              <w:t>Stitcher 漏图或长序列顺序拼接场景。</w:t>
            </w:r>
          </w:p>
        </w:tc>
      </w:tr>
    </w:tbl>
    <w:p>
      <w:pPr>
        <w:spacing w:before="0" w:after="120" w:line="300" w:lineRule="auto"/>
        <w:ind w:firstLine="420"/>
        <w:jc w:val="both"/>
      </w:pPr>
    </w:p>
    <w:p>
      <w:pPr>
        <w:pStyle w:val="52"/>
        <w:spacing w:before="240" w:after="120" w:line="276" w:lineRule="auto"/>
        <w:ind w:firstLine="0"/>
        <w:jc w:val="center"/>
      </w:pPr>
      <w:r>
        <w:rPr>
          <w:rFonts w:ascii="Times New Roman" w:hAnsi="Times New Roman" w:eastAsia="黑体"/>
          <w:b/>
          <w:color w:val="000000"/>
          <w:sz w:val="30"/>
        </w:rPr>
        <w:t>第四章 结论</w:t>
      </w:r>
    </w:p>
    <w:p>
      <w:pPr>
        <w:pStyle w:val="56"/>
        <w:spacing w:before="120" w:after="80" w:line="276" w:lineRule="auto"/>
        <w:ind w:firstLine="0"/>
        <w:jc w:val="left"/>
      </w:pPr>
      <w:r>
        <w:rPr>
          <w:rFonts w:ascii="Times New Roman" w:hAnsi="Times New Roman" w:eastAsia="黑体"/>
          <w:b/>
          <w:color w:val="000000"/>
          <w:sz w:val="28"/>
        </w:rPr>
        <w:t>4.1 小组分工</w:t>
      </w:r>
    </w:p>
    <w:tbl>
      <w:tblPr>
        <w:tblStyle w:val="20"/>
        <w:tblW w:type="auto" w:w="0"/>
        <w:tblLook w:firstColumn="1" w:firstRow="1" w:lastColumn="0" w:lastRow="0" w:noHBand="0" w:noVBand="1" w:val="04A0"/>
      </w:tblPr>
      <w:tblGrid>
        <w:gridCol w:w="4479"/>
        <w:gridCol w:w="4479"/>
      </w:tblGrid>
      <w:tr>
        <w:tc>
          <w:tcPr>
            <w:tcW w:type="dxa" w:w="2835"/>
            <w:shd w:fill="E8EEF5"/>
            <w:vAlign w:val="center"/>
          </w:tcPr>
          <w:p>
            <w:pPr>
              <w:spacing w:after="0"/>
              <w:jc w:val="center"/>
            </w:pPr>
            <w:r/>
            <w:r>
              <w:rPr>
                <w:rFonts w:ascii="Times New Roman" w:hAnsi="Times New Roman" w:eastAsia="宋体"/>
                <w:b/>
                <w:sz w:val="21"/>
              </w:rPr>
              <w:t>成员</w:t>
            </w:r>
          </w:p>
        </w:tc>
        <w:tc>
          <w:tcPr>
            <w:tcW w:type="dxa" w:w="5669"/>
            <w:shd w:fill="E8EEF5"/>
            <w:vAlign w:val="center"/>
          </w:tcPr>
          <w:p>
            <w:pPr>
              <w:spacing w:after="0"/>
              <w:jc w:val="center"/>
            </w:pPr>
            <w:r/>
            <w:r>
              <w:rPr>
                <w:rFonts w:ascii="Times New Roman" w:hAnsi="Times New Roman" w:eastAsia="宋体"/>
                <w:b/>
                <w:sz w:val="21"/>
              </w:rPr>
              <w:t>主要工作</w:t>
            </w:r>
          </w:p>
        </w:tc>
      </w:tr>
      <w:tr>
        <w:tc>
          <w:tcPr>
            <w:tcW w:type="dxa" w:w="4479"/>
            <w:vAlign w:val="center"/>
          </w:tcPr>
          <w:p>
            <w:pPr>
              <w:spacing w:after="0"/>
              <w:jc w:val="left"/>
            </w:pPr>
            <w:r/>
            <w:r>
              <w:rPr>
                <w:rFonts w:ascii="Times New Roman" w:hAnsi="Times New Roman" w:eastAsia="宋体"/>
                <w:b w:val="0"/>
                <w:sz w:val="21"/>
              </w:rPr>
              <w:t>请填写姓名 / 学号</w:t>
            </w:r>
          </w:p>
        </w:tc>
        <w:tc>
          <w:tcPr>
            <w:tcW w:type="dxa" w:w="4479"/>
            <w:vAlign w:val="center"/>
          </w:tcPr>
          <w:p>
            <w:pPr>
              <w:spacing w:after="0"/>
              <w:jc w:val="left"/>
            </w:pPr>
            <w:r/>
            <w:r>
              <w:rPr>
                <w:rFonts w:ascii="Times New Roman" w:hAnsi="Times New Roman" w:eastAsia="宋体"/>
                <w:b w:val="0"/>
                <w:sz w:val="21"/>
              </w:rPr>
              <w:t>完成图像采集、程序设计、特征匹配与拼接算法实现。</w:t>
            </w:r>
          </w:p>
        </w:tc>
      </w:tr>
      <w:tr>
        <w:tc>
          <w:tcPr>
            <w:tcW w:type="dxa" w:w="4479"/>
            <w:vAlign w:val="center"/>
          </w:tcPr>
          <w:p>
            <w:pPr>
              <w:spacing w:after="0"/>
              <w:jc w:val="left"/>
            </w:pPr>
            <w:r/>
            <w:r>
              <w:rPr>
                <w:rFonts w:ascii="Times New Roman" w:hAnsi="Times New Roman" w:eastAsia="宋体"/>
                <w:b w:val="0"/>
                <w:sz w:val="21"/>
              </w:rPr>
              <w:t>请填写姓名 / 学号</w:t>
            </w:r>
          </w:p>
        </w:tc>
        <w:tc>
          <w:tcPr>
            <w:tcW w:type="dxa" w:w="4479"/>
            <w:vAlign w:val="center"/>
          </w:tcPr>
          <w:p>
            <w:pPr>
              <w:spacing w:after="0"/>
              <w:jc w:val="left"/>
            </w:pPr>
            <w:r/>
            <w:r>
              <w:rPr>
                <w:rFonts w:ascii="Times New Roman" w:hAnsi="Times New Roman" w:eastAsia="宋体"/>
                <w:b w:val="0"/>
                <w:sz w:val="21"/>
              </w:rPr>
              <w:t>完成运行测试、结果整理、对比分析与报告撰写。</w:t>
            </w:r>
          </w:p>
        </w:tc>
      </w:tr>
    </w:tbl>
    <w:p>
      <w:pPr>
        <w:spacing w:before="0" w:after="120" w:line="300" w:lineRule="auto"/>
        <w:ind w:firstLine="420"/>
        <w:jc w:val="both"/>
      </w:pPr>
    </w:p>
    <w:p>
      <w:pPr>
        <w:pStyle w:val="56"/>
        <w:spacing w:before="120" w:after="80" w:line="276" w:lineRule="auto"/>
        <w:ind w:firstLine="0"/>
        <w:jc w:val="left"/>
      </w:pPr>
      <w:r>
        <w:rPr>
          <w:rFonts w:ascii="Times New Roman" w:hAnsi="Times New Roman" w:eastAsia="黑体"/>
          <w:b/>
          <w:color w:val="000000"/>
          <w:sz w:val="28"/>
        </w:rPr>
        <w:t>4.2 总结</w:t>
      </w:r>
    </w:p>
    <w:p>
      <w:pPr>
        <w:spacing w:line="300" w:lineRule="auto" w:after="120" w:before="0"/>
        <w:ind w:firstLine="420"/>
        <w:jc w:val="both"/>
      </w:pPr>
      <w:r>
        <w:rPr>
          <w:rFonts w:ascii="Times New Roman" w:hAnsi="Times New Roman" w:eastAsia="宋体"/>
          <w:color w:val="000000"/>
          <w:sz w:val="21"/>
        </w:rPr>
        <w:t>本课程设计完成了任意数量图片输入的图像拼接程序，并实现了校正前后结果与 OpenCV Stitcher 结果的对比。通过实验可以发现，图像拼接不仅依赖特征匹配和几何变换估计，还受到拍摄方式、场景纹理、曝光差异和融合策略等因素影响。手写算法有助于理解拼接原理，而成熟库函数在工程效果上更稳定。后续若继续改进，可加入全局 bundle adjustment、自动接缝寻找、曝光补偿和多频段融合，进一步提升拼接质量。</w:t>
      </w:r>
    </w:p>
    <w:p>
      <w:pPr>
        <w:pStyle w:val="52"/>
        <w:spacing w:before="240" w:after="120" w:line="276" w:lineRule="auto"/>
        <w:ind w:firstLine="0"/>
        <w:jc w:val="center"/>
      </w:pPr>
      <w:r>
        <w:rPr>
          <w:rFonts w:ascii="Times New Roman" w:hAnsi="Times New Roman" w:eastAsia="黑体"/>
          <w:b/>
          <w:color w:val="000000"/>
          <w:sz w:val="30"/>
        </w:rPr>
        <w:t>参考文献</w:t>
      </w:r>
    </w:p>
    <w:p>
      <w:pPr>
        <w:spacing w:line="300" w:lineRule="auto" w:after="120" w:before="0"/>
        <w:ind w:firstLine="420"/>
        <w:jc w:val="both"/>
      </w:pPr>
      <w:r>
        <w:rPr>
          <w:rFonts w:ascii="Times New Roman" w:hAnsi="Times New Roman" w:eastAsia="宋体"/>
          <w:color w:val="000000"/>
          <w:sz w:val="21"/>
        </w:rPr>
        <w:t>[1] Lowe D. G. Distinctive Image Features from Scale-Invariant Keypoints[J]. International Journal of Computer Vision, 2004.</w:t>
      </w:r>
    </w:p>
    <w:p>
      <w:pPr>
        <w:spacing w:line="300" w:lineRule="auto" w:after="120" w:before="0"/>
        <w:ind w:firstLine="420"/>
        <w:jc w:val="both"/>
      </w:pPr>
      <w:r>
        <w:rPr>
          <w:rFonts w:ascii="Times New Roman" w:hAnsi="Times New Roman" w:eastAsia="宋体"/>
          <w:color w:val="000000"/>
          <w:sz w:val="21"/>
        </w:rPr>
        <w:t>[2] Fischler M. A., Bolles R. C. Random Sample Consensus: A Paradigm for Model Fitting with Applications to Image Analysis and Automated Cartography[J]. Communications of the ACM, 1981.</w:t>
      </w:r>
    </w:p>
    <w:p>
      <w:pPr>
        <w:spacing w:line="300" w:lineRule="auto" w:after="120" w:before="0"/>
        <w:ind w:firstLine="420"/>
        <w:jc w:val="both"/>
      </w:pPr>
      <w:r>
        <w:rPr>
          <w:rFonts w:ascii="Times New Roman" w:hAnsi="Times New Roman" w:eastAsia="宋体"/>
          <w:color w:val="000000"/>
          <w:sz w:val="21"/>
        </w:rPr>
        <w:t>[3] Szeliski R. Computer Vision: Algorithms and Applications[M]. Springer, 2010.</w:t>
      </w:r>
    </w:p>
    <w:p>
      <w:pPr>
        <w:spacing w:line="300" w:lineRule="auto" w:after="120" w:before="0"/>
        <w:ind w:firstLine="420"/>
        <w:jc w:val="both"/>
      </w:pPr>
      <w:r>
        <w:rPr>
          <w:rFonts w:ascii="Times New Roman" w:hAnsi="Times New Roman" w:eastAsia="宋体"/>
          <w:color w:val="000000"/>
          <w:sz w:val="21"/>
        </w:rPr>
        <w:t>[4] Bradski G. The OpenCV Library[J]. Dr. Dobb's Journal of Software Tools, 2000.</w:t>
      </w:r>
    </w:p>
    <w:p>
      <w:pPr>
        <w:spacing w:line="300" w:lineRule="auto" w:after="120" w:before="0"/>
        <w:ind w:firstLine="420"/>
        <w:jc w:val="both"/>
      </w:pPr>
      <w:r>
        <w:rPr>
          <w:rFonts w:ascii="Times New Roman" w:hAnsi="Times New Roman" w:eastAsia="宋体"/>
          <w:color w:val="000000"/>
          <w:sz w:val="21"/>
        </w:rPr>
        <w:t>[5] Brown M., Lowe D. G. Automatic Panoramic Image Stitching using Invariant Features[J]. International Journal of Computer Vision, 2007.</w:t>
      </w:r>
    </w:p>
    <w:tbl>
      <w:tblPr>
        <w:tblStyle w:val="20"/>
        <w:tblW w:type="auto" w:w="0"/>
        <w:tblLook w:firstColumn="1" w:firstRow="1" w:lastColumn="0" w:lastRow="0" w:noHBand="0" w:noVBand="1" w:val="04A0"/>
      </w:tblPr>
      <w:tblGrid>
        <w:gridCol w:w="8958"/>
      </w:tblGrid>
      <w:tr>
        <w:tc>
          <w:tcPr>
            <w:tcW w:type="dxa" w:w="8958"/>
            <w:shd w:fill="F2F4F7"/>
          </w:tcPr>
          <w:p>
            <w:r/>
            <w:r>
              <w:rPr>
                <w:rFonts w:ascii="Consolas" w:hAnsi="Consolas" w:eastAsia="Consolas"/>
                <w:sz w:val="18"/>
              </w:rPr>
              <w:t>python image_stitching.py img -o output</w:t>
            </w:r>
            <w:r>
              <w:br/>
            </w:r>
            <w:r>
              <w:rPr>
                <w:rFonts w:ascii="Consolas" w:hAnsi="Consolas" w:eastAsia="Consolas"/>
                <w:sz w:val="18"/>
              </w:rPr>
              <w:t>python image_stitching.py img2 -o output_img2</w:t>
            </w:r>
          </w:p>
        </w:tc>
      </w:tr>
    </w:tbl>
    <w:sectPr>
      <w:headerReference r:id="rId13" w:type="default"/>
      <w:headerReference r:id="rId14" w:type="even"/>
      <w:footerReference r:id="rId15" w:type="even"/>
      <w:pgSz w:w="11906" w:h="16838"/>
      <w:pgMar w:top="1440" w:right="1361" w:bottom="1440" w:left="1587" w:header="1134" w:footer="1134"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方正小标宋简体">
    <w:altName w:val="Arial Unicode MS"/>
    <w:panose1 w:val="00000000000000000000"/>
    <w:charset w:val="86"/>
    <w:family w:val="auto"/>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573DA">
    <w:pPr>
      <w:pStyle w:val="14"/>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55</w:t>
    </w:r>
    <w:r>
      <w:rPr>
        <w:kern w:val="0"/>
        <w:szCs w:val="21"/>
      </w:rPr>
      <w:fldChar w:fldCharType="end"/>
    </w:r>
    <w:r>
      <w:rPr>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A059E">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w:t>
    </w:r>
    <w:r>
      <w:rPr>
        <w:rStyle w:val="22"/>
        <w:rFonts w:ascii="Times New Roman" w:hAnsi="Times New Roman" w:cs="Times New Roman"/>
      </w:rPr>
      <w:fldChar w:fldCharType="end"/>
    </w:r>
  </w:p>
  <w:p w14:paraId="3E333122">
    <w:pPr>
      <w:pStyle w:val="14"/>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A449C">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IV</w:t>
    </w:r>
    <w:r>
      <w:rPr>
        <w:rStyle w:val="22"/>
        <w:rFonts w:ascii="Times New Roman" w:hAnsi="Times New Roman" w:cs="Times New Roman"/>
      </w:rPr>
      <w:fldChar w:fldCharType="end"/>
    </w:r>
  </w:p>
  <w:p w14:paraId="3D8A8F99">
    <w:pPr>
      <w:pStyle w:val="14"/>
      <w:jc w:val="center"/>
      <w:rPr>
        <w:rFonts w:ascii="Times New Roman" w:hAnsi="Times New Roman"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F1071">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23</w:t>
    </w:r>
    <w:r>
      <w:rPr>
        <w:rStyle w:val="22"/>
        <w:rFonts w:ascii="Times New Roman" w:hAnsi="Times New Roman" w:cs="Times New Roman"/>
      </w:rPr>
      <w:fldChar w:fldCharType="end"/>
    </w:r>
  </w:p>
  <w:p w14:paraId="6CF1B854">
    <w:pPr>
      <w:pStyle w:val="14"/>
      <w:ind w:right="360" w:firstLine="360"/>
      <w:rPr>
        <w:rFonts w:ascii="Times New Roman" w:hAnsi="Times New Roman" w:cs="Times New Roman"/>
      </w:rPr>
    </w:pPr>
    <w:r>
      <w:rPr>
        <w:rFonts w:hint="eastAsia" w:ascii="Times New Roman" w:hAnsi="Times New Roman" w:cs="Times New Roman"/>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2FFDF">
    <w:pPr>
      <w:pStyle w:val="14"/>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caps/>
        <w:sz w:val="21"/>
        <w:szCs w:val="21"/>
      </w:rPr>
      <w:t>22</w:t>
    </w:r>
    <w:r>
      <w:rPr>
        <w:rFonts w:ascii="Times New Roman" w:hAnsi="Times New Roman" w:cs="Times New Roma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BF524">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1DAFB">
    <w:pPr>
      <w:pStyle w:val="15"/>
    </w:pPr>
    <w:r>
      <w:rPr>
        <w:rFonts w:hint="eastAsia"/>
      </w:rPr>
      <w:t>电子科技大学  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12BBE">
    <w:pPr>
      <w:pStyle w:val="15"/>
      <w:rPr>
        <w:sz w:val="21"/>
        <w:szCs w:val="21"/>
      </w:rPr>
    </w:pPr>
    <w:r>
      <w:rPr>
        <w:rFonts w:hint="eastAsia"/>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EBA95">
    <w:pPr>
      <w:pStyle w:val="15"/>
      <w:rPr>
        <w:sz w:val="21"/>
        <w:szCs w:val="21"/>
      </w:rPr>
    </w:pPr>
    <w:r>
      <w:rPr>
        <w:rFonts w:hint="eastAsia"/>
        <w:sz w:val="21"/>
        <w:szCs w:val="21"/>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83040">
    <w:pPr>
      <w:pStyle w:val="15"/>
      <w:rPr>
        <w:sz w:val="21"/>
        <w:szCs w:val="21"/>
      </w:rPr>
    </w:pPr>
    <w:r>
      <w:rPr>
        <w:rFonts w:hint="eastAsia"/>
        <w:sz w:val="21"/>
        <w:szCs w:val="21"/>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D445E">
    <w:pPr>
      <w:pStyle w:val="15"/>
      <w:rPr>
        <w:sz w:val="21"/>
        <w:szCs w:val="21"/>
      </w:rPr>
    </w:pPr>
    <w:r>
      <w:rPr>
        <w:rFonts w:hint="eastAsia"/>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36BB2">
    <w:pPr>
      <w:pStyle w:val="15"/>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355C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40076E"/>
    <w:multiLevelType w:val="multilevel"/>
    <w:tmpl w:val="3940076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0C03FCD"/>
    <w:multiLevelType w:val="multilevel"/>
    <w:tmpl w:val="70C03FCD"/>
    <w:lvl w:ilvl="0" w:tentative="0">
      <w:start w:val="1"/>
      <w:numFmt w:val="upperRoman"/>
      <w:pStyle w:val="2"/>
      <w:lvlText w:val="第 %1 条"/>
      <w:lvlJc w:val="left"/>
      <w:pPr>
        <w:tabs>
          <w:tab w:val="left" w:pos="1440"/>
        </w:tabs>
        <w:ind w:left="0" w:firstLine="0"/>
      </w:pPr>
    </w:lvl>
    <w:lvl w:ilvl="1" w:tentative="0">
      <w:start w:val="1"/>
      <w:numFmt w:val="decimalZero"/>
      <w:pStyle w:val="3"/>
      <w:isLgl/>
      <w:lvlText w:val="节 %1.%2"/>
      <w:lvlJc w:val="left"/>
      <w:pPr>
        <w:tabs>
          <w:tab w:val="left" w:pos="1080"/>
        </w:tabs>
        <w:ind w:left="0" w:firstLine="0"/>
      </w:pPr>
    </w:lvl>
    <w:lvl w:ilvl="2" w:tentative="0">
      <w:start w:val="1"/>
      <w:numFmt w:val="lowerLetter"/>
      <w:pStyle w:val="4"/>
      <w:lvlText w:val="(%3)"/>
      <w:lvlJc w:val="left"/>
      <w:pPr>
        <w:tabs>
          <w:tab w:val="left" w:pos="1008"/>
        </w:tabs>
        <w:ind w:left="720" w:hanging="432"/>
      </w:pPr>
    </w:lvl>
    <w:lvl w:ilvl="3" w:tentative="0">
      <w:start w:val="1"/>
      <w:numFmt w:val="lowerRoman"/>
      <w:pStyle w:val="5"/>
      <w:lvlText w:val="(%4)"/>
      <w:lvlJc w:val="right"/>
      <w:pPr>
        <w:tabs>
          <w:tab w:val="left" w:pos="864"/>
        </w:tabs>
        <w:ind w:left="864" w:hanging="144"/>
      </w:pPr>
    </w:lvl>
    <w:lvl w:ilvl="4" w:tentative="0">
      <w:start w:val="1"/>
      <w:numFmt w:val="decimal"/>
      <w:pStyle w:val="6"/>
      <w:lvlText w:val="%5)"/>
      <w:lvlJc w:val="left"/>
      <w:pPr>
        <w:tabs>
          <w:tab w:val="left" w:pos="1008"/>
        </w:tabs>
        <w:ind w:left="1008" w:hanging="432"/>
      </w:pPr>
    </w:lvl>
    <w:lvl w:ilvl="5" w:tentative="0">
      <w:start w:val="1"/>
      <w:numFmt w:val="lowerLetter"/>
      <w:pStyle w:val="7"/>
      <w:lvlText w:val="%6)"/>
      <w:lvlJc w:val="left"/>
      <w:pPr>
        <w:tabs>
          <w:tab w:val="left" w:pos="1152"/>
        </w:tabs>
        <w:ind w:left="1152" w:hanging="432"/>
      </w:pPr>
    </w:lvl>
    <w:lvl w:ilvl="6" w:tentative="0">
      <w:start w:val="1"/>
      <w:numFmt w:val="lowerRoman"/>
      <w:pStyle w:val="8"/>
      <w:lvlText w:val="%7)"/>
      <w:lvlJc w:val="right"/>
      <w:pPr>
        <w:tabs>
          <w:tab w:val="left" w:pos="1296"/>
        </w:tabs>
        <w:ind w:left="1296" w:hanging="288"/>
      </w:pPr>
    </w:lvl>
    <w:lvl w:ilvl="7" w:tentative="0">
      <w:start w:val="1"/>
      <w:numFmt w:val="lowerLetter"/>
      <w:pStyle w:val="9"/>
      <w:lvlText w:val="%8."/>
      <w:lvlJc w:val="left"/>
      <w:pPr>
        <w:tabs>
          <w:tab w:val="left" w:pos="1440"/>
        </w:tabs>
        <w:ind w:left="1440" w:hanging="432"/>
      </w:pPr>
    </w:lvl>
    <w:lvl w:ilvl="8" w:tentative="0">
      <w:start w:val="1"/>
      <w:numFmt w:val="lowerRoman"/>
      <w:pStyle w:val="10"/>
      <w:lvlText w:val="%9."/>
      <w:lvlJc w:val="right"/>
      <w:pPr>
        <w:tabs>
          <w:tab w:val="left" w:pos="1584"/>
        </w:tabs>
        <w:ind w:left="1584" w:hanging="144"/>
      </w:pPr>
    </w:lvl>
  </w:abstractNum>
  <w:abstractNum w:abstractNumId="2">
    <w:nsid w:val="74897A7B"/>
    <w:multiLevelType w:val="multilevel"/>
    <w:tmpl w:val="74897A7B"/>
    <w:lvl w:ilvl="0" w:tentative="0">
      <w:start w:val="1"/>
      <w:numFmt w:val="decimal"/>
      <w:pStyle w:val="48"/>
      <w:lvlText w:val="[%1]"/>
      <w:lvlJc w:val="left"/>
      <w:pPr>
        <w:tabs>
          <w:tab w:val="left" w:pos="397"/>
        </w:tabs>
        <w:ind w:left="420" w:hanging="420"/>
      </w:pPr>
      <w:rPr>
        <w:rFonts w:hint="eastAsia"/>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66F"/>
    <w:rsid w:val="000116E1"/>
    <w:rsid w:val="00012A8C"/>
    <w:rsid w:val="00022B44"/>
    <w:rsid w:val="00024E23"/>
    <w:rsid w:val="00026EC6"/>
    <w:rsid w:val="00031196"/>
    <w:rsid w:val="00034A24"/>
    <w:rsid w:val="000370FD"/>
    <w:rsid w:val="00037EB5"/>
    <w:rsid w:val="00037FD6"/>
    <w:rsid w:val="000426DD"/>
    <w:rsid w:val="00045F60"/>
    <w:rsid w:val="00047754"/>
    <w:rsid w:val="00060A60"/>
    <w:rsid w:val="00060D4F"/>
    <w:rsid w:val="00062FB3"/>
    <w:rsid w:val="000642FA"/>
    <w:rsid w:val="00075815"/>
    <w:rsid w:val="0008154D"/>
    <w:rsid w:val="00084EE7"/>
    <w:rsid w:val="0008700E"/>
    <w:rsid w:val="00087957"/>
    <w:rsid w:val="00092CE5"/>
    <w:rsid w:val="000A4D5E"/>
    <w:rsid w:val="000B336E"/>
    <w:rsid w:val="000B3435"/>
    <w:rsid w:val="000B6927"/>
    <w:rsid w:val="000C135F"/>
    <w:rsid w:val="000C2F94"/>
    <w:rsid w:val="000F1AC2"/>
    <w:rsid w:val="000F2D2C"/>
    <w:rsid w:val="000F2E29"/>
    <w:rsid w:val="000F366F"/>
    <w:rsid w:val="000F455E"/>
    <w:rsid w:val="00100CBD"/>
    <w:rsid w:val="001037EB"/>
    <w:rsid w:val="00103A5B"/>
    <w:rsid w:val="00103E03"/>
    <w:rsid w:val="00106085"/>
    <w:rsid w:val="00106A6D"/>
    <w:rsid w:val="00112184"/>
    <w:rsid w:val="00112B69"/>
    <w:rsid w:val="00122BDC"/>
    <w:rsid w:val="00131318"/>
    <w:rsid w:val="001337C4"/>
    <w:rsid w:val="00134386"/>
    <w:rsid w:val="00134860"/>
    <w:rsid w:val="0014006A"/>
    <w:rsid w:val="00141C24"/>
    <w:rsid w:val="00152DFF"/>
    <w:rsid w:val="001546C4"/>
    <w:rsid w:val="00157632"/>
    <w:rsid w:val="00164E90"/>
    <w:rsid w:val="0017155E"/>
    <w:rsid w:val="00174EBB"/>
    <w:rsid w:val="00176D9B"/>
    <w:rsid w:val="00181050"/>
    <w:rsid w:val="00183C2A"/>
    <w:rsid w:val="00184442"/>
    <w:rsid w:val="00192D59"/>
    <w:rsid w:val="001934A8"/>
    <w:rsid w:val="0019735F"/>
    <w:rsid w:val="001975E1"/>
    <w:rsid w:val="001A0C5A"/>
    <w:rsid w:val="001A2AF4"/>
    <w:rsid w:val="001A3110"/>
    <w:rsid w:val="001A5A87"/>
    <w:rsid w:val="001A5BF2"/>
    <w:rsid w:val="001B0F15"/>
    <w:rsid w:val="001B5C23"/>
    <w:rsid w:val="001C02CC"/>
    <w:rsid w:val="001C2A3B"/>
    <w:rsid w:val="001D1637"/>
    <w:rsid w:val="001D1D16"/>
    <w:rsid w:val="001D4833"/>
    <w:rsid w:val="001D6784"/>
    <w:rsid w:val="001E3314"/>
    <w:rsid w:val="001E3CD1"/>
    <w:rsid w:val="001E76C3"/>
    <w:rsid w:val="001E7AE1"/>
    <w:rsid w:val="001F02B2"/>
    <w:rsid w:val="001F2DFE"/>
    <w:rsid w:val="001F7039"/>
    <w:rsid w:val="002071CB"/>
    <w:rsid w:val="00211FAA"/>
    <w:rsid w:val="002120ED"/>
    <w:rsid w:val="00212275"/>
    <w:rsid w:val="00214AE3"/>
    <w:rsid w:val="00216CE6"/>
    <w:rsid w:val="00221263"/>
    <w:rsid w:val="00225D1B"/>
    <w:rsid w:val="00226B94"/>
    <w:rsid w:val="0023090F"/>
    <w:rsid w:val="00232AB6"/>
    <w:rsid w:val="0023635E"/>
    <w:rsid w:val="00242AF1"/>
    <w:rsid w:val="0025018D"/>
    <w:rsid w:val="002518A8"/>
    <w:rsid w:val="00251DE5"/>
    <w:rsid w:val="002526B3"/>
    <w:rsid w:val="00254BBD"/>
    <w:rsid w:val="00256EA0"/>
    <w:rsid w:val="002646EF"/>
    <w:rsid w:val="00270119"/>
    <w:rsid w:val="002701BF"/>
    <w:rsid w:val="002733CF"/>
    <w:rsid w:val="00281F08"/>
    <w:rsid w:val="00297872"/>
    <w:rsid w:val="002B3AA9"/>
    <w:rsid w:val="002B5152"/>
    <w:rsid w:val="002C1FDA"/>
    <w:rsid w:val="002C24B3"/>
    <w:rsid w:val="002C2E47"/>
    <w:rsid w:val="002C5266"/>
    <w:rsid w:val="002D5DC8"/>
    <w:rsid w:val="002D7719"/>
    <w:rsid w:val="002D7EF6"/>
    <w:rsid w:val="002E208F"/>
    <w:rsid w:val="002E3486"/>
    <w:rsid w:val="002E4B3E"/>
    <w:rsid w:val="002F755F"/>
    <w:rsid w:val="003052BA"/>
    <w:rsid w:val="00307CC5"/>
    <w:rsid w:val="0031049E"/>
    <w:rsid w:val="0031396A"/>
    <w:rsid w:val="00317D0A"/>
    <w:rsid w:val="00334A9E"/>
    <w:rsid w:val="00336031"/>
    <w:rsid w:val="00341AD6"/>
    <w:rsid w:val="00342A82"/>
    <w:rsid w:val="00343352"/>
    <w:rsid w:val="003451E8"/>
    <w:rsid w:val="00345B28"/>
    <w:rsid w:val="00346DF2"/>
    <w:rsid w:val="003539DA"/>
    <w:rsid w:val="00355E13"/>
    <w:rsid w:val="00356D6A"/>
    <w:rsid w:val="003604CC"/>
    <w:rsid w:val="0036199D"/>
    <w:rsid w:val="00363F36"/>
    <w:rsid w:val="00364D67"/>
    <w:rsid w:val="00370000"/>
    <w:rsid w:val="00375FD2"/>
    <w:rsid w:val="0037679C"/>
    <w:rsid w:val="00395019"/>
    <w:rsid w:val="00395A68"/>
    <w:rsid w:val="0039748D"/>
    <w:rsid w:val="003A3AD0"/>
    <w:rsid w:val="003A514E"/>
    <w:rsid w:val="003A6457"/>
    <w:rsid w:val="003B0118"/>
    <w:rsid w:val="003B2786"/>
    <w:rsid w:val="003B2DFE"/>
    <w:rsid w:val="003C0806"/>
    <w:rsid w:val="003D12C0"/>
    <w:rsid w:val="003D2081"/>
    <w:rsid w:val="003D6204"/>
    <w:rsid w:val="003E51D6"/>
    <w:rsid w:val="003E5BD7"/>
    <w:rsid w:val="003F7107"/>
    <w:rsid w:val="00405792"/>
    <w:rsid w:val="0040616E"/>
    <w:rsid w:val="00407DC2"/>
    <w:rsid w:val="00411FD5"/>
    <w:rsid w:val="00412A18"/>
    <w:rsid w:val="00420BA2"/>
    <w:rsid w:val="00425338"/>
    <w:rsid w:val="00432173"/>
    <w:rsid w:val="00434F95"/>
    <w:rsid w:val="004370CC"/>
    <w:rsid w:val="0044373D"/>
    <w:rsid w:val="00443DB9"/>
    <w:rsid w:val="00444A4F"/>
    <w:rsid w:val="00452EB8"/>
    <w:rsid w:val="00457DA0"/>
    <w:rsid w:val="004601CB"/>
    <w:rsid w:val="00460BD2"/>
    <w:rsid w:val="00462636"/>
    <w:rsid w:val="00473315"/>
    <w:rsid w:val="0047585B"/>
    <w:rsid w:val="00476DF8"/>
    <w:rsid w:val="00480207"/>
    <w:rsid w:val="004964C3"/>
    <w:rsid w:val="004A0B61"/>
    <w:rsid w:val="004A3619"/>
    <w:rsid w:val="004A5477"/>
    <w:rsid w:val="004B0AA2"/>
    <w:rsid w:val="004B2080"/>
    <w:rsid w:val="004B4733"/>
    <w:rsid w:val="004C3F55"/>
    <w:rsid w:val="004D2615"/>
    <w:rsid w:val="004E2C5D"/>
    <w:rsid w:val="004E32B6"/>
    <w:rsid w:val="004F4089"/>
    <w:rsid w:val="0050678F"/>
    <w:rsid w:val="0051047F"/>
    <w:rsid w:val="00514873"/>
    <w:rsid w:val="005216D3"/>
    <w:rsid w:val="00532537"/>
    <w:rsid w:val="00533CB0"/>
    <w:rsid w:val="00536CBC"/>
    <w:rsid w:val="00545298"/>
    <w:rsid w:val="0054656A"/>
    <w:rsid w:val="005503CC"/>
    <w:rsid w:val="00552011"/>
    <w:rsid w:val="005525C1"/>
    <w:rsid w:val="0056088D"/>
    <w:rsid w:val="00567164"/>
    <w:rsid w:val="00572214"/>
    <w:rsid w:val="00584756"/>
    <w:rsid w:val="005861C9"/>
    <w:rsid w:val="00586B66"/>
    <w:rsid w:val="00586CC7"/>
    <w:rsid w:val="00591002"/>
    <w:rsid w:val="0059153B"/>
    <w:rsid w:val="005A02F5"/>
    <w:rsid w:val="005A1414"/>
    <w:rsid w:val="005A2C9C"/>
    <w:rsid w:val="005A3781"/>
    <w:rsid w:val="005A64FC"/>
    <w:rsid w:val="005B0151"/>
    <w:rsid w:val="005B170F"/>
    <w:rsid w:val="005C0644"/>
    <w:rsid w:val="005C4FE8"/>
    <w:rsid w:val="005C64B0"/>
    <w:rsid w:val="005C7C29"/>
    <w:rsid w:val="005D0D24"/>
    <w:rsid w:val="005D4A34"/>
    <w:rsid w:val="005E414E"/>
    <w:rsid w:val="005E543D"/>
    <w:rsid w:val="005E673C"/>
    <w:rsid w:val="006007A8"/>
    <w:rsid w:val="00601BDB"/>
    <w:rsid w:val="00601C56"/>
    <w:rsid w:val="00607DC2"/>
    <w:rsid w:val="00610E3E"/>
    <w:rsid w:val="00616FED"/>
    <w:rsid w:val="00617A7F"/>
    <w:rsid w:val="00630E67"/>
    <w:rsid w:val="00632544"/>
    <w:rsid w:val="00637F2A"/>
    <w:rsid w:val="0065336A"/>
    <w:rsid w:val="00653E34"/>
    <w:rsid w:val="0065471B"/>
    <w:rsid w:val="006555CD"/>
    <w:rsid w:val="006651A9"/>
    <w:rsid w:val="0067266F"/>
    <w:rsid w:val="00675EBB"/>
    <w:rsid w:val="00676D7A"/>
    <w:rsid w:val="00691EAD"/>
    <w:rsid w:val="00693A1D"/>
    <w:rsid w:val="006A19EB"/>
    <w:rsid w:val="006B01F8"/>
    <w:rsid w:val="006D1CA7"/>
    <w:rsid w:val="006D6F0C"/>
    <w:rsid w:val="006E2AC7"/>
    <w:rsid w:val="006E3923"/>
    <w:rsid w:val="006F1C5B"/>
    <w:rsid w:val="006F6161"/>
    <w:rsid w:val="006F6D81"/>
    <w:rsid w:val="00704935"/>
    <w:rsid w:val="00711A4B"/>
    <w:rsid w:val="007132E2"/>
    <w:rsid w:val="007160A2"/>
    <w:rsid w:val="00716CFF"/>
    <w:rsid w:val="0071743E"/>
    <w:rsid w:val="00721DEE"/>
    <w:rsid w:val="00722D5B"/>
    <w:rsid w:val="00723EB5"/>
    <w:rsid w:val="00727BE0"/>
    <w:rsid w:val="00734705"/>
    <w:rsid w:val="00741D0E"/>
    <w:rsid w:val="00742E5E"/>
    <w:rsid w:val="0075081F"/>
    <w:rsid w:val="00750AC5"/>
    <w:rsid w:val="00755794"/>
    <w:rsid w:val="00756D1B"/>
    <w:rsid w:val="00765738"/>
    <w:rsid w:val="007704DE"/>
    <w:rsid w:val="00777D48"/>
    <w:rsid w:val="00785104"/>
    <w:rsid w:val="007864C6"/>
    <w:rsid w:val="007936D5"/>
    <w:rsid w:val="007A3DE4"/>
    <w:rsid w:val="007B1323"/>
    <w:rsid w:val="007B2606"/>
    <w:rsid w:val="007C2476"/>
    <w:rsid w:val="007C45B1"/>
    <w:rsid w:val="007C46BD"/>
    <w:rsid w:val="007C7064"/>
    <w:rsid w:val="007D4307"/>
    <w:rsid w:val="007D50CB"/>
    <w:rsid w:val="007D68FF"/>
    <w:rsid w:val="007D7575"/>
    <w:rsid w:val="007E4D52"/>
    <w:rsid w:val="007F5365"/>
    <w:rsid w:val="00800884"/>
    <w:rsid w:val="00801032"/>
    <w:rsid w:val="00803B46"/>
    <w:rsid w:val="00813983"/>
    <w:rsid w:val="00814A3B"/>
    <w:rsid w:val="00824E30"/>
    <w:rsid w:val="00830D99"/>
    <w:rsid w:val="0083791B"/>
    <w:rsid w:val="0084360E"/>
    <w:rsid w:val="008439E9"/>
    <w:rsid w:val="008444DB"/>
    <w:rsid w:val="00847C25"/>
    <w:rsid w:val="00850DD9"/>
    <w:rsid w:val="00851B31"/>
    <w:rsid w:val="00851BD3"/>
    <w:rsid w:val="00851D1E"/>
    <w:rsid w:val="00856295"/>
    <w:rsid w:val="00856850"/>
    <w:rsid w:val="00857276"/>
    <w:rsid w:val="008628CE"/>
    <w:rsid w:val="00865DED"/>
    <w:rsid w:val="00866C7D"/>
    <w:rsid w:val="00871584"/>
    <w:rsid w:val="00874D4E"/>
    <w:rsid w:val="00883ACE"/>
    <w:rsid w:val="00894795"/>
    <w:rsid w:val="008979D5"/>
    <w:rsid w:val="008A6B07"/>
    <w:rsid w:val="008B2D1A"/>
    <w:rsid w:val="008B5EE1"/>
    <w:rsid w:val="008C21CA"/>
    <w:rsid w:val="008C6BF4"/>
    <w:rsid w:val="008D02C5"/>
    <w:rsid w:val="008D0C53"/>
    <w:rsid w:val="008D1FDE"/>
    <w:rsid w:val="008D21BE"/>
    <w:rsid w:val="008D29F8"/>
    <w:rsid w:val="008D38FD"/>
    <w:rsid w:val="008D44A0"/>
    <w:rsid w:val="008F03F9"/>
    <w:rsid w:val="008F0419"/>
    <w:rsid w:val="008F262B"/>
    <w:rsid w:val="008F42D4"/>
    <w:rsid w:val="008F6676"/>
    <w:rsid w:val="008F76B0"/>
    <w:rsid w:val="009037BC"/>
    <w:rsid w:val="0090453D"/>
    <w:rsid w:val="009057B6"/>
    <w:rsid w:val="0091049E"/>
    <w:rsid w:val="009107C7"/>
    <w:rsid w:val="009121AD"/>
    <w:rsid w:val="009123EA"/>
    <w:rsid w:val="0091709E"/>
    <w:rsid w:val="009211BD"/>
    <w:rsid w:val="009256FC"/>
    <w:rsid w:val="009329C9"/>
    <w:rsid w:val="009344D6"/>
    <w:rsid w:val="00934985"/>
    <w:rsid w:val="00943B37"/>
    <w:rsid w:val="00954473"/>
    <w:rsid w:val="00957AC2"/>
    <w:rsid w:val="00961838"/>
    <w:rsid w:val="00962313"/>
    <w:rsid w:val="00963C03"/>
    <w:rsid w:val="00967013"/>
    <w:rsid w:val="00970AC0"/>
    <w:rsid w:val="00972ABE"/>
    <w:rsid w:val="00972D09"/>
    <w:rsid w:val="00984AC8"/>
    <w:rsid w:val="009904B6"/>
    <w:rsid w:val="00990949"/>
    <w:rsid w:val="00990A44"/>
    <w:rsid w:val="0099522D"/>
    <w:rsid w:val="0099770D"/>
    <w:rsid w:val="009A389F"/>
    <w:rsid w:val="009A4EAA"/>
    <w:rsid w:val="009A4F3F"/>
    <w:rsid w:val="009B10A6"/>
    <w:rsid w:val="009B2A02"/>
    <w:rsid w:val="009B4E8A"/>
    <w:rsid w:val="009B5E30"/>
    <w:rsid w:val="009B7521"/>
    <w:rsid w:val="009C100A"/>
    <w:rsid w:val="009C13A0"/>
    <w:rsid w:val="009C2CD9"/>
    <w:rsid w:val="009C3858"/>
    <w:rsid w:val="009D1250"/>
    <w:rsid w:val="009D3669"/>
    <w:rsid w:val="009E5B2F"/>
    <w:rsid w:val="009F1B52"/>
    <w:rsid w:val="009F3261"/>
    <w:rsid w:val="00A02CEF"/>
    <w:rsid w:val="00A07E1B"/>
    <w:rsid w:val="00A14148"/>
    <w:rsid w:val="00A14CBC"/>
    <w:rsid w:val="00A177D6"/>
    <w:rsid w:val="00A24CFC"/>
    <w:rsid w:val="00A35D8B"/>
    <w:rsid w:val="00A3763B"/>
    <w:rsid w:val="00A37D56"/>
    <w:rsid w:val="00A4023B"/>
    <w:rsid w:val="00A45722"/>
    <w:rsid w:val="00A5543E"/>
    <w:rsid w:val="00A55770"/>
    <w:rsid w:val="00A56617"/>
    <w:rsid w:val="00A70742"/>
    <w:rsid w:val="00A76CC1"/>
    <w:rsid w:val="00A76DEC"/>
    <w:rsid w:val="00A77578"/>
    <w:rsid w:val="00A8061A"/>
    <w:rsid w:val="00A83A55"/>
    <w:rsid w:val="00A83BD5"/>
    <w:rsid w:val="00A90124"/>
    <w:rsid w:val="00A95440"/>
    <w:rsid w:val="00AA134C"/>
    <w:rsid w:val="00AA1F2E"/>
    <w:rsid w:val="00AA2CD9"/>
    <w:rsid w:val="00AB4B97"/>
    <w:rsid w:val="00AC43CF"/>
    <w:rsid w:val="00AC4E39"/>
    <w:rsid w:val="00AD1B6A"/>
    <w:rsid w:val="00AD20B0"/>
    <w:rsid w:val="00AD3574"/>
    <w:rsid w:val="00AD621E"/>
    <w:rsid w:val="00AE3475"/>
    <w:rsid w:val="00AF0B38"/>
    <w:rsid w:val="00AF4D5A"/>
    <w:rsid w:val="00AF74CF"/>
    <w:rsid w:val="00B044A3"/>
    <w:rsid w:val="00B05D67"/>
    <w:rsid w:val="00B10D11"/>
    <w:rsid w:val="00B1155D"/>
    <w:rsid w:val="00B16962"/>
    <w:rsid w:val="00B17DFA"/>
    <w:rsid w:val="00B23D9F"/>
    <w:rsid w:val="00B32D54"/>
    <w:rsid w:val="00B375B9"/>
    <w:rsid w:val="00B400BC"/>
    <w:rsid w:val="00B430A9"/>
    <w:rsid w:val="00B5142B"/>
    <w:rsid w:val="00B51835"/>
    <w:rsid w:val="00B53369"/>
    <w:rsid w:val="00B53B40"/>
    <w:rsid w:val="00B542B5"/>
    <w:rsid w:val="00B5563B"/>
    <w:rsid w:val="00B56877"/>
    <w:rsid w:val="00B648EA"/>
    <w:rsid w:val="00B72601"/>
    <w:rsid w:val="00B74E1D"/>
    <w:rsid w:val="00B76EF4"/>
    <w:rsid w:val="00B83B73"/>
    <w:rsid w:val="00B95344"/>
    <w:rsid w:val="00B95A60"/>
    <w:rsid w:val="00BA10CB"/>
    <w:rsid w:val="00BA15DE"/>
    <w:rsid w:val="00BA1E34"/>
    <w:rsid w:val="00BA2BD3"/>
    <w:rsid w:val="00BA6276"/>
    <w:rsid w:val="00BA779A"/>
    <w:rsid w:val="00BA7D99"/>
    <w:rsid w:val="00BB0C52"/>
    <w:rsid w:val="00BB259A"/>
    <w:rsid w:val="00BB2B23"/>
    <w:rsid w:val="00BC1997"/>
    <w:rsid w:val="00BC2733"/>
    <w:rsid w:val="00BC426F"/>
    <w:rsid w:val="00BC5755"/>
    <w:rsid w:val="00BC6B32"/>
    <w:rsid w:val="00BD2667"/>
    <w:rsid w:val="00BD48B7"/>
    <w:rsid w:val="00BD5F50"/>
    <w:rsid w:val="00BD6800"/>
    <w:rsid w:val="00BE4F62"/>
    <w:rsid w:val="00BE637B"/>
    <w:rsid w:val="00BE6EF0"/>
    <w:rsid w:val="00BF41E6"/>
    <w:rsid w:val="00BF4B1B"/>
    <w:rsid w:val="00BF5CAB"/>
    <w:rsid w:val="00BF7C39"/>
    <w:rsid w:val="00C05474"/>
    <w:rsid w:val="00C10913"/>
    <w:rsid w:val="00C14AE8"/>
    <w:rsid w:val="00C15C49"/>
    <w:rsid w:val="00C23CC1"/>
    <w:rsid w:val="00C27FF8"/>
    <w:rsid w:val="00C30269"/>
    <w:rsid w:val="00C30C76"/>
    <w:rsid w:val="00C34022"/>
    <w:rsid w:val="00C366E6"/>
    <w:rsid w:val="00C37232"/>
    <w:rsid w:val="00C41147"/>
    <w:rsid w:val="00C45E09"/>
    <w:rsid w:val="00C466BA"/>
    <w:rsid w:val="00C474A3"/>
    <w:rsid w:val="00C5161B"/>
    <w:rsid w:val="00C51833"/>
    <w:rsid w:val="00C56BD1"/>
    <w:rsid w:val="00C608F3"/>
    <w:rsid w:val="00C72B14"/>
    <w:rsid w:val="00C7438B"/>
    <w:rsid w:val="00C75782"/>
    <w:rsid w:val="00C758B6"/>
    <w:rsid w:val="00C83982"/>
    <w:rsid w:val="00C96703"/>
    <w:rsid w:val="00CA5EAB"/>
    <w:rsid w:val="00CB28BD"/>
    <w:rsid w:val="00CB2B9C"/>
    <w:rsid w:val="00CC15E1"/>
    <w:rsid w:val="00CC4C88"/>
    <w:rsid w:val="00CD425F"/>
    <w:rsid w:val="00CD66F0"/>
    <w:rsid w:val="00CE064D"/>
    <w:rsid w:val="00CE0876"/>
    <w:rsid w:val="00CE4003"/>
    <w:rsid w:val="00D01902"/>
    <w:rsid w:val="00D040F4"/>
    <w:rsid w:val="00D102AE"/>
    <w:rsid w:val="00D13842"/>
    <w:rsid w:val="00D23DA4"/>
    <w:rsid w:val="00D2644F"/>
    <w:rsid w:val="00D26F3F"/>
    <w:rsid w:val="00D270FF"/>
    <w:rsid w:val="00D302F5"/>
    <w:rsid w:val="00D32884"/>
    <w:rsid w:val="00D37E22"/>
    <w:rsid w:val="00D455FB"/>
    <w:rsid w:val="00D504E7"/>
    <w:rsid w:val="00D643BE"/>
    <w:rsid w:val="00D650A5"/>
    <w:rsid w:val="00D66B20"/>
    <w:rsid w:val="00D70457"/>
    <w:rsid w:val="00D719A1"/>
    <w:rsid w:val="00D72B3A"/>
    <w:rsid w:val="00D73FC5"/>
    <w:rsid w:val="00D74170"/>
    <w:rsid w:val="00D74426"/>
    <w:rsid w:val="00D7597A"/>
    <w:rsid w:val="00D76E47"/>
    <w:rsid w:val="00D807A5"/>
    <w:rsid w:val="00D849E4"/>
    <w:rsid w:val="00D92B74"/>
    <w:rsid w:val="00D9575A"/>
    <w:rsid w:val="00D97FB9"/>
    <w:rsid w:val="00DA6EB6"/>
    <w:rsid w:val="00DB3EC0"/>
    <w:rsid w:val="00DB680B"/>
    <w:rsid w:val="00DC166F"/>
    <w:rsid w:val="00DD5035"/>
    <w:rsid w:val="00DE18EE"/>
    <w:rsid w:val="00DE1E06"/>
    <w:rsid w:val="00DE5CF6"/>
    <w:rsid w:val="00DF0EB9"/>
    <w:rsid w:val="00E0336C"/>
    <w:rsid w:val="00E0459D"/>
    <w:rsid w:val="00E0677A"/>
    <w:rsid w:val="00E07B84"/>
    <w:rsid w:val="00E10117"/>
    <w:rsid w:val="00E107AB"/>
    <w:rsid w:val="00E12A3F"/>
    <w:rsid w:val="00E134F8"/>
    <w:rsid w:val="00E159B5"/>
    <w:rsid w:val="00E20535"/>
    <w:rsid w:val="00E2178B"/>
    <w:rsid w:val="00E22694"/>
    <w:rsid w:val="00E235C1"/>
    <w:rsid w:val="00E306AD"/>
    <w:rsid w:val="00E31130"/>
    <w:rsid w:val="00E314B3"/>
    <w:rsid w:val="00E37DA7"/>
    <w:rsid w:val="00E40C98"/>
    <w:rsid w:val="00E45ED6"/>
    <w:rsid w:val="00E54E39"/>
    <w:rsid w:val="00E61E0A"/>
    <w:rsid w:val="00E64352"/>
    <w:rsid w:val="00E72C7E"/>
    <w:rsid w:val="00E75ECE"/>
    <w:rsid w:val="00E80442"/>
    <w:rsid w:val="00E8341C"/>
    <w:rsid w:val="00E850B8"/>
    <w:rsid w:val="00E90F30"/>
    <w:rsid w:val="00E91A61"/>
    <w:rsid w:val="00E95316"/>
    <w:rsid w:val="00E97535"/>
    <w:rsid w:val="00EA1B8E"/>
    <w:rsid w:val="00EA57D6"/>
    <w:rsid w:val="00EA7CEA"/>
    <w:rsid w:val="00ED41AB"/>
    <w:rsid w:val="00ED5F78"/>
    <w:rsid w:val="00EE27B9"/>
    <w:rsid w:val="00EE5260"/>
    <w:rsid w:val="00EF0684"/>
    <w:rsid w:val="00EF2CF9"/>
    <w:rsid w:val="00EF336A"/>
    <w:rsid w:val="00EF344D"/>
    <w:rsid w:val="00EF4065"/>
    <w:rsid w:val="00EF5DAD"/>
    <w:rsid w:val="00F00E2D"/>
    <w:rsid w:val="00F02F3D"/>
    <w:rsid w:val="00F114B1"/>
    <w:rsid w:val="00F11633"/>
    <w:rsid w:val="00F14D6B"/>
    <w:rsid w:val="00F15B42"/>
    <w:rsid w:val="00F363C5"/>
    <w:rsid w:val="00F36758"/>
    <w:rsid w:val="00F37DB7"/>
    <w:rsid w:val="00F50DD0"/>
    <w:rsid w:val="00F52432"/>
    <w:rsid w:val="00F53A8C"/>
    <w:rsid w:val="00F55CC5"/>
    <w:rsid w:val="00F565A0"/>
    <w:rsid w:val="00F611E0"/>
    <w:rsid w:val="00F65362"/>
    <w:rsid w:val="00F66315"/>
    <w:rsid w:val="00F8243B"/>
    <w:rsid w:val="00F920D1"/>
    <w:rsid w:val="00F9385B"/>
    <w:rsid w:val="00F95A8C"/>
    <w:rsid w:val="00F96A83"/>
    <w:rsid w:val="00F97988"/>
    <w:rsid w:val="00FA3B89"/>
    <w:rsid w:val="00FB0232"/>
    <w:rsid w:val="00FB4853"/>
    <w:rsid w:val="00FC10B2"/>
    <w:rsid w:val="00FC6213"/>
    <w:rsid w:val="00FC69FF"/>
    <w:rsid w:val="00FD29D8"/>
    <w:rsid w:val="00FD5BC9"/>
    <w:rsid w:val="00FD78C5"/>
    <w:rsid w:val="00FE0B6B"/>
    <w:rsid w:val="00FE21B7"/>
    <w:rsid w:val="00FE34A8"/>
    <w:rsid w:val="00FE3B06"/>
    <w:rsid w:val="00FE52C8"/>
    <w:rsid w:val="00FE5729"/>
    <w:rsid w:val="00FE5B16"/>
    <w:rsid w:val="00FE693F"/>
    <w:rsid w:val="00FF02BD"/>
    <w:rsid w:val="00FF0C13"/>
    <w:rsid w:val="00FF16B7"/>
    <w:rsid w:val="00FF36DA"/>
    <w:rsid w:val="00FF5756"/>
    <w:rsid w:val="00FF58F1"/>
    <w:rsid w:val="01A50E49"/>
    <w:rsid w:val="07B924EB"/>
    <w:rsid w:val="0992365A"/>
    <w:rsid w:val="16393009"/>
    <w:rsid w:val="167E3D45"/>
    <w:rsid w:val="1DED2C16"/>
    <w:rsid w:val="29A56103"/>
    <w:rsid w:val="2BD6460E"/>
    <w:rsid w:val="2CCD7831"/>
    <w:rsid w:val="2EA52794"/>
    <w:rsid w:val="30785419"/>
    <w:rsid w:val="31B61755"/>
    <w:rsid w:val="356A32A0"/>
    <w:rsid w:val="402254B4"/>
    <w:rsid w:val="4F04417F"/>
    <w:rsid w:val="4FEA6EEC"/>
    <w:rsid w:val="514721CB"/>
    <w:rsid w:val="52DE6D91"/>
    <w:rsid w:val="53482D92"/>
    <w:rsid w:val="54E3031F"/>
    <w:rsid w:val="5AB96E55"/>
    <w:rsid w:val="62B1413E"/>
    <w:rsid w:val="7CA54D6D"/>
    <w:rsid w:val="7CEC2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after="120"/>
      <w:jc w:val="both"/>
    </w:pPr>
    <w:rPr>
      <w:rFonts w:ascii="宋体" w:hAnsi="宋体" w:eastAsia="宋体" w:cs="Times New Roman"/>
      <w:kern w:val="2"/>
      <w:sz w:val="21"/>
      <w:szCs w:val="22"/>
      <w:lang w:val="en-US" w:eastAsia="zh-CN" w:bidi="ar-SA"/>
    </w:rPr>
  </w:style>
  <w:style w:type="paragraph" w:styleId="2">
    <w:name w:val="heading 1"/>
    <w:basedOn w:val="1"/>
    <w:next w:val="1"/>
    <w:link w:val="27"/>
    <w:qFormat/>
    <w:uiPriority w:val="0"/>
    <w:pPr>
      <w:keepNext/>
      <w:keepLines/>
      <w:numPr>
        <w:ilvl w:val="0"/>
        <w:numId w:val="1"/>
      </w:numPr>
      <w:spacing w:before="200" w:after="120" w:line="578" w:lineRule="auto"/>
      <w:ind w:left="1200" w:leftChars="1200"/>
      <w:outlineLvl w:val="0"/>
    </w:pPr>
    <w:rPr>
      <w:rFonts w:ascii="黑体" w:hAnsi="黑体" w:eastAsia="黑体"/>
      <w:b/>
      <w:bCs/>
      <w:color w:val="1F4D78"/>
      <w:kern w:val="44"/>
      <w:sz w:val="32"/>
      <w:szCs w:val="44"/>
    </w:rPr>
  </w:style>
  <w:style w:type="paragraph" w:styleId="3">
    <w:name w:val="heading 2"/>
    <w:basedOn w:val="1"/>
    <w:next w:val="1"/>
    <w:link w:val="28"/>
    <w:qFormat/>
    <w:uiPriority w:val="0"/>
    <w:pPr>
      <w:keepNext/>
      <w:numPr>
        <w:ilvl w:val="1"/>
        <w:numId w:val="1"/>
      </w:numPr>
      <w:spacing w:before="200" w:after="120"/>
      <w:jc w:val="left"/>
      <w:outlineLvl w:val="1"/>
    </w:pPr>
    <w:rPr>
      <w:rFonts w:ascii="黑体" w:hAnsi="黑体" w:eastAsia="黑体"/>
      <w:color w:val="2E74B5"/>
      <w:sz w:val="26"/>
      <w:szCs w:val="24"/>
    </w:rPr>
  </w:style>
  <w:style w:type="paragraph" w:styleId="4">
    <w:name w:val="heading 3"/>
    <w:basedOn w:val="1"/>
    <w:next w:val="1"/>
    <w:link w:val="29"/>
    <w:qFormat/>
    <w:uiPriority w:val="0"/>
    <w:pPr>
      <w:keepNext/>
      <w:keepLines/>
      <w:numPr>
        <w:ilvl w:val="2"/>
        <w:numId w:val="1"/>
      </w:numPr>
      <w:spacing w:before="200" w:after="120" w:line="416" w:lineRule="auto"/>
      <w:outlineLvl w:val="2"/>
    </w:pPr>
    <w:rPr>
      <w:rFonts w:ascii="黑体" w:hAnsi="黑体" w:eastAsia="黑体"/>
      <w:b/>
      <w:bCs/>
      <w:color w:val="1F4D78"/>
      <w:sz w:val="24"/>
      <w:szCs w:val="32"/>
    </w:rPr>
  </w:style>
  <w:style w:type="paragraph" w:styleId="5">
    <w:name w:val="heading 4"/>
    <w:basedOn w:val="1"/>
    <w:next w:val="1"/>
    <w:link w:val="30"/>
    <w:qFormat/>
    <w:uiPriority w:val="0"/>
    <w:pPr>
      <w:keepNext/>
      <w:keepLines/>
      <w:numPr>
        <w:ilvl w:val="3"/>
        <w:numId w:val="1"/>
      </w:numPr>
      <w:spacing w:before="100" w:after="120" w:line="400" w:lineRule="exact"/>
      <w:outlineLvl w:val="3"/>
    </w:pPr>
    <w:rPr>
      <w:rFonts w:ascii="Arial" w:hAnsi="Arial" w:eastAsia="黑体"/>
      <w:b/>
      <w:bCs/>
      <w:sz w:val="28"/>
      <w:szCs w:val="28"/>
    </w:rPr>
  </w:style>
  <w:style w:type="paragraph" w:styleId="6">
    <w:name w:val="heading 5"/>
    <w:basedOn w:val="1"/>
    <w:next w:val="1"/>
    <w:link w:val="31"/>
    <w:qFormat/>
    <w:uiPriority w:val="0"/>
    <w:pPr>
      <w:keepNext/>
      <w:keepLines/>
      <w:numPr>
        <w:ilvl w:val="4"/>
        <w:numId w:val="1"/>
      </w:numPr>
      <w:spacing w:before="280" w:after="290" w:line="376" w:lineRule="auto"/>
      <w:outlineLvl w:val="4"/>
    </w:pPr>
    <w:rPr>
      <w:rFonts w:ascii="Times New Roman" w:hAnsi="Times New Roman"/>
      <w:b/>
      <w:bCs/>
      <w:sz w:val="28"/>
      <w:szCs w:val="28"/>
    </w:rPr>
  </w:style>
  <w:style w:type="paragraph" w:styleId="7">
    <w:name w:val="heading 6"/>
    <w:basedOn w:val="1"/>
    <w:next w:val="1"/>
    <w:link w:val="32"/>
    <w:qFormat/>
    <w:uiPriority w:val="0"/>
    <w:pPr>
      <w:keepNext/>
      <w:keepLines/>
      <w:numPr>
        <w:ilvl w:val="5"/>
        <w:numId w:val="1"/>
      </w:numPr>
      <w:spacing w:before="240" w:after="64" w:line="320" w:lineRule="auto"/>
      <w:outlineLvl w:val="5"/>
    </w:pPr>
    <w:rPr>
      <w:rFonts w:ascii="Arial" w:hAnsi="Arial" w:eastAsia="黑体"/>
      <w:b/>
      <w:bCs/>
      <w:sz w:val="24"/>
      <w:szCs w:val="24"/>
    </w:rPr>
  </w:style>
  <w:style w:type="paragraph" w:styleId="8">
    <w:name w:val="heading 7"/>
    <w:basedOn w:val="1"/>
    <w:next w:val="1"/>
    <w:link w:val="33"/>
    <w:qFormat/>
    <w:uiPriority w:val="0"/>
    <w:pPr>
      <w:keepNext/>
      <w:keepLines/>
      <w:numPr>
        <w:ilvl w:val="6"/>
        <w:numId w:val="1"/>
      </w:numPr>
      <w:spacing w:before="240" w:after="64" w:line="320" w:lineRule="auto"/>
      <w:outlineLvl w:val="6"/>
    </w:pPr>
    <w:rPr>
      <w:rFonts w:ascii="Times New Roman" w:hAnsi="Times New Roman"/>
      <w:b/>
      <w:bCs/>
      <w:sz w:val="24"/>
      <w:szCs w:val="24"/>
    </w:rPr>
  </w:style>
  <w:style w:type="paragraph" w:styleId="9">
    <w:name w:val="heading 8"/>
    <w:basedOn w:val="1"/>
    <w:next w:val="1"/>
    <w:link w:val="34"/>
    <w:qFormat/>
    <w:uiPriority w:val="0"/>
    <w:pPr>
      <w:keepNext/>
      <w:keepLines/>
      <w:numPr>
        <w:ilvl w:val="7"/>
        <w:numId w:val="1"/>
      </w:numPr>
      <w:spacing w:before="240" w:after="64" w:line="320" w:lineRule="auto"/>
      <w:outlineLvl w:val="7"/>
    </w:pPr>
    <w:rPr>
      <w:rFonts w:ascii="Arial" w:hAnsi="Arial" w:eastAsia="黑体"/>
      <w:sz w:val="24"/>
      <w:szCs w:val="24"/>
    </w:rPr>
  </w:style>
  <w:style w:type="paragraph" w:styleId="10">
    <w:name w:val="heading 9"/>
    <w:basedOn w:val="1"/>
    <w:next w:val="1"/>
    <w:link w:val="35"/>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toc 3"/>
    <w:basedOn w:val="1"/>
    <w:next w:val="1"/>
    <w:unhideWhenUsed/>
    <w:qFormat/>
    <w:uiPriority w:val="39"/>
    <w:pPr>
      <w:spacing w:line="400" w:lineRule="exact"/>
      <w:ind w:left="400" w:leftChars="400"/>
    </w:pPr>
    <w:rPr>
      <w:sz w:val="24"/>
    </w:rPr>
  </w:style>
  <w:style w:type="paragraph" w:styleId="12">
    <w:name w:val="Plain Text"/>
    <w:basedOn w:val="1"/>
    <w:link w:val="36"/>
    <w:qFormat/>
    <w:uiPriority w:val="0"/>
    <w:rPr>
      <w:rFonts w:ascii="宋体" w:hAnsi="Courier New"/>
      <w:szCs w:val="20"/>
    </w:rPr>
  </w:style>
  <w:style w:type="paragraph" w:styleId="13">
    <w:name w:val="Balloon Text"/>
    <w:basedOn w:val="1"/>
    <w:link w:val="49"/>
    <w:semiHidden/>
    <w:unhideWhenUsed/>
    <w:qFormat/>
    <w:uiPriority w:val="99"/>
    <w:rPr>
      <w:sz w:val="18"/>
      <w:szCs w:val="18"/>
    </w:rPr>
  </w:style>
  <w:style w:type="paragraph" w:styleId="14">
    <w:name w:val="footer"/>
    <w:basedOn w:val="1"/>
    <w:link w:val="26"/>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5">
    <w:name w:val="header"/>
    <w:basedOn w:val="1"/>
    <w:link w:val="25"/>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6">
    <w:name w:val="toc 1"/>
    <w:basedOn w:val="1"/>
    <w:next w:val="1"/>
    <w:qFormat/>
    <w:uiPriority w:val="39"/>
    <w:pPr>
      <w:tabs>
        <w:tab w:val="right" w:leader="dot" w:pos="8494"/>
      </w:tabs>
      <w:spacing w:line="400" w:lineRule="atLeast"/>
      <w:jc w:val="left"/>
    </w:pPr>
    <w:rPr>
      <w:rFonts w:ascii="黑体" w:hAnsi="黑体" w:eastAsia="黑体"/>
      <w:bCs/>
      <w:caps/>
      <w:kern w:val="24"/>
      <w:sz w:val="24"/>
      <w:szCs w:val="24"/>
    </w:rPr>
  </w:style>
  <w:style w:type="paragraph" w:styleId="17">
    <w:name w:val="footnote text"/>
    <w:basedOn w:val="1"/>
    <w:link w:val="37"/>
    <w:qFormat/>
    <w:uiPriority w:val="0"/>
    <w:pPr>
      <w:snapToGrid w:val="0"/>
      <w:jc w:val="left"/>
    </w:pPr>
    <w:rPr>
      <w:rFonts w:ascii="Times New Roman" w:hAnsi="Times New Roman"/>
      <w:sz w:val="18"/>
      <w:szCs w:val="18"/>
    </w:rPr>
  </w:style>
  <w:style w:type="paragraph" w:styleId="18">
    <w:name w:val="toc 2"/>
    <w:basedOn w:val="1"/>
    <w:next w:val="1"/>
    <w:unhideWhenUsed/>
    <w:qFormat/>
    <w:uiPriority w:val="39"/>
    <w:pPr>
      <w:spacing w:line="400" w:lineRule="exact"/>
      <w:ind w:left="200" w:leftChars="200"/>
    </w:pPr>
    <w:rPr>
      <w:sz w:val="24"/>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character" w:styleId="23">
    <w:name w:val="Hyperlink"/>
    <w:qFormat/>
    <w:uiPriority w:val="99"/>
    <w:rPr>
      <w:color w:val="0000FF"/>
      <w:u w:val="single"/>
    </w:rPr>
  </w:style>
  <w:style w:type="character" w:styleId="24">
    <w:name w:val="footnote reference"/>
    <w:qFormat/>
    <w:uiPriority w:val="0"/>
    <w:rPr>
      <w:vertAlign w:val="superscript"/>
    </w:rPr>
  </w:style>
  <w:style w:type="character" w:customStyle="1" w:styleId="25">
    <w:name w:val="页眉 字符"/>
    <w:basedOn w:val="21"/>
    <w:link w:val="15"/>
    <w:qFormat/>
    <w:uiPriority w:val="99"/>
    <w:rPr>
      <w:sz w:val="18"/>
      <w:szCs w:val="18"/>
    </w:rPr>
  </w:style>
  <w:style w:type="character" w:customStyle="1" w:styleId="26">
    <w:name w:val="页脚 字符"/>
    <w:basedOn w:val="21"/>
    <w:link w:val="14"/>
    <w:qFormat/>
    <w:uiPriority w:val="99"/>
    <w:rPr>
      <w:sz w:val="18"/>
      <w:szCs w:val="18"/>
    </w:rPr>
  </w:style>
  <w:style w:type="character" w:customStyle="1" w:styleId="27">
    <w:name w:val="标题 1 字符"/>
    <w:basedOn w:val="21"/>
    <w:link w:val="2"/>
    <w:qFormat/>
    <w:uiPriority w:val="0"/>
    <w:rPr>
      <w:rFonts w:ascii="Times New Roman" w:hAnsi="Times New Roman" w:eastAsia="宋体" w:cs="Times New Roman"/>
      <w:b/>
      <w:bCs/>
      <w:kern w:val="44"/>
      <w:sz w:val="44"/>
      <w:szCs w:val="44"/>
    </w:rPr>
  </w:style>
  <w:style w:type="character" w:customStyle="1" w:styleId="28">
    <w:name w:val="标题 2 字符"/>
    <w:basedOn w:val="21"/>
    <w:link w:val="3"/>
    <w:qFormat/>
    <w:uiPriority w:val="0"/>
    <w:rPr>
      <w:rFonts w:ascii="Times New Roman" w:hAnsi="Times New Roman" w:eastAsia="宋体" w:cs="Times New Roman"/>
      <w:sz w:val="30"/>
      <w:szCs w:val="24"/>
    </w:rPr>
  </w:style>
  <w:style w:type="character" w:customStyle="1" w:styleId="29">
    <w:name w:val="标题 3 字符"/>
    <w:basedOn w:val="21"/>
    <w:link w:val="4"/>
    <w:qFormat/>
    <w:uiPriority w:val="0"/>
    <w:rPr>
      <w:rFonts w:ascii="Times New Roman" w:hAnsi="Times New Roman" w:eastAsia="宋体" w:cs="Times New Roman"/>
      <w:b/>
      <w:bCs/>
      <w:sz w:val="32"/>
      <w:szCs w:val="32"/>
    </w:rPr>
  </w:style>
  <w:style w:type="character" w:customStyle="1" w:styleId="30">
    <w:name w:val="标题 4 字符"/>
    <w:basedOn w:val="21"/>
    <w:link w:val="5"/>
    <w:qFormat/>
    <w:uiPriority w:val="0"/>
    <w:rPr>
      <w:rFonts w:ascii="Arial" w:hAnsi="Arial" w:eastAsia="黑体" w:cs="Times New Roman"/>
      <w:b/>
      <w:bCs/>
      <w:sz w:val="28"/>
      <w:szCs w:val="28"/>
    </w:rPr>
  </w:style>
  <w:style w:type="character" w:customStyle="1" w:styleId="31">
    <w:name w:val="标题 5 字符"/>
    <w:basedOn w:val="21"/>
    <w:link w:val="6"/>
    <w:qFormat/>
    <w:uiPriority w:val="0"/>
    <w:rPr>
      <w:rFonts w:ascii="Times New Roman" w:hAnsi="Times New Roman" w:eastAsia="宋体" w:cs="Times New Roman"/>
      <w:b/>
      <w:bCs/>
      <w:sz w:val="28"/>
      <w:szCs w:val="28"/>
    </w:rPr>
  </w:style>
  <w:style w:type="character" w:customStyle="1" w:styleId="32">
    <w:name w:val="标题 6 字符"/>
    <w:basedOn w:val="21"/>
    <w:link w:val="7"/>
    <w:qFormat/>
    <w:uiPriority w:val="0"/>
    <w:rPr>
      <w:rFonts w:ascii="Arial" w:hAnsi="Arial" w:eastAsia="黑体" w:cs="Times New Roman"/>
      <w:b/>
      <w:bCs/>
      <w:sz w:val="24"/>
      <w:szCs w:val="24"/>
    </w:rPr>
  </w:style>
  <w:style w:type="character" w:customStyle="1" w:styleId="33">
    <w:name w:val="标题 7 字符"/>
    <w:basedOn w:val="21"/>
    <w:link w:val="8"/>
    <w:qFormat/>
    <w:uiPriority w:val="0"/>
    <w:rPr>
      <w:rFonts w:ascii="Times New Roman" w:hAnsi="Times New Roman" w:eastAsia="宋体" w:cs="Times New Roman"/>
      <w:b/>
      <w:bCs/>
      <w:sz w:val="24"/>
      <w:szCs w:val="24"/>
    </w:rPr>
  </w:style>
  <w:style w:type="character" w:customStyle="1" w:styleId="34">
    <w:name w:val="标题 8 字符"/>
    <w:basedOn w:val="21"/>
    <w:link w:val="9"/>
    <w:qFormat/>
    <w:uiPriority w:val="0"/>
    <w:rPr>
      <w:rFonts w:ascii="Arial" w:hAnsi="Arial" w:eastAsia="黑体" w:cs="Times New Roman"/>
      <w:sz w:val="24"/>
      <w:szCs w:val="24"/>
    </w:rPr>
  </w:style>
  <w:style w:type="character" w:customStyle="1" w:styleId="35">
    <w:name w:val="标题 9 字符"/>
    <w:basedOn w:val="21"/>
    <w:link w:val="10"/>
    <w:qFormat/>
    <w:uiPriority w:val="0"/>
    <w:rPr>
      <w:rFonts w:ascii="Arial" w:hAnsi="Arial" w:eastAsia="黑体" w:cs="Times New Roman"/>
      <w:szCs w:val="21"/>
    </w:rPr>
  </w:style>
  <w:style w:type="character" w:customStyle="1" w:styleId="36">
    <w:name w:val="纯文本 字符"/>
    <w:basedOn w:val="21"/>
    <w:link w:val="12"/>
    <w:qFormat/>
    <w:uiPriority w:val="0"/>
    <w:rPr>
      <w:rFonts w:ascii="宋体" w:hAnsi="Courier New" w:eastAsia="宋体" w:cs="Times New Roman"/>
      <w:szCs w:val="20"/>
    </w:rPr>
  </w:style>
  <w:style w:type="character" w:customStyle="1" w:styleId="37">
    <w:name w:val="脚注文本 字符"/>
    <w:basedOn w:val="21"/>
    <w:link w:val="17"/>
    <w:qFormat/>
    <w:uiPriority w:val="0"/>
    <w:rPr>
      <w:rFonts w:ascii="Times New Roman" w:hAnsi="Times New Roman" w:eastAsia="宋体" w:cs="Times New Roman"/>
      <w:sz w:val="18"/>
      <w:szCs w:val="18"/>
    </w:rPr>
  </w:style>
  <w:style w:type="paragraph" w:customStyle="1" w:styleId="38">
    <w:name w:val="节"/>
    <w:basedOn w:val="1"/>
    <w:link w:val="39"/>
    <w:qFormat/>
    <w:uiPriority w:val="0"/>
    <w:pPr>
      <w:spacing w:before="360" w:after="360" w:line="400" w:lineRule="atLeast"/>
    </w:pPr>
    <w:rPr>
      <w:rFonts w:ascii="黑体" w:hAnsi="Times New Roman" w:eastAsia="黑体"/>
      <w:sz w:val="28"/>
      <w:szCs w:val="24"/>
      <w:lang w:val="zh-CN" w:eastAsia="zh-CN"/>
    </w:rPr>
  </w:style>
  <w:style w:type="character" w:customStyle="1" w:styleId="39">
    <w:name w:val="节 Char"/>
    <w:link w:val="38"/>
    <w:qFormat/>
    <w:uiPriority w:val="0"/>
    <w:rPr>
      <w:rFonts w:ascii="黑体" w:hAnsi="Times New Roman" w:eastAsia="黑体" w:cs="Times New Roman"/>
      <w:sz w:val="28"/>
      <w:szCs w:val="24"/>
      <w:lang w:val="zh-CN" w:eastAsia="zh-CN"/>
    </w:rPr>
  </w:style>
  <w:style w:type="paragraph" w:customStyle="1" w:styleId="40">
    <w:name w:val="章"/>
    <w:basedOn w:val="1"/>
    <w:link w:val="41"/>
    <w:qFormat/>
    <w:uiPriority w:val="0"/>
    <w:pPr>
      <w:spacing w:before="600" w:after="600" w:line="400" w:lineRule="atLeast"/>
      <w:jc w:val="center"/>
    </w:pPr>
    <w:rPr>
      <w:rFonts w:ascii="Times New Roman" w:hAnsi="Times New Roman" w:eastAsia="黑体"/>
      <w:sz w:val="30"/>
      <w:szCs w:val="30"/>
      <w:lang w:val="zh-CN" w:eastAsia="zh-CN"/>
    </w:rPr>
  </w:style>
  <w:style w:type="character" w:customStyle="1" w:styleId="41">
    <w:name w:val="章 Char"/>
    <w:link w:val="40"/>
    <w:qFormat/>
    <w:uiPriority w:val="0"/>
    <w:rPr>
      <w:rFonts w:ascii="Times New Roman" w:hAnsi="Times New Roman" w:eastAsia="黑体" w:cs="Times New Roman"/>
      <w:sz w:val="30"/>
      <w:szCs w:val="30"/>
      <w:lang w:val="zh-CN" w:eastAsia="zh-CN"/>
    </w:rPr>
  </w:style>
  <w:style w:type="paragraph" w:customStyle="1" w:styleId="42">
    <w:name w:val="小节"/>
    <w:basedOn w:val="1"/>
    <w:link w:val="43"/>
    <w:qFormat/>
    <w:uiPriority w:val="0"/>
    <w:pPr>
      <w:spacing w:before="240" w:after="240" w:line="400" w:lineRule="atLeast"/>
    </w:pPr>
    <w:rPr>
      <w:rFonts w:ascii="黑体" w:hAnsi="Times New Roman" w:eastAsia="黑体"/>
      <w:sz w:val="28"/>
      <w:szCs w:val="28"/>
      <w:lang w:val="zh-CN" w:eastAsia="zh-CN"/>
    </w:rPr>
  </w:style>
  <w:style w:type="character" w:customStyle="1" w:styleId="43">
    <w:name w:val="小节 Char"/>
    <w:link w:val="42"/>
    <w:qFormat/>
    <w:uiPriority w:val="0"/>
    <w:rPr>
      <w:rFonts w:ascii="黑体" w:hAnsi="Times New Roman" w:eastAsia="黑体" w:cs="Times New Roman"/>
      <w:sz w:val="28"/>
      <w:szCs w:val="28"/>
      <w:lang w:val="zh-CN" w:eastAsia="zh-CN"/>
    </w:rPr>
  </w:style>
  <w:style w:type="paragraph" w:customStyle="1" w:styleId="44">
    <w:name w:val="小小节"/>
    <w:basedOn w:val="1"/>
    <w:link w:val="45"/>
    <w:qFormat/>
    <w:uiPriority w:val="0"/>
    <w:pPr>
      <w:spacing w:before="120" w:after="120" w:line="400" w:lineRule="exact"/>
    </w:pPr>
    <w:rPr>
      <w:rFonts w:ascii="黑体" w:hAnsi="黑体" w:eastAsia="黑体"/>
      <w:sz w:val="24"/>
      <w:szCs w:val="24"/>
      <w:lang w:val="zh-CN" w:eastAsia="zh-CN"/>
    </w:rPr>
  </w:style>
  <w:style w:type="character" w:customStyle="1" w:styleId="45">
    <w:name w:val="小小节 Char"/>
    <w:link w:val="44"/>
    <w:qFormat/>
    <w:uiPriority w:val="0"/>
    <w:rPr>
      <w:rFonts w:ascii="黑体" w:hAnsi="黑体" w:eastAsia="黑体" w:cs="Times New Roman"/>
      <w:sz w:val="24"/>
      <w:szCs w:val="24"/>
      <w:lang w:val="zh-CN" w:eastAsia="zh-CN"/>
    </w:rPr>
  </w:style>
  <w:style w:type="paragraph" w:customStyle="1" w:styleId="46">
    <w:name w:val="公式"/>
    <w:qFormat/>
    <w:uiPriority w:val="0"/>
    <w:pPr>
      <w:tabs>
        <w:tab w:val="left" w:pos="4846"/>
        <w:tab w:val="left" w:pos="9715"/>
      </w:tabs>
      <w:spacing w:before="120" w:after="120"/>
      <w:jc w:val="right"/>
    </w:pPr>
    <w:rPr>
      <w:rFonts w:ascii="Times New Roman" w:hAnsi="Times New Roman" w:eastAsia="宋体" w:cs="Times New Roman"/>
      <w:kern w:val="2"/>
      <w:sz w:val="24"/>
      <w:szCs w:val="24"/>
      <w:lang w:val="en-US" w:eastAsia="zh-CN" w:bidi="ar-SA"/>
    </w:rPr>
  </w:style>
  <w:style w:type="paragraph" w:customStyle="1" w:styleId="47">
    <w:name w:val="样式 图题"/>
    <w:basedOn w:val="1"/>
    <w:qFormat/>
    <w:uiPriority w:val="0"/>
    <w:pPr>
      <w:spacing w:after="120" w:line="400" w:lineRule="exact"/>
      <w:jc w:val="center"/>
    </w:pPr>
    <w:rPr>
      <w:rFonts w:ascii="Times New Roman" w:hAnsi="Times New Roman"/>
      <w:szCs w:val="21"/>
    </w:rPr>
  </w:style>
  <w:style w:type="paragraph" w:customStyle="1" w:styleId="48">
    <w:name w:val="参考文献"/>
    <w:qFormat/>
    <w:uiPriority w:val="0"/>
    <w:pPr>
      <w:numPr>
        <w:ilvl w:val="0"/>
        <w:numId w:val="2"/>
      </w:numPr>
      <w:spacing w:line="400" w:lineRule="exact"/>
      <w:jc w:val="both"/>
    </w:pPr>
    <w:rPr>
      <w:rFonts w:ascii="Times New Roman" w:hAnsi="Times New Roman" w:eastAsia="宋体" w:cs="Times New Roman"/>
      <w:kern w:val="2"/>
      <w:sz w:val="21"/>
      <w:szCs w:val="21"/>
      <w:lang w:val="en-US" w:eastAsia="zh-CN" w:bidi="ar-SA"/>
    </w:rPr>
  </w:style>
  <w:style w:type="character" w:customStyle="1" w:styleId="49">
    <w:name w:val="批注框文本 字符"/>
    <w:basedOn w:val="21"/>
    <w:link w:val="13"/>
    <w:semiHidden/>
    <w:qFormat/>
    <w:uiPriority w:val="99"/>
    <w:rPr>
      <w:rFonts w:ascii="Calibri" w:hAnsi="Calibri" w:eastAsia="宋体" w:cs="Times New Roman"/>
      <w:sz w:val="18"/>
      <w:szCs w:val="18"/>
    </w:rPr>
  </w:style>
  <w:style w:type="paragraph" w:customStyle="1" w:styleId="50">
    <w:name w:val="9-图"/>
    <w:basedOn w:val="51"/>
    <w:qFormat/>
    <w:uiPriority w:val="0"/>
    <w:pPr>
      <w:spacing w:before="120" w:after="240"/>
    </w:pPr>
  </w:style>
  <w:style w:type="paragraph" w:customStyle="1" w:styleId="51">
    <w:name w:val="8-表"/>
    <w:basedOn w:val="1"/>
    <w:qFormat/>
    <w:uiPriority w:val="0"/>
    <w:pPr>
      <w:widowControl/>
      <w:snapToGrid w:val="0"/>
      <w:spacing w:before="240" w:after="120" w:line="400" w:lineRule="atLeast"/>
      <w:jc w:val="center"/>
    </w:pPr>
    <w:rPr>
      <w:rFonts w:ascii="Times New Roman" w:hAnsi="Times New Roman"/>
      <w:szCs w:val="38"/>
    </w:rPr>
  </w:style>
  <w:style w:type="paragraph" w:customStyle="1" w:styleId="52">
    <w:name w:val="1-1级"/>
    <w:basedOn w:val="1"/>
    <w:qFormat/>
    <w:uiPriority w:val="0"/>
    <w:pPr>
      <w:spacing w:before="480" w:after="360" w:line="400" w:lineRule="exact"/>
      <w:jc w:val="center"/>
      <w:outlineLvl w:val="0"/>
    </w:pPr>
    <w:rPr>
      <w:rFonts w:ascii="黑体" w:hAnsi="Times New Roman" w:eastAsia="黑体"/>
      <w:sz w:val="30"/>
      <w:szCs w:val="30"/>
    </w:rPr>
  </w:style>
  <w:style w:type="paragraph" w:customStyle="1" w:styleId="53">
    <w:name w:val="4-4级"/>
    <w:basedOn w:val="1"/>
    <w:qFormat/>
    <w:uiPriority w:val="0"/>
    <w:pPr>
      <w:widowControl/>
      <w:snapToGrid w:val="0"/>
      <w:spacing w:before="120" w:after="120" w:line="400" w:lineRule="atLeast"/>
      <w:outlineLvl w:val="3"/>
    </w:pPr>
    <w:rPr>
      <w:rFonts w:ascii="Times New Roman" w:hAnsi="Times New Roman" w:eastAsia="黑体"/>
      <w:sz w:val="24"/>
      <w:szCs w:val="26"/>
    </w:rPr>
  </w:style>
  <w:style w:type="paragraph" w:customStyle="1" w:styleId="54">
    <w:name w:val="3-3级"/>
    <w:basedOn w:val="1"/>
    <w:qFormat/>
    <w:uiPriority w:val="0"/>
    <w:pPr>
      <w:keepNext/>
      <w:spacing w:before="240" w:after="120" w:line="400" w:lineRule="atLeast"/>
      <w:outlineLvl w:val="2"/>
    </w:pPr>
    <w:rPr>
      <w:rFonts w:ascii="Times New Roman" w:hAnsi="Times New Roman" w:eastAsia="黑体"/>
      <w:sz w:val="28"/>
      <w:szCs w:val="28"/>
    </w:rPr>
  </w:style>
  <w:style w:type="paragraph" w:customStyle="1" w:styleId="55">
    <w:name w:val="555-正文"/>
    <w:basedOn w:val="1"/>
    <w:qFormat/>
    <w:uiPriority w:val="0"/>
    <w:pPr>
      <w:spacing w:line="400" w:lineRule="exact"/>
      <w:ind w:firstLine="200" w:firstLineChars="200"/>
    </w:pPr>
    <w:rPr>
      <w:rFonts w:ascii="Times New Roman" w:hAnsi="Times New Roman"/>
      <w:color w:val="000000"/>
      <w:sz w:val="24"/>
      <w:szCs w:val="24"/>
    </w:rPr>
  </w:style>
  <w:style w:type="paragraph" w:customStyle="1" w:styleId="56">
    <w:name w:val="2-2级"/>
    <w:basedOn w:val="1"/>
    <w:qFormat/>
    <w:uiPriority w:val="0"/>
    <w:pPr>
      <w:keepNext/>
      <w:spacing w:before="360" w:after="120" w:line="400" w:lineRule="atLeast"/>
      <w:outlineLvl w:val="1"/>
    </w:pPr>
    <w:rPr>
      <w:rFonts w:ascii="Times New Roman" w:hAnsi="Times New Roman" w:eastAsia="黑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 Id="rId22" Type="http://schemas.openxmlformats.org/officeDocument/2006/relationships/image" Target="media/image2.jpg"/><Relationship Id="rId23" Type="http://schemas.openxmlformats.org/officeDocument/2006/relationships/image" Target="media/image3.jpg"/><Relationship Id="rId24" Type="http://schemas.openxmlformats.org/officeDocument/2006/relationships/image" Target="media/image4.jpg"/><Relationship Id="rId25" Type="http://schemas.openxmlformats.org/officeDocument/2006/relationships/image" Target="media/image5.jpg"/><Relationship Id="rId26" Type="http://schemas.openxmlformats.org/officeDocument/2006/relationships/image" Target="media/image6.jpg"/><Relationship Id="rId27" Type="http://schemas.openxmlformats.org/officeDocument/2006/relationships/image" Target="media/image7.jpg"/><Relationship Id="rId28" Type="http://schemas.openxmlformats.org/officeDocument/2006/relationships/image" Target="media/image8.jpg"/><Relationship Id="rId29" Type="http://schemas.openxmlformats.org/officeDocument/2006/relationships/image" Target="media/image9.jpg"/><Relationship Id="rId30" Type="http://schemas.openxmlformats.org/officeDocument/2006/relationships/image" Target="media/image10.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E83607-F240-4F4A-910E-ED237A26F5EE}">
  <ds:schemaRefs/>
</ds:datastoreItem>
</file>

<file path=docProps/app.xml><?xml version="1.0" encoding="utf-8"?>
<Properties xmlns="http://schemas.openxmlformats.org/officeDocument/2006/extended-properties" xmlns:vt="http://schemas.openxmlformats.org/officeDocument/2006/docPropsVTypes">
  <Template>Normal</Template>
  <Company>Win</Company>
  <Pages>6</Pages>
  <Words>200</Words>
  <Characters>367</Characters>
  <Lines>249</Lines>
  <Paragraphs>70</Paragraphs>
  <TotalTime>4</TotalTime>
  <ScaleCrop>false</ScaleCrop>
  <LinksUpToDate>false</LinksUpToDate>
  <CharactersWithSpaces>560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2016-11-11T07:27:00Z</dcterms:created>
  <dc:creator>Win</dc:creator>
  <cp:lastModifiedBy>Yali</cp:lastModifiedBy>
  <dcterms:modified xsi:type="dcterms:W3CDTF">2025-06-16T01:08:36Z</dcterms:modified>
  <cp:revision>276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E955378DEDE14620A675297E711A30FA</vt:lpwstr>
  </property>
  <property fmtid="{D5CDD505-2E9C-101B-9397-08002B2CF9AE}" pid="4" name="KSOTemplateDocerSaveRecord">
    <vt:lpwstr>eyJoZGlkIjoiODZmZTk4NDA2N2YxZjExNTJjZGFhYzM5OGJjOTQ2OGMifQ==</vt:lpwstr>
  </property>
</Properties>
</file>