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1E35C" w14:textId="01E8718B" w:rsidR="00370F3C" w:rsidRDefault="00370F3C" w:rsidP="00370F3C">
      <w:pPr>
        <w:spacing w:after="0" w:line="240" w:lineRule="auto"/>
      </w:pPr>
      <w:r>
        <w:rPr>
          <w:rFonts w:hint="eastAsia"/>
        </w:rPr>
        <w:t>통합 분석(설계)</w:t>
      </w:r>
      <w:r>
        <w:t xml:space="preserve"> (IDEF) </w:t>
      </w:r>
      <w:r>
        <w:rPr>
          <w:rFonts w:hint="eastAsia"/>
        </w:rPr>
        <w:t>방법론의 등장 배경과 사용 목적,</w:t>
      </w:r>
      <w:r>
        <w:t xml:space="preserve"> </w:t>
      </w:r>
      <w:r>
        <w:rPr>
          <w:rFonts w:hint="eastAsia"/>
        </w:rPr>
        <w:t>구성</w:t>
      </w:r>
    </w:p>
    <w:p w14:paraId="503CB941" w14:textId="4D58817D" w:rsidR="00370F3C" w:rsidRDefault="00370F3C" w:rsidP="00370F3C">
      <w:pPr>
        <w:spacing w:after="0" w:line="240" w:lineRule="auto"/>
      </w:pPr>
      <w:r>
        <w:rPr>
          <w:rFonts w:hint="eastAsia"/>
        </w:rPr>
        <w:t xml:space="preserve">기능모형 구축 방법론 </w:t>
      </w:r>
      <w:r>
        <w:t>IDEF0</w:t>
      </w:r>
    </w:p>
    <w:p w14:paraId="576C87C1" w14:textId="79A0E4CE" w:rsidR="00370F3C" w:rsidRDefault="00370F3C" w:rsidP="00370F3C">
      <w:pPr>
        <w:spacing w:after="0" w:line="240" w:lineRule="auto"/>
      </w:pPr>
    </w:p>
    <w:p w14:paraId="2C76B00B" w14:textId="06F2E1E0" w:rsidR="00370F3C" w:rsidRDefault="00370F3C" w:rsidP="00370F3C">
      <w:pPr>
        <w:spacing w:after="0" w:line="240" w:lineRule="auto"/>
      </w:pPr>
      <w:r>
        <w:t xml:space="preserve">IDEF0 </w:t>
      </w:r>
      <w:r>
        <w:rPr>
          <w:rFonts w:hint="eastAsia"/>
        </w:rPr>
        <w:t>모델 다이어그램</w:t>
      </w:r>
    </w:p>
    <w:p w14:paraId="2ECFFACF" w14:textId="4AF16E69" w:rsidR="00370F3C" w:rsidRDefault="00370F3C" w:rsidP="00370F3C">
      <w:pPr>
        <w:spacing w:after="0" w:line="240" w:lineRule="auto"/>
      </w:pPr>
      <w:r w:rsidRPr="00370F3C">
        <w:drawing>
          <wp:inline distT="0" distB="0" distL="0" distR="0" wp14:anchorId="5D065796" wp14:editId="759E4935">
            <wp:extent cx="5167342" cy="2767054"/>
            <wp:effectExtent l="0" t="0" r="0" b="0"/>
            <wp:docPr id="24580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6CBDF3C9-F5FD-434E-BB58-27B2E3556F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0" name="그림 1">
                      <a:extLst>
                        <a:ext uri="{FF2B5EF4-FFF2-40B4-BE49-F238E27FC236}">
                          <a16:creationId xmlns:a16="http://schemas.microsoft.com/office/drawing/2014/main" id="{6CBDF3C9-F5FD-434E-BB58-27B2E3556FC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62" cy="277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597D3" w14:textId="3A83B2E7" w:rsidR="00324114" w:rsidRDefault="00324114" w:rsidP="00370F3C">
      <w:pPr>
        <w:spacing w:after="0" w:line="240" w:lineRule="auto"/>
      </w:pPr>
      <w:r w:rsidRPr="00324114">
        <w:rPr>
          <w:rFonts w:hint="eastAsia"/>
        </w:rPr>
        <w:t>Input : 박스 좌측부터 시작하고 Activity(네모박스)에 의해 Output변환</w:t>
      </w:r>
    </w:p>
    <w:p w14:paraId="6973141E" w14:textId="0BA5AF37" w:rsidR="00324114" w:rsidRDefault="00324114" w:rsidP="00370F3C">
      <w:pPr>
        <w:spacing w:after="0" w:line="240" w:lineRule="auto"/>
      </w:pPr>
      <w:r w:rsidRPr="00324114">
        <w:rPr>
          <w:rFonts w:hint="eastAsia"/>
        </w:rPr>
        <w:t>Output : 박스 우측으로 나오며 Activity의 결과로 산출되는 Concept</w:t>
      </w:r>
    </w:p>
    <w:p w14:paraId="6E3F9071" w14:textId="58B7FA46" w:rsidR="00324114" w:rsidRDefault="00324114" w:rsidP="00370F3C">
      <w:pPr>
        <w:spacing w:after="0" w:line="240" w:lineRule="auto"/>
      </w:pPr>
      <w:r w:rsidRPr="00324114">
        <w:rPr>
          <w:rFonts w:hint="eastAsia"/>
        </w:rPr>
        <w:t>Control : 박스의 상부에서 내려가며 Activity의 수행을 통제</w:t>
      </w:r>
    </w:p>
    <w:p w14:paraId="25092CDE" w14:textId="6B5AE995" w:rsidR="00324114" w:rsidRDefault="00324114" w:rsidP="00370F3C">
      <w:pPr>
        <w:spacing w:after="0" w:line="240" w:lineRule="auto"/>
      </w:pPr>
      <w:r w:rsidRPr="00324114">
        <w:rPr>
          <w:rFonts w:hint="eastAsia"/>
        </w:rPr>
        <w:t>Mechanism : 박스의 하부에서부터 올라가며 Activity에 의해 사용되는</w:t>
      </w:r>
      <w:r>
        <w:rPr>
          <w:rFonts w:hint="eastAsia"/>
        </w:rPr>
        <w:t xml:space="preserve"> </w:t>
      </w:r>
      <w:r w:rsidRPr="00324114">
        <w:rPr>
          <w:rFonts w:hint="eastAsia"/>
        </w:rPr>
        <w:t>사람이나 기계와 같은 자원을 표시</w:t>
      </w:r>
    </w:p>
    <w:p w14:paraId="7473372E" w14:textId="71746A29" w:rsidR="00324114" w:rsidRDefault="00324114" w:rsidP="00370F3C">
      <w:pPr>
        <w:spacing w:after="0" w:line="240" w:lineRule="auto"/>
      </w:pPr>
    </w:p>
    <w:p w14:paraId="194CC3E0" w14:textId="2C43CA33" w:rsidR="00635376" w:rsidRDefault="00324114" w:rsidP="00370F3C">
      <w:pPr>
        <w:spacing w:after="0" w:line="240" w:lineRule="auto"/>
      </w:pPr>
      <w:r w:rsidRPr="00324114">
        <w:rPr>
          <w:b/>
          <w:bCs/>
        </w:rPr>
        <w:drawing>
          <wp:inline distT="0" distB="0" distL="0" distR="0" wp14:anchorId="6DCDFFCE" wp14:editId="4AC9D625">
            <wp:extent cx="5050731" cy="2965836"/>
            <wp:effectExtent l="0" t="0" r="0" b="6350"/>
            <wp:docPr id="39940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57328210-3FDD-44AA-B00E-EFE4E3BC44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그림 1">
                      <a:extLst>
                        <a:ext uri="{FF2B5EF4-FFF2-40B4-BE49-F238E27FC236}">
                          <a16:creationId xmlns:a16="http://schemas.microsoft.com/office/drawing/2014/main" id="{57328210-3FDD-44AA-B00E-EFE4E3BC449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27" cy="296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0DFEB" w14:textId="7373B3A7" w:rsidR="00635376" w:rsidRDefault="00635376" w:rsidP="00370F3C">
      <w:pPr>
        <w:spacing w:after="0" w:line="240" w:lineRule="auto"/>
      </w:pPr>
    </w:p>
    <w:p w14:paraId="38BFF97E" w14:textId="77777777" w:rsidR="00635376" w:rsidRDefault="00635376" w:rsidP="00370F3C">
      <w:pPr>
        <w:spacing w:after="0" w:line="240" w:lineRule="auto"/>
        <w:rPr>
          <w:rFonts w:hint="eastAsia"/>
        </w:rPr>
      </w:pPr>
    </w:p>
    <w:p w14:paraId="52A58C7B" w14:textId="2F9A9E87" w:rsidR="00635376" w:rsidRDefault="00635376" w:rsidP="00370F3C">
      <w:pPr>
        <w:spacing w:after="0" w:line="240" w:lineRule="auto"/>
      </w:pPr>
      <w:r>
        <w:rPr>
          <w:rFonts w:hint="eastAsia"/>
        </w:rPr>
        <w:t>정보공학 측면에서 시스템 구축 과정</w:t>
      </w:r>
    </w:p>
    <w:p w14:paraId="59C05CD6" w14:textId="67B938D1" w:rsidR="00635376" w:rsidRDefault="00635376" w:rsidP="00370F3C">
      <w:pPr>
        <w:spacing w:after="0" w:line="240" w:lineRule="auto"/>
      </w:pPr>
      <w:r>
        <w:rPr>
          <w:rFonts w:hint="eastAsia"/>
        </w:rPr>
        <w:t xml:space="preserve">시스템 분석 </w:t>
      </w:r>
      <w:proofErr w:type="spellStart"/>
      <w:r>
        <w:rPr>
          <w:rFonts w:hint="eastAsia"/>
        </w:rPr>
        <w:t>과정으로서의</w:t>
      </w:r>
      <w:proofErr w:type="spellEnd"/>
      <w:r>
        <w:rPr>
          <w:rFonts w:hint="eastAsia"/>
        </w:rPr>
        <w:t xml:space="preserve"> 업무영역 분석</w:t>
      </w:r>
      <w:r w:rsidR="009A238F">
        <w:rPr>
          <w:rFonts w:hint="eastAsia"/>
        </w:rPr>
        <w:t>(</w:t>
      </w:r>
      <w:r w:rsidR="009A238F">
        <w:t>BAA)</w:t>
      </w:r>
      <w:r>
        <w:rPr>
          <w:rFonts w:hint="eastAsia"/>
        </w:rPr>
        <w:t xml:space="preserve"> 절차</w:t>
      </w:r>
    </w:p>
    <w:p w14:paraId="4F1B57D4" w14:textId="1792A955" w:rsidR="00635376" w:rsidRDefault="00635376" w:rsidP="00370F3C">
      <w:pPr>
        <w:spacing w:after="0" w:line="240" w:lineRule="auto"/>
      </w:pPr>
      <w:r>
        <w:rPr>
          <w:rFonts w:hint="eastAsia"/>
        </w:rPr>
        <w:t>데이터모형 구축 과정과 방법</w:t>
      </w:r>
    </w:p>
    <w:p w14:paraId="7076E769" w14:textId="5E195A55" w:rsidR="00902762" w:rsidRDefault="00902762" w:rsidP="00370F3C">
      <w:pPr>
        <w:spacing w:after="0" w:line="240" w:lineRule="auto"/>
      </w:pPr>
    </w:p>
    <w:p w14:paraId="0DAB58FB" w14:textId="5A44665E" w:rsidR="00902762" w:rsidRDefault="00902762" w:rsidP="00370F3C">
      <w:pPr>
        <w:spacing w:after="0" w:line="240" w:lineRule="auto"/>
        <w:rPr>
          <w:rFonts w:hint="eastAsia"/>
        </w:rPr>
      </w:pPr>
      <w:r w:rsidRPr="00902762">
        <w:drawing>
          <wp:inline distT="0" distB="0" distL="0" distR="0" wp14:anchorId="0D181046" wp14:editId="2DF47CEE">
            <wp:extent cx="3982205" cy="2369489"/>
            <wp:effectExtent l="0" t="0" r="0" b="0"/>
            <wp:docPr id="64515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73A8B94C-687C-420C-805D-9A2A31987C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5" name="그림 1">
                      <a:extLst>
                        <a:ext uri="{FF2B5EF4-FFF2-40B4-BE49-F238E27FC236}">
                          <a16:creationId xmlns:a16="http://schemas.microsoft.com/office/drawing/2014/main" id="{73A8B94C-687C-420C-805D-9A2A31987C2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28" cy="237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44CF" w14:textId="17699493" w:rsidR="00902762" w:rsidRDefault="00902762" w:rsidP="00370F3C">
      <w:pPr>
        <w:spacing w:after="0" w:line="240" w:lineRule="auto"/>
      </w:pPr>
      <w:r w:rsidRPr="00902762">
        <w:drawing>
          <wp:inline distT="0" distB="0" distL="0" distR="0" wp14:anchorId="33453F18" wp14:editId="060A8EEA">
            <wp:extent cx="3999506" cy="3766202"/>
            <wp:effectExtent l="0" t="0" r="1270" b="5715"/>
            <wp:docPr id="68611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825FA7EB-EDBD-4C35-A234-DA650D4C7B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1" name="그림 1">
                      <a:extLst>
                        <a:ext uri="{FF2B5EF4-FFF2-40B4-BE49-F238E27FC236}">
                          <a16:creationId xmlns:a16="http://schemas.microsoft.com/office/drawing/2014/main" id="{825FA7EB-EDBD-4C35-A234-DA650D4C7B7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426" cy="376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58446" w14:textId="76007891" w:rsidR="00902762" w:rsidRDefault="00902762" w:rsidP="00370F3C">
      <w:pPr>
        <w:spacing w:after="0" w:line="240" w:lineRule="auto"/>
      </w:pPr>
    </w:p>
    <w:p w14:paraId="0B1E4758" w14:textId="23A3A767" w:rsidR="00902762" w:rsidRDefault="00902762" w:rsidP="00370F3C">
      <w:pPr>
        <w:spacing w:after="0" w:line="240" w:lineRule="auto"/>
      </w:pPr>
    </w:p>
    <w:p w14:paraId="5859E93E" w14:textId="73540886" w:rsidR="00902762" w:rsidRDefault="00902762" w:rsidP="00370F3C">
      <w:pPr>
        <w:spacing w:after="0" w:line="240" w:lineRule="auto"/>
      </w:pPr>
      <w:r>
        <w:rPr>
          <w:rFonts w:hint="eastAsia"/>
        </w:rPr>
        <w:t xml:space="preserve">관계형 </w:t>
      </w:r>
      <w:r>
        <w:t xml:space="preserve">DB </w:t>
      </w:r>
      <w:r>
        <w:rPr>
          <w:rFonts w:hint="eastAsia"/>
        </w:rPr>
        <w:t>설계 과정 단계</w:t>
      </w:r>
    </w:p>
    <w:p w14:paraId="79D7EB32" w14:textId="2AEC4D38" w:rsidR="00902762" w:rsidRDefault="00902762" w:rsidP="00370F3C">
      <w:pPr>
        <w:spacing w:after="0" w:line="240" w:lineRule="auto"/>
      </w:pPr>
      <w:r>
        <w:rPr>
          <w:rFonts w:hint="eastAsia"/>
        </w:rPr>
        <w:t xml:space="preserve">엔티티 정의 및 관계 정의 방법을 익혀 </w:t>
      </w:r>
      <w:r>
        <w:t xml:space="preserve">ER </w:t>
      </w:r>
      <w:r>
        <w:rPr>
          <w:rFonts w:hint="eastAsia"/>
        </w:rPr>
        <w:t>다이어그램 작성</w:t>
      </w:r>
    </w:p>
    <w:p w14:paraId="465B3862" w14:textId="377C49D2" w:rsidR="00902762" w:rsidRDefault="00902762" w:rsidP="00370F3C">
      <w:pPr>
        <w:spacing w:after="0" w:line="240" w:lineRule="auto"/>
      </w:pPr>
      <w:r>
        <w:rPr>
          <w:rFonts w:hint="eastAsia"/>
        </w:rPr>
        <w:t xml:space="preserve">식별자 정의 및 속성 정의 과정을 통해 </w:t>
      </w:r>
      <w:r>
        <w:t xml:space="preserve">DB </w:t>
      </w:r>
      <w:r>
        <w:rPr>
          <w:rFonts w:hint="eastAsia"/>
        </w:rPr>
        <w:t>스키마의 설계 방법</w:t>
      </w:r>
    </w:p>
    <w:p w14:paraId="3628DC39" w14:textId="4961E4C5" w:rsidR="00902762" w:rsidRDefault="00902762" w:rsidP="00370F3C">
      <w:pPr>
        <w:spacing w:after="0" w:line="240" w:lineRule="auto"/>
      </w:pPr>
      <w:r>
        <w:rPr>
          <w:rFonts w:hint="eastAsia"/>
        </w:rPr>
        <w:t>정규화의 개념</w:t>
      </w:r>
    </w:p>
    <w:p w14:paraId="4B923FC5" w14:textId="44A5391D" w:rsidR="003829E4" w:rsidRDefault="003829E4" w:rsidP="00370F3C">
      <w:pPr>
        <w:spacing w:after="0" w:line="240" w:lineRule="auto"/>
      </w:pPr>
    </w:p>
    <w:p w14:paraId="118CF17E" w14:textId="19798373" w:rsidR="003829E4" w:rsidRDefault="003829E4" w:rsidP="00370F3C">
      <w:pPr>
        <w:spacing w:after="0" w:line="240" w:lineRule="auto"/>
      </w:pPr>
      <w:r w:rsidRPr="003829E4">
        <w:drawing>
          <wp:inline distT="0" distB="0" distL="0" distR="0" wp14:anchorId="443E7695" wp14:editId="3266C67D">
            <wp:extent cx="3093560" cy="2202511"/>
            <wp:effectExtent l="0" t="0" r="0" b="7620"/>
            <wp:docPr id="78852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12A878FE-5816-4B41-AA45-422B3FDAEB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2" name="그림 4">
                      <a:extLst>
                        <a:ext uri="{FF2B5EF4-FFF2-40B4-BE49-F238E27FC236}">
                          <a16:creationId xmlns:a16="http://schemas.microsoft.com/office/drawing/2014/main" id="{12A878FE-5816-4B41-AA45-422B3FDAEBE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423" cy="22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9E4">
        <w:drawing>
          <wp:inline distT="0" distB="0" distL="0" distR="0" wp14:anchorId="1A2061CE" wp14:editId="55257800">
            <wp:extent cx="2897629" cy="2107096"/>
            <wp:effectExtent l="0" t="0" r="0" b="7620"/>
            <wp:docPr id="79875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7CFEE83E-D7B1-42A3-9CB5-0E91DA9908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5" name="그림 1">
                      <a:extLst>
                        <a:ext uri="{FF2B5EF4-FFF2-40B4-BE49-F238E27FC236}">
                          <a16:creationId xmlns:a16="http://schemas.microsoft.com/office/drawing/2014/main" id="{7CFEE83E-D7B1-42A3-9CB5-0E91DA99082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176" cy="211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49862" w14:textId="0F65A811" w:rsidR="003829E4" w:rsidRDefault="003829E4" w:rsidP="00370F3C">
      <w:pPr>
        <w:spacing w:after="0" w:line="240" w:lineRule="auto"/>
      </w:pPr>
    </w:p>
    <w:p w14:paraId="6508AFBD" w14:textId="77777777" w:rsidR="003829E4" w:rsidRPr="003829E4" w:rsidRDefault="003829E4" w:rsidP="003829E4">
      <w:pPr>
        <w:spacing w:after="0" w:line="240" w:lineRule="auto"/>
      </w:pPr>
      <w:r w:rsidRPr="003829E4">
        <w:rPr>
          <w:rFonts w:hint="eastAsia"/>
        </w:rPr>
        <w:t>나는</w:t>
      </w:r>
      <w:r w:rsidRPr="003829E4">
        <w:t xml:space="preserve"> 학교를 졸업하고 조그마한 </w:t>
      </w:r>
      <w:r w:rsidRPr="003829E4">
        <w:rPr>
          <w:color w:val="FF0000"/>
        </w:rPr>
        <w:t>건강상점</w:t>
      </w:r>
      <w:r w:rsidRPr="003829E4">
        <w:t xml:space="preserve">을 시작한지 5년이 되었으며, </w:t>
      </w:r>
    </w:p>
    <w:p w14:paraId="194AD7B4" w14:textId="77777777" w:rsidR="003829E4" w:rsidRPr="003829E4" w:rsidRDefault="003829E4" w:rsidP="003829E4">
      <w:pPr>
        <w:spacing w:after="0" w:line="240" w:lineRule="auto"/>
      </w:pPr>
      <w:r w:rsidRPr="003829E4">
        <w:rPr>
          <w:rFonts w:hint="eastAsia"/>
        </w:rPr>
        <w:t>이제는</w:t>
      </w:r>
      <w:r w:rsidRPr="003829E4">
        <w:t xml:space="preserve"> 세 개 도시에 다섯 개의 </w:t>
      </w:r>
      <w:r w:rsidRPr="003829E4">
        <w:rPr>
          <w:color w:val="FF0000"/>
        </w:rPr>
        <w:t>상점</w:t>
      </w:r>
      <w:r w:rsidRPr="003829E4">
        <w:t>을 가지고 있다.</w:t>
      </w:r>
    </w:p>
    <w:p w14:paraId="6741D966" w14:textId="77777777" w:rsidR="003829E4" w:rsidRPr="003829E4" w:rsidRDefault="003829E4" w:rsidP="003829E4">
      <w:pPr>
        <w:spacing w:after="0" w:line="240" w:lineRule="auto"/>
      </w:pPr>
      <w:r w:rsidRPr="003829E4">
        <w:t xml:space="preserve">   </w:t>
      </w:r>
      <w:r w:rsidRPr="003829E4">
        <w:rPr>
          <w:color w:val="FF0000"/>
        </w:rPr>
        <w:t>상점</w:t>
      </w:r>
      <w:r w:rsidRPr="003829E4">
        <w:t xml:space="preserve">을 운영하면서 </w:t>
      </w:r>
      <w:r w:rsidRPr="003829E4">
        <w:rPr>
          <w:color w:val="FF0000"/>
        </w:rPr>
        <w:t>제품</w:t>
      </w:r>
      <w:r w:rsidRPr="003829E4">
        <w:t>을 관리, 유지하는 것이 상당히 어려운데, 일부</w:t>
      </w:r>
    </w:p>
    <w:p w14:paraId="643E030E" w14:textId="77777777" w:rsidR="003829E4" w:rsidRPr="003829E4" w:rsidRDefault="003829E4" w:rsidP="003829E4">
      <w:pPr>
        <w:spacing w:after="0" w:line="240" w:lineRule="auto"/>
      </w:pPr>
      <w:r w:rsidRPr="003829E4">
        <w:rPr>
          <w:rFonts w:hint="eastAsia"/>
          <w:color w:val="FF0000"/>
        </w:rPr>
        <w:t>제품</w:t>
      </w:r>
      <w:r w:rsidRPr="003829E4">
        <w:rPr>
          <w:rFonts w:hint="eastAsia"/>
        </w:rPr>
        <w:t>은</w:t>
      </w:r>
      <w:r w:rsidRPr="003829E4">
        <w:t xml:space="preserve"> 어느 상점에서는 </w:t>
      </w:r>
      <w:r w:rsidRPr="003829E4">
        <w:rPr>
          <w:color w:val="FF0000"/>
        </w:rPr>
        <w:t>재고</w:t>
      </w:r>
      <w:r w:rsidRPr="003829E4">
        <w:t xml:space="preserve">가 바닥나고 다른 </w:t>
      </w:r>
      <w:r w:rsidRPr="003829E4">
        <w:rPr>
          <w:color w:val="FF0000"/>
        </w:rPr>
        <w:t>상점</w:t>
      </w:r>
      <w:r w:rsidRPr="003829E4">
        <w:t>에서는 팔리지 않고</w:t>
      </w:r>
    </w:p>
    <w:p w14:paraId="3A082A98" w14:textId="77777777" w:rsidR="003829E4" w:rsidRPr="003829E4" w:rsidRDefault="003829E4" w:rsidP="003829E4">
      <w:pPr>
        <w:spacing w:after="0" w:line="240" w:lineRule="auto"/>
      </w:pPr>
      <w:r w:rsidRPr="003829E4">
        <w:rPr>
          <w:rFonts w:hint="eastAsia"/>
          <w:color w:val="FF0000"/>
        </w:rPr>
        <w:t>창고</w:t>
      </w:r>
      <w:r w:rsidRPr="003829E4">
        <w:rPr>
          <w:rFonts w:hint="eastAsia"/>
        </w:rPr>
        <w:t>에</w:t>
      </w:r>
      <w:r w:rsidRPr="003829E4">
        <w:t xml:space="preserve"> 쌓여 있다.</w:t>
      </w:r>
    </w:p>
    <w:p w14:paraId="6656E262" w14:textId="77777777" w:rsidR="003829E4" w:rsidRPr="003829E4" w:rsidRDefault="003829E4" w:rsidP="003829E4">
      <w:pPr>
        <w:spacing w:after="0" w:line="240" w:lineRule="auto"/>
      </w:pPr>
      <w:r w:rsidRPr="003829E4">
        <w:t xml:space="preserve">   그리고 </w:t>
      </w:r>
      <w:r w:rsidRPr="003829E4">
        <w:rPr>
          <w:color w:val="FF0000"/>
        </w:rPr>
        <w:t>종업원</w:t>
      </w:r>
      <w:r w:rsidRPr="003829E4">
        <w:t xml:space="preserve">은 옛날에는 어머니와 나 뿐이었는데, 이제는 80명이나 </w:t>
      </w:r>
    </w:p>
    <w:p w14:paraId="49ED3A8A" w14:textId="43D8362D" w:rsidR="003829E4" w:rsidRDefault="003829E4" w:rsidP="003829E4">
      <w:pPr>
        <w:spacing w:after="0" w:line="240" w:lineRule="auto"/>
      </w:pPr>
      <w:r w:rsidRPr="003829E4">
        <w:rPr>
          <w:rFonts w:hint="eastAsia"/>
        </w:rPr>
        <w:t>되어</w:t>
      </w:r>
      <w:r w:rsidRPr="003829E4">
        <w:t xml:space="preserve"> 누가 어느 상점에 근무하는지도 기억하기 어렵다.</w:t>
      </w:r>
    </w:p>
    <w:p w14:paraId="58A33104" w14:textId="079C4A09" w:rsidR="003829E4" w:rsidRDefault="003829E4" w:rsidP="003829E4">
      <w:pPr>
        <w:spacing w:after="0" w:line="240" w:lineRule="auto"/>
      </w:pPr>
    </w:p>
    <w:p w14:paraId="11D0FE1C" w14:textId="0FAD172E" w:rsidR="003829E4" w:rsidRDefault="003829E4" w:rsidP="003829E4">
      <w:pPr>
        <w:spacing w:after="0" w:line="240" w:lineRule="auto"/>
      </w:pPr>
      <w:r w:rsidRPr="003829E4">
        <w:rPr>
          <w:rFonts w:hint="eastAsia"/>
        </w:rPr>
        <w:t>추출된 엔티티 : 상점, 제품, 재고, 창고, 종업원</w:t>
      </w:r>
    </w:p>
    <w:p w14:paraId="7E5EED44" w14:textId="1AC13454" w:rsidR="003829E4" w:rsidRDefault="003829E4" w:rsidP="003829E4">
      <w:pPr>
        <w:spacing w:after="0" w:line="240" w:lineRule="auto"/>
      </w:pPr>
    </w:p>
    <w:p w14:paraId="01014047" w14:textId="174A1AF6" w:rsidR="003829E4" w:rsidRDefault="00910A8C" w:rsidP="003829E4">
      <w:pPr>
        <w:spacing w:after="0" w:line="240" w:lineRule="auto"/>
      </w:pPr>
      <w:r w:rsidRPr="00910A8C">
        <w:drawing>
          <wp:inline distT="0" distB="0" distL="0" distR="0" wp14:anchorId="2DE4C9BE" wp14:editId="7C4C5447">
            <wp:extent cx="4902358" cy="2790908"/>
            <wp:effectExtent l="0" t="0" r="0" b="0"/>
            <wp:docPr id="93187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D5B578B3-3B36-428F-9204-4DC65F2712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" name="그림 1">
                      <a:extLst>
                        <a:ext uri="{FF2B5EF4-FFF2-40B4-BE49-F238E27FC236}">
                          <a16:creationId xmlns:a16="http://schemas.microsoft.com/office/drawing/2014/main" id="{D5B578B3-3B36-428F-9204-4DC65F2712D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657" cy="279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909E4" w14:textId="21D39DBB" w:rsidR="00910A8C" w:rsidRDefault="00910A8C" w:rsidP="003829E4">
      <w:pPr>
        <w:spacing w:after="0" w:line="240" w:lineRule="auto"/>
      </w:pPr>
    </w:p>
    <w:p w14:paraId="4E56C82E" w14:textId="35230676" w:rsidR="00910A8C" w:rsidRDefault="00910A8C" w:rsidP="003829E4">
      <w:pPr>
        <w:spacing w:after="0" w:line="240" w:lineRule="auto"/>
      </w:pPr>
      <w:r w:rsidRPr="00910A8C">
        <w:drawing>
          <wp:inline distT="0" distB="0" distL="0" distR="0" wp14:anchorId="18E244B5" wp14:editId="44315F55">
            <wp:extent cx="3140765" cy="2048287"/>
            <wp:effectExtent l="0" t="0" r="2540" b="9525"/>
            <wp:docPr id="99332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F1EA8EFE-D1CB-4FE4-81AE-1686AB1078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2" name="그림 1">
                      <a:extLst>
                        <a:ext uri="{FF2B5EF4-FFF2-40B4-BE49-F238E27FC236}">
                          <a16:creationId xmlns:a16="http://schemas.microsoft.com/office/drawing/2014/main" id="{F1EA8EFE-D1CB-4FE4-81AE-1686AB1078F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475" cy="205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BBAC1" w14:textId="4DE92385" w:rsidR="00910A8C" w:rsidRDefault="00910A8C" w:rsidP="003829E4">
      <w:pPr>
        <w:spacing w:after="0" w:line="240" w:lineRule="auto"/>
      </w:pPr>
    </w:p>
    <w:p w14:paraId="04047844" w14:textId="78FC69AA" w:rsidR="00910A8C" w:rsidRDefault="00910A8C" w:rsidP="003829E4">
      <w:pPr>
        <w:spacing w:after="0" w:line="240" w:lineRule="auto"/>
      </w:pPr>
      <w:r w:rsidRPr="00910A8C">
        <w:drawing>
          <wp:inline distT="0" distB="0" distL="0" distR="0" wp14:anchorId="023038CE" wp14:editId="3B925CBC">
            <wp:extent cx="3196424" cy="1953711"/>
            <wp:effectExtent l="0" t="0" r="4445" b="8890"/>
            <wp:docPr id="100355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8D6017FA-A353-41D0-A4E9-A6635EDE53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5" name="그림 1">
                      <a:extLst>
                        <a:ext uri="{FF2B5EF4-FFF2-40B4-BE49-F238E27FC236}">
                          <a16:creationId xmlns:a16="http://schemas.microsoft.com/office/drawing/2014/main" id="{8D6017FA-A353-41D0-A4E9-A6635EDE53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489" cy="196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EA901" w14:textId="7BDDA393" w:rsidR="00910A8C" w:rsidRDefault="00910A8C" w:rsidP="003829E4">
      <w:pPr>
        <w:spacing w:after="0" w:line="240" w:lineRule="auto"/>
      </w:pPr>
    </w:p>
    <w:p w14:paraId="00D945E0" w14:textId="1220EE44" w:rsidR="00910A8C" w:rsidRDefault="00910A8C" w:rsidP="003829E4">
      <w:pPr>
        <w:spacing w:after="0" w:line="240" w:lineRule="auto"/>
      </w:pPr>
      <w:r w:rsidRPr="00910A8C">
        <w:drawing>
          <wp:inline distT="0" distB="0" distL="0" distR="0" wp14:anchorId="7435881D" wp14:editId="7678C4C0">
            <wp:extent cx="4687367" cy="1828800"/>
            <wp:effectExtent l="0" t="0" r="0" b="0"/>
            <wp:docPr id="109572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946907D9-F670-4B0B-AB56-8EA5C3B968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2" name="그림 1">
                      <a:extLst>
                        <a:ext uri="{FF2B5EF4-FFF2-40B4-BE49-F238E27FC236}">
                          <a16:creationId xmlns:a16="http://schemas.microsoft.com/office/drawing/2014/main" id="{946907D9-F670-4B0B-AB56-8EA5C3B968C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310" cy="183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16B91" w14:textId="192C78D5" w:rsidR="00910A8C" w:rsidRDefault="00910A8C" w:rsidP="003829E4">
      <w:pPr>
        <w:spacing w:after="0" w:line="240" w:lineRule="auto"/>
      </w:pPr>
      <w:r w:rsidRPr="00910A8C">
        <w:drawing>
          <wp:inline distT="0" distB="0" distL="0" distR="0" wp14:anchorId="5EBFFD67" wp14:editId="50599EC3">
            <wp:extent cx="4409919" cy="1526651"/>
            <wp:effectExtent l="0" t="0" r="0" b="0"/>
            <wp:docPr id="110596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22380E9F-D2AB-4299-9D7F-86712ADA35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6" name="그림 1">
                      <a:extLst>
                        <a:ext uri="{FF2B5EF4-FFF2-40B4-BE49-F238E27FC236}">
                          <a16:creationId xmlns:a16="http://schemas.microsoft.com/office/drawing/2014/main" id="{22380E9F-D2AB-4299-9D7F-86712ADA354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554" cy="153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43C9F" w14:textId="798703F9" w:rsidR="00910A8C" w:rsidRDefault="00910A8C" w:rsidP="003829E4">
      <w:pPr>
        <w:spacing w:after="0" w:line="240" w:lineRule="auto"/>
      </w:pPr>
      <w:r w:rsidRPr="00910A8C">
        <w:drawing>
          <wp:inline distT="0" distB="0" distL="0" distR="0" wp14:anchorId="4D9E380C" wp14:editId="0225A712">
            <wp:extent cx="1773141" cy="1254491"/>
            <wp:effectExtent l="0" t="0" r="0" b="3175"/>
            <wp:docPr id="111620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27E2618F-B6DA-41A4-8B4A-708550CE47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0" name="그림 1">
                      <a:extLst>
                        <a:ext uri="{FF2B5EF4-FFF2-40B4-BE49-F238E27FC236}">
                          <a16:creationId xmlns:a16="http://schemas.microsoft.com/office/drawing/2014/main" id="{27E2618F-B6DA-41A4-8B4A-708550CE473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27" cy="125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06EA1" w14:textId="2053746A" w:rsidR="00910A8C" w:rsidRDefault="00910A8C" w:rsidP="003829E4">
      <w:pPr>
        <w:spacing w:after="0" w:line="240" w:lineRule="auto"/>
      </w:pPr>
    </w:p>
    <w:p w14:paraId="3CA5C54C" w14:textId="3E8ED6B1" w:rsidR="00910A8C" w:rsidRDefault="00910A8C" w:rsidP="003829E4">
      <w:pPr>
        <w:spacing w:after="0" w:line="240" w:lineRule="auto"/>
      </w:pPr>
    </w:p>
    <w:p w14:paraId="08CF153A" w14:textId="667727B7" w:rsidR="00910A8C" w:rsidRDefault="00F74847" w:rsidP="003829E4">
      <w:pPr>
        <w:spacing w:after="0" w:line="240" w:lineRule="auto"/>
      </w:pPr>
      <w:r>
        <w:rPr>
          <w:rFonts w:hint="eastAsia"/>
        </w:rPr>
        <w:t>객체지향 방법론의 탄생과 발전에 관한 개략적인 역사</w:t>
      </w:r>
    </w:p>
    <w:p w14:paraId="043B84CE" w14:textId="791727DD" w:rsidR="00F74847" w:rsidRDefault="00F74847" w:rsidP="003829E4">
      <w:pPr>
        <w:spacing w:after="0" w:line="240" w:lineRule="auto"/>
      </w:pPr>
      <w:r>
        <w:rPr>
          <w:rFonts w:hint="eastAsia"/>
        </w:rPr>
        <w:t>객체지향 방법론과 전통적인 방법론의 차이</w:t>
      </w:r>
    </w:p>
    <w:p w14:paraId="086132CA" w14:textId="32419321" w:rsidR="00F74847" w:rsidRDefault="00F74847" w:rsidP="003829E4">
      <w:pPr>
        <w:spacing w:after="0" w:line="240" w:lineRule="auto"/>
      </w:pPr>
      <w:r>
        <w:rPr>
          <w:rFonts w:hint="eastAsia"/>
        </w:rPr>
        <w:t>객체지향 방법론의 핵심 개념</w:t>
      </w:r>
    </w:p>
    <w:p w14:paraId="18B61DB3" w14:textId="5BBD8DCC" w:rsidR="00F74847" w:rsidRDefault="00F74847" w:rsidP="003829E4">
      <w:pPr>
        <w:spacing w:after="0" w:line="240" w:lineRule="auto"/>
      </w:pPr>
      <w:r>
        <w:rPr>
          <w:rFonts w:hint="eastAsia"/>
        </w:rPr>
        <w:t>객체지향 방법론의 광범위한 활용 현황과 미래</w:t>
      </w:r>
    </w:p>
    <w:p w14:paraId="11F5BCDB" w14:textId="6A7F7D1F" w:rsidR="00F74847" w:rsidRDefault="00F74847" w:rsidP="003829E4">
      <w:pPr>
        <w:spacing w:after="0" w:line="240" w:lineRule="auto"/>
      </w:pPr>
    </w:p>
    <w:p w14:paraId="1DF1E2C2" w14:textId="062BF1D8" w:rsidR="00384189" w:rsidRDefault="00384189" w:rsidP="003829E4">
      <w:pPr>
        <w:spacing w:after="0" w:line="240" w:lineRule="auto"/>
      </w:pPr>
      <w:r w:rsidRPr="00384189">
        <w:drawing>
          <wp:inline distT="0" distB="0" distL="0" distR="0" wp14:anchorId="7DD06AE3" wp14:editId="3FA17D87">
            <wp:extent cx="7196138" cy="4638675"/>
            <wp:effectExtent l="0" t="0" r="5080" b="0"/>
            <wp:docPr id="119812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1F54022C-F601-4748-852B-A62E1986AB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2" name="그림 1">
                      <a:extLst>
                        <a:ext uri="{FF2B5EF4-FFF2-40B4-BE49-F238E27FC236}">
                          <a16:creationId xmlns:a16="http://schemas.microsoft.com/office/drawing/2014/main" id="{1F54022C-F601-4748-852B-A62E1986AB8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138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EE9A3BD" w14:textId="6174734D" w:rsidR="00DA717D" w:rsidRDefault="00DA717D" w:rsidP="003829E4">
      <w:pPr>
        <w:spacing w:after="0" w:line="240" w:lineRule="auto"/>
      </w:pPr>
    </w:p>
    <w:p w14:paraId="4B7847E2" w14:textId="1C939EAE" w:rsidR="00DA717D" w:rsidRDefault="00DA717D" w:rsidP="003829E4">
      <w:pPr>
        <w:spacing w:after="0" w:line="240" w:lineRule="auto"/>
      </w:pPr>
      <w:r w:rsidRPr="00DA717D">
        <w:drawing>
          <wp:inline distT="0" distB="0" distL="0" distR="0" wp14:anchorId="1BC3F6A3" wp14:editId="23974C6C">
            <wp:extent cx="4735256" cy="2838615"/>
            <wp:effectExtent l="0" t="0" r="8255" b="0"/>
            <wp:docPr id="125956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BB85B1D5-0315-49D8-8CB8-7A5E098850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6" name="그림 1">
                      <a:extLst>
                        <a:ext uri="{FF2B5EF4-FFF2-40B4-BE49-F238E27FC236}">
                          <a16:creationId xmlns:a16="http://schemas.microsoft.com/office/drawing/2014/main" id="{BB85B1D5-0315-49D8-8CB8-7A5E0988502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925" cy="284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4290" w14:textId="685A163E" w:rsidR="00CF10B6" w:rsidRDefault="00CF10B6" w:rsidP="003829E4">
      <w:pPr>
        <w:spacing w:after="0" w:line="240" w:lineRule="auto"/>
      </w:pPr>
    </w:p>
    <w:p w14:paraId="63144221" w14:textId="1B39E4A0" w:rsidR="00CF10B6" w:rsidRDefault="00CF10B6" w:rsidP="003829E4">
      <w:pPr>
        <w:spacing w:after="0" w:line="240" w:lineRule="auto"/>
      </w:pPr>
    </w:p>
    <w:p w14:paraId="1704928A" w14:textId="115F1AE5" w:rsidR="00CF10B6" w:rsidRDefault="00CF10B6" w:rsidP="003829E4">
      <w:pPr>
        <w:spacing w:after="0" w:line="240" w:lineRule="auto"/>
      </w:pPr>
      <w:r>
        <w:rPr>
          <w:rFonts w:hint="eastAsia"/>
        </w:rPr>
        <w:t>U</w:t>
      </w:r>
      <w:r>
        <w:t>ML</w:t>
      </w:r>
      <w:r>
        <w:rPr>
          <w:rFonts w:hint="eastAsia"/>
        </w:rPr>
        <w:t>의 구성요소</w:t>
      </w:r>
    </w:p>
    <w:p w14:paraId="0897782B" w14:textId="0CDA971B" w:rsidR="00CF10B6" w:rsidRDefault="00CF10B6" w:rsidP="003829E4">
      <w:pPr>
        <w:spacing w:after="0" w:line="240" w:lineRule="auto"/>
      </w:pPr>
      <w:r>
        <w:rPr>
          <w:rFonts w:hint="eastAsia"/>
        </w:rPr>
        <w:t>U</w:t>
      </w:r>
      <w:r>
        <w:t>ML</w:t>
      </w:r>
      <w:r>
        <w:rPr>
          <w:rFonts w:hint="eastAsia"/>
        </w:rPr>
        <w:t>의 정적 모델링 도구</w:t>
      </w:r>
    </w:p>
    <w:p w14:paraId="38E3A261" w14:textId="2DD3E13C" w:rsidR="00CF10B6" w:rsidRDefault="00CF10B6" w:rsidP="003829E4">
      <w:pPr>
        <w:spacing w:after="0" w:line="240" w:lineRule="auto"/>
      </w:pPr>
      <w:r>
        <w:t>UML</w:t>
      </w:r>
      <w:r>
        <w:rPr>
          <w:rFonts w:hint="eastAsia"/>
        </w:rPr>
        <w:t>의 동적 모델링 도구</w:t>
      </w:r>
    </w:p>
    <w:p w14:paraId="347484AD" w14:textId="28D368D7" w:rsidR="00CF10B6" w:rsidRDefault="00CF10B6" w:rsidP="003829E4">
      <w:pPr>
        <w:spacing w:after="0" w:line="240" w:lineRule="auto"/>
      </w:pPr>
      <w:r>
        <w:rPr>
          <w:rFonts w:hint="eastAsia"/>
        </w:rPr>
        <w:t>U</w:t>
      </w:r>
      <w:r>
        <w:t>ML</w:t>
      </w:r>
      <w:r>
        <w:rPr>
          <w:rFonts w:hint="eastAsia"/>
        </w:rPr>
        <w:t>을 활용한 분석 설계 과정</w:t>
      </w:r>
    </w:p>
    <w:p w14:paraId="5169BE5F" w14:textId="60B91A2D" w:rsidR="00CF10B6" w:rsidRDefault="00CF10B6" w:rsidP="003829E4">
      <w:pPr>
        <w:spacing w:after="0" w:line="240" w:lineRule="auto"/>
      </w:pPr>
    </w:p>
    <w:p w14:paraId="382E1E1E" w14:textId="21F60E9C" w:rsidR="00CF10B6" w:rsidRDefault="00CF10B6" w:rsidP="003829E4">
      <w:pPr>
        <w:spacing w:after="0" w:line="240" w:lineRule="auto"/>
      </w:pPr>
      <w:r w:rsidRPr="00CF10B6">
        <w:drawing>
          <wp:inline distT="0" distB="0" distL="0" distR="0" wp14:anchorId="4A1AC31D" wp14:editId="3D0E6B7E">
            <wp:extent cx="3908199" cy="2878373"/>
            <wp:effectExtent l="0" t="0" r="0" b="0"/>
            <wp:docPr id="142340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05CED0EE-25A9-4773-8B83-C9414F819F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0" name="그림 1">
                      <a:extLst>
                        <a:ext uri="{FF2B5EF4-FFF2-40B4-BE49-F238E27FC236}">
                          <a16:creationId xmlns:a16="http://schemas.microsoft.com/office/drawing/2014/main" id="{05CED0EE-25A9-4773-8B83-C9414F819FD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732" cy="288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D98D" w14:textId="77777777" w:rsidR="00D746F5" w:rsidRPr="00D746F5" w:rsidRDefault="00D746F5" w:rsidP="00D746F5">
      <w:pPr>
        <w:spacing w:after="0" w:line="240" w:lineRule="auto"/>
      </w:pPr>
      <w:r w:rsidRPr="00D746F5">
        <w:t>- 구조 다이어그램 : 정적 모델링을 위한 다이어그램</w:t>
      </w:r>
    </w:p>
    <w:p w14:paraId="131ED349" w14:textId="77777777" w:rsidR="00D746F5" w:rsidRPr="00D746F5" w:rsidRDefault="00D746F5" w:rsidP="00D746F5">
      <w:pPr>
        <w:spacing w:after="0" w:line="240" w:lineRule="auto"/>
      </w:pPr>
      <w:r w:rsidRPr="00D746F5">
        <w:t xml:space="preserve">                                  클래스, 오브젝트, 컴포넌트, 배치 </w:t>
      </w:r>
    </w:p>
    <w:p w14:paraId="209C61ED" w14:textId="4B185A4B" w:rsidR="00D746F5" w:rsidRPr="00D746F5" w:rsidRDefault="00D746F5" w:rsidP="00D746F5">
      <w:pPr>
        <w:spacing w:after="0" w:line="240" w:lineRule="auto"/>
      </w:pPr>
      <w:r w:rsidRPr="00D746F5">
        <w:t>- 행위 다이어그램 : 동적 모델링을 위한 다이어그램</w:t>
      </w:r>
    </w:p>
    <w:p w14:paraId="779B3E4D" w14:textId="2A6582BD" w:rsidR="00D746F5" w:rsidRPr="00D746F5" w:rsidRDefault="00D746F5" w:rsidP="00D746F5">
      <w:pPr>
        <w:spacing w:after="0" w:line="240" w:lineRule="auto"/>
        <w:rPr>
          <w:rFonts w:hint="eastAsia"/>
        </w:rPr>
      </w:pPr>
      <w:r w:rsidRPr="00D746F5">
        <w:t xml:space="preserve">                                  </w:t>
      </w:r>
      <w:proofErr w:type="spellStart"/>
      <w:r w:rsidRPr="00D746F5">
        <w:t>유스케이스</w:t>
      </w:r>
      <w:proofErr w:type="spellEnd"/>
      <w:r w:rsidRPr="00D746F5">
        <w:t>, 순차, 통신, 상태, 활동</w:t>
      </w:r>
    </w:p>
    <w:p w14:paraId="7057F566" w14:textId="0ED73F2B" w:rsidR="00D746F5" w:rsidRDefault="00D746F5" w:rsidP="003829E4">
      <w:pPr>
        <w:spacing w:after="0" w:line="240" w:lineRule="auto"/>
      </w:pPr>
    </w:p>
    <w:p w14:paraId="729EFEE1" w14:textId="19D9BBD3" w:rsidR="00D746F5" w:rsidRDefault="00D746F5" w:rsidP="003829E4">
      <w:pPr>
        <w:spacing w:after="0" w:line="240" w:lineRule="auto"/>
        <w:rPr>
          <w:rFonts w:hint="eastAsia"/>
        </w:rPr>
      </w:pPr>
      <w:r w:rsidRPr="00D746F5">
        <w:drawing>
          <wp:inline distT="0" distB="0" distL="0" distR="0" wp14:anchorId="51074B2B" wp14:editId="47EE7472">
            <wp:extent cx="4166484" cy="2829650"/>
            <wp:effectExtent l="0" t="0" r="5715" b="8890"/>
            <wp:docPr id="147460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71842021-68DC-4D88-B063-786679F807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0" name="그림 1">
                      <a:extLst>
                        <a:ext uri="{FF2B5EF4-FFF2-40B4-BE49-F238E27FC236}">
                          <a16:creationId xmlns:a16="http://schemas.microsoft.com/office/drawing/2014/main" id="{71842021-68DC-4D88-B063-786679F807A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61" cy="283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B574F" w14:textId="12E5007A" w:rsidR="00533179" w:rsidRDefault="00533179" w:rsidP="003829E4">
      <w:pPr>
        <w:spacing w:after="0" w:line="240" w:lineRule="auto"/>
      </w:pPr>
    </w:p>
    <w:p w14:paraId="764FF799" w14:textId="7A9256AF" w:rsidR="00533179" w:rsidRDefault="00533179" w:rsidP="003829E4">
      <w:pPr>
        <w:spacing w:after="0" w:line="240" w:lineRule="auto"/>
      </w:pPr>
      <w:r w:rsidRPr="00533179">
        <w:drawing>
          <wp:inline distT="0" distB="0" distL="0" distR="0" wp14:anchorId="16FAC87C" wp14:editId="2E436C58">
            <wp:extent cx="4171148" cy="1455089"/>
            <wp:effectExtent l="0" t="0" r="1270" b="0"/>
            <wp:docPr id="152580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3C1E3760-B0C3-48A6-BCE8-F4C1A25FAD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0" name="그림 1">
                      <a:extLst>
                        <a:ext uri="{FF2B5EF4-FFF2-40B4-BE49-F238E27FC236}">
                          <a16:creationId xmlns:a16="http://schemas.microsoft.com/office/drawing/2014/main" id="{3C1E3760-B0C3-48A6-BCE8-F4C1A25FAD0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932" cy="145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304C4" w14:textId="77777777" w:rsidR="00533179" w:rsidRPr="00533179" w:rsidRDefault="00533179" w:rsidP="00533179">
      <w:pPr>
        <w:spacing w:after="0" w:line="240" w:lineRule="auto"/>
      </w:pPr>
      <w:r w:rsidRPr="00533179">
        <w:t>① 클래스 후보 추출 : 클래스 후보를 추출하기 위한 가장 일반적인 방법은</w:t>
      </w:r>
    </w:p>
    <w:p w14:paraId="36DAA0E8" w14:textId="77777777" w:rsidR="00533179" w:rsidRPr="00533179" w:rsidRDefault="00533179" w:rsidP="00533179">
      <w:pPr>
        <w:spacing w:after="0" w:line="240" w:lineRule="auto"/>
      </w:pPr>
      <w:r w:rsidRPr="00533179">
        <w:t xml:space="preserve">                                  업무 명세서에서 명사를 찾아내는 것</w:t>
      </w:r>
    </w:p>
    <w:p w14:paraId="5B1472FB" w14:textId="7EA8957F" w:rsidR="00533179" w:rsidRDefault="00533179" w:rsidP="00533179">
      <w:pPr>
        <w:spacing w:after="0" w:line="240" w:lineRule="auto"/>
      </w:pPr>
      <w:r w:rsidRPr="00533179">
        <w:t xml:space="preserve">     예) 회원, 회원가입, </w:t>
      </w:r>
      <w:proofErr w:type="spellStart"/>
      <w:r w:rsidRPr="00533179">
        <w:t>회원증</w:t>
      </w:r>
      <w:proofErr w:type="spellEnd"/>
      <w:r w:rsidRPr="00533179">
        <w:t>, 도서, 대출, 반납</w:t>
      </w:r>
    </w:p>
    <w:p w14:paraId="247C2E23" w14:textId="4B02B813" w:rsidR="00533179" w:rsidRDefault="00533179" w:rsidP="00533179">
      <w:pPr>
        <w:spacing w:after="0" w:line="240" w:lineRule="auto"/>
      </w:pPr>
    </w:p>
    <w:p w14:paraId="425C960E" w14:textId="036C4526" w:rsidR="00533179" w:rsidRDefault="00533179" w:rsidP="00533179">
      <w:pPr>
        <w:spacing w:after="0" w:line="240" w:lineRule="auto"/>
      </w:pPr>
      <w:r w:rsidRPr="00533179">
        <w:drawing>
          <wp:inline distT="0" distB="0" distL="0" distR="0" wp14:anchorId="6D9A1040" wp14:editId="0070AE3B">
            <wp:extent cx="3403158" cy="1863136"/>
            <wp:effectExtent l="0" t="0" r="6985" b="3810"/>
            <wp:docPr id="154628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B3C902CC-8FC2-40C8-9628-230A81A483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8" name="그림 1">
                      <a:extLst>
                        <a:ext uri="{FF2B5EF4-FFF2-40B4-BE49-F238E27FC236}">
                          <a16:creationId xmlns:a16="http://schemas.microsoft.com/office/drawing/2014/main" id="{B3C902CC-8FC2-40C8-9628-230A81A483F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65" cy="187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56CFD" w14:textId="7DD8B4FE" w:rsidR="00533179" w:rsidRDefault="00533179" w:rsidP="00533179">
      <w:pPr>
        <w:spacing w:after="0" w:line="240" w:lineRule="auto"/>
      </w:pPr>
      <w:r w:rsidRPr="00533179">
        <w:drawing>
          <wp:inline distT="0" distB="0" distL="0" distR="0" wp14:anchorId="3E470ADE" wp14:editId="7A9085A0">
            <wp:extent cx="3453591" cy="1892411"/>
            <wp:effectExtent l="0" t="0" r="0" b="0"/>
            <wp:docPr id="155652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53ED068B-67CC-4A5A-ABD0-864E8D2759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2" name="그림 1">
                      <a:extLst>
                        <a:ext uri="{FF2B5EF4-FFF2-40B4-BE49-F238E27FC236}">
                          <a16:creationId xmlns:a16="http://schemas.microsoft.com/office/drawing/2014/main" id="{53ED068B-67CC-4A5A-ABD0-864E8D27590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277" cy="189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70E0" w14:textId="004CC591" w:rsidR="00533179" w:rsidRDefault="00533179" w:rsidP="00533179">
      <w:pPr>
        <w:spacing w:after="0" w:line="240" w:lineRule="auto"/>
      </w:pPr>
      <w:r w:rsidRPr="00533179">
        <w:drawing>
          <wp:inline distT="0" distB="0" distL="0" distR="0" wp14:anchorId="24D8882F" wp14:editId="3626731F">
            <wp:extent cx="3337491" cy="2989690"/>
            <wp:effectExtent l="0" t="0" r="0" b="1270"/>
            <wp:docPr id="156675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CDD6C24D-127C-4317-84BC-5B8F2AF22E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5" name="그림 1">
                      <a:extLst>
                        <a:ext uri="{FF2B5EF4-FFF2-40B4-BE49-F238E27FC236}">
                          <a16:creationId xmlns:a16="http://schemas.microsoft.com/office/drawing/2014/main" id="{CDD6C24D-127C-4317-84BC-5B8F2AF22E8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1" cy="300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408BF" w14:textId="79103C49" w:rsidR="00D746F5" w:rsidRDefault="00D746F5" w:rsidP="00533179">
      <w:pPr>
        <w:spacing w:after="0" w:line="240" w:lineRule="auto"/>
      </w:pPr>
    </w:p>
    <w:p w14:paraId="7EE5ADE2" w14:textId="4C4CB08F" w:rsidR="00D746F5" w:rsidRDefault="00D746F5" w:rsidP="00533179">
      <w:pPr>
        <w:spacing w:after="0" w:line="240" w:lineRule="auto"/>
      </w:pPr>
    </w:p>
    <w:p w14:paraId="351E48B9" w14:textId="1456451E" w:rsidR="00D746F5" w:rsidRDefault="00D746F5" w:rsidP="00533179">
      <w:pPr>
        <w:spacing w:after="0" w:line="240" w:lineRule="auto"/>
      </w:pPr>
      <w:r>
        <w:rPr>
          <w:rFonts w:hint="eastAsia"/>
        </w:rPr>
        <w:t>소프트웨어 품질관리의 개념 및 품질목표</w:t>
      </w:r>
    </w:p>
    <w:p w14:paraId="4CA63B48" w14:textId="17C6E1A5" w:rsidR="00D746F5" w:rsidRDefault="00D746F5" w:rsidP="00533179">
      <w:pPr>
        <w:spacing w:after="0" w:line="240" w:lineRule="auto"/>
      </w:pPr>
      <w:r>
        <w:rPr>
          <w:rFonts w:hint="eastAsia"/>
        </w:rPr>
        <w:t>소프트웨어 품질관리를 위한 절차</w:t>
      </w:r>
    </w:p>
    <w:p w14:paraId="66EB722A" w14:textId="572C5698" w:rsidR="00D746F5" w:rsidRPr="00763242" w:rsidRDefault="00D746F5" w:rsidP="00533179">
      <w:pPr>
        <w:spacing w:after="0" w:line="240" w:lineRule="auto"/>
        <w:rPr>
          <w:rFonts w:hint="eastAsia"/>
        </w:rPr>
      </w:pPr>
      <w:r>
        <w:rPr>
          <w:rFonts w:hint="eastAsia"/>
        </w:rPr>
        <w:t>경험적 품질관리 기준을 통해 품질관리를 실제적인 개발 프로젝트에 적용</w:t>
      </w:r>
    </w:p>
    <w:sectPr w:rsidR="00D746F5" w:rsidRPr="007632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2EA2"/>
    <w:multiLevelType w:val="multilevel"/>
    <w:tmpl w:val="ABE26B38"/>
    <w:styleLink w:val="2"/>
    <w:lvl w:ilvl="0">
      <w:start w:val="1"/>
      <w:numFmt w:val="decimal"/>
      <w:lvlText w:val="3.%1"/>
      <w:lvlJc w:val="left"/>
      <w:pPr>
        <w:ind w:left="425" w:hanging="425"/>
      </w:pPr>
      <w:rPr>
        <w:rFonts w:hint="eastAsia"/>
        <w:b/>
        <w:color w:val="FF0000"/>
      </w:rPr>
    </w:lvl>
    <w:lvl w:ilvl="1">
      <w:start w:val="1"/>
      <w:numFmt w:val="decimal"/>
      <w:lvlText w:val="3.%1.%2"/>
      <w:lvlJc w:val="left"/>
      <w:pPr>
        <w:ind w:left="1021" w:hanging="596"/>
      </w:pPr>
      <w:rPr>
        <w:rFonts w:hint="eastAsia"/>
        <w:b/>
      </w:rPr>
    </w:lvl>
    <w:lvl w:ilvl="2">
      <w:start w:val="1"/>
      <w:numFmt w:val="ganada"/>
      <w:lvlText w:val="%3)"/>
      <w:lvlJc w:val="left"/>
      <w:pPr>
        <w:ind w:left="1276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→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3C"/>
    <w:rsid w:val="00324114"/>
    <w:rsid w:val="00370F3C"/>
    <w:rsid w:val="003829E4"/>
    <w:rsid w:val="00384189"/>
    <w:rsid w:val="00533179"/>
    <w:rsid w:val="005B3738"/>
    <w:rsid w:val="00635376"/>
    <w:rsid w:val="00763242"/>
    <w:rsid w:val="0090075D"/>
    <w:rsid w:val="00902762"/>
    <w:rsid w:val="00910A8C"/>
    <w:rsid w:val="009A238F"/>
    <w:rsid w:val="00CF10B6"/>
    <w:rsid w:val="00D746F5"/>
    <w:rsid w:val="00DA717D"/>
    <w:rsid w:val="00F7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CD42E"/>
  <w15:chartTrackingRefBased/>
  <w15:docId w15:val="{0C1BD2D1-5ACE-44A3-8047-2F019185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5B373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1</cp:revision>
  <dcterms:created xsi:type="dcterms:W3CDTF">2021-12-10T10:25:00Z</dcterms:created>
  <dcterms:modified xsi:type="dcterms:W3CDTF">2021-12-10T11:50:00Z</dcterms:modified>
</cp:coreProperties>
</file>