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0AD9D" w14:textId="12CF8BDF" w:rsidR="00B44361" w:rsidRPr="00A27DEC" w:rsidRDefault="00B44361" w:rsidP="000D742D">
      <w:pPr>
        <w:spacing w:after="0" w:line="240" w:lineRule="auto"/>
        <w:rPr>
          <w:sz w:val="24"/>
          <w:szCs w:val="24"/>
        </w:rPr>
      </w:pPr>
      <w:r w:rsidRPr="00A27DEC">
        <w:rPr>
          <w:rFonts w:hint="eastAsia"/>
          <w:sz w:val="24"/>
          <w:szCs w:val="24"/>
        </w:rPr>
        <w:t>학습 목표</w:t>
      </w:r>
    </w:p>
    <w:p w14:paraId="695F1E53" w14:textId="5B652075" w:rsidR="00EE3B5D" w:rsidRDefault="006D16B5" w:rsidP="006D16B5">
      <w:pPr>
        <w:spacing w:after="0" w:line="240" w:lineRule="auto"/>
      </w:pPr>
      <w:r>
        <w:rPr>
          <w:rFonts w:hint="eastAsia"/>
        </w:rPr>
        <w:t>구조적 분석 방법론의 모형화 도구인 자료흐름도의 특징을 이해한다.</w:t>
      </w:r>
    </w:p>
    <w:p w14:paraId="519B1D51" w14:textId="7F9B7969" w:rsidR="006D16B5" w:rsidRDefault="006D16B5" w:rsidP="006D16B5">
      <w:pPr>
        <w:spacing w:after="0" w:line="240" w:lineRule="auto"/>
      </w:pPr>
      <w:r>
        <w:rPr>
          <w:rFonts w:hint="eastAsia"/>
        </w:rPr>
        <w:t>자료흐름도의 구성요소인 네 개의 심볼을 식별하여 작성할 수 있도록 학습한다</w:t>
      </w:r>
      <w:r>
        <w:t>.</w:t>
      </w:r>
    </w:p>
    <w:p w14:paraId="0A8DA1C4" w14:textId="3B03268B" w:rsidR="006D16B5" w:rsidRDefault="006D16B5" w:rsidP="006D16B5">
      <w:pPr>
        <w:spacing w:after="0" w:line="240" w:lineRule="auto"/>
      </w:pPr>
      <w:r>
        <w:rPr>
          <w:rFonts w:hint="eastAsia"/>
        </w:rPr>
        <w:t>자료흐름도의 작성 과정에서 놓치기 쉬운 작성 원칙들을 살펴본 후 적용한다.</w:t>
      </w:r>
    </w:p>
    <w:p w14:paraId="02EA737F" w14:textId="14C20520" w:rsidR="006D16B5" w:rsidRPr="00EE3B5D" w:rsidRDefault="006D16B5" w:rsidP="006D16B5">
      <w:pPr>
        <w:spacing w:after="0" w:line="240" w:lineRule="auto"/>
        <w:rPr>
          <w:rFonts w:hint="eastAsia"/>
        </w:rPr>
      </w:pPr>
      <w:r>
        <w:rPr>
          <w:rFonts w:hint="eastAsia"/>
        </w:rPr>
        <w:t>자료흐름도의 작성 사례를 평가하고 개선할 수 있도록 다양한 사례를 검토한다.</w:t>
      </w:r>
    </w:p>
    <w:p w14:paraId="3EA01EA7" w14:textId="6EAC3454" w:rsidR="00EE3B5D" w:rsidRDefault="00EE3B5D" w:rsidP="000D742D">
      <w:pPr>
        <w:spacing w:after="0" w:line="240" w:lineRule="auto"/>
      </w:pPr>
    </w:p>
    <w:p w14:paraId="4BCCC67C" w14:textId="5BE10201" w:rsidR="00B9240C" w:rsidRDefault="006D16B5" w:rsidP="006D16B5">
      <w:p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 xml:space="preserve">.1 </w:t>
      </w:r>
      <w:r>
        <w:rPr>
          <w:rFonts w:hint="eastAsia"/>
          <w:sz w:val="24"/>
          <w:szCs w:val="24"/>
        </w:rPr>
        <w:t>자료흐름도의 특징</w:t>
      </w:r>
    </w:p>
    <w:p w14:paraId="26232D4B" w14:textId="6216D4F3" w:rsidR="006D16B5" w:rsidRDefault="006D16B5" w:rsidP="006D16B5">
      <w:pPr>
        <w:pStyle w:val="a3"/>
        <w:numPr>
          <w:ilvl w:val="0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자료흐름도의 특징</w:t>
      </w:r>
    </w:p>
    <w:p w14:paraId="20F46065" w14:textId="5E4D2D18" w:rsidR="006D16B5" w:rsidRDefault="006D16B5" w:rsidP="006D16B5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도형을 이용한 그림 중심의 표현</w:t>
      </w:r>
    </w:p>
    <w:p w14:paraId="51C7DA18" w14:textId="1C0CDEE2" w:rsidR="006D16B5" w:rsidRDefault="006D16B5" w:rsidP="006D16B5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하향식 분할의 원리를 적용</w:t>
      </w:r>
    </w:p>
    <w:p w14:paraId="34CF4C55" w14:textId="4FED6461" w:rsidR="006D16B5" w:rsidRDefault="006D16B5" w:rsidP="006D16B5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다차원적</w:t>
      </w:r>
    </w:p>
    <w:p w14:paraId="6130BFB1" w14:textId="0097CEA6" w:rsidR="006D16B5" w:rsidRDefault="006D16B5" w:rsidP="006D16B5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자료의 흐름에 중점을 두는 분석용 도구</w:t>
      </w:r>
    </w:p>
    <w:p w14:paraId="5ADF6762" w14:textId="46B94953" w:rsidR="006D16B5" w:rsidRDefault="006D16B5" w:rsidP="006D16B5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제어의 흐름은 중요시</w:t>
      </w:r>
      <w:r>
        <w:rPr>
          <w:szCs w:val="20"/>
        </w:rPr>
        <w:t>하지</w:t>
      </w:r>
      <w:r>
        <w:rPr>
          <w:rFonts w:hint="eastAsia"/>
          <w:szCs w:val="20"/>
        </w:rPr>
        <w:t xml:space="preserve"> 않음.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 관점에서 표현.</w:t>
      </w:r>
    </w:p>
    <w:p w14:paraId="4151BE24" w14:textId="1CA77631" w:rsidR="006D16B5" w:rsidRDefault="006D16B5" w:rsidP="006D16B5">
      <w:pPr>
        <w:pStyle w:val="a3"/>
        <w:numPr>
          <w:ilvl w:val="0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자료흐름도의 작성 효과</w:t>
      </w:r>
    </w:p>
    <w:p w14:paraId="5F6E0872" w14:textId="0D529BB3" w:rsidR="006D16B5" w:rsidRDefault="006D16B5" w:rsidP="006D16B5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사용자의 업무 및 요구사항을 쉽게 문서화할 수 있음</w:t>
      </w:r>
    </w:p>
    <w:p w14:paraId="352BC818" w14:textId="44E2748A" w:rsidR="006D16B5" w:rsidRDefault="006D16B5" w:rsidP="006D16B5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사용자와 분석가 사이의 의사소통을 위한 공용어 역할을 함</w:t>
      </w:r>
    </w:p>
    <w:p w14:paraId="3E9DBDCE" w14:textId="2AC82F24" w:rsidR="006D16B5" w:rsidRDefault="006D16B5" w:rsidP="006D16B5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일관성 있고 정확한 사용자의 요구사항을 파악할 수 있는 요구분석용 도구의 역할을 수행</w:t>
      </w:r>
    </w:p>
    <w:p w14:paraId="5CC538E4" w14:textId="4BAB449B" w:rsidR="006D16B5" w:rsidRDefault="006D16B5" w:rsidP="006D16B5">
      <w:pPr>
        <w:spacing w:after="0" w:line="240" w:lineRule="auto"/>
        <w:rPr>
          <w:szCs w:val="20"/>
        </w:rPr>
      </w:pPr>
    </w:p>
    <w:p w14:paraId="0473CE5F" w14:textId="54285353" w:rsidR="006D16B5" w:rsidRPr="006B3A4D" w:rsidRDefault="006D16B5" w:rsidP="006D16B5">
      <w:pPr>
        <w:spacing w:after="0" w:line="240" w:lineRule="auto"/>
        <w:rPr>
          <w:sz w:val="24"/>
          <w:szCs w:val="24"/>
        </w:rPr>
      </w:pPr>
      <w:r w:rsidRPr="006B3A4D">
        <w:rPr>
          <w:rFonts w:hint="eastAsia"/>
          <w:sz w:val="24"/>
          <w:szCs w:val="24"/>
        </w:rPr>
        <w:t>4</w:t>
      </w:r>
      <w:r w:rsidRPr="006B3A4D">
        <w:rPr>
          <w:sz w:val="24"/>
          <w:szCs w:val="24"/>
        </w:rPr>
        <w:t xml:space="preserve">.2 </w:t>
      </w:r>
      <w:r w:rsidRPr="006B3A4D">
        <w:rPr>
          <w:rFonts w:hint="eastAsia"/>
          <w:sz w:val="24"/>
          <w:szCs w:val="24"/>
        </w:rPr>
        <w:t>자료흐름도의 구성요소</w:t>
      </w:r>
    </w:p>
    <w:p w14:paraId="2A116EE5" w14:textId="52EA4613" w:rsidR="006D16B5" w:rsidRDefault="006D16B5" w:rsidP="006D16B5">
      <w:pPr>
        <w:pStyle w:val="a3"/>
        <w:numPr>
          <w:ilvl w:val="0"/>
          <w:numId w:val="12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자료흐름도의 </w:t>
      </w:r>
      <w:r>
        <w:rPr>
          <w:szCs w:val="20"/>
        </w:rPr>
        <w:t>4</w:t>
      </w:r>
      <w:r>
        <w:rPr>
          <w:rFonts w:hint="eastAsia"/>
          <w:szCs w:val="20"/>
        </w:rPr>
        <w:t>가지 구성요소</w:t>
      </w:r>
    </w:p>
    <w:p w14:paraId="008F307B" w14:textId="63684D8B" w:rsidR="006D16B5" w:rsidRDefault="006D16B5" w:rsidP="006D16B5">
      <w:pPr>
        <w:pStyle w:val="a3"/>
        <w:numPr>
          <w:ilvl w:val="1"/>
          <w:numId w:val="12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처리: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입력되는 자료흐름을 출력되는 자료흐름으로 변환하는 것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3373A6BD" wp14:editId="39F8C279">
            <wp:extent cx="3413051" cy="1706526"/>
            <wp:effectExtent l="0" t="0" r="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8558" cy="170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EDEF" w14:textId="4EDCC99F" w:rsidR="006D16B5" w:rsidRDefault="006D16B5" w:rsidP="006D16B5">
      <w:pPr>
        <w:pStyle w:val="a3"/>
        <w:numPr>
          <w:ilvl w:val="1"/>
          <w:numId w:val="12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자료흐름: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자료흐름도에서 구성요소들 간의 접속관계를 나타냄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729AB265" wp14:editId="72B4EAFB">
            <wp:extent cx="3551275" cy="1387335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4224" cy="139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BC32" w14:textId="1AA2DA82" w:rsidR="006D16B5" w:rsidRDefault="006D16B5" w:rsidP="006D16B5">
      <w:pPr>
        <w:pStyle w:val="a3"/>
        <w:numPr>
          <w:ilvl w:val="1"/>
          <w:numId w:val="12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자료저장소: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머물고 있는 자료군의 집함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74A56917" wp14:editId="172ACFB4">
            <wp:extent cx="3625703" cy="1591976"/>
            <wp:effectExtent l="0" t="0" r="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0178" cy="160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9F97" w14:textId="6CF83B85" w:rsidR="006D16B5" w:rsidRDefault="006D16B5" w:rsidP="006D16B5">
      <w:pPr>
        <w:pStyle w:val="a3"/>
        <w:numPr>
          <w:ilvl w:val="1"/>
          <w:numId w:val="12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단말: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상세한 자료흐름도를 이해할 수 있게 사각형의 단말을 사용함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39C552A0" wp14:editId="1351DE79">
            <wp:extent cx="3551275" cy="1183758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9519" cy="118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526F" w14:textId="159D3AF2" w:rsidR="006D16B5" w:rsidRDefault="006B3A4D" w:rsidP="006D16B5">
      <w:pPr>
        <w:pStyle w:val="a3"/>
        <w:numPr>
          <w:ilvl w:val="0"/>
          <w:numId w:val="12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실습하기</w:t>
      </w:r>
      <w:r>
        <w:rPr>
          <w:szCs w:val="20"/>
        </w:rPr>
        <w:t>&gt;</w:t>
      </w:r>
      <w:r w:rsidR="006D16B5">
        <w:rPr>
          <w:szCs w:val="20"/>
        </w:rPr>
        <w:t xml:space="preserve"> </w:t>
      </w:r>
      <w:r w:rsidR="006D16B5">
        <w:rPr>
          <w:rFonts w:hint="eastAsia"/>
          <w:szCs w:val="20"/>
        </w:rPr>
        <w:t>세탁처리 자료흐름도 작성</w:t>
      </w:r>
      <w:r>
        <w:rPr>
          <w:szCs w:val="20"/>
        </w:rPr>
        <w:br/>
      </w:r>
      <w:r>
        <w:rPr>
          <w:rFonts w:hint="eastAsia"/>
          <w:szCs w:val="20"/>
        </w:rPr>
        <w:t>우선 세탁물을 분류하고,</w:t>
      </w:r>
      <w:r>
        <w:rPr>
          <w:szCs w:val="20"/>
        </w:rPr>
        <w:br/>
      </w:r>
      <w:r>
        <w:rPr>
          <w:rFonts w:hint="eastAsia"/>
          <w:szCs w:val="20"/>
        </w:rPr>
        <w:t>물에 담가 때를 불린 후</w:t>
      </w:r>
      <w:r>
        <w:rPr>
          <w:szCs w:val="20"/>
        </w:rPr>
        <w:br/>
      </w:r>
      <w:r>
        <w:rPr>
          <w:rFonts w:hint="eastAsia"/>
          <w:szCs w:val="20"/>
        </w:rPr>
        <w:t>비누질을 하고 헹궈낸 후(이 과정을 반복할 수도 있다)</w:t>
      </w:r>
      <w:r>
        <w:rPr>
          <w:szCs w:val="20"/>
        </w:rPr>
        <w:br/>
      </w:r>
      <w:r>
        <w:rPr>
          <w:rFonts w:hint="eastAsia"/>
          <w:szCs w:val="20"/>
        </w:rPr>
        <w:t>탈수해서</w:t>
      </w:r>
      <w:r>
        <w:rPr>
          <w:szCs w:val="20"/>
        </w:rPr>
        <w:br/>
      </w:r>
      <w:r>
        <w:rPr>
          <w:rFonts w:hint="eastAsia"/>
          <w:szCs w:val="20"/>
        </w:rPr>
        <w:t>말리기까지의 과정이라는 걸 쉽게 분석할 수 있다.</w:t>
      </w:r>
      <w:r>
        <w:rPr>
          <w:szCs w:val="20"/>
        </w:rPr>
        <w:br/>
      </w:r>
      <w:r>
        <w:rPr>
          <w:szCs w:val="20"/>
        </w:rPr>
        <w:br/>
      </w:r>
      <w:r>
        <w:rPr>
          <w:rFonts w:hint="eastAsia"/>
          <w:szCs w:val="20"/>
        </w:rPr>
        <w:t>그렇다면 이러한 과정을 새롭게 배운 자료흐름도의 구성요소를 이용해 작성해 보도록 하자.</w:t>
      </w:r>
    </w:p>
    <w:p w14:paraId="4BEB0E8F" w14:textId="03805E6E" w:rsidR="006B3A4D" w:rsidRDefault="006B3A4D" w:rsidP="006B3A4D">
      <w:pPr>
        <w:pStyle w:val="a3"/>
        <w:numPr>
          <w:ilvl w:val="1"/>
          <w:numId w:val="12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실습하기</w:t>
      </w:r>
      <w:r>
        <w:rPr>
          <w:szCs w:val="20"/>
        </w:rPr>
        <w:t xml:space="preserve">-1: </w:t>
      </w:r>
      <w:r>
        <w:rPr>
          <w:rFonts w:hint="eastAsia"/>
          <w:szCs w:val="20"/>
        </w:rPr>
        <w:t xml:space="preserve">작성 예제 </w:t>
      </w:r>
      <w:r>
        <w:rPr>
          <w:szCs w:val="20"/>
        </w:rPr>
        <w:t>1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40052CE4" wp14:editId="1365F5D7">
            <wp:extent cx="5401340" cy="3224105"/>
            <wp:effectExtent l="0" t="0" r="889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8650" cy="322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9C5E" w14:textId="4FE79D0A" w:rsidR="006B3A4D" w:rsidRDefault="006B3A4D" w:rsidP="006B3A4D">
      <w:pPr>
        <w:pStyle w:val="a3"/>
        <w:numPr>
          <w:ilvl w:val="1"/>
          <w:numId w:val="12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실습하기-</w:t>
      </w:r>
      <w:r>
        <w:rPr>
          <w:szCs w:val="20"/>
        </w:rPr>
        <w:t xml:space="preserve">1: </w:t>
      </w:r>
      <w:r>
        <w:rPr>
          <w:rFonts w:hint="eastAsia"/>
          <w:szCs w:val="20"/>
        </w:rPr>
        <w:t xml:space="preserve">작성 예제 </w:t>
      </w:r>
      <w:r>
        <w:rPr>
          <w:szCs w:val="20"/>
        </w:rPr>
        <w:t>2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6B35A33F" wp14:editId="43D6C6C7">
            <wp:extent cx="5380075" cy="298094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8641" cy="299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6B06" w14:textId="160090C8" w:rsidR="006B3A4D" w:rsidRDefault="006B3A4D" w:rsidP="006B3A4D">
      <w:pPr>
        <w:pStyle w:val="a3"/>
        <w:numPr>
          <w:ilvl w:val="1"/>
          <w:numId w:val="12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실습하기-</w:t>
      </w:r>
      <w:r>
        <w:rPr>
          <w:szCs w:val="20"/>
        </w:rPr>
        <w:t xml:space="preserve">1: </w:t>
      </w:r>
      <w:r>
        <w:rPr>
          <w:rFonts w:hint="eastAsia"/>
          <w:szCs w:val="20"/>
        </w:rPr>
        <w:t>개선된 자료흐름도 사례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579F6EAB" wp14:editId="5F9C9B59">
            <wp:extent cx="5337544" cy="3115758"/>
            <wp:effectExtent l="0" t="0" r="0" b="889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0408" cy="312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0E44" w14:textId="335D33C6" w:rsidR="006B3A4D" w:rsidRDefault="006B3A4D" w:rsidP="006B3A4D">
      <w:pPr>
        <w:pStyle w:val="a3"/>
        <w:numPr>
          <w:ilvl w:val="0"/>
          <w:numId w:val="12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실습하기&gt;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간호원장 업무 자료흐름도 작성</w:t>
      </w:r>
      <w:r>
        <w:rPr>
          <w:szCs w:val="20"/>
        </w:rPr>
        <w:br/>
        <w:t>“</w:t>
      </w:r>
      <w:r>
        <w:rPr>
          <w:rFonts w:hint="eastAsia"/>
          <w:szCs w:val="20"/>
        </w:rPr>
        <w:t>저는 이 병원의 간호원장입니다.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제가 업무를 시작하면,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제일 먼저 의사들이 메모철을 살펴 문제점이 있는가를 확인합니다.</w:t>
      </w:r>
      <w:r>
        <w:rPr>
          <w:szCs w:val="20"/>
        </w:rPr>
        <w:br/>
      </w:r>
      <w:r>
        <w:rPr>
          <w:rFonts w:hint="eastAsia"/>
          <w:szCs w:val="20"/>
        </w:rPr>
        <w:t>문제점이 발견되면 이를 수정하기 위해 의사에게 메모를 보내고,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새로운 치료나 검사할 사항이 있으면 이를 환자철에 기록합니다.</w:t>
      </w:r>
      <w:r>
        <w:rPr>
          <w:szCs w:val="20"/>
        </w:rPr>
        <w:br/>
      </w:r>
      <w:r>
        <w:rPr>
          <w:rFonts w:hint="eastAsia"/>
          <w:szCs w:val="20"/>
        </w:rPr>
        <w:t>또한 앞으로 할 일을 위해 이 환자철을 보고 검사계획서와 치료계획서를 작성합니다.</w:t>
      </w:r>
      <w:r>
        <w:rPr>
          <w:szCs w:val="20"/>
        </w:rPr>
        <w:br/>
      </w:r>
      <w:r>
        <w:rPr>
          <w:rFonts w:hint="eastAsia"/>
          <w:szCs w:val="20"/>
        </w:rPr>
        <w:t>제가 환자들을 다 둘러본 후에는,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환자철을 살펴보고 치료가 안 되 있거나 잘못된 환자가 있는 경우 담당 간호사를 꾸짖고,</w:t>
      </w:r>
      <w:r>
        <w:rPr>
          <w:szCs w:val="20"/>
        </w:rPr>
        <w:br/>
      </w:r>
      <w:r>
        <w:rPr>
          <w:rFonts w:hint="eastAsia"/>
          <w:szCs w:val="20"/>
        </w:rPr>
        <w:t>의사에게 보낼 메모에 이 사실을 첨부합니다.</w:t>
      </w:r>
      <w:r>
        <w:rPr>
          <w:szCs w:val="20"/>
        </w:rPr>
        <w:t>”</w:t>
      </w:r>
    </w:p>
    <w:p w14:paraId="1997F0F9" w14:textId="04E4F8D5" w:rsidR="006B3A4D" w:rsidRDefault="00E50AA7" w:rsidP="006B3A4D">
      <w:pPr>
        <w:pStyle w:val="a3"/>
        <w:numPr>
          <w:ilvl w:val="1"/>
          <w:numId w:val="12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실습하기-</w:t>
      </w:r>
      <w:r>
        <w:rPr>
          <w:szCs w:val="20"/>
        </w:rPr>
        <w:t xml:space="preserve">2: </w:t>
      </w:r>
      <w:r>
        <w:rPr>
          <w:rFonts w:hint="eastAsia"/>
          <w:szCs w:val="20"/>
        </w:rPr>
        <w:t xml:space="preserve">작성 예제 </w:t>
      </w:r>
      <w:r>
        <w:rPr>
          <w:szCs w:val="20"/>
        </w:rPr>
        <w:t>1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10359773" wp14:editId="70C65CDA">
            <wp:extent cx="3045642" cy="320040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1310" cy="320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AA91" w14:textId="02482F76" w:rsidR="00E50AA7" w:rsidRDefault="00E50AA7" w:rsidP="006B3A4D">
      <w:pPr>
        <w:pStyle w:val="a3"/>
        <w:numPr>
          <w:ilvl w:val="1"/>
          <w:numId w:val="12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실습하기-</w:t>
      </w:r>
      <w:r>
        <w:rPr>
          <w:szCs w:val="20"/>
        </w:rPr>
        <w:t xml:space="preserve">2: </w:t>
      </w:r>
      <w:r>
        <w:rPr>
          <w:rFonts w:hint="eastAsia"/>
          <w:szCs w:val="20"/>
        </w:rPr>
        <w:t xml:space="preserve">작성 예제 </w:t>
      </w:r>
      <w:r>
        <w:rPr>
          <w:szCs w:val="20"/>
        </w:rPr>
        <w:t>2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21EC3037" wp14:editId="449E26ED">
            <wp:extent cx="5066712" cy="3253562"/>
            <wp:effectExtent l="0" t="0" r="635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7538" cy="326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81C8" w14:textId="7AEC2F64" w:rsidR="00E50AA7" w:rsidRDefault="00E50AA7" w:rsidP="006B3A4D">
      <w:pPr>
        <w:pStyle w:val="a3"/>
        <w:numPr>
          <w:ilvl w:val="1"/>
          <w:numId w:val="12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실습하기-</w:t>
      </w:r>
      <w:r>
        <w:rPr>
          <w:szCs w:val="20"/>
        </w:rPr>
        <w:t xml:space="preserve">2: </w:t>
      </w:r>
      <w:r>
        <w:rPr>
          <w:rFonts w:hint="eastAsia"/>
          <w:szCs w:val="20"/>
        </w:rPr>
        <w:t>개선된 자료흐름도 사례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0B74D7FB" wp14:editId="15550D4E">
            <wp:extent cx="4157330" cy="3843030"/>
            <wp:effectExtent l="0" t="0" r="0" b="50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6722" cy="385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30929" w14:textId="5CCC9144" w:rsidR="00E50AA7" w:rsidRDefault="00E50AA7" w:rsidP="00E50AA7">
      <w:pPr>
        <w:spacing w:after="0" w:line="240" w:lineRule="auto"/>
        <w:rPr>
          <w:szCs w:val="20"/>
        </w:rPr>
      </w:pPr>
    </w:p>
    <w:p w14:paraId="2EEDCD0C" w14:textId="1AD76835" w:rsidR="00E50AA7" w:rsidRPr="00B51A77" w:rsidRDefault="00E50AA7" w:rsidP="00E50AA7">
      <w:pPr>
        <w:spacing w:after="0" w:line="240" w:lineRule="auto"/>
        <w:rPr>
          <w:sz w:val="24"/>
          <w:szCs w:val="24"/>
        </w:rPr>
      </w:pPr>
      <w:r w:rsidRPr="00B51A77">
        <w:rPr>
          <w:rFonts w:hint="eastAsia"/>
          <w:sz w:val="24"/>
          <w:szCs w:val="24"/>
        </w:rPr>
        <w:t>4</w:t>
      </w:r>
      <w:r w:rsidRPr="00B51A77">
        <w:rPr>
          <w:sz w:val="24"/>
          <w:szCs w:val="24"/>
        </w:rPr>
        <w:t xml:space="preserve">.3 </w:t>
      </w:r>
      <w:r w:rsidRPr="00B51A77">
        <w:rPr>
          <w:rFonts w:hint="eastAsia"/>
          <w:sz w:val="24"/>
          <w:szCs w:val="24"/>
        </w:rPr>
        <w:t>자료흐름도의 작성 원칙</w:t>
      </w:r>
    </w:p>
    <w:p w14:paraId="54C5853B" w14:textId="5598DF25" w:rsidR="00E50AA7" w:rsidRDefault="00E50AA7" w:rsidP="00E50AA7">
      <w:pPr>
        <w:pStyle w:val="a3"/>
        <w:numPr>
          <w:ilvl w:val="0"/>
          <w:numId w:val="1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자료흐름도 작성의 </w:t>
      </w:r>
      <w:r>
        <w:rPr>
          <w:szCs w:val="20"/>
        </w:rPr>
        <w:t>7</w:t>
      </w:r>
      <w:r>
        <w:rPr>
          <w:rFonts w:hint="eastAsia"/>
          <w:szCs w:val="20"/>
        </w:rPr>
        <w:t>가지 원칙</w:t>
      </w:r>
    </w:p>
    <w:p w14:paraId="64B56A74" w14:textId="5F0CF4C6" w:rsidR="00E50AA7" w:rsidRDefault="00E50AA7" w:rsidP="00E50AA7">
      <w:pPr>
        <w:pStyle w:val="a3"/>
        <w:numPr>
          <w:ilvl w:val="1"/>
          <w:numId w:val="1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자료 보존의 원칙(</w:t>
      </w:r>
      <w:r>
        <w:rPr>
          <w:szCs w:val="20"/>
        </w:rPr>
        <w:t>Conservation Rule)</w:t>
      </w:r>
    </w:p>
    <w:p w14:paraId="5208A9E8" w14:textId="708271FA" w:rsidR="00E50AA7" w:rsidRDefault="00E50AA7" w:rsidP="00E50AA7">
      <w:pPr>
        <w:pStyle w:val="a3"/>
        <w:numPr>
          <w:ilvl w:val="2"/>
          <w:numId w:val="1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어떤 처리의 출력흐름은 반드시 입력 자료흐름을 이용해 생성해야 함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6845275C" wp14:editId="4C925751">
            <wp:extent cx="3965944" cy="1342899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5733" cy="13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479B" w14:textId="7AC1BF26" w:rsidR="00E50AA7" w:rsidRDefault="00E50AA7" w:rsidP="00E50AA7">
      <w:pPr>
        <w:pStyle w:val="a3"/>
        <w:numPr>
          <w:ilvl w:val="1"/>
          <w:numId w:val="1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최소 자료 입력의 원칙(</w:t>
      </w:r>
      <w:r>
        <w:rPr>
          <w:szCs w:val="20"/>
        </w:rPr>
        <w:t>Parsimony Rule)</w:t>
      </w:r>
    </w:p>
    <w:p w14:paraId="74FAA408" w14:textId="3C0EF7B9" w:rsidR="00E50AA7" w:rsidRDefault="00E50AA7" w:rsidP="00E50AA7">
      <w:pPr>
        <w:pStyle w:val="a3"/>
        <w:numPr>
          <w:ilvl w:val="2"/>
          <w:numId w:val="1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어떤 처리가 출력 자료흐름을 산출하는 데 반드시 필요로 하는 최소의 자료흐름만 입력해야 하는 것.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1D9B6C1B" wp14:editId="0CCE46C7">
            <wp:extent cx="3902149" cy="2071044"/>
            <wp:effectExtent l="0" t="0" r="3175" b="571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3327" cy="207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8C47" w14:textId="00451B4C" w:rsidR="00E50AA7" w:rsidRDefault="00E50AA7" w:rsidP="00E50AA7">
      <w:pPr>
        <w:pStyle w:val="a3"/>
        <w:numPr>
          <w:ilvl w:val="1"/>
          <w:numId w:val="1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독립성의 원칙(</w:t>
      </w:r>
      <w:r>
        <w:rPr>
          <w:szCs w:val="20"/>
        </w:rPr>
        <w:t>Independence Rule)</w:t>
      </w:r>
    </w:p>
    <w:p w14:paraId="7634D0BA" w14:textId="0A0672DA" w:rsidR="00E50AA7" w:rsidRDefault="00E50AA7" w:rsidP="00E50AA7">
      <w:pPr>
        <w:pStyle w:val="a3"/>
        <w:numPr>
          <w:ilvl w:val="2"/>
          <w:numId w:val="1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자기의 처리는 오직 자신의 입력 자료와 출력 자료 자체에 대해서만 알면</w:t>
      </w:r>
    </w:p>
    <w:p w14:paraId="3470CFF1" w14:textId="0D6AA1BA" w:rsidR="00B51A77" w:rsidRDefault="00B51A77" w:rsidP="00E50AA7">
      <w:pPr>
        <w:pStyle w:val="a3"/>
        <w:numPr>
          <w:ilvl w:val="2"/>
          <w:numId w:val="1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독립성의 원칙은 유지보수가 쉬운 시스템을 산출할 수 있음</w:t>
      </w:r>
    </w:p>
    <w:p w14:paraId="4ECB076E" w14:textId="75FC71A4" w:rsidR="00B51A77" w:rsidRDefault="00B51A77" w:rsidP="00B51A77">
      <w:pPr>
        <w:pStyle w:val="a3"/>
        <w:numPr>
          <w:ilvl w:val="1"/>
          <w:numId w:val="1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지속성의 원칙(</w:t>
      </w:r>
      <w:r>
        <w:rPr>
          <w:szCs w:val="20"/>
        </w:rPr>
        <w:t>Persistence Rule)</w:t>
      </w:r>
    </w:p>
    <w:p w14:paraId="012F85B5" w14:textId="32264D73" w:rsidR="00B51A77" w:rsidRDefault="00B51A77" w:rsidP="00B51A77">
      <w:pPr>
        <w:pStyle w:val="a3"/>
        <w:numPr>
          <w:ilvl w:val="2"/>
          <w:numId w:val="1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어떤 자료흐름을 기다릴 때를 제외하고는 다시 시작하거나 멈춰서는 안 됨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5B71B22F" wp14:editId="6A0DE565">
            <wp:extent cx="4199861" cy="1674019"/>
            <wp:effectExtent l="0" t="0" r="0" b="25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4650" cy="167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14FD" w14:textId="2E36D702" w:rsidR="00B51A77" w:rsidRDefault="00B51A77" w:rsidP="00B51A77">
      <w:pPr>
        <w:pStyle w:val="a3"/>
        <w:numPr>
          <w:ilvl w:val="1"/>
          <w:numId w:val="1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순차 처리의 원칙(</w:t>
      </w:r>
      <w:r>
        <w:rPr>
          <w:szCs w:val="20"/>
        </w:rPr>
        <w:t>Ordering Rule)</w:t>
      </w:r>
    </w:p>
    <w:p w14:paraId="08E33CD9" w14:textId="06E9C169" w:rsidR="00B51A77" w:rsidRDefault="00B51A77" w:rsidP="00B51A77">
      <w:pPr>
        <w:pStyle w:val="a3"/>
        <w:numPr>
          <w:ilvl w:val="2"/>
          <w:numId w:val="1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처리에 입력되는 자료흐름의 순서는 출력되는 자료흐름에서도 지켜져야 함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7A3ACE07" wp14:editId="2EB8E9B0">
            <wp:extent cx="4595500" cy="2073348"/>
            <wp:effectExtent l="0" t="0" r="0" b="317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3240" cy="207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7CA9" w14:textId="37702B24" w:rsidR="00B51A77" w:rsidRDefault="00B51A77" w:rsidP="00B51A77">
      <w:pPr>
        <w:pStyle w:val="a3"/>
        <w:numPr>
          <w:ilvl w:val="1"/>
          <w:numId w:val="1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영구성의 원칙(</w:t>
      </w:r>
      <w:r>
        <w:rPr>
          <w:szCs w:val="20"/>
        </w:rPr>
        <w:t>Permanence Rule)</w:t>
      </w:r>
    </w:p>
    <w:p w14:paraId="6533DD04" w14:textId="537FBBFF" w:rsidR="00B51A77" w:rsidRDefault="00B51A77" w:rsidP="00B51A77">
      <w:pPr>
        <w:pStyle w:val="a3"/>
        <w:numPr>
          <w:ilvl w:val="2"/>
          <w:numId w:val="1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자료저장소의 자료는 제거되지 않아야 함</w:t>
      </w:r>
    </w:p>
    <w:p w14:paraId="665BF4C2" w14:textId="3C95BC55" w:rsidR="00B51A77" w:rsidRDefault="00B51A77" w:rsidP="00B51A77">
      <w:pPr>
        <w:pStyle w:val="a3"/>
        <w:numPr>
          <w:ilvl w:val="1"/>
          <w:numId w:val="1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자료 변환의 원칙(</w:t>
      </w:r>
      <w:r>
        <w:rPr>
          <w:szCs w:val="20"/>
        </w:rPr>
        <w:t>Nature of Change)</w:t>
      </w:r>
    </w:p>
    <w:p w14:paraId="5766E125" w14:textId="789716C2" w:rsidR="00B51A77" w:rsidRDefault="00B51A77" w:rsidP="00B51A77">
      <w:pPr>
        <w:pStyle w:val="a3"/>
        <w:numPr>
          <w:ilvl w:val="2"/>
          <w:numId w:val="1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자료 본질의 변환: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일반적으로 입력 자료흐름에 편집,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계산 등을 해 출력 자료흐름을 산출하는 것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750B71DE" wp14:editId="23727249">
            <wp:extent cx="2778344" cy="1095153"/>
            <wp:effectExtent l="0" t="0" r="317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7647" cy="110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122D" w14:textId="54143781" w:rsidR="00B51A77" w:rsidRDefault="00B51A77" w:rsidP="00B51A77">
      <w:pPr>
        <w:pStyle w:val="a3"/>
        <w:numPr>
          <w:ilvl w:val="2"/>
          <w:numId w:val="1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자료 합성의 변환: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두 개 이상의 입력 자료흐름에 대해 자료합성의 변환이 발생할 수 있음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2455B33E" wp14:editId="16EB1869">
            <wp:extent cx="2870865" cy="1254642"/>
            <wp:effectExtent l="0" t="0" r="5715" b="31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3185" cy="126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3505" w14:textId="72D8E2D5" w:rsidR="00B51A77" w:rsidRDefault="00B51A77" w:rsidP="00B51A77">
      <w:pPr>
        <w:pStyle w:val="a3"/>
        <w:numPr>
          <w:ilvl w:val="2"/>
          <w:numId w:val="1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자료 관점의 변환</w:t>
      </w:r>
    </w:p>
    <w:p w14:paraId="058302E3" w14:textId="7E920F64" w:rsidR="00B51A77" w:rsidRDefault="00B51A77" w:rsidP="00B51A77">
      <w:pPr>
        <w:pStyle w:val="a3"/>
        <w:numPr>
          <w:ilvl w:val="3"/>
          <w:numId w:val="1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입력 자료흐름이 동일하게 출력자료흐름으로 나타나게 됨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30FD9208" wp14:editId="33487A8C">
            <wp:extent cx="3256540" cy="1520456"/>
            <wp:effectExtent l="0" t="0" r="1270" b="381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6281" cy="152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7AEB" w14:textId="75158E20" w:rsidR="00B51A77" w:rsidRDefault="00B51A77" w:rsidP="00B51A77">
      <w:pPr>
        <w:pStyle w:val="a3"/>
        <w:numPr>
          <w:ilvl w:val="2"/>
          <w:numId w:val="1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자료 구성의 변환</w:t>
      </w:r>
    </w:p>
    <w:p w14:paraId="56FA4893" w14:textId="6FD8D79A" w:rsidR="00B51A77" w:rsidRDefault="00B51A77" w:rsidP="00B51A77">
      <w:pPr>
        <w:pStyle w:val="a3"/>
        <w:numPr>
          <w:ilvl w:val="3"/>
          <w:numId w:val="1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출력 자료가 입력 자료와 동일하지만,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자료의 구성형태가 변환됨</w:t>
      </w:r>
    </w:p>
    <w:p w14:paraId="4F6737E2" w14:textId="31D91DB1" w:rsidR="00B51A77" w:rsidRDefault="00B51A77" w:rsidP="00B51A77">
      <w:pPr>
        <w:pStyle w:val="a3"/>
        <w:numPr>
          <w:ilvl w:val="3"/>
          <w:numId w:val="1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구성의 변환은 포맷팅 또는 정렬 등을 위한 처리를 필요로 함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63A6F710" wp14:editId="5D9D8D6D">
            <wp:extent cx="3244394" cy="1180214"/>
            <wp:effectExtent l="0" t="0" r="0" b="127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0090" cy="118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D01C" w14:textId="106C7BB6" w:rsidR="00B51A77" w:rsidRDefault="00B51A77" w:rsidP="00B51A77">
      <w:pPr>
        <w:spacing w:after="0" w:line="240" w:lineRule="auto"/>
        <w:rPr>
          <w:szCs w:val="20"/>
        </w:rPr>
      </w:pPr>
    </w:p>
    <w:p w14:paraId="2CD2A380" w14:textId="46A5ED55" w:rsidR="00B51A77" w:rsidRPr="00B51A77" w:rsidRDefault="00B51A77" w:rsidP="00B51A77">
      <w:pPr>
        <w:spacing w:after="0" w:line="240" w:lineRule="auto"/>
        <w:rPr>
          <w:sz w:val="24"/>
          <w:szCs w:val="24"/>
        </w:rPr>
      </w:pPr>
      <w:r w:rsidRPr="00B51A77">
        <w:rPr>
          <w:rFonts w:hint="eastAsia"/>
          <w:sz w:val="24"/>
          <w:szCs w:val="24"/>
        </w:rPr>
        <w:t>4</w:t>
      </w:r>
      <w:r w:rsidRPr="00B51A77">
        <w:rPr>
          <w:sz w:val="24"/>
          <w:szCs w:val="24"/>
        </w:rPr>
        <w:t xml:space="preserve">.4 </w:t>
      </w:r>
      <w:r w:rsidRPr="00B51A77">
        <w:rPr>
          <w:rFonts w:hint="eastAsia"/>
          <w:sz w:val="24"/>
          <w:szCs w:val="24"/>
        </w:rPr>
        <w:t>자료흐름도의 작성 절차</w:t>
      </w:r>
    </w:p>
    <w:p w14:paraId="668E9E2F" w14:textId="739284BB" w:rsidR="00B51A77" w:rsidRDefault="00B51A77" w:rsidP="00B51A77">
      <w:pPr>
        <w:pStyle w:val="a3"/>
        <w:numPr>
          <w:ilvl w:val="0"/>
          <w:numId w:val="1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시스템 경계의 입출력 식별</w:t>
      </w:r>
    </w:p>
    <w:p w14:paraId="30218ED3" w14:textId="1AD027B8" w:rsidR="00B51A77" w:rsidRDefault="00B51A77" w:rsidP="00B51A77">
      <w:pPr>
        <w:pStyle w:val="a3"/>
        <w:numPr>
          <w:ilvl w:val="1"/>
          <w:numId w:val="1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순수 입력과 출력을 선정하는 것은 분석의 대상이 무엇이어야 하는가에 대한 결정과 관련됨</w:t>
      </w:r>
    </w:p>
    <w:p w14:paraId="3E907331" w14:textId="2FDFB6A1" w:rsidR="00B51A77" w:rsidRDefault="00B51A77" w:rsidP="00B51A77">
      <w:pPr>
        <w:pStyle w:val="a3"/>
        <w:numPr>
          <w:ilvl w:val="0"/>
          <w:numId w:val="1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시스템 경계 내부의 작성</w:t>
      </w:r>
    </w:p>
    <w:p w14:paraId="346E0A04" w14:textId="282A6CA9" w:rsidR="00B51A77" w:rsidRDefault="00B51A77" w:rsidP="00B51A77">
      <w:pPr>
        <w:pStyle w:val="a3"/>
        <w:numPr>
          <w:ilvl w:val="1"/>
          <w:numId w:val="1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자료흐름도를 작성하는 것은 현재 사용자 영역을 최초로 문서화하는 것</w:t>
      </w:r>
    </w:p>
    <w:p w14:paraId="7E97652F" w14:textId="11D52936" w:rsidR="00B51A77" w:rsidRDefault="00B51A77" w:rsidP="00B51A77">
      <w:pPr>
        <w:pStyle w:val="a3"/>
        <w:numPr>
          <w:ilvl w:val="1"/>
          <w:numId w:val="1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현재의 업무수행 방식을 그대로 기술해야 함</w:t>
      </w:r>
    </w:p>
    <w:p w14:paraId="399AC513" w14:textId="7F6282EA" w:rsidR="00B51A77" w:rsidRDefault="00B51A77" w:rsidP="00B51A77">
      <w:pPr>
        <w:pStyle w:val="a3"/>
        <w:numPr>
          <w:ilvl w:val="0"/>
          <w:numId w:val="1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자료흐름도의 명명</w:t>
      </w:r>
    </w:p>
    <w:p w14:paraId="01454BE3" w14:textId="12900909" w:rsidR="00B51A77" w:rsidRDefault="00B51A77" w:rsidP="00B51A77">
      <w:pPr>
        <w:pStyle w:val="a3"/>
        <w:numPr>
          <w:ilvl w:val="1"/>
          <w:numId w:val="1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각각의 자료흐름에 대해 새로운 명칭을 부여</w:t>
      </w:r>
    </w:p>
    <w:p w14:paraId="3AB76B85" w14:textId="23E9FA15" w:rsidR="00B51A77" w:rsidRDefault="00B51A77" w:rsidP="00B51A77">
      <w:pPr>
        <w:pStyle w:val="a3"/>
        <w:numPr>
          <w:ilvl w:val="1"/>
          <w:numId w:val="1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명칭을 부여할 때는 전체의 자료흐름에 적용될 수 있는 이름을 부여</w:t>
      </w:r>
    </w:p>
    <w:p w14:paraId="622BB511" w14:textId="0BD84C83" w:rsidR="00B51A77" w:rsidRDefault="00B51A77" w:rsidP="00B51A77">
      <w:pPr>
        <w:pStyle w:val="a3"/>
        <w:numPr>
          <w:ilvl w:val="1"/>
          <w:numId w:val="14"/>
        </w:numPr>
        <w:spacing w:after="0" w:line="240" w:lineRule="auto"/>
        <w:ind w:leftChars="0"/>
        <w:rPr>
          <w:szCs w:val="20"/>
        </w:rPr>
      </w:pPr>
      <w:r>
        <w:rPr>
          <w:szCs w:val="20"/>
        </w:rPr>
        <w:t>‘</w:t>
      </w:r>
      <w:r>
        <w:rPr>
          <w:rFonts w:hint="eastAsia"/>
          <w:szCs w:val="20"/>
        </w:rPr>
        <w:t>자료,</w:t>
      </w:r>
      <w:r>
        <w:rPr>
          <w:szCs w:val="20"/>
        </w:rPr>
        <w:t xml:space="preserve"> ‘</w:t>
      </w:r>
      <w:r>
        <w:rPr>
          <w:rFonts w:hint="eastAsia"/>
          <w:szCs w:val="20"/>
        </w:rPr>
        <w:t>정보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등과 같이 의미 없는 명칭은 부여하지 않음</w:t>
      </w:r>
    </w:p>
    <w:p w14:paraId="1031B7D7" w14:textId="7996BA73" w:rsidR="00B51A77" w:rsidRDefault="00B51A77" w:rsidP="00A534C7">
      <w:pPr>
        <w:pStyle w:val="a3"/>
        <w:numPr>
          <w:ilvl w:val="1"/>
          <w:numId w:val="1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전체로 통합될 수 없는 자료항목을 하나의 자료흐름으로 만들지 않음</w:t>
      </w:r>
      <w:r w:rsidR="00A534C7">
        <w:rPr>
          <w:szCs w:val="20"/>
        </w:rPr>
        <w:br/>
      </w:r>
      <w:r w:rsidR="00A534C7">
        <w:rPr>
          <w:noProof/>
        </w:rPr>
        <w:drawing>
          <wp:inline distT="0" distB="0" distL="0" distR="0" wp14:anchorId="2553F232" wp14:editId="69CD071C">
            <wp:extent cx="4093535" cy="4086489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5512" cy="410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C298" w14:textId="185BA603" w:rsidR="00A534C7" w:rsidRDefault="00A534C7" w:rsidP="00A534C7">
      <w:pPr>
        <w:pStyle w:val="a3"/>
        <w:numPr>
          <w:ilvl w:val="0"/>
          <w:numId w:val="1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처리의 명명</w:t>
      </w:r>
    </w:p>
    <w:p w14:paraId="0EFC8A99" w14:textId="2339EF17" w:rsidR="00A534C7" w:rsidRDefault="00A534C7" w:rsidP="00A534C7">
      <w:pPr>
        <w:pStyle w:val="a3"/>
        <w:numPr>
          <w:ilvl w:val="1"/>
          <w:numId w:val="1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하향식 접근방법: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자료흐름에 중점을 두어 명명하고, 처리에 관한 명명하는</w:t>
      </w:r>
    </w:p>
    <w:p w14:paraId="584DB36F" w14:textId="06044744" w:rsidR="00A534C7" w:rsidRDefault="00A534C7" w:rsidP="00A534C7">
      <w:pPr>
        <w:pStyle w:val="a3"/>
        <w:numPr>
          <w:ilvl w:val="1"/>
          <w:numId w:val="1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상향식 접근방법: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처리에 먼저 중점을 두는 접근방식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02E20F9D" wp14:editId="04BDF247">
            <wp:extent cx="2796234" cy="2275367"/>
            <wp:effectExtent l="0" t="0" r="444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3686" cy="228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BB64" w14:textId="1784EC60" w:rsidR="00A534C7" w:rsidRDefault="00A534C7" w:rsidP="00A534C7">
      <w:pPr>
        <w:pStyle w:val="a3"/>
        <w:numPr>
          <w:ilvl w:val="1"/>
          <w:numId w:val="1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처리의 명칭은 처리내용에 적합하도록 명명해야 함</w:t>
      </w:r>
    </w:p>
    <w:p w14:paraId="616CD173" w14:textId="20AA3B5C" w:rsidR="00A534C7" w:rsidRDefault="00A534C7" w:rsidP="00A534C7">
      <w:pPr>
        <w:pStyle w:val="a3"/>
        <w:numPr>
          <w:ilvl w:val="1"/>
          <w:numId w:val="1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처리의 이름은 동사형 명사와 단일 직접목적어를 사용함</w:t>
      </w:r>
      <w:r>
        <w:rPr>
          <w:szCs w:val="20"/>
        </w:rPr>
        <w:br/>
        <w:t>(</w:t>
      </w:r>
      <w:r>
        <w:rPr>
          <w:rFonts w:hint="eastAsia"/>
          <w:szCs w:val="20"/>
        </w:rPr>
        <w:t>두 개의 동사가 필요하다면 처리를 분할해야 함)</w:t>
      </w:r>
    </w:p>
    <w:p w14:paraId="3DB3F0C5" w14:textId="41D0E7BF" w:rsidR="00A534C7" w:rsidRDefault="00A534C7" w:rsidP="00A534C7">
      <w:pPr>
        <w:pStyle w:val="a3"/>
        <w:numPr>
          <w:ilvl w:val="1"/>
          <w:numId w:val="1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어떤 경우에도 다 적용될 수 있는 포괄적인 명칭은 피해야 함</w:t>
      </w:r>
    </w:p>
    <w:p w14:paraId="55BB7BCD" w14:textId="58F782D1" w:rsidR="00A534C7" w:rsidRDefault="00A534C7" w:rsidP="00A534C7">
      <w:pPr>
        <w:pStyle w:val="a3"/>
        <w:numPr>
          <w:ilvl w:val="1"/>
          <w:numId w:val="1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명칭부여가 불가능한 처리가 없도록 분할함</w:t>
      </w:r>
    </w:p>
    <w:p w14:paraId="2A626CAA" w14:textId="410F1E29" w:rsidR="00A534C7" w:rsidRDefault="00A534C7" w:rsidP="00A534C7">
      <w:pPr>
        <w:pStyle w:val="a3"/>
        <w:numPr>
          <w:ilvl w:val="0"/>
          <w:numId w:val="1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자료흐름도 작성 시 주의사항</w:t>
      </w:r>
    </w:p>
    <w:p w14:paraId="7C04EEEC" w14:textId="4BF0A0BC" w:rsidR="00A534C7" w:rsidRDefault="00A534C7" w:rsidP="00A534C7">
      <w:pPr>
        <w:pStyle w:val="a3"/>
        <w:numPr>
          <w:ilvl w:val="1"/>
          <w:numId w:val="1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초기화와 종료화는 고려대상에서 제외</w:t>
      </w:r>
    </w:p>
    <w:p w14:paraId="62593BD1" w14:textId="13753C29" w:rsidR="00A534C7" w:rsidRDefault="00A534C7" w:rsidP="00A534C7">
      <w:pPr>
        <w:pStyle w:val="a3"/>
        <w:numPr>
          <w:ilvl w:val="1"/>
          <w:numId w:val="1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사소한 오류처리는 생략</w:t>
      </w:r>
      <w:r>
        <w:rPr>
          <w:szCs w:val="20"/>
        </w:rPr>
        <w:br/>
      </w:r>
      <w:r>
        <w:rPr>
          <w:rFonts w:hint="eastAsia"/>
          <w:szCs w:val="20"/>
        </w:rPr>
        <w:t>사소한 오류 발견시에는 일단 표시해놓고 전체그림을 작성해 나아간다.</w:t>
      </w:r>
      <w:r>
        <w:rPr>
          <w:szCs w:val="20"/>
        </w:rPr>
        <w:br/>
      </w:r>
      <w:r>
        <w:rPr>
          <w:rFonts w:hint="eastAsia"/>
          <w:szCs w:val="20"/>
        </w:rPr>
        <w:t>단,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오류 발생시 이전에 수행한 변경이나 자료저장소의 상태를 이전의 상태로 되돌릴 정도면 무시하지 말 것</w:t>
      </w:r>
    </w:p>
    <w:p w14:paraId="1391B1DC" w14:textId="5C45FA5D" w:rsidR="00A534C7" w:rsidRDefault="00A534C7" w:rsidP="00A534C7">
      <w:pPr>
        <w:pStyle w:val="a3"/>
        <w:numPr>
          <w:ilvl w:val="1"/>
          <w:numId w:val="1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제어흐름은 표시하지 않음(자료처리기에 대한 의식의 흐름은 제거)</w:t>
      </w:r>
    </w:p>
    <w:p w14:paraId="03A2A405" w14:textId="666BCB5C" w:rsidR="005A7C8F" w:rsidRDefault="005A7C8F" w:rsidP="005A7C8F">
      <w:pPr>
        <w:pStyle w:val="a3"/>
        <w:numPr>
          <w:ilvl w:val="0"/>
          <w:numId w:val="1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자료흐름도 검토 및 개선</w:t>
      </w:r>
    </w:p>
    <w:p w14:paraId="5065707F" w14:textId="72BBE701" w:rsidR="005A7C8F" w:rsidRDefault="005A7C8F" w:rsidP="005A7C8F">
      <w:pPr>
        <w:pStyle w:val="a3"/>
        <w:numPr>
          <w:ilvl w:val="1"/>
          <w:numId w:val="1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주어진 일을 불완전하게 실행한 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그것에 대해 개선하는 방식이 좋음</w:t>
      </w:r>
    </w:p>
    <w:p w14:paraId="2D99F7CB" w14:textId="230BF31D" w:rsidR="005A7C8F" w:rsidRPr="00A534C7" w:rsidRDefault="005A7C8F" w:rsidP="005A7C8F">
      <w:pPr>
        <w:pStyle w:val="a3"/>
        <w:numPr>
          <w:ilvl w:val="1"/>
          <w:numId w:val="14"/>
        </w:numPr>
        <w:spacing w:after="0" w:line="240" w:lineRule="auto"/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대체할 때마다 개선이 이루어지고 더 나은 자료흐름도가 완성되므로 여러 번 반복할 각오를 해야 한다.</w:t>
      </w:r>
    </w:p>
    <w:sectPr w:rsidR="005A7C8F" w:rsidRPr="00A534C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C4876"/>
    <w:multiLevelType w:val="multilevel"/>
    <w:tmpl w:val="269CBB4E"/>
    <w:lvl w:ilvl="0">
      <w:start w:val="1"/>
      <w:numFmt w:val="decimalFullWidth"/>
      <w:lvlText w:val="%1"/>
      <w:lvlJc w:val="left"/>
      <w:pPr>
        <w:ind w:left="425" w:hanging="425"/>
      </w:pPr>
      <w:rPr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" w15:restartNumberingAfterBreak="0">
    <w:nsid w:val="08571982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" w15:restartNumberingAfterBreak="0">
    <w:nsid w:val="0E917443"/>
    <w:multiLevelType w:val="multilevel"/>
    <w:tmpl w:val="269CBB4E"/>
    <w:lvl w:ilvl="0">
      <w:start w:val="1"/>
      <w:numFmt w:val="decimalFullWidth"/>
      <w:lvlText w:val="%1"/>
      <w:lvlJc w:val="left"/>
      <w:pPr>
        <w:ind w:left="425" w:hanging="425"/>
      </w:pPr>
      <w:rPr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3" w15:restartNumberingAfterBreak="0">
    <w:nsid w:val="0FDD4B1B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4" w15:restartNumberingAfterBreak="0">
    <w:nsid w:val="144E3374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5" w15:restartNumberingAfterBreak="0">
    <w:nsid w:val="24825B04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6" w15:restartNumberingAfterBreak="0">
    <w:nsid w:val="35DE3E84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7" w15:restartNumberingAfterBreak="0">
    <w:nsid w:val="38944892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8" w15:restartNumberingAfterBreak="0">
    <w:nsid w:val="3946783C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9" w15:restartNumberingAfterBreak="0">
    <w:nsid w:val="3F2D52AA"/>
    <w:multiLevelType w:val="hybridMultilevel"/>
    <w:tmpl w:val="0CA2F88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9E21BFB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1" w15:restartNumberingAfterBreak="0">
    <w:nsid w:val="5D2A5242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2" w15:restartNumberingAfterBreak="0">
    <w:nsid w:val="79D771BF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3" w15:restartNumberingAfterBreak="0">
    <w:nsid w:val="7B3572C7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num w:numId="1">
    <w:abstractNumId w:val="9"/>
  </w:num>
  <w:num w:numId="2">
    <w:abstractNumId w:val="0"/>
  </w:num>
  <w:num w:numId="3">
    <w:abstractNumId w:val="2"/>
  </w:num>
  <w:num w:numId="4">
    <w:abstractNumId w:val="6"/>
  </w:num>
  <w:num w:numId="5">
    <w:abstractNumId w:val="10"/>
  </w:num>
  <w:num w:numId="6">
    <w:abstractNumId w:val="8"/>
  </w:num>
  <w:num w:numId="7">
    <w:abstractNumId w:val="5"/>
  </w:num>
  <w:num w:numId="8">
    <w:abstractNumId w:val="13"/>
  </w:num>
  <w:num w:numId="9">
    <w:abstractNumId w:val="3"/>
  </w:num>
  <w:num w:numId="10">
    <w:abstractNumId w:val="4"/>
  </w:num>
  <w:num w:numId="11">
    <w:abstractNumId w:val="11"/>
  </w:num>
  <w:num w:numId="12">
    <w:abstractNumId w:val="12"/>
  </w:num>
  <w:num w:numId="13">
    <w:abstractNumId w:val="7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42D"/>
    <w:rsid w:val="000313D0"/>
    <w:rsid w:val="000D742D"/>
    <w:rsid w:val="001758F7"/>
    <w:rsid w:val="00295BFA"/>
    <w:rsid w:val="004529F9"/>
    <w:rsid w:val="004A2975"/>
    <w:rsid w:val="004D1869"/>
    <w:rsid w:val="005A7C8F"/>
    <w:rsid w:val="0068342A"/>
    <w:rsid w:val="006B3A4D"/>
    <w:rsid w:val="006D16B5"/>
    <w:rsid w:val="007A2C9E"/>
    <w:rsid w:val="0091690D"/>
    <w:rsid w:val="00987F8D"/>
    <w:rsid w:val="00A27DEC"/>
    <w:rsid w:val="00A534C7"/>
    <w:rsid w:val="00B44361"/>
    <w:rsid w:val="00B51A77"/>
    <w:rsid w:val="00B9240C"/>
    <w:rsid w:val="00DB24AC"/>
    <w:rsid w:val="00DE693C"/>
    <w:rsid w:val="00E50AA7"/>
    <w:rsid w:val="00E80754"/>
    <w:rsid w:val="00E878AE"/>
    <w:rsid w:val="00ED73DF"/>
    <w:rsid w:val="00EE3B5D"/>
    <w:rsid w:val="00EE4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73C08"/>
  <w15:chartTrackingRefBased/>
  <w15:docId w15:val="{6B4E5961-0463-41FC-93BC-E7166D8DB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436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403</Words>
  <Characters>2299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동현</dc:creator>
  <cp:keywords/>
  <dc:description/>
  <cp:lastModifiedBy>김 동현</cp:lastModifiedBy>
  <cp:revision>3</cp:revision>
  <dcterms:created xsi:type="dcterms:W3CDTF">2021-09-20T19:53:00Z</dcterms:created>
  <dcterms:modified xsi:type="dcterms:W3CDTF">2021-09-20T20:53:00Z</dcterms:modified>
</cp:coreProperties>
</file>