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E2567" w14:textId="57B984AF" w:rsidR="005135EC" w:rsidRDefault="009D29A6">
      <w:pPr>
        <w:rPr>
          <w:sz w:val="28"/>
          <w:szCs w:val="28"/>
          <w:lang w:val="vi-VN"/>
        </w:rPr>
      </w:pPr>
      <w:r w:rsidRPr="005135EC">
        <w:rPr>
          <w:sz w:val="28"/>
          <w:szCs w:val="28"/>
          <w:lang w:val="vi-VN"/>
        </w:rPr>
        <w:t>Các bước thuật toán MOEAD</w:t>
      </w:r>
    </w:p>
    <w:p w14:paraId="03241B0C" w14:textId="2F2EB3B3" w:rsidR="0066790A" w:rsidRDefault="0066790A">
      <w:pPr>
        <w:rPr>
          <w:sz w:val="28"/>
          <w:szCs w:val="28"/>
          <w:lang w:val="vi-VN"/>
        </w:rPr>
      </w:pPr>
      <w:r>
        <w:rPr>
          <w:sz w:val="28"/>
          <w:szCs w:val="28"/>
          <w:lang w:val="vi-VN"/>
        </w:rPr>
        <w:t xml:space="preserve">Input: </w:t>
      </w:r>
    </w:p>
    <w:p w14:paraId="2DB0B691" w14:textId="32C59938" w:rsidR="0066790A" w:rsidRDefault="0066790A">
      <w:pPr>
        <w:rPr>
          <w:sz w:val="28"/>
          <w:szCs w:val="28"/>
          <w:lang w:val="vi-VN"/>
        </w:rPr>
      </w:pPr>
      <w:r>
        <w:rPr>
          <w:sz w:val="28"/>
          <w:szCs w:val="28"/>
          <w:lang w:val="vi-VN"/>
        </w:rPr>
        <w:t>N:</w:t>
      </w:r>
      <w:r w:rsidRPr="0066790A">
        <w:t xml:space="preserve"> </w:t>
      </w:r>
      <w:r w:rsidRPr="0066790A">
        <w:rPr>
          <w:sz w:val="28"/>
          <w:szCs w:val="28"/>
          <w:lang w:val="vi-VN"/>
        </w:rPr>
        <w:t>số lượng các bài toán con được xem xét trong MOEA/D;</w:t>
      </w:r>
    </w:p>
    <w:p w14:paraId="6193C6AB" w14:textId="5801C1CE" w:rsidR="0066790A" w:rsidRDefault="0066790A">
      <w:pPr>
        <w:rPr>
          <w:sz w:val="28"/>
          <w:szCs w:val="28"/>
          <w:lang w:val="vi-VN"/>
        </w:rPr>
      </w:pPr>
      <w:r w:rsidRPr="0066790A">
        <w:rPr>
          <w:sz w:val="28"/>
          <w:szCs w:val="28"/>
          <w:lang w:val="vi-VN"/>
        </w:rPr>
        <w:t>trải đều của N vectơ trọng số: λ1, . . . , λN ;</w:t>
      </w:r>
    </w:p>
    <w:p w14:paraId="638D0B18" w14:textId="34EF7827" w:rsidR="0066790A" w:rsidRPr="0066790A" w:rsidRDefault="0066790A" w:rsidP="0066790A">
      <w:pPr>
        <w:rPr>
          <w:sz w:val="28"/>
          <w:szCs w:val="28"/>
          <w:lang w:val="vi-VN"/>
        </w:rPr>
      </w:pPr>
      <w:r>
        <w:rPr>
          <w:sz w:val="28"/>
          <w:szCs w:val="28"/>
          <w:lang w:val="vi-VN"/>
        </w:rPr>
        <w:t>K:</w:t>
      </w:r>
      <w:r w:rsidRPr="0066790A">
        <w:t xml:space="preserve"> </w:t>
      </w:r>
      <w:r w:rsidRPr="0066790A">
        <w:rPr>
          <w:sz w:val="28"/>
          <w:szCs w:val="28"/>
          <w:lang w:val="vi-VN"/>
        </w:rPr>
        <w:t>số lượng vectơ trọng số trong vùng lân cận của mỗi véc tơ</w:t>
      </w:r>
      <w:r w:rsidRPr="0066790A">
        <w:rPr>
          <w:sz w:val="28"/>
          <w:szCs w:val="28"/>
          <w:lang w:val="vi-VN"/>
        </w:rPr>
        <w:t xml:space="preserve"> </w:t>
      </w:r>
      <w:r w:rsidRPr="0066790A">
        <w:rPr>
          <w:sz w:val="28"/>
          <w:szCs w:val="28"/>
          <w:lang w:val="vi-VN"/>
        </w:rPr>
        <w:t>trọng số</w:t>
      </w:r>
      <w:r>
        <w:rPr>
          <w:rFonts w:ascii="CMBX10" w:hAnsi="CMBX10"/>
          <w:sz w:val="20"/>
          <w:szCs w:val="20"/>
        </w:rPr>
        <w:t xml:space="preserve">Output: </w:t>
      </w:r>
      <w:r>
        <w:rPr>
          <w:rFonts w:ascii="CMMI10" w:hAnsi="CMMI10"/>
          <w:sz w:val="20"/>
          <w:szCs w:val="20"/>
        </w:rPr>
        <w:t>x</w:t>
      </w:r>
      <w:r>
        <w:rPr>
          <w:rFonts w:ascii="CMR7" w:hAnsi="CMR7"/>
          <w:position w:val="8"/>
          <w:sz w:val="14"/>
          <w:szCs w:val="14"/>
        </w:rPr>
        <w:t>1</w:t>
      </w:r>
      <w:r>
        <w:rPr>
          <w:rFonts w:ascii="CMMI10" w:hAnsi="CMMI10"/>
          <w:sz w:val="20"/>
          <w:szCs w:val="20"/>
        </w:rPr>
        <w:t>,...,x</w:t>
      </w:r>
      <w:r>
        <w:rPr>
          <w:rFonts w:ascii="CMMI7" w:hAnsi="CMMI7"/>
          <w:position w:val="8"/>
          <w:sz w:val="14"/>
          <w:szCs w:val="14"/>
        </w:rPr>
        <w:t xml:space="preserve">N </w:t>
      </w:r>
      <w:r>
        <w:rPr>
          <w:rFonts w:ascii="CMR10" w:hAnsi="CMR10"/>
          <w:sz w:val="20"/>
          <w:szCs w:val="20"/>
        </w:rPr>
        <w:t xml:space="preserve">and </w:t>
      </w:r>
      <w:r>
        <w:rPr>
          <w:rFonts w:ascii="CMMI10" w:hAnsi="CMMI10"/>
          <w:sz w:val="20"/>
          <w:szCs w:val="20"/>
        </w:rPr>
        <w:t>FV</w:t>
      </w:r>
      <w:r>
        <w:rPr>
          <w:rFonts w:ascii="CMR7" w:hAnsi="CMR7"/>
          <w:position w:val="8"/>
          <w:sz w:val="14"/>
          <w:szCs w:val="14"/>
        </w:rPr>
        <w:t>1</w:t>
      </w:r>
      <w:r>
        <w:rPr>
          <w:rFonts w:ascii="CMMI10" w:hAnsi="CMMI10"/>
          <w:sz w:val="20"/>
          <w:szCs w:val="20"/>
        </w:rPr>
        <w:t>,...,FV</w:t>
      </w:r>
      <w:r>
        <w:rPr>
          <w:rFonts w:ascii="CMMI7" w:hAnsi="CMMI7"/>
          <w:position w:val="8"/>
          <w:sz w:val="14"/>
          <w:szCs w:val="14"/>
        </w:rPr>
        <w:t>N</w:t>
      </w:r>
      <w:r>
        <w:rPr>
          <w:rFonts w:ascii="CMR10" w:hAnsi="CMR10"/>
          <w:sz w:val="20"/>
          <w:szCs w:val="20"/>
        </w:rPr>
        <w:t xml:space="preserve">. </w:t>
      </w:r>
    </w:p>
    <w:p w14:paraId="5CBE0074" w14:textId="00245CCD" w:rsidR="0066790A" w:rsidRDefault="0066790A">
      <w:pPr>
        <w:rPr>
          <w:sz w:val="28"/>
          <w:szCs w:val="28"/>
          <w:lang w:val="vi-VN"/>
        </w:rPr>
      </w:pPr>
    </w:p>
    <w:p w14:paraId="0E08E537" w14:textId="064E2010" w:rsidR="0066790A" w:rsidRDefault="0066790A">
      <w:pPr>
        <w:rPr>
          <w:sz w:val="28"/>
          <w:szCs w:val="28"/>
          <w:lang w:val="vi-VN"/>
        </w:rPr>
      </w:pPr>
    </w:p>
    <w:p w14:paraId="7E30C6AE" w14:textId="3042EE70" w:rsidR="0066790A" w:rsidRDefault="0066790A">
      <w:pPr>
        <w:rPr>
          <w:sz w:val="28"/>
          <w:szCs w:val="28"/>
          <w:lang w:val="vi-VN"/>
        </w:rPr>
      </w:pPr>
    </w:p>
    <w:p w14:paraId="12C21A07" w14:textId="3B6D4221" w:rsidR="0066790A" w:rsidRDefault="0066790A">
      <w:pPr>
        <w:rPr>
          <w:sz w:val="28"/>
          <w:szCs w:val="28"/>
          <w:lang w:val="vi-VN"/>
        </w:rPr>
      </w:pPr>
    </w:p>
    <w:p w14:paraId="698EBFAE" w14:textId="77777777" w:rsidR="0066790A" w:rsidRDefault="0066790A">
      <w:pPr>
        <w:rPr>
          <w:sz w:val="28"/>
          <w:szCs w:val="28"/>
          <w:lang w:val="vi-VN"/>
        </w:rPr>
      </w:pPr>
    </w:p>
    <w:p w14:paraId="43A6CCC3" w14:textId="77777777" w:rsidR="005135EC" w:rsidRDefault="005135EC" w:rsidP="005135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Dưới đây là các bước chính của thuật toán MOEA/D:</w:t>
      </w:r>
    </w:p>
    <w:p w14:paraId="710A321F" w14:textId="77777777" w:rsidR="005135EC"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Khởi tạo: Bắt đầu bằng việc khởi tạo một quần thể ban đầu của các cá thể (giải pháp) ngẫu nhiên trong không gian tìm kiếm.</w:t>
      </w:r>
    </w:p>
    <w:p w14:paraId="2F31D4EF" w14:textId="77777777" w:rsidR="005135EC"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Phân rã không gian tìm kiếm: Chia không gian tìm kiếm thành các vấn đề con nhỏ hơn bằng cách sử dụng các vector trọng số. Mỗi vấn đề con được gán một vector trọng số riêng.</w:t>
      </w:r>
    </w:p>
    <w:p w14:paraId="25C2B077" w14:textId="77777777" w:rsidR="005135EC"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Tối ưu hóa vấn đề con: Áp dụng các toán tử tiến hóa như chọn lọc, lai ghép và đột biến để tối ưu hóa từng vấn đề con độc lập. Các giải pháp mới được tạo ra thông qua các toán tử này.</w:t>
      </w:r>
    </w:p>
    <w:p w14:paraId="38F87E54" w14:textId="77777777" w:rsidR="005135EC"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Đánh giá và lựa chọn: Đánh giá hiệu suất của các giải pháp trong từng vấn đề con bằng cách sử dụng hàm mục tiêu và vector trọng số. Lựa chọn các giải pháp tốt nhất trong từng vấn đề con để tạo thành một tập con Pareto.</w:t>
      </w:r>
    </w:p>
    <w:p w14:paraId="30131FBA" w14:textId="77777777" w:rsidR="005135EC"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Truyền thông giữa các vấn đề con: Các giải pháp trong tập con Pareto của mỗi vấn đề con được truyền thông giữa các vấn đề con khác. Thông tin này được sử dụng để cập nhật trạng thái của các giải pháp và cải thiện tập Pareto.</w:t>
      </w:r>
    </w:p>
    <w:p w14:paraId="68B4F9C9" w14:textId="77777777" w:rsidR="005135EC"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Tiếp tục lặp lại: Lặp lại các bước 3 đến 5 cho đến khi điều kiện dừng được đáp ứng (ví dụ: số lượng thế hệ tối đa hoặc đạt được đủ sự hội tụ).</w:t>
      </w:r>
    </w:p>
    <w:p w14:paraId="01DF7E59" w14:textId="77777777" w:rsidR="005135EC"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Kết quả: Cuối cùng, tập Pareto chứa các giải pháp tối ưu cho bài toán đa mục tiêu được trả về là kết quả của thuật toán MOEA/D.</w:t>
      </w:r>
    </w:p>
    <w:p w14:paraId="75FEC624" w14:textId="77777777" w:rsidR="005135EC" w:rsidRDefault="005135EC" w:rsidP="005135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Các bước trên được lặp lại để tìm kiếm và cải thiện tập Pareto theo thời gian, từ đó cung cấp cho người dùng một tập các lựa chọn tối ưu cho các mục tiêu đa mục tiêu trong bài toán.</w:t>
      </w:r>
    </w:p>
    <w:p w14:paraId="2D7A415E" w14:textId="77777777" w:rsidR="005135EC" w:rsidRDefault="005135EC">
      <w:pPr>
        <w:rPr>
          <w:sz w:val="28"/>
          <w:szCs w:val="28"/>
          <w:lang w:val="vi-VN"/>
        </w:rPr>
      </w:pPr>
      <w:r>
        <w:rPr>
          <w:sz w:val="28"/>
          <w:szCs w:val="28"/>
          <w:lang w:val="vi-VN"/>
        </w:rPr>
        <w:br w:type="page"/>
      </w:r>
    </w:p>
    <w:p w14:paraId="27C96294" w14:textId="77777777" w:rsidR="005135EC" w:rsidRPr="005135EC" w:rsidRDefault="005135EC">
      <w:pPr>
        <w:rPr>
          <w:sz w:val="28"/>
          <w:szCs w:val="28"/>
          <w:lang w:val="vi-VN"/>
        </w:rPr>
      </w:pPr>
    </w:p>
    <w:p w14:paraId="51DDB097" w14:textId="77777777" w:rsidR="005135EC" w:rsidRPr="005135EC" w:rsidRDefault="005135EC" w:rsidP="005135EC">
      <w:pPr>
        <w:pStyle w:val="paragraph"/>
        <w:spacing w:before="0" w:beforeAutospacing="0" w:after="0" w:afterAutospacing="0"/>
        <w:textAlignment w:val="baseline"/>
        <w:rPr>
          <w:rFonts w:ascii="Segoe UI" w:hAnsi="Segoe UI" w:cs="Segoe UI"/>
          <w:sz w:val="28"/>
          <w:szCs w:val="28"/>
          <w:lang w:val="en-US"/>
        </w:rPr>
      </w:pPr>
      <w:proofErr w:type="spellStart"/>
      <w:r w:rsidRPr="005135EC">
        <w:rPr>
          <w:rStyle w:val="spellingerror"/>
          <w:rFonts w:ascii="Calibri" w:hAnsi="Calibri" w:cs="Calibri"/>
          <w:color w:val="000000"/>
          <w:position w:val="1"/>
          <w:sz w:val="28"/>
          <w:szCs w:val="28"/>
          <w:lang w:val="en-US"/>
        </w:rPr>
        <w:t>Tổng</w:t>
      </w:r>
      <w:proofErr w:type="spellEnd"/>
      <w:r w:rsidRPr="005135EC">
        <w:rPr>
          <w:rStyle w:val="normaltextrun"/>
          <w:rFonts w:ascii="Calibri" w:hAnsi="Calibri" w:cs="Calibri"/>
          <w:color w:val="000000"/>
          <w:position w:val="1"/>
          <w:sz w:val="28"/>
          <w:szCs w:val="28"/>
          <w:lang w:val="en-US"/>
        </w:rPr>
        <w:t> </w:t>
      </w:r>
      <w:proofErr w:type="spellStart"/>
      <w:proofErr w:type="gramStart"/>
      <w:r w:rsidRPr="005135EC">
        <w:rPr>
          <w:rStyle w:val="spellingerror"/>
          <w:rFonts w:ascii="Calibri" w:hAnsi="Calibri" w:cs="Calibri"/>
          <w:color w:val="000000"/>
          <w:position w:val="1"/>
          <w:sz w:val="28"/>
          <w:szCs w:val="28"/>
          <w:lang w:val="en-US"/>
        </w:rPr>
        <w:t>quan</w:t>
      </w:r>
      <w:proofErr w:type="spellEnd"/>
      <w:r w:rsidRPr="005135EC">
        <w:rPr>
          <w:rStyle w:val="normaltextrun"/>
          <w:rFonts w:ascii="Calibri" w:hAnsi="Calibri" w:cs="Calibri"/>
          <w:color w:val="000000"/>
          <w:position w:val="1"/>
          <w:sz w:val="28"/>
          <w:szCs w:val="28"/>
          <w:lang w:val="en-US"/>
        </w:rPr>
        <w:t>:</w:t>
      </w:r>
      <w:r w:rsidRPr="005135EC">
        <w:rPr>
          <w:rStyle w:val="scxp128130122"/>
          <w:rFonts w:ascii="Calibri" w:hAnsi="Calibri" w:cs="Calibri"/>
          <w:color w:val="000000"/>
          <w:sz w:val="28"/>
          <w:szCs w:val="28"/>
          <w:lang w:val="en-US"/>
        </w:rPr>
        <w:t>​</w:t>
      </w:r>
      <w:proofErr w:type="gramEnd"/>
      <w:r w:rsidRPr="005135EC">
        <w:rPr>
          <w:rFonts w:ascii="Calibri" w:hAnsi="Calibri" w:cs="Calibri"/>
          <w:color w:val="000000"/>
          <w:sz w:val="28"/>
          <w:szCs w:val="28"/>
          <w:lang w:val="en-US"/>
        </w:rPr>
        <w:br/>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Phân</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giã</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bài</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toán</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tối</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ưu</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đa</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mục</w:t>
      </w:r>
      <w:r w:rsidRPr="005135EC">
        <w:rPr>
          <w:rStyle w:val="normaltextrun"/>
          <w:rFonts w:ascii="Calibri" w:hAnsi="Calibri" w:cs="Calibri"/>
          <w:color w:val="000000"/>
          <w:position w:val="1"/>
          <w:sz w:val="28"/>
          <w:szCs w:val="28"/>
          <w:lang w:val="en-US"/>
        </w:rPr>
        <w:t> (MOP) </w:t>
      </w:r>
      <w:r w:rsidRPr="005135EC">
        <w:rPr>
          <w:rStyle w:val="spellingerror"/>
          <w:rFonts w:ascii="Calibri" w:hAnsi="Calibri" w:cs="Calibri"/>
          <w:color w:val="000000"/>
          <w:position w:val="1"/>
          <w:sz w:val="28"/>
          <w:szCs w:val="28"/>
          <w:lang w:val="en-US"/>
        </w:rPr>
        <w:t>tiêu</w:t>
      </w:r>
      <w:r w:rsidRPr="005135EC">
        <w:rPr>
          <w:rStyle w:val="normaltextrun"/>
          <w:rFonts w:ascii="Calibri" w:hAnsi="Calibri" w:cs="Calibri"/>
          <w:color w:val="000000"/>
          <w:position w:val="1"/>
          <w:sz w:val="28"/>
          <w:szCs w:val="28"/>
          <w:lang w:val="en-US"/>
        </w:rPr>
        <w:t> MOEA/D </w:t>
      </w:r>
      <w:r w:rsidRPr="005135EC">
        <w:rPr>
          <w:rStyle w:val="spellingerror"/>
          <w:rFonts w:ascii="Calibri" w:hAnsi="Calibri" w:cs="Calibri"/>
          <w:color w:val="000000"/>
          <w:position w:val="1"/>
          <w:sz w:val="28"/>
          <w:szCs w:val="28"/>
          <w:lang w:val="en-US"/>
        </w:rPr>
        <w:t>thành</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các</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bài</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toán</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tối</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ưu</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hóa</w:t>
      </w:r>
      <w:r w:rsidRPr="005135EC">
        <w:rPr>
          <w:rStyle w:val="normaltextrun"/>
          <w:rFonts w:ascii="Calibri" w:hAnsi="Calibri" w:cs="Calibri"/>
          <w:color w:val="000000"/>
          <w:position w:val="1"/>
          <w:sz w:val="28"/>
          <w:szCs w:val="28"/>
          <w:lang w:val="en-US"/>
        </w:rPr>
        <w:t xml:space="preserve"> có </w:t>
      </w:r>
      <w:proofErr w:type="spellStart"/>
      <w:r w:rsidRPr="005135EC">
        <w:rPr>
          <w:rStyle w:val="normaltextrun"/>
          <w:rFonts w:ascii="Calibri" w:hAnsi="Calibri" w:cs="Calibri"/>
          <w:color w:val="000000"/>
          <w:position w:val="1"/>
          <w:sz w:val="28"/>
          <w:szCs w:val="28"/>
          <w:lang w:val="en-US"/>
        </w:rPr>
        <w:t>hướng</w:t>
      </w:r>
      <w:proofErr w:type="spellEnd"/>
      <w:r w:rsidRPr="005135EC">
        <w:rPr>
          <w:rStyle w:val="normaltextrun"/>
          <w:rFonts w:ascii="Calibri" w:hAnsi="Calibri" w:cs="Calibri"/>
          <w:color w:val="000000"/>
          <w:position w:val="1"/>
          <w:sz w:val="28"/>
          <w:szCs w:val="28"/>
          <w:lang w:val="en-US"/>
        </w:rPr>
        <w:t> </w:t>
      </w:r>
      <w:proofErr w:type="spellStart"/>
      <w:r w:rsidRPr="005135EC">
        <w:rPr>
          <w:rStyle w:val="spellingerror"/>
          <w:rFonts w:ascii="Calibri" w:hAnsi="Calibri" w:cs="Calibri"/>
          <w:color w:val="000000"/>
          <w:position w:val="1"/>
          <w:sz w:val="28"/>
          <w:szCs w:val="28"/>
          <w:lang w:val="en-US"/>
        </w:rPr>
        <w:t>sử</w:t>
      </w:r>
      <w:proofErr w:type="spellEnd"/>
      <w:r w:rsidRPr="005135EC">
        <w:rPr>
          <w:rStyle w:val="normaltextrun"/>
          <w:rFonts w:ascii="Calibri" w:hAnsi="Calibri" w:cs="Calibri"/>
          <w:color w:val="000000"/>
          <w:position w:val="1"/>
          <w:sz w:val="28"/>
          <w:szCs w:val="28"/>
          <w:lang w:val="en-US"/>
        </w:rPr>
        <w:t> </w:t>
      </w:r>
      <w:proofErr w:type="spellStart"/>
      <w:r w:rsidRPr="005135EC">
        <w:rPr>
          <w:rStyle w:val="spellingerror"/>
          <w:rFonts w:ascii="Calibri" w:hAnsi="Calibri" w:cs="Calibri"/>
          <w:color w:val="000000"/>
          <w:position w:val="1"/>
          <w:sz w:val="28"/>
          <w:szCs w:val="28"/>
          <w:lang w:val="en-US"/>
        </w:rPr>
        <w:t>dụng</w:t>
      </w:r>
      <w:proofErr w:type="spellEnd"/>
      <w:r w:rsidRPr="005135EC">
        <w:rPr>
          <w:rStyle w:val="normaltextrun"/>
          <w:rFonts w:ascii="Calibri" w:hAnsi="Calibri" w:cs="Calibri"/>
          <w:color w:val="000000"/>
          <w:position w:val="1"/>
          <w:sz w:val="28"/>
          <w:szCs w:val="28"/>
          <w:lang w:val="en-US"/>
        </w:rPr>
        <w:t> </w:t>
      </w:r>
      <w:proofErr w:type="spellStart"/>
      <w:r w:rsidRPr="005135EC">
        <w:rPr>
          <w:rStyle w:val="spellingerror"/>
          <w:rFonts w:ascii="Calibri" w:hAnsi="Calibri" w:cs="Calibri"/>
          <w:color w:val="000000"/>
          <w:position w:val="1"/>
          <w:sz w:val="28"/>
          <w:szCs w:val="28"/>
          <w:lang w:val="en-US"/>
        </w:rPr>
        <w:t>giải</w:t>
      </w:r>
      <w:proofErr w:type="spellEnd"/>
      <w:r w:rsidRPr="005135EC">
        <w:rPr>
          <w:rStyle w:val="normaltextrun"/>
          <w:rFonts w:ascii="Calibri" w:hAnsi="Calibri" w:cs="Calibri"/>
          <w:color w:val="000000"/>
          <w:position w:val="1"/>
          <w:sz w:val="28"/>
          <w:szCs w:val="28"/>
          <w:lang w:val="en-US"/>
        </w:rPr>
        <w:t> </w:t>
      </w:r>
      <w:proofErr w:type="spellStart"/>
      <w:r w:rsidRPr="005135EC">
        <w:rPr>
          <w:rStyle w:val="spellingerror"/>
          <w:rFonts w:ascii="Calibri" w:hAnsi="Calibri" w:cs="Calibri"/>
          <w:color w:val="000000"/>
          <w:position w:val="1"/>
          <w:sz w:val="28"/>
          <w:szCs w:val="28"/>
          <w:lang w:val="en-US"/>
        </w:rPr>
        <w:t>thuật</w:t>
      </w:r>
      <w:proofErr w:type="spellEnd"/>
      <w:r w:rsidRPr="005135EC">
        <w:rPr>
          <w:rStyle w:val="normaltextrun"/>
          <w:rFonts w:ascii="Calibri" w:hAnsi="Calibri" w:cs="Calibri"/>
          <w:color w:val="000000"/>
          <w:position w:val="1"/>
          <w:sz w:val="28"/>
          <w:szCs w:val="28"/>
          <w:lang w:val="en-US"/>
        </w:rPr>
        <w:t> </w:t>
      </w:r>
      <w:proofErr w:type="spellStart"/>
      <w:r w:rsidRPr="005135EC">
        <w:rPr>
          <w:rStyle w:val="spellingerror"/>
          <w:rFonts w:ascii="Calibri" w:hAnsi="Calibri" w:cs="Calibri"/>
          <w:color w:val="000000"/>
          <w:position w:val="1"/>
          <w:sz w:val="28"/>
          <w:szCs w:val="28"/>
          <w:lang w:val="en-US"/>
        </w:rPr>
        <w:t>tối</w:t>
      </w:r>
      <w:proofErr w:type="spellEnd"/>
      <w:r w:rsidRPr="005135EC">
        <w:rPr>
          <w:rStyle w:val="normaltextrun"/>
          <w:rFonts w:ascii="Calibri" w:hAnsi="Calibri" w:cs="Calibri"/>
          <w:color w:val="000000"/>
          <w:position w:val="1"/>
          <w:sz w:val="28"/>
          <w:szCs w:val="28"/>
          <w:lang w:val="en-US"/>
        </w:rPr>
        <w:t> </w:t>
      </w:r>
      <w:proofErr w:type="spellStart"/>
      <w:r w:rsidRPr="005135EC">
        <w:rPr>
          <w:rStyle w:val="spellingerror"/>
          <w:rFonts w:ascii="Calibri" w:hAnsi="Calibri" w:cs="Calibri"/>
          <w:color w:val="000000"/>
          <w:position w:val="1"/>
          <w:sz w:val="28"/>
          <w:szCs w:val="28"/>
          <w:lang w:val="en-US"/>
        </w:rPr>
        <w:t>ưu</w:t>
      </w:r>
      <w:proofErr w:type="spellEnd"/>
      <w:r w:rsidRPr="005135EC">
        <w:rPr>
          <w:rStyle w:val="normaltextrun"/>
          <w:rFonts w:ascii="Calibri" w:hAnsi="Calibri" w:cs="Calibri"/>
          <w:color w:val="000000"/>
          <w:position w:val="1"/>
          <w:sz w:val="28"/>
          <w:szCs w:val="28"/>
          <w:lang w:val="en-US"/>
        </w:rPr>
        <w:t> Pareto</w:t>
      </w:r>
      <w:r w:rsidRPr="005135EC">
        <w:rPr>
          <w:rStyle w:val="eop"/>
          <w:rFonts w:ascii="Calibri" w:hAnsi="Calibri" w:cs="Calibri"/>
          <w:color w:val="000000"/>
          <w:sz w:val="28"/>
          <w:szCs w:val="28"/>
          <w:lang w:val="en-US"/>
        </w:rPr>
        <w:t>​</w:t>
      </w:r>
    </w:p>
    <w:p w14:paraId="40CC7855" w14:textId="77777777" w:rsidR="005135EC" w:rsidRPr="005135EC" w:rsidRDefault="005135EC" w:rsidP="005135EC">
      <w:pPr>
        <w:pStyle w:val="paragraph"/>
        <w:numPr>
          <w:ilvl w:val="0"/>
          <w:numId w:val="1"/>
        </w:numPr>
        <w:spacing w:before="0" w:beforeAutospacing="0" w:after="0" w:afterAutospacing="0"/>
        <w:ind w:left="1204" w:firstLine="0"/>
        <w:textAlignment w:val="baseline"/>
        <w:rPr>
          <w:rFonts w:ascii="Arial" w:hAnsi="Arial" w:cs="Arial"/>
          <w:sz w:val="28"/>
          <w:szCs w:val="28"/>
          <w:lang w:val="vi-VN"/>
        </w:rPr>
      </w:pPr>
      <w:r w:rsidRPr="005135EC">
        <w:rPr>
          <w:rStyle w:val="spellingerror"/>
          <w:rFonts w:ascii="Calibri" w:hAnsi="Calibri" w:cs="Calibri"/>
          <w:color w:val="000000"/>
          <w:position w:val="1"/>
          <w:sz w:val="28"/>
          <w:szCs w:val="28"/>
          <w:lang w:val="en-US"/>
        </w:rPr>
        <w:t>một</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phân</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giã</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tốt</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có</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thể</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có</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thể</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tối</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ưu</w:t>
      </w:r>
      <w:r w:rsidRPr="005135EC">
        <w:rPr>
          <w:rStyle w:val="normaltextrun"/>
          <w:rFonts w:ascii="Calibri" w:hAnsi="Calibri" w:cs="Calibri"/>
          <w:color w:val="000000"/>
          <w:position w:val="1"/>
          <w:sz w:val="28"/>
          <w:szCs w:val="28"/>
          <w:lang w:val="en-US"/>
        </w:rPr>
        <w:t> Pareto </w:t>
      </w:r>
      <w:r w:rsidRPr="005135EC">
        <w:rPr>
          <w:rStyle w:val="spellingerror"/>
          <w:rFonts w:ascii="Calibri" w:hAnsi="Calibri" w:cs="Calibri"/>
          <w:color w:val="000000"/>
          <w:position w:val="1"/>
          <w:sz w:val="28"/>
          <w:szCs w:val="28"/>
          <w:lang w:val="en-US"/>
        </w:rPr>
        <w:t>thành</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phần</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phân</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bố</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đều</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dọc</w:t>
      </w:r>
      <w:r w:rsidRPr="005135EC">
        <w:rPr>
          <w:rStyle w:val="normaltextrun"/>
          <w:rFonts w:ascii="Calibri" w:hAnsi="Calibri" w:cs="Calibri"/>
          <w:color w:val="000000"/>
          <w:position w:val="1"/>
          <w:sz w:val="28"/>
          <w:szCs w:val="28"/>
          <w:lang w:val="en-US"/>
        </w:rPr>
        <w:t> </w:t>
      </w:r>
      <w:r w:rsidRPr="005135EC">
        <w:rPr>
          <w:rStyle w:val="spellingerror"/>
          <w:rFonts w:ascii="Calibri" w:hAnsi="Calibri" w:cs="Calibri"/>
          <w:color w:val="000000"/>
          <w:position w:val="1"/>
          <w:sz w:val="28"/>
          <w:szCs w:val="28"/>
          <w:lang w:val="en-US"/>
        </w:rPr>
        <w:t>trên</w:t>
      </w:r>
      <w:r w:rsidRPr="005135EC">
        <w:rPr>
          <w:rStyle w:val="normaltextrun"/>
          <w:rFonts w:ascii="Calibri" w:hAnsi="Calibri" w:cs="Calibri"/>
          <w:color w:val="000000"/>
          <w:position w:val="1"/>
          <w:sz w:val="28"/>
          <w:szCs w:val="28"/>
          <w:lang w:val="en-US"/>
        </w:rPr>
        <w:t> Pareto font</w:t>
      </w:r>
      <w:r w:rsidRPr="005135EC">
        <w:rPr>
          <w:rStyle w:val="eop"/>
          <w:rFonts w:ascii="Calibri" w:hAnsi="Calibri" w:cs="Calibri"/>
          <w:color w:val="000000"/>
          <w:sz w:val="28"/>
          <w:szCs w:val="28"/>
          <w:lang w:val="vi-VN"/>
        </w:rPr>
        <w:t>​</w:t>
      </w:r>
    </w:p>
    <w:p w14:paraId="7F3128CC" w14:textId="77777777" w:rsidR="005135EC" w:rsidRPr="005135EC" w:rsidRDefault="005135EC" w:rsidP="005135EC">
      <w:pPr>
        <w:pStyle w:val="paragraph"/>
        <w:numPr>
          <w:ilvl w:val="0"/>
          <w:numId w:val="1"/>
        </w:numPr>
        <w:spacing w:before="0" w:beforeAutospacing="0" w:after="0" w:afterAutospacing="0"/>
        <w:ind w:left="1204" w:firstLine="0"/>
        <w:textAlignment w:val="baseline"/>
        <w:rPr>
          <w:rFonts w:ascii="Arial" w:hAnsi="Arial" w:cs="Arial"/>
          <w:sz w:val="28"/>
          <w:szCs w:val="28"/>
          <w:lang w:val="en-US"/>
        </w:rPr>
      </w:pPr>
      <w:r w:rsidRPr="005135EC">
        <w:rPr>
          <w:rStyle w:val="normaltextrun"/>
          <w:rFonts w:ascii="Arial" w:hAnsi="Arial" w:cs="Arial"/>
          <w:color w:val="000000"/>
          <w:position w:val="2"/>
          <w:sz w:val="28"/>
          <w:szCs w:val="28"/>
          <w:lang w:val="vi-VN"/>
        </w:rPr>
        <w:t>MOEA/D có thẻ xử song song các bài toán con</w:t>
      </w:r>
      <w:r w:rsidRPr="005135EC">
        <w:rPr>
          <w:rStyle w:val="eop"/>
          <w:rFonts w:ascii="Arial" w:hAnsi="Arial" w:cs="Arial"/>
          <w:color w:val="000000"/>
          <w:sz w:val="28"/>
          <w:szCs w:val="28"/>
          <w:lang w:val="en-US"/>
        </w:rPr>
        <w:t>​</w:t>
      </w:r>
    </w:p>
    <w:p w14:paraId="1BF704BC" w14:textId="77777777" w:rsidR="005135EC" w:rsidRPr="005135EC" w:rsidRDefault="005135EC" w:rsidP="005135EC">
      <w:pPr>
        <w:pStyle w:val="paragraph"/>
        <w:numPr>
          <w:ilvl w:val="0"/>
          <w:numId w:val="1"/>
        </w:numPr>
        <w:spacing w:before="0" w:beforeAutospacing="0" w:after="0" w:afterAutospacing="0"/>
        <w:ind w:left="1204" w:firstLine="0"/>
        <w:textAlignment w:val="baseline"/>
        <w:rPr>
          <w:rFonts w:ascii="Arial" w:hAnsi="Arial" w:cs="Arial"/>
          <w:sz w:val="28"/>
          <w:szCs w:val="28"/>
          <w:lang w:val="vi-VN"/>
        </w:rPr>
      </w:pPr>
      <w:r w:rsidRPr="005135EC">
        <w:rPr>
          <w:rStyle w:val="normaltextrun"/>
          <w:rFonts w:ascii="Arial" w:hAnsi="Arial" w:cs="Arial"/>
          <w:color w:val="000000"/>
          <w:position w:val="2"/>
          <w:sz w:val="28"/>
          <w:szCs w:val="28"/>
          <w:lang w:val="vi-VN"/>
        </w:rPr>
        <w:t>Dựa trên MOEA/D bài báo này đề xuất đề phân giã để giải quyết các  </w:t>
      </w:r>
      <w:r w:rsidRPr="005135EC">
        <w:rPr>
          <w:rStyle w:val="eop"/>
          <w:rFonts w:ascii="Calibri" w:hAnsi="Calibri" w:cs="Calibri"/>
          <w:color w:val="000000"/>
          <w:sz w:val="28"/>
          <w:szCs w:val="28"/>
          <w:lang w:val="vi-VN"/>
        </w:rPr>
        <w:t>​</w:t>
      </w:r>
    </w:p>
    <w:p w14:paraId="6E7D660D" w14:textId="77777777" w:rsidR="005135EC" w:rsidRPr="005135EC" w:rsidRDefault="005135EC" w:rsidP="005135EC">
      <w:pPr>
        <w:pStyle w:val="paragraph"/>
        <w:numPr>
          <w:ilvl w:val="0"/>
          <w:numId w:val="1"/>
        </w:numPr>
        <w:spacing w:before="0" w:beforeAutospacing="0" w:after="0" w:afterAutospacing="0"/>
        <w:ind w:left="1204" w:firstLine="0"/>
        <w:textAlignment w:val="baseline"/>
        <w:rPr>
          <w:rFonts w:ascii="Arial" w:hAnsi="Arial" w:cs="Arial"/>
          <w:sz w:val="28"/>
          <w:szCs w:val="28"/>
          <w:lang w:val="en-US"/>
        </w:rPr>
      </w:pPr>
      <w:r w:rsidRPr="005135EC">
        <w:rPr>
          <w:rStyle w:val="normaltextrun"/>
          <w:rFonts w:ascii="Arial" w:hAnsi="Arial" w:cs="Arial"/>
          <w:color w:val="000000"/>
          <w:position w:val="2"/>
          <w:sz w:val="28"/>
          <w:szCs w:val="28"/>
          <w:lang w:val="vi-VN"/>
        </w:rPr>
        <w:t>Các  variable linkages ám chỉ các mối quan hệ giữa các biến quyết định trong bài toán đa mục tiêu. Trong MOEA/D, variable linkages được phân tích thành các task vụ độc lập, mỗi task tập chung vào 1 mục tiêu cụ thể. variable linkages được sử dụng tăng tốc hệ thống bằng cách hạn chế lan truyền thông tin giữa các task</w:t>
      </w:r>
      <w:r w:rsidRPr="005135EC">
        <w:rPr>
          <w:rStyle w:val="eop"/>
          <w:rFonts w:ascii="Arial" w:hAnsi="Arial" w:cs="Arial"/>
          <w:color w:val="000000"/>
          <w:sz w:val="28"/>
          <w:szCs w:val="28"/>
          <w:lang w:val="en-US"/>
        </w:rPr>
        <w:t>​</w:t>
      </w:r>
    </w:p>
    <w:p w14:paraId="5BC1050B" w14:textId="77777777" w:rsidR="005135EC" w:rsidRPr="005135EC" w:rsidRDefault="005135EC" w:rsidP="005135EC">
      <w:pPr>
        <w:pStyle w:val="paragraph"/>
        <w:numPr>
          <w:ilvl w:val="0"/>
          <w:numId w:val="1"/>
        </w:numPr>
        <w:spacing w:before="0" w:beforeAutospacing="0" w:after="0" w:afterAutospacing="0"/>
        <w:ind w:left="1204" w:firstLine="0"/>
        <w:textAlignment w:val="baseline"/>
        <w:rPr>
          <w:rFonts w:ascii="Arial" w:hAnsi="Arial" w:cs="Arial"/>
          <w:sz w:val="28"/>
          <w:szCs w:val="28"/>
          <w:lang w:val="vi-VN"/>
        </w:rPr>
      </w:pPr>
      <w:r w:rsidRPr="005135EC">
        <w:rPr>
          <w:rStyle w:val="normaltextrun"/>
          <w:rFonts w:ascii="Arial" w:hAnsi="Arial" w:cs="Arial"/>
          <w:color w:val="000000"/>
          <w:position w:val="2"/>
          <w:sz w:val="28"/>
          <w:szCs w:val="28"/>
          <w:lang w:val="vi-VN"/>
        </w:rPr>
        <w:t>Thực nghiệm là MOEA/D tốt hơn MOEA </w:t>
      </w:r>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trên</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một</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số</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vấn</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đề</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kiểm</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tra</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với</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các</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liên</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kết</w:t>
      </w:r>
      <w:proofErr w:type="spellEnd"/>
      <w:r w:rsidRPr="005135EC">
        <w:rPr>
          <w:rStyle w:val="normaltextrun"/>
          <w:rFonts w:ascii="Arial" w:hAnsi="Arial" w:cs="Arial"/>
          <w:color w:val="01163E"/>
          <w:position w:val="1"/>
          <w:sz w:val="28"/>
          <w:szCs w:val="28"/>
          <w:lang w:val="en-US"/>
        </w:rPr>
        <w:t> </w:t>
      </w:r>
      <w:proofErr w:type="spellStart"/>
      <w:r w:rsidRPr="005135EC">
        <w:rPr>
          <w:rStyle w:val="spellingerror"/>
          <w:rFonts w:ascii="Arial" w:hAnsi="Arial" w:cs="Arial"/>
          <w:color w:val="01163E"/>
          <w:position w:val="1"/>
          <w:sz w:val="28"/>
          <w:szCs w:val="28"/>
          <w:lang w:val="en-US"/>
        </w:rPr>
        <w:t>biến</w:t>
      </w:r>
      <w:proofErr w:type="spellEnd"/>
      <w:r w:rsidRPr="005135EC">
        <w:rPr>
          <w:rStyle w:val="normaltextrun"/>
          <w:rFonts w:ascii="Arial" w:hAnsi="Arial" w:cs="Arial"/>
          <w:color w:val="01163E"/>
          <w:position w:val="1"/>
          <w:sz w:val="28"/>
          <w:szCs w:val="28"/>
          <w:lang w:val="en-US"/>
        </w:rPr>
        <w:t>.</w:t>
      </w:r>
      <w:r w:rsidRPr="005135EC">
        <w:rPr>
          <w:rStyle w:val="eop"/>
          <w:rFonts w:ascii="Arial" w:hAnsi="Arial" w:cs="Arial"/>
          <w:color w:val="01163E"/>
          <w:sz w:val="28"/>
          <w:szCs w:val="28"/>
          <w:lang w:val="vi-VN"/>
        </w:rPr>
        <w:t>​</w:t>
      </w:r>
    </w:p>
    <w:p w14:paraId="16EB6ECF" w14:textId="77777777" w:rsidR="005135EC" w:rsidRPr="005135EC" w:rsidRDefault="005135EC" w:rsidP="005135EC">
      <w:pPr>
        <w:pStyle w:val="paragraph"/>
        <w:numPr>
          <w:ilvl w:val="0"/>
          <w:numId w:val="1"/>
        </w:numPr>
        <w:spacing w:before="0" w:beforeAutospacing="0" w:after="0" w:afterAutospacing="0"/>
        <w:ind w:left="1204" w:firstLine="0"/>
        <w:textAlignment w:val="baseline"/>
        <w:rPr>
          <w:rFonts w:ascii="Arial" w:hAnsi="Arial" w:cs="Arial"/>
          <w:sz w:val="28"/>
          <w:szCs w:val="28"/>
          <w:lang w:val="en-US"/>
        </w:rPr>
      </w:pPr>
      <w:r w:rsidRPr="005135EC">
        <w:rPr>
          <w:rStyle w:val="normaltextrun"/>
          <w:rFonts w:ascii="Arial" w:hAnsi="Arial" w:cs="Arial"/>
          <w:color w:val="000000"/>
          <w:position w:val="2"/>
          <w:sz w:val="28"/>
          <w:szCs w:val="28"/>
          <w:lang w:val="vi-VN"/>
        </w:rPr>
        <w:t>Ví dụ như bài toán </w:t>
      </w:r>
      <w:r w:rsidRPr="005135EC">
        <w:rPr>
          <w:rStyle w:val="normaltextrun"/>
          <w:rFonts w:ascii="Arial" w:hAnsi="Arial" w:cs="Arial"/>
          <w:color w:val="01163E"/>
          <w:position w:val="1"/>
          <w:sz w:val="28"/>
          <w:szCs w:val="28"/>
          <w:lang w:val="vi-VN"/>
        </w:rPr>
        <w:t>   tối ưu hóa  đa mục tiêu về sản xuất điện từ các nguồn năng lượng tái tạo:</w:t>
      </w:r>
      <w:r w:rsidRPr="005135EC">
        <w:rPr>
          <w:rStyle w:val="eop"/>
          <w:rFonts w:ascii="Arial" w:hAnsi="Arial" w:cs="Arial"/>
          <w:color w:val="01163E"/>
          <w:sz w:val="28"/>
          <w:szCs w:val="28"/>
          <w:lang w:val="en-US"/>
        </w:rPr>
        <w:t>​</w:t>
      </w:r>
    </w:p>
    <w:p w14:paraId="6106BFAF" w14:textId="77777777" w:rsidR="005135EC" w:rsidRPr="005135EC" w:rsidRDefault="005135EC" w:rsidP="005135EC">
      <w:pPr>
        <w:pStyle w:val="paragraph"/>
        <w:numPr>
          <w:ilvl w:val="0"/>
          <w:numId w:val="1"/>
        </w:numPr>
        <w:spacing w:before="0" w:beforeAutospacing="0" w:after="0" w:afterAutospacing="0"/>
        <w:ind w:left="1978" w:firstLine="0"/>
        <w:textAlignment w:val="baseline"/>
        <w:rPr>
          <w:rFonts w:ascii="Arial" w:hAnsi="Arial" w:cs="Arial"/>
          <w:sz w:val="28"/>
          <w:szCs w:val="28"/>
          <w:lang w:val="en-US"/>
        </w:rPr>
      </w:pPr>
      <w:r w:rsidRPr="005135EC">
        <w:rPr>
          <w:rStyle w:val="normaltextrun"/>
          <w:rFonts w:ascii="Arial" w:hAnsi="Arial" w:cs="Arial"/>
          <w:color w:val="01163E"/>
          <w:position w:val="1"/>
          <w:sz w:val="28"/>
          <w:szCs w:val="28"/>
          <w:lang w:val="vi-VN"/>
        </w:rPr>
        <w:t>diện tích đất sử dụng cho các tấm pin mặt trời</w:t>
      </w:r>
      <w:r w:rsidRPr="005135EC">
        <w:rPr>
          <w:rStyle w:val="eop"/>
          <w:rFonts w:ascii="Arial" w:hAnsi="Arial" w:cs="Arial"/>
          <w:color w:val="01163E"/>
          <w:sz w:val="28"/>
          <w:szCs w:val="28"/>
          <w:lang w:val="en-US"/>
        </w:rPr>
        <w:t>​</w:t>
      </w:r>
    </w:p>
    <w:p w14:paraId="5AF47729" w14:textId="77777777" w:rsidR="005135EC" w:rsidRPr="005135EC" w:rsidRDefault="005135EC" w:rsidP="005135EC">
      <w:pPr>
        <w:pStyle w:val="paragraph"/>
        <w:numPr>
          <w:ilvl w:val="0"/>
          <w:numId w:val="1"/>
        </w:numPr>
        <w:spacing w:before="0" w:beforeAutospacing="0" w:after="0" w:afterAutospacing="0"/>
        <w:ind w:left="1978" w:firstLine="0"/>
        <w:textAlignment w:val="baseline"/>
        <w:rPr>
          <w:rFonts w:ascii="Arial" w:hAnsi="Arial" w:cs="Arial"/>
          <w:sz w:val="28"/>
          <w:szCs w:val="28"/>
          <w:lang w:val="en-US"/>
        </w:rPr>
      </w:pPr>
      <w:r w:rsidRPr="005135EC">
        <w:rPr>
          <w:rStyle w:val="normaltextrun"/>
          <w:rFonts w:ascii="Arial" w:hAnsi="Arial" w:cs="Arial"/>
          <w:color w:val="01163E"/>
          <w:position w:val="1"/>
          <w:sz w:val="28"/>
          <w:szCs w:val="28"/>
          <w:lang w:val="vi-VN"/>
        </w:rPr>
        <w:t>số lượng cột gi</w:t>
      </w:r>
      <w:r w:rsidRPr="005135EC">
        <w:rPr>
          <w:rStyle w:val="eop"/>
          <w:rFonts w:ascii="Arial" w:hAnsi="Arial" w:cs="Arial"/>
          <w:color w:val="01163E"/>
          <w:sz w:val="28"/>
          <w:szCs w:val="28"/>
          <w:lang w:val="en-US"/>
        </w:rPr>
        <w:t>​</w:t>
      </w:r>
    </w:p>
    <w:p w14:paraId="6F8C50E2" w14:textId="77777777" w:rsidR="005135EC" w:rsidRPr="005135EC" w:rsidRDefault="005135EC" w:rsidP="005135EC">
      <w:pPr>
        <w:pStyle w:val="paragraph"/>
        <w:numPr>
          <w:ilvl w:val="0"/>
          <w:numId w:val="1"/>
        </w:numPr>
        <w:spacing w:before="0" w:beforeAutospacing="0" w:after="0" w:afterAutospacing="0"/>
        <w:ind w:left="1978" w:firstLine="0"/>
        <w:textAlignment w:val="baseline"/>
        <w:rPr>
          <w:rFonts w:ascii="Arial" w:hAnsi="Arial" w:cs="Arial"/>
          <w:sz w:val="28"/>
          <w:szCs w:val="28"/>
          <w:lang w:val="en-US"/>
        </w:rPr>
      </w:pPr>
      <w:r w:rsidRPr="005135EC">
        <w:rPr>
          <w:rStyle w:val="normaltextrun"/>
          <w:rFonts w:ascii="Arial" w:hAnsi="Arial" w:cs="Arial"/>
          <w:color w:val="01163E"/>
          <w:position w:val="1"/>
          <w:sz w:val="28"/>
          <w:szCs w:val="28"/>
          <w:lang w:val="vi-VN"/>
        </w:rPr>
        <w:t>dung lượng lưu trữ năng lượng</w:t>
      </w:r>
      <w:r w:rsidRPr="005135EC">
        <w:rPr>
          <w:rStyle w:val="eop"/>
          <w:rFonts w:ascii="Arial" w:hAnsi="Arial" w:cs="Arial"/>
          <w:color w:val="01163E"/>
          <w:sz w:val="28"/>
          <w:szCs w:val="28"/>
          <w:lang w:val="en-US"/>
        </w:rPr>
        <w:t>​</w:t>
      </w:r>
    </w:p>
    <w:p w14:paraId="7507EB01" w14:textId="77777777" w:rsidR="005135EC" w:rsidRPr="005135EC" w:rsidRDefault="005135EC" w:rsidP="005135EC">
      <w:pPr>
        <w:pStyle w:val="paragraph"/>
        <w:numPr>
          <w:ilvl w:val="0"/>
          <w:numId w:val="1"/>
        </w:numPr>
        <w:spacing w:before="0" w:beforeAutospacing="0" w:after="0" w:afterAutospacing="0"/>
        <w:ind w:left="1204" w:firstLine="0"/>
        <w:textAlignment w:val="baseline"/>
        <w:rPr>
          <w:rFonts w:ascii="Arial" w:hAnsi="Arial" w:cs="Arial"/>
          <w:sz w:val="28"/>
          <w:szCs w:val="28"/>
          <w:lang w:val="en-US"/>
        </w:rPr>
      </w:pPr>
      <w:r w:rsidRPr="005135EC">
        <w:rPr>
          <w:rStyle w:val="normaltextrun"/>
          <w:rFonts w:ascii="Arial" w:hAnsi="Arial" w:cs="Arial"/>
          <w:color w:val="01163E"/>
          <w:position w:val="1"/>
          <w:sz w:val="28"/>
          <w:szCs w:val="28"/>
          <w:lang w:val="vi-VN"/>
        </w:rPr>
        <w:t>Các biến này có thể liên kết lại để tối ưu toàn bộ hệ thống</w:t>
      </w:r>
    </w:p>
    <w:p w14:paraId="4BCF7DC6" w14:textId="6F3431BE" w:rsidR="009D29A6" w:rsidRPr="005135EC" w:rsidRDefault="005135EC">
      <w:pPr>
        <w:rPr>
          <w:sz w:val="28"/>
          <w:szCs w:val="28"/>
          <w:lang w:val="vi-VN"/>
        </w:rPr>
      </w:pPr>
      <w:r>
        <w:rPr>
          <w:sz w:val="28"/>
          <w:szCs w:val="28"/>
          <w:lang w:val="vi-VN"/>
        </w:rPr>
        <w:lastRenderedPageBreak/>
        <w:br/>
      </w:r>
      <w:r>
        <w:rPr>
          <w:sz w:val="28"/>
          <w:szCs w:val="28"/>
          <w:lang w:val="vi-VN"/>
        </w:rPr>
        <w:br/>
      </w:r>
      <w:r w:rsidRPr="005135EC">
        <w:rPr>
          <w:noProof/>
          <w:sz w:val="28"/>
          <w:szCs w:val="28"/>
          <w:lang w:val="vi-VN"/>
        </w:rPr>
        <w:drawing>
          <wp:inline distT="0" distB="0" distL="0" distR="0" wp14:anchorId="40653777" wp14:editId="3356DEC4">
            <wp:extent cx="5943600" cy="3241675"/>
            <wp:effectExtent l="0" t="0" r="0" b="0"/>
            <wp:docPr id="1"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document&#10;&#10;Description automatically generated"/>
                    <pic:cNvPicPr/>
                  </pic:nvPicPr>
                  <pic:blipFill>
                    <a:blip r:embed="rId5"/>
                    <a:stretch>
                      <a:fillRect/>
                    </a:stretch>
                  </pic:blipFill>
                  <pic:spPr>
                    <a:xfrm>
                      <a:off x="0" y="0"/>
                      <a:ext cx="5943600" cy="3241675"/>
                    </a:xfrm>
                    <a:prstGeom prst="rect">
                      <a:avLst/>
                    </a:prstGeom>
                  </pic:spPr>
                </pic:pic>
              </a:graphicData>
            </a:graphic>
          </wp:inline>
        </w:drawing>
      </w:r>
    </w:p>
    <w:sectPr w:rsidR="009D29A6" w:rsidRPr="00513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BX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26172"/>
    <w:multiLevelType w:val="multilevel"/>
    <w:tmpl w:val="2D40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22DC3"/>
    <w:multiLevelType w:val="multilevel"/>
    <w:tmpl w:val="9D76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82C80"/>
    <w:multiLevelType w:val="multilevel"/>
    <w:tmpl w:val="B31C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A6"/>
    <w:rsid w:val="001B2BBC"/>
    <w:rsid w:val="00432549"/>
    <w:rsid w:val="005135EC"/>
    <w:rsid w:val="0066790A"/>
    <w:rsid w:val="008A7EEC"/>
    <w:rsid w:val="009D29A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55E8726"/>
  <w15:chartTrackingRefBased/>
  <w15:docId w15:val="{7EF560B5-6AB6-8B49-9C77-8B435B1B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35EC"/>
    <w:pPr>
      <w:spacing w:before="100" w:beforeAutospacing="1" w:after="100" w:afterAutospacing="1"/>
    </w:pPr>
    <w:rPr>
      <w:rFonts w:ascii="Times New Roman" w:eastAsia="Times New Roman" w:hAnsi="Times New Roman" w:cs="Times New Roman"/>
    </w:rPr>
  </w:style>
  <w:style w:type="character" w:customStyle="1" w:styleId="spellingerror">
    <w:name w:val="spellingerror"/>
    <w:basedOn w:val="DefaultParagraphFont"/>
    <w:rsid w:val="005135EC"/>
  </w:style>
  <w:style w:type="character" w:customStyle="1" w:styleId="normaltextrun">
    <w:name w:val="normaltextrun"/>
    <w:basedOn w:val="DefaultParagraphFont"/>
    <w:rsid w:val="005135EC"/>
  </w:style>
  <w:style w:type="character" w:customStyle="1" w:styleId="scxp128130122">
    <w:name w:val="scxp128130122"/>
    <w:basedOn w:val="DefaultParagraphFont"/>
    <w:rsid w:val="005135EC"/>
  </w:style>
  <w:style w:type="character" w:customStyle="1" w:styleId="eop">
    <w:name w:val="eop"/>
    <w:basedOn w:val="DefaultParagraphFont"/>
    <w:rsid w:val="005135EC"/>
  </w:style>
  <w:style w:type="paragraph" w:styleId="NormalWeb">
    <w:name w:val="Normal (Web)"/>
    <w:basedOn w:val="Normal"/>
    <w:uiPriority w:val="99"/>
    <w:semiHidden/>
    <w:unhideWhenUsed/>
    <w:rsid w:val="005135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90319">
      <w:bodyDiv w:val="1"/>
      <w:marLeft w:val="0"/>
      <w:marRight w:val="0"/>
      <w:marTop w:val="0"/>
      <w:marBottom w:val="0"/>
      <w:divBdr>
        <w:top w:val="none" w:sz="0" w:space="0" w:color="auto"/>
        <w:left w:val="none" w:sz="0" w:space="0" w:color="auto"/>
        <w:bottom w:val="none" w:sz="0" w:space="0" w:color="auto"/>
        <w:right w:val="none" w:sz="0" w:space="0" w:color="auto"/>
      </w:divBdr>
      <w:divsChild>
        <w:div w:id="1436054820">
          <w:marLeft w:val="0"/>
          <w:marRight w:val="0"/>
          <w:marTop w:val="0"/>
          <w:marBottom w:val="0"/>
          <w:divBdr>
            <w:top w:val="none" w:sz="0" w:space="0" w:color="auto"/>
            <w:left w:val="none" w:sz="0" w:space="0" w:color="auto"/>
            <w:bottom w:val="none" w:sz="0" w:space="0" w:color="auto"/>
            <w:right w:val="none" w:sz="0" w:space="0" w:color="auto"/>
          </w:divBdr>
          <w:divsChild>
            <w:div w:id="42868123">
              <w:marLeft w:val="0"/>
              <w:marRight w:val="0"/>
              <w:marTop w:val="0"/>
              <w:marBottom w:val="0"/>
              <w:divBdr>
                <w:top w:val="none" w:sz="0" w:space="0" w:color="auto"/>
                <w:left w:val="none" w:sz="0" w:space="0" w:color="auto"/>
                <w:bottom w:val="none" w:sz="0" w:space="0" w:color="auto"/>
                <w:right w:val="none" w:sz="0" w:space="0" w:color="auto"/>
              </w:divBdr>
              <w:divsChild>
                <w:div w:id="8767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99468">
      <w:bodyDiv w:val="1"/>
      <w:marLeft w:val="0"/>
      <w:marRight w:val="0"/>
      <w:marTop w:val="0"/>
      <w:marBottom w:val="0"/>
      <w:divBdr>
        <w:top w:val="none" w:sz="0" w:space="0" w:color="auto"/>
        <w:left w:val="none" w:sz="0" w:space="0" w:color="auto"/>
        <w:bottom w:val="none" w:sz="0" w:space="0" w:color="auto"/>
        <w:right w:val="none" w:sz="0" w:space="0" w:color="auto"/>
      </w:divBdr>
    </w:div>
    <w:div w:id="919952047">
      <w:bodyDiv w:val="1"/>
      <w:marLeft w:val="0"/>
      <w:marRight w:val="0"/>
      <w:marTop w:val="0"/>
      <w:marBottom w:val="0"/>
      <w:divBdr>
        <w:top w:val="none" w:sz="0" w:space="0" w:color="auto"/>
        <w:left w:val="none" w:sz="0" w:space="0" w:color="auto"/>
        <w:bottom w:val="none" w:sz="0" w:space="0" w:color="auto"/>
        <w:right w:val="none" w:sz="0" w:space="0" w:color="auto"/>
      </w:divBdr>
      <w:divsChild>
        <w:div w:id="147674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3</cp:revision>
  <dcterms:created xsi:type="dcterms:W3CDTF">2023-05-23T17:20:00Z</dcterms:created>
  <dcterms:modified xsi:type="dcterms:W3CDTF">2023-05-25T18:28:00Z</dcterms:modified>
</cp:coreProperties>
</file>