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26086" w14:textId="77777777" w:rsidR="00D351B1" w:rsidRDefault="00D351B1" w:rsidP="00FA7DF8">
      <w:pPr>
        <w:pStyle w:val="a8"/>
      </w:pPr>
    </w:p>
    <w:p w14:paraId="35ADD051" w14:textId="77777777" w:rsidR="00D351B1" w:rsidRDefault="00D351B1" w:rsidP="00D351B1">
      <w:pPr>
        <w:rPr>
          <w:rFonts w:ascii="楷体_GB2312" w:eastAsia="楷体_GB2312"/>
          <w:b/>
          <w:sz w:val="24"/>
        </w:rPr>
      </w:pPr>
    </w:p>
    <w:p w14:paraId="681D92E2" w14:textId="77777777" w:rsidR="00D351B1" w:rsidRDefault="00D351B1" w:rsidP="00D351B1">
      <w:pPr>
        <w:rPr>
          <w:rFonts w:ascii="楷体_GB2312" w:eastAsia="楷体_GB2312"/>
          <w:b/>
          <w:sz w:val="44"/>
          <w:szCs w:val="44"/>
        </w:rPr>
      </w:pPr>
      <w:r>
        <w:rPr>
          <w:rFonts w:ascii="楷体_GB2312" w:eastAsia="楷体_GB2312" w:hint="eastAsia"/>
          <w:b/>
          <w:noProof/>
          <w:sz w:val="44"/>
          <w:szCs w:val="44"/>
        </w:rPr>
        <w:drawing>
          <wp:inline distT="0" distB="0" distL="0" distR="0" wp14:anchorId="6E770288" wp14:editId="66A8FF0F">
            <wp:extent cx="2118995" cy="534572"/>
            <wp:effectExtent l="0" t="0" r="0" b="0"/>
            <wp:docPr id="1" name="图片 1" descr="1368586454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13685864546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220" cy="534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8D1AD" w14:textId="77777777" w:rsidR="00D351B1" w:rsidRDefault="00D351B1" w:rsidP="00D351B1">
      <w:pPr>
        <w:jc w:val="center"/>
        <w:rPr>
          <w:rFonts w:ascii="楷体_GB2312" w:eastAsia="楷体_GB2312"/>
          <w:b/>
          <w:sz w:val="44"/>
          <w:szCs w:val="44"/>
        </w:rPr>
      </w:pPr>
    </w:p>
    <w:p w14:paraId="6EB0B110" w14:textId="77777777" w:rsidR="00D351B1" w:rsidRDefault="00D351B1" w:rsidP="00D351B1">
      <w:pPr>
        <w:jc w:val="center"/>
        <w:rPr>
          <w:rFonts w:ascii="楷体_GB2312" w:eastAsia="楷体_GB2312"/>
          <w:b/>
          <w:sz w:val="44"/>
          <w:szCs w:val="44"/>
        </w:rPr>
      </w:pPr>
    </w:p>
    <w:p w14:paraId="0B859D24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  <w:r>
        <w:rPr>
          <w:rFonts w:ascii="楷体_GB2312" w:eastAsia="楷体_GB2312" w:hint="eastAsia"/>
          <w:b/>
          <w:sz w:val="44"/>
          <w:szCs w:val="44"/>
        </w:rPr>
        <w:t>学生毕业实习周志</w:t>
      </w:r>
    </w:p>
    <w:p w14:paraId="1FEA17F7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</w:p>
    <w:p w14:paraId="72A626CF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</w:p>
    <w:p w14:paraId="6B2BC95C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</w:p>
    <w:p w14:paraId="09D8B97F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</w:p>
    <w:p w14:paraId="5A510657" w14:textId="73AAA311" w:rsidR="00D351B1" w:rsidRDefault="00D351B1" w:rsidP="00D351B1">
      <w:pPr>
        <w:ind w:firstLineChars="750" w:firstLine="2250"/>
        <w:rPr>
          <w:rFonts w:ascii="黑体" w:eastAsia="黑体"/>
        </w:rPr>
      </w:pPr>
      <w:r>
        <w:rPr>
          <w:rFonts w:ascii="黑体" w:eastAsia="黑体" w:hint="eastAsia"/>
          <w:sz w:val="30"/>
          <w:szCs w:val="30"/>
        </w:rPr>
        <w:t>姓    名: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2F6539">
        <w:rPr>
          <w:rFonts w:ascii="黑体" w:eastAsia="黑体" w:hint="eastAsia"/>
          <w:sz w:val="30"/>
          <w:szCs w:val="30"/>
          <w:u w:val="single"/>
        </w:rPr>
        <w:t>王東龙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</w:t>
      </w:r>
    </w:p>
    <w:p w14:paraId="716D2333" w14:textId="4969F17C" w:rsidR="00D351B1" w:rsidRDefault="00D351B1" w:rsidP="00D351B1">
      <w:pPr>
        <w:spacing w:line="300" w:lineRule="auto"/>
        <w:ind w:firstLineChars="750" w:firstLine="2250"/>
        <w:rPr>
          <w:rFonts w:ascii="楷体_GB2312" w:eastAsia="楷体_GB2312"/>
          <w:b/>
          <w:sz w:val="36"/>
          <w:szCs w:val="36"/>
        </w:rPr>
      </w:pPr>
      <w:r>
        <w:rPr>
          <w:rFonts w:ascii="黑体" w:eastAsia="黑体" w:hint="eastAsia"/>
          <w:sz w:val="30"/>
          <w:szCs w:val="30"/>
        </w:rPr>
        <w:t>学    号: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2F6539">
        <w:rPr>
          <w:rFonts w:ascii="黑体" w:eastAsia="黑体" w:hint="eastAsia"/>
          <w:sz w:val="30"/>
          <w:szCs w:val="30"/>
          <w:u w:val="single"/>
        </w:rPr>
        <w:t>2267120139</w:t>
      </w:r>
      <w:r>
        <w:rPr>
          <w:rFonts w:ascii="黑体" w:eastAsia="黑体" w:hint="eastAsia"/>
          <w:sz w:val="30"/>
          <w:szCs w:val="30"/>
          <w:u w:val="single"/>
        </w:rPr>
        <w:t xml:space="preserve">         </w:t>
      </w:r>
    </w:p>
    <w:p w14:paraId="02EC5571" w14:textId="47E9BD94" w:rsidR="00D351B1" w:rsidRDefault="00D351B1" w:rsidP="00D351B1">
      <w:pPr>
        <w:ind w:firstLineChars="750" w:firstLine="2250"/>
        <w:rPr>
          <w:rFonts w:ascii="黑体" w:eastAsia="黑体"/>
        </w:rPr>
      </w:pPr>
      <w:r>
        <w:rPr>
          <w:rFonts w:ascii="黑体" w:eastAsia="黑体" w:hint="eastAsia"/>
          <w:sz w:val="30"/>
          <w:szCs w:val="30"/>
        </w:rPr>
        <w:t>院    系: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2F6539">
        <w:rPr>
          <w:rFonts w:ascii="黑体" w:eastAsia="黑体" w:hint="eastAsia"/>
          <w:sz w:val="30"/>
          <w:szCs w:val="30"/>
          <w:u w:val="single"/>
        </w:rPr>
        <w:t>电子信息</w:t>
      </w:r>
      <w:r>
        <w:rPr>
          <w:rFonts w:ascii="黑体" w:eastAsia="黑体" w:hint="eastAsia"/>
          <w:sz w:val="30"/>
          <w:szCs w:val="30"/>
          <w:u w:val="single"/>
        </w:rPr>
        <w:t xml:space="preserve">           </w:t>
      </w:r>
    </w:p>
    <w:p w14:paraId="3F96718B" w14:textId="7C90109B" w:rsidR="00D351B1" w:rsidRDefault="00D351B1" w:rsidP="00D351B1">
      <w:pPr>
        <w:spacing w:line="300" w:lineRule="auto"/>
        <w:ind w:firstLineChars="750" w:firstLine="2250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实习单位:</w:t>
      </w:r>
      <w:r>
        <w:rPr>
          <w:rFonts w:ascii="黑体" w:eastAsia="黑体" w:hint="eastAsia"/>
          <w:sz w:val="30"/>
          <w:szCs w:val="30"/>
          <w:u w:val="single"/>
        </w:rPr>
        <w:t xml:space="preserve">   </w:t>
      </w:r>
      <w:r w:rsidR="002F6539">
        <w:rPr>
          <w:rFonts w:ascii="黑体" w:eastAsia="黑体" w:hint="eastAsia"/>
          <w:sz w:val="30"/>
          <w:szCs w:val="30"/>
          <w:u w:val="single"/>
        </w:rPr>
        <w:t>武汉激光科技</w:t>
      </w:r>
      <w:r>
        <w:rPr>
          <w:rFonts w:ascii="黑体" w:eastAsia="黑体" w:hint="eastAsia"/>
          <w:sz w:val="30"/>
          <w:szCs w:val="30"/>
          <w:u w:val="single"/>
        </w:rPr>
        <w:t xml:space="preserve">        </w:t>
      </w:r>
    </w:p>
    <w:p w14:paraId="098EC2C2" w14:textId="3AE278DB" w:rsidR="00D351B1" w:rsidRDefault="00D351B1" w:rsidP="00D351B1">
      <w:pPr>
        <w:spacing w:line="300" w:lineRule="auto"/>
        <w:ind w:firstLineChars="750" w:firstLine="2250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实习时间:</w:t>
      </w:r>
      <w:r>
        <w:rPr>
          <w:rFonts w:ascii="黑体" w:eastAsia="黑体" w:hint="eastAsia"/>
          <w:sz w:val="30"/>
          <w:szCs w:val="30"/>
          <w:u w:val="single"/>
        </w:rPr>
        <w:t xml:space="preserve"> </w:t>
      </w:r>
      <w:r w:rsidR="002F6539">
        <w:rPr>
          <w:rFonts w:ascii="黑体" w:eastAsia="黑体" w:hint="eastAsia"/>
          <w:sz w:val="30"/>
          <w:szCs w:val="30"/>
          <w:u w:val="single"/>
        </w:rPr>
        <w:t>2025-12-22</w:t>
      </w:r>
      <w:r w:rsidR="00441ADB">
        <w:rPr>
          <w:rFonts w:ascii="黑体" w:eastAsia="黑体" w:hint="eastAsia"/>
          <w:sz w:val="30"/>
          <w:szCs w:val="30"/>
          <w:u w:val="single"/>
        </w:rPr>
        <w:t>至2026-4-6</w:t>
      </w:r>
      <w:r>
        <w:rPr>
          <w:rFonts w:ascii="黑体" w:eastAsia="黑体" w:hint="eastAsia"/>
          <w:sz w:val="30"/>
          <w:szCs w:val="30"/>
          <w:u w:val="single"/>
        </w:rPr>
        <w:t xml:space="preserve"> </w:t>
      </w:r>
    </w:p>
    <w:p w14:paraId="44D24E1D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530B8CDE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7D2814C9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05B251B1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24F4B1B8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5A529F15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2EADCE28" w14:textId="77777777" w:rsidR="00D351B1" w:rsidRDefault="00D351B1" w:rsidP="00D351B1">
      <w:pPr>
        <w:ind w:left="2940" w:firstLine="420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lastRenderedPageBreak/>
        <w:t>教 务 处 印 制</w:t>
      </w:r>
    </w:p>
    <w:p w14:paraId="5CCAB317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67455C09" w14:textId="77777777" w:rsidR="00D351B1" w:rsidRDefault="00D351B1" w:rsidP="00D351B1">
      <w:pPr>
        <w:jc w:val="center"/>
        <w:rPr>
          <w:rFonts w:ascii="黑体" w:eastAsia="黑体"/>
          <w:sz w:val="28"/>
          <w:szCs w:val="28"/>
        </w:rPr>
      </w:pPr>
    </w:p>
    <w:p w14:paraId="6AE8A793" w14:textId="77777777" w:rsidR="00D351B1" w:rsidRDefault="00D351B1" w:rsidP="00D351B1">
      <w:pPr>
        <w:jc w:val="center"/>
        <w:rPr>
          <w:rFonts w:ascii="黑体" w:eastAsia="黑体"/>
          <w:sz w:val="44"/>
          <w:szCs w:val="44"/>
        </w:rPr>
      </w:pPr>
    </w:p>
    <w:p w14:paraId="7A71983A" w14:textId="77777777" w:rsidR="00D351B1" w:rsidRDefault="00D351B1" w:rsidP="00D351B1">
      <w:pPr>
        <w:jc w:val="center"/>
        <w:rPr>
          <w:rFonts w:ascii="黑体" w:eastAsia="黑体"/>
          <w:sz w:val="44"/>
          <w:szCs w:val="44"/>
        </w:rPr>
      </w:pPr>
    </w:p>
    <w:p w14:paraId="72E9E393" w14:textId="77777777" w:rsidR="00D351B1" w:rsidRDefault="00D351B1" w:rsidP="00D351B1">
      <w:pPr>
        <w:jc w:val="center"/>
        <w:rPr>
          <w:rFonts w:ascii="黑体" w:eastAsia="黑体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 xml:space="preserve">说 </w:t>
      </w:r>
      <w:r w:rsidR="00D7117E">
        <w:rPr>
          <w:rFonts w:ascii="黑体" w:eastAsia="黑体" w:hint="eastAsia"/>
          <w:sz w:val="44"/>
          <w:szCs w:val="44"/>
        </w:rPr>
        <w:t xml:space="preserve"> </w:t>
      </w:r>
      <w:r>
        <w:rPr>
          <w:rFonts w:ascii="黑体" w:eastAsia="黑体" w:hint="eastAsia"/>
          <w:sz w:val="44"/>
          <w:szCs w:val="44"/>
        </w:rPr>
        <w:t>明</w:t>
      </w:r>
    </w:p>
    <w:p w14:paraId="11CC7E02" w14:textId="77777777" w:rsidR="00D7117E" w:rsidRDefault="00D7117E" w:rsidP="00D351B1">
      <w:pPr>
        <w:ind w:firstLineChars="200" w:firstLine="560"/>
        <w:rPr>
          <w:rFonts w:ascii="仿宋_GB2312" w:eastAsia="仿宋_GB2312"/>
          <w:sz w:val="28"/>
          <w:szCs w:val="28"/>
        </w:rPr>
      </w:pPr>
    </w:p>
    <w:p w14:paraId="6D0AD316" w14:textId="77777777" w:rsidR="00D351B1" w:rsidRPr="00D351B1" w:rsidRDefault="00D351B1" w:rsidP="00D351B1">
      <w:pPr>
        <w:ind w:firstLineChars="200" w:firstLine="560"/>
        <w:rPr>
          <w:rFonts w:ascii="仿宋_GB2312" w:eastAsia="仿宋_GB2312"/>
          <w:sz w:val="28"/>
          <w:szCs w:val="28"/>
        </w:rPr>
      </w:pPr>
      <w:r w:rsidRPr="00D351B1">
        <w:rPr>
          <w:rFonts w:ascii="仿宋_GB2312" w:eastAsia="仿宋_GB2312" w:hint="eastAsia"/>
          <w:sz w:val="28"/>
          <w:szCs w:val="28"/>
        </w:rPr>
        <w:t>1、实习学生每人一册，妥善保存，遗失后果自负。实习结束后交实习单位在封面盖实习单位章，交回所在院系，并作为实习考核成绩的重要依据。</w:t>
      </w:r>
    </w:p>
    <w:p w14:paraId="5350F451" w14:textId="77777777" w:rsidR="00D351B1" w:rsidRPr="00D351B1" w:rsidRDefault="00D351B1" w:rsidP="00D351B1">
      <w:pPr>
        <w:ind w:firstLineChars="200" w:firstLine="560"/>
        <w:rPr>
          <w:rFonts w:ascii="仿宋_GB2312" w:eastAsia="仿宋_GB2312"/>
          <w:sz w:val="28"/>
          <w:szCs w:val="28"/>
        </w:rPr>
      </w:pPr>
      <w:r w:rsidRPr="00D351B1">
        <w:rPr>
          <w:rFonts w:ascii="仿宋_GB2312" w:eastAsia="仿宋_GB2312" w:hint="eastAsia"/>
          <w:sz w:val="28"/>
          <w:szCs w:val="28"/>
        </w:rPr>
        <w:t>2、实习生必须每周认真填写该周志，将每周实习的主要内容、实习收获或心得、出现的问题及解决办法等填写清楚，并交指导老师签名（每周一将上周周志交指导老师签名）。</w:t>
      </w:r>
    </w:p>
    <w:p w14:paraId="63B9B50B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66635D3B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0CFC9267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50893775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3B216CA1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0C513043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21B530AA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3F18B7AF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324B8AD1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17195064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412DC559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13F8C9F1" w14:textId="77777777" w:rsidR="00D351B1" w:rsidRDefault="00D351B1" w:rsidP="00D351B1">
      <w:pPr>
        <w:ind w:firstLineChars="750" w:firstLine="2700"/>
        <w:rPr>
          <w:rFonts w:ascii="黑体" w:eastAsia="黑体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黄淮学院学生实习周志</w:t>
      </w:r>
    </w:p>
    <w:tbl>
      <w:tblPr>
        <w:tblW w:w="0" w:type="auto"/>
        <w:tblInd w:w="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1276"/>
        <w:gridCol w:w="851"/>
        <w:gridCol w:w="567"/>
        <w:gridCol w:w="708"/>
        <w:gridCol w:w="567"/>
        <w:gridCol w:w="709"/>
        <w:gridCol w:w="567"/>
        <w:gridCol w:w="3119"/>
      </w:tblGrid>
      <w:tr w:rsidR="00D351B1" w14:paraId="7E9F3AC8" w14:textId="77777777" w:rsidTr="008E1771">
        <w:trPr>
          <w:trHeight w:val="777"/>
        </w:trPr>
        <w:tc>
          <w:tcPr>
            <w:tcW w:w="426" w:type="dxa"/>
            <w:vAlign w:val="center"/>
          </w:tcPr>
          <w:p w14:paraId="4A67D786" w14:textId="77777777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姓名</w:t>
            </w:r>
          </w:p>
        </w:tc>
        <w:tc>
          <w:tcPr>
            <w:tcW w:w="1276" w:type="dxa"/>
            <w:vAlign w:val="center"/>
          </w:tcPr>
          <w:p w14:paraId="0CC419A2" w14:textId="49E37702" w:rsidR="00D351B1" w:rsidRDefault="002F4E53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王東龙</w:t>
            </w:r>
          </w:p>
        </w:tc>
        <w:tc>
          <w:tcPr>
            <w:tcW w:w="851" w:type="dxa"/>
            <w:vAlign w:val="center"/>
          </w:tcPr>
          <w:p w14:paraId="5A18092F" w14:textId="77777777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实习单位</w:t>
            </w:r>
          </w:p>
        </w:tc>
        <w:tc>
          <w:tcPr>
            <w:tcW w:w="1842" w:type="dxa"/>
            <w:gridSpan w:val="3"/>
            <w:vAlign w:val="center"/>
          </w:tcPr>
          <w:p w14:paraId="672525CA" w14:textId="1E3B0E45" w:rsidR="00D351B1" w:rsidRDefault="002F4E53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武汉激光科技</w:t>
            </w:r>
          </w:p>
        </w:tc>
        <w:tc>
          <w:tcPr>
            <w:tcW w:w="709" w:type="dxa"/>
            <w:vAlign w:val="center"/>
          </w:tcPr>
          <w:p w14:paraId="1727AECC" w14:textId="77777777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</w:t>
            </w:r>
          </w:p>
          <w:p w14:paraId="6869779D" w14:textId="77777777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时间</w:t>
            </w:r>
          </w:p>
        </w:tc>
        <w:tc>
          <w:tcPr>
            <w:tcW w:w="3686" w:type="dxa"/>
            <w:gridSpan w:val="2"/>
            <w:vAlign w:val="center"/>
          </w:tcPr>
          <w:p w14:paraId="311EA205" w14:textId="7432DD31" w:rsidR="00D351B1" w:rsidRDefault="002F4E53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2025</w:t>
            </w:r>
            <w:r w:rsidR="00D351B1">
              <w:rPr>
                <w:rFonts w:ascii="宋体" w:hAnsi="宋体" w:hint="eastAsia"/>
                <w:sz w:val="24"/>
              </w:rPr>
              <w:t xml:space="preserve">年  </w:t>
            </w:r>
            <w:r>
              <w:rPr>
                <w:rFonts w:ascii="宋体" w:hAnsi="宋体" w:hint="eastAsia"/>
                <w:sz w:val="24"/>
              </w:rPr>
              <w:t>12</w:t>
            </w:r>
            <w:r w:rsidR="00D351B1">
              <w:rPr>
                <w:rFonts w:ascii="宋体" w:hAnsi="宋体" w:hint="eastAsia"/>
                <w:sz w:val="24"/>
              </w:rPr>
              <w:t xml:space="preserve"> 月 </w:t>
            </w:r>
            <w:r>
              <w:rPr>
                <w:rFonts w:ascii="宋体" w:hAnsi="宋体" w:hint="eastAsia"/>
                <w:sz w:val="24"/>
              </w:rPr>
              <w:t>22</w:t>
            </w:r>
            <w:r w:rsidR="00D351B1">
              <w:rPr>
                <w:rFonts w:ascii="宋体" w:hAnsi="宋体" w:hint="eastAsia"/>
                <w:sz w:val="24"/>
              </w:rPr>
              <w:t xml:space="preserve">  日- </w:t>
            </w:r>
            <w:r>
              <w:rPr>
                <w:rFonts w:ascii="宋体" w:hAnsi="宋体" w:hint="eastAsia"/>
                <w:sz w:val="24"/>
              </w:rPr>
              <w:t>2026</w:t>
            </w:r>
            <w:r w:rsidR="00D351B1">
              <w:rPr>
                <w:rFonts w:ascii="宋体" w:hAnsi="宋体" w:hint="eastAsia"/>
                <w:sz w:val="24"/>
              </w:rPr>
              <w:t xml:space="preserve"> 年   </w:t>
            </w:r>
            <w:r w:rsidR="002F6539">
              <w:rPr>
                <w:rFonts w:ascii="宋体" w:hAnsi="宋体" w:hint="eastAsia"/>
                <w:sz w:val="24"/>
              </w:rPr>
              <w:t>4</w:t>
            </w:r>
            <w:r w:rsidR="00D351B1">
              <w:rPr>
                <w:rFonts w:ascii="宋体" w:hAnsi="宋体" w:hint="eastAsia"/>
                <w:sz w:val="24"/>
              </w:rPr>
              <w:t xml:space="preserve">月   </w:t>
            </w:r>
            <w:r w:rsidR="002F6539">
              <w:rPr>
                <w:rFonts w:ascii="宋体" w:hAnsi="宋体" w:hint="eastAsia"/>
                <w:sz w:val="24"/>
              </w:rPr>
              <w:t>1</w:t>
            </w:r>
            <w:r w:rsidR="00D351B1">
              <w:rPr>
                <w:rFonts w:ascii="宋体" w:hAnsi="宋体" w:hint="eastAsia"/>
                <w:sz w:val="24"/>
              </w:rPr>
              <w:t>日</w:t>
            </w:r>
          </w:p>
          <w:p w14:paraId="7F3A6770" w14:textId="5E5CA3B3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第   </w:t>
            </w:r>
            <w:r w:rsidR="002F6539"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 w:hint="eastAsia"/>
                <w:sz w:val="24"/>
              </w:rPr>
              <w:t xml:space="preserve">  周</w:t>
            </w:r>
          </w:p>
        </w:tc>
      </w:tr>
      <w:tr w:rsidR="00D351B1" w14:paraId="433200EF" w14:textId="77777777" w:rsidTr="008E1771">
        <w:trPr>
          <w:trHeight w:val="1553"/>
        </w:trPr>
        <w:tc>
          <w:tcPr>
            <w:tcW w:w="426" w:type="dxa"/>
          </w:tcPr>
          <w:p w14:paraId="3D9EF7AD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16908CC7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42757B78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实习内容</w:t>
            </w:r>
          </w:p>
        </w:tc>
        <w:tc>
          <w:tcPr>
            <w:tcW w:w="8364" w:type="dxa"/>
            <w:gridSpan w:val="8"/>
          </w:tcPr>
          <w:p w14:paraId="0D0056EB" w14:textId="77777777" w:rsidR="00FA7DF8" w:rsidRPr="00FA7DF8" w:rsidRDefault="00DF17EB" w:rsidP="00FA7DF8">
            <w:pPr>
              <w:rPr>
                <w:rFonts w:ascii="宋体" w:hAnsi="宋体"/>
              </w:rPr>
            </w:pPr>
            <w:r w:rsidRPr="00DF17EB">
              <w:rPr>
                <w:rFonts w:ascii="宋体" w:hAnsi="宋体"/>
                <w:sz w:val="24"/>
              </w:rPr>
              <w:t xml:space="preserve"> </w:t>
            </w:r>
            <w:r w:rsidR="00FA7DF8" w:rsidRPr="00FA7DF8">
              <w:rPr>
                <w:rFonts w:ascii="宋体" w:hAnsi="宋体"/>
              </w:rPr>
              <w:t xml:space="preserve">  </w:t>
            </w:r>
            <w:r w:rsidR="00FA7DF8" w:rsidRPr="00FA7DF8">
              <w:rPr>
                <w:rFonts w:ascii="宋体" w:hAnsi="宋体"/>
                <w:b/>
                <w:bCs/>
              </w:rPr>
              <w:t>内核环境搭建</w:t>
            </w:r>
            <w:r w:rsidR="00FA7DF8" w:rsidRPr="00FA7DF8">
              <w:rPr>
                <w:rFonts w:ascii="宋体" w:hAnsi="宋体"/>
              </w:rPr>
              <w:t>：在现有硬件平台上移植实时操作系统（如 FreeRTOS），完成系统时钟滴答（Tick）配置及任务堆栈初始化。</w:t>
            </w:r>
          </w:p>
          <w:p w14:paraId="61132CAB" w14:textId="77777777" w:rsidR="00FA7DF8" w:rsidRPr="00FA7DF8" w:rsidRDefault="00FA7DF8" w:rsidP="00FA7DF8">
            <w:pPr>
              <w:rPr>
                <w:rFonts w:ascii="宋体" w:hAnsi="宋体"/>
                <w:sz w:val="24"/>
              </w:rPr>
            </w:pPr>
            <w:r w:rsidRPr="00FA7DF8">
              <w:rPr>
                <w:rFonts w:ascii="宋体" w:hAnsi="宋体"/>
                <w:sz w:val="24"/>
              </w:rPr>
              <w:t xml:space="preserve">  </w:t>
            </w:r>
            <w:r w:rsidRPr="00FA7DF8">
              <w:rPr>
                <w:rFonts w:ascii="宋体" w:hAnsi="宋体"/>
                <w:b/>
                <w:bCs/>
                <w:sz w:val="24"/>
              </w:rPr>
              <w:t>任务创建与优先级划分</w:t>
            </w:r>
            <w:r w:rsidRPr="00FA7DF8">
              <w:rPr>
                <w:rFonts w:ascii="宋体" w:hAnsi="宋体"/>
                <w:sz w:val="24"/>
              </w:rPr>
              <w:t>：将程序拆分为多个独立任务，包括传感器数据采集任务（高优先级）、逻辑处理任务（中优先级）以及串口日志打印任务（低优先级）。</w:t>
            </w:r>
          </w:p>
          <w:p w14:paraId="37A577E9" w14:textId="77777777" w:rsidR="00FA7DF8" w:rsidRPr="00FA7DF8" w:rsidRDefault="00FA7DF8" w:rsidP="00FA7DF8">
            <w:pPr>
              <w:rPr>
                <w:rFonts w:ascii="宋体" w:hAnsi="宋体"/>
                <w:sz w:val="24"/>
              </w:rPr>
            </w:pPr>
            <w:r w:rsidRPr="00FA7DF8">
              <w:rPr>
                <w:rFonts w:ascii="宋体" w:hAnsi="宋体"/>
                <w:sz w:val="24"/>
              </w:rPr>
              <w:t xml:space="preserve">  </w:t>
            </w:r>
            <w:r w:rsidRPr="00FA7DF8">
              <w:rPr>
                <w:rFonts w:ascii="宋体" w:hAnsi="宋体"/>
                <w:b/>
                <w:bCs/>
                <w:sz w:val="24"/>
              </w:rPr>
              <w:t>同步机制应用</w:t>
            </w:r>
            <w:r w:rsidRPr="00FA7DF8">
              <w:rPr>
                <w:rFonts w:ascii="宋体" w:hAnsi="宋体"/>
                <w:sz w:val="24"/>
              </w:rPr>
              <w:t>：调试任务间的同步与通信，使用信号量（Semaphore）管理共享硬件资源，利用队列（Queue）在不同任务间传递采集到的实时数据。</w:t>
            </w:r>
          </w:p>
          <w:p w14:paraId="41505DF9" w14:textId="61F5ECAD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</w:tc>
      </w:tr>
      <w:tr w:rsidR="00D351B1" w14:paraId="2994404F" w14:textId="77777777" w:rsidTr="008E1771">
        <w:trPr>
          <w:trHeight w:val="1872"/>
        </w:trPr>
        <w:tc>
          <w:tcPr>
            <w:tcW w:w="426" w:type="dxa"/>
          </w:tcPr>
          <w:p w14:paraId="705AA4BE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606EF7A5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1C1F6111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实习收获或心得</w:t>
            </w:r>
          </w:p>
        </w:tc>
        <w:tc>
          <w:tcPr>
            <w:tcW w:w="8364" w:type="dxa"/>
            <w:gridSpan w:val="8"/>
          </w:tcPr>
          <w:p w14:paraId="427D2A4B" w14:textId="77777777" w:rsidR="00FA7DF8" w:rsidRPr="00FA7DF8" w:rsidRDefault="00FA7DF8" w:rsidP="00FA7DF8">
            <w:pPr>
              <w:rPr>
                <w:rFonts w:ascii="宋体" w:hAnsi="宋体"/>
                <w:sz w:val="24"/>
              </w:rPr>
            </w:pPr>
            <w:r w:rsidRPr="00FA7DF8">
              <w:rPr>
                <w:rFonts w:ascii="宋体" w:hAnsi="宋体"/>
                <w:sz w:val="24"/>
              </w:rPr>
              <w:t xml:space="preserve">  </w:t>
            </w:r>
            <w:r w:rsidRPr="00FA7DF8">
              <w:rPr>
                <w:rFonts w:ascii="宋体" w:hAnsi="宋体"/>
                <w:b/>
                <w:bCs/>
                <w:sz w:val="24"/>
              </w:rPr>
              <w:t>问题</w:t>
            </w:r>
            <w:r w:rsidRPr="00FA7DF8">
              <w:rPr>
                <w:rFonts w:ascii="宋体" w:hAnsi="宋体"/>
                <w:sz w:val="24"/>
              </w:rPr>
              <w:t>：系统在运行一段时间后突然卡死，复位后不久故障重现。通过 Debug 模式观察，发现程序进入了 HardFault（硬件中断错误）异常。</w:t>
            </w:r>
          </w:p>
          <w:p w14:paraId="56CC527E" w14:textId="77777777" w:rsidR="00FA7DF8" w:rsidRPr="00FA7DF8" w:rsidRDefault="00FA7DF8" w:rsidP="00FA7DF8">
            <w:pPr>
              <w:rPr>
                <w:rFonts w:ascii="宋体" w:hAnsi="宋体"/>
                <w:sz w:val="24"/>
              </w:rPr>
            </w:pPr>
            <w:r w:rsidRPr="00FA7DF8">
              <w:rPr>
                <w:rFonts w:ascii="宋体" w:hAnsi="宋体"/>
                <w:sz w:val="24"/>
              </w:rPr>
              <w:t xml:space="preserve">  </w:t>
            </w:r>
            <w:r w:rsidRPr="00FA7DF8">
              <w:rPr>
                <w:rFonts w:ascii="宋体" w:hAnsi="宋体"/>
                <w:b/>
                <w:bCs/>
                <w:sz w:val="24"/>
              </w:rPr>
              <w:t>解决办法</w:t>
            </w:r>
            <w:r w:rsidRPr="00FA7DF8">
              <w:rPr>
                <w:rFonts w:ascii="宋体" w:hAnsi="宋体"/>
                <w:sz w:val="24"/>
              </w:rPr>
              <w:t>：</w:t>
            </w:r>
          </w:p>
          <w:p w14:paraId="77857E0B" w14:textId="77777777" w:rsidR="00FA7DF8" w:rsidRPr="00FA7DF8" w:rsidRDefault="00FA7DF8" w:rsidP="00FA7DF8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 w:rsidRPr="00FA7DF8">
              <w:rPr>
                <w:rFonts w:ascii="宋体" w:hAnsi="宋体"/>
                <w:sz w:val="24"/>
              </w:rPr>
              <w:t>使用 IDE 的 RTOS 查看器工具检查任务堆栈使用情况，发现数据处理任务的堆栈剩余量（Watermark）几乎为零；</w:t>
            </w:r>
          </w:p>
          <w:p w14:paraId="574156C5" w14:textId="77777777" w:rsidR="00FA7DF8" w:rsidRPr="00FA7DF8" w:rsidRDefault="00FA7DF8" w:rsidP="00FA7DF8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 w:rsidRPr="00FA7DF8">
              <w:rPr>
                <w:rFonts w:ascii="宋体" w:hAnsi="宋体"/>
                <w:sz w:val="24"/>
              </w:rPr>
              <w:t>判断为堆栈溢出（Stack Overflow）导致内存越界。通过增加该任务的堆栈分配空间，并在 FreeRTOSConfig.h 中开启堆栈溢出钩子函数（Hook Function）进行监控，系统运行恢复平稳，不再出现死机现象。</w:t>
            </w:r>
          </w:p>
          <w:p w14:paraId="4F87D8C8" w14:textId="6855E69E" w:rsidR="00D351B1" w:rsidRPr="00FA7DF8" w:rsidRDefault="00D351B1" w:rsidP="006813E3">
            <w:pPr>
              <w:rPr>
                <w:rFonts w:ascii="宋体" w:hAnsi="宋体" w:hint="eastAsia"/>
                <w:sz w:val="24"/>
              </w:rPr>
            </w:pPr>
          </w:p>
        </w:tc>
      </w:tr>
      <w:tr w:rsidR="00D351B1" w14:paraId="1A684C82" w14:textId="77777777" w:rsidTr="008E1771">
        <w:trPr>
          <w:trHeight w:val="1872"/>
        </w:trPr>
        <w:tc>
          <w:tcPr>
            <w:tcW w:w="426" w:type="dxa"/>
          </w:tcPr>
          <w:p w14:paraId="3773CD66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出现的问题及解决办法</w:t>
            </w:r>
          </w:p>
        </w:tc>
        <w:tc>
          <w:tcPr>
            <w:tcW w:w="8364" w:type="dxa"/>
            <w:gridSpan w:val="8"/>
          </w:tcPr>
          <w:p w14:paraId="709B8C75" w14:textId="1C740455" w:rsidR="00D351B1" w:rsidRPr="00DF17EB" w:rsidRDefault="00FA7DF8" w:rsidP="006813E3">
            <w:pPr>
              <w:rPr>
                <w:rFonts w:ascii="宋体" w:hAnsi="宋体" w:hint="eastAsia"/>
                <w:sz w:val="24"/>
              </w:rPr>
            </w:pPr>
            <w:r w:rsidRPr="00FA7DF8">
              <w:rPr>
                <w:rFonts w:ascii="宋体" w:hAnsi="宋体"/>
                <w:sz w:val="24"/>
              </w:rPr>
              <w:t>这周的学习让我对“实时性”有了深刻理解。在裸机开发中，程序是线性运行的；而在 RTOS 下，必须考虑资源竞争和任务剥夺。调试工程师不仅要关注逻辑，更要关注内存分布和CPU占用率。学会分析堆栈深度和任务优先级，是保证复杂嵌入式系统长时间稳定运行的关键。</w:t>
            </w:r>
          </w:p>
        </w:tc>
      </w:tr>
      <w:tr w:rsidR="00D351B1" w14:paraId="7916FB7E" w14:textId="77777777" w:rsidTr="008E1771">
        <w:trPr>
          <w:trHeight w:val="863"/>
        </w:trPr>
        <w:tc>
          <w:tcPr>
            <w:tcW w:w="426" w:type="dxa"/>
          </w:tcPr>
          <w:p w14:paraId="2E4BCF33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2D58A54E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3CCA69A4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其它</w:t>
            </w:r>
          </w:p>
        </w:tc>
        <w:tc>
          <w:tcPr>
            <w:tcW w:w="8364" w:type="dxa"/>
            <w:gridSpan w:val="8"/>
          </w:tcPr>
          <w:p w14:paraId="4F61E18F" w14:textId="57497C3D" w:rsidR="00D351B1" w:rsidRDefault="00FA7DF8" w:rsidP="006813E3">
            <w:pPr>
              <w:rPr>
                <w:rFonts w:ascii="宋体" w:hAnsi="宋体" w:hint="eastAsia"/>
                <w:sz w:val="24"/>
              </w:rPr>
            </w:pPr>
            <w:r w:rsidRPr="00FA7DF8">
              <w:rPr>
                <w:rFonts w:ascii="宋体" w:hAnsi="宋体"/>
                <w:sz w:val="24"/>
              </w:rPr>
              <w:t>查阅了关于 RTOS “优先级翻转”问题的技术文档，并与导师讨论了在实际项目中如何通过互斥锁（Mutex）来预防该类问题的发生。</w:t>
            </w:r>
          </w:p>
        </w:tc>
      </w:tr>
      <w:tr w:rsidR="00D351B1" w14:paraId="53F116A3" w14:textId="77777777" w:rsidTr="00CB684A">
        <w:trPr>
          <w:trHeight w:val="543"/>
        </w:trPr>
        <w:tc>
          <w:tcPr>
            <w:tcW w:w="3120" w:type="dxa"/>
            <w:gridSpan w:val="4"/>
            <w:vAlign w:val="center"/>
          </w:tcPr>
          <w:p w14:paraId="01BB1B18" w14:textId="1E66BFC5" w:rsidR="00D351B1" w:rsidRDefault="00D351B1" w:rsidP="00CB684A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本周出勤  </w:t>
            </w:r>
            <w:r w:rsidR="002F6539">
              <w:rPr>
                <w:rFonts w:ascii="宋体" w:hAnsi="宋体" w:hint="eastAsia"/>
                <w:sz w:val="24"/>
              </w:rPr>
              <w:t>7</w:t>
            </w:r>
            <w:r>
              <w:rPr>
                <w:rFonts w:ascii="宋体" w:hAnsi="宋体" w:hint="eastAsia"/>
                <w:sz w:val="24"/>
              </w:rPr>
              <w:t xml:space="preserve">  天</w:t>
            </w:r>
          </w:p>
        </w:tc>
        <w:tc>
          <w:tcPr>
            <w:tcW w:w="2551" w:type="dxa"/>
            <w:gridSpan w:val="4"/>
            <w:vAlign w:val="center"/>
          </w:tcPr>
          <w:p w14:paraId="020B2730" w14:textId="66D7A914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请假  </w:t>
            </w:r>
            <w:r w:rsidR="002F6539"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 w:hint="eastAsia"/>
                <w:sz w:val="24"/>
              </w:rPr>
              <w:t xml:space="preserve"> 天</w:t>
            </w:r>
          </w:p>
        </w:tc>
        <w:tc>
          <w:tcPr>
            <w:tcW w:w="3119" w:type="dxa"/>
            <w:vAlign w:val="center"/>
          </w:tcPr>
          <w:p w14:paraId="00EB0A26" w14:textId="7A7E4D29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旷工  </w:t>
            </w:r>
            <w:r w:rsidR="002F6539"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 w:hint="eastAsia"/>
                <w:sz w:val="24"/>
              </w:rPr>
              <w:t xml:space="preserve">   天</w:t>
            </w:r>
          </w:p>
        </w:tc>
      </w:tr>
      <w:tr w:rsidR="00D351B1" w14:paraId="658B7EB3" w14:textId="77777777" w:rsidTr="008E1771">
        <w:trPr>
          <w:trHeight w:val="697"/>
        </w:trPr>
        <w:tc>
          <w:tcPr>
            <w:tcW w:w="3828" w:type="dxa"/>
            <w:gridSpan w:val="5"/>
            <w:vAlign w:val="center"/>
          </w:tcPr>
          <w:p w14:paraId="62FE3E53" w14:textId="77777777" w:rsidR="00D351B1" w:rsidRDefault="00D351B1" w:rsidP="008E177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学校指导老师签名：</w:t>
            </w:r>
          </w:p>
        </w:tc>
        <w:tc>
          <w:tcPr>
            <w:tcW w:w="4962" w:type="dxa"/>
            <w:gridSpan w:val="4"/>
            <w:vAlign w:val="center"/>
          </w:tcPr>
          <w:p w14:paraId="4EA9DCE1" w14:textId="77777777" w:rsidR="00D351B1" w:rsidRDefault="00D351B1" w:rsidP="008E177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实习单位指导老师签名：</w:t>
            </w:r>
          </w:p>
        </w:tc>
      </w:tr>
    </w:tbl>
    <w:p w14:paraId="179C9E71" w14:textId="77777777" w:rsidR="00BD0065" w:rsidRPr="00D351B1" w:rsidRDefault="00BD0065"/>
    <w:sectPr w:rsidR="00BD0065" w:rsidRPr="00D351B1" w:rsidSect="00292585">
      <w:footerReference w:type="even" r:id="rId8"/>
      <w:footerReference w:type="default" r:id="rId9"/>
      <w:pgSz w:w="11906" w:h="16838"/>
      <w:pgMar w:top="1474" w:right="1474" w:bottom="1418" w:left="158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506C3" w14:textId="77777777" w:rsidR="003961E1" w:rsidRDefault="003961E1">
      <w:r>
        <w:separator/>
      </w:r>
    </w:p>
  </w:endnote>
  <w:endnote w:type="continuationSeparator" w:id="0">
    <w:p w14:paraId="77EFCCA8" w14:textId="77777777" w:rsidR="003961E1" w:rsidRDefault="00396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CB316" w14:textId="77777777" w:rsidR="00F800F4" w:rsidRDefault="00CB684A">
    <w:pPr>
      <w:pStyle w:val="a4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fldChar w:fldCharType="end"/>
    </w:r>
  </w:p>
  <w:p w14:paraId="6B3F5CEF" w14:textId="77777777" w:rsidR="00F800F4" w:rsidRDefault="00F800F4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B6EDD" w14:textId="77777777" w:rsidR="00F800F4" w:rsidRDefault="00CB684A">
    <w:pPr>
      <w:pStyle w:val="a4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noProof/>
      </w:rPr>
      <w:t>2</w:t>
    </w:r>
    <w:r>
      <w:fldChar w:fldCharType="end"/>
    </w:r>
  </w:p>
  <w:p w14:paraId="6CA8EFC5" w14:textId="77777777" w:rsidR="00F800F4" w:rsidRDefault="00F800F4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3370B" w14:textId="77777777" w:rsidR="003961E1" w:rsidRDefault="003961E1">
      <w:r>
        <w:separator/>
      </w:r>
    </w:p>
  </w:footnote>
  <w:footnote w:type="continuationSeparator" w:id="0">
    <w:p w14:paraId="7C4DE69C" w14:textId="77777777" w:rsidR="003961E1" w:rsidRDefault="003961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52360"/>
    <w:multiLevelType w:val="multilevel"/>
    <w:tmpl w:val="98EAD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9670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B1"/>
    <w:rsid w:val="00042B2D"/>
    <w:rsid w:val="002F4E53"/>
    <w:rsid w:val="002F6539"/>
    <w:rsid w:val="003961E1"/>
    <w:rsid w:val="004132F6"/>
    <w:rsid w:val="00441ADB"/>
    <w:rsid w:val="008E1771"/>
    <w:rsid w:val="00BA17F7"/>
    <w:rsid w:val="00BD0065"/>
    <w:rsid w:val="00CB684A"/>
    <w:rsid w:val="00D13A63"/>
    <w:rsid w:val="00D351B1"/>
    <w:rsid w:val="00D7117E"/>
    <w:rsid w:val="00DF17EB"/>
    <w:rsid w:val="00F800F4"/>
    <w:rsid w:val="00FA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018F1"/>
  <w15:docId w15:val="{019B6BCC-3B6B-4B53-B2B1-DB7681E5C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1B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D351B1"/>
  </w:style>
  <w:style w:type="paragraph" w:styleId="a4">
    <w:name w:val="footer"/>
    <w:basedOn w:val="a"/>
    <w:link w:val="a5"/>
    <w:rsid w:val="00D351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sid w:val="00D351B1"/>
    <w:rPr>
      <w:rFonts w:ascii="Times New Roman" w:eastAsia="宋体" w:hAnsi="Times New Roman" w:cs="Times New Roman"/>
      <w:sz w:val="18"/>
      <w:szCs w:val="18"/>
    </w:rPr>
  </w:style>
  <w:style w:type="paragraph" w:styleId="a6">
    <w:name w:val="Balloon Text"/>
    <w:basedOn w:val="a"/>
    <w:link w:val="a7"/>
    <w:uiPriority w:val="99"/>
    <w:semiHidden/>
    <w:unhideWhenUsed/>
    <w:rsid w:val="00D351B1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D351B1"/>
    <w:rPr>
      <w:rFonts w:ascii="Times New Roman" w:eastAsia="宋体" w:hAnsi="Times New Roman" w:cs="Times New Roman"/>
      <w:sz w:val="18"/>
      <w:szCs w:val="18"/>
    </w:rPr>
  </w:style>
  <w:style w:type="paragraph" w:styleId="a8">
    <w:name w:val="No Spacing"/>
    <w:uiPriority w:val="1"/>
    <w:qFormat/>
    <w:rsid w:val="00FA7DF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a9">
    <w:name w:val="Normal (Web)"/>
    <w:basedOn w:val="a"/>
    <w:uiPriority w:val="99"/>
    <w:semiHidden/>
    <w:unhideWhenUsed/>
    <w:rsid w:val="00FA7DF8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176</Words>
  <Characters>1004</Characters>
  <Application>Microsoft Office Word</Application>
  <DocSecurity>0</DocSecurity>
  <Lines>8</Lines>
  <Paragraphs>2</Paragraphs>
  <ScaleCrop>false</ScaleCrop>
  <Company>黄淮学院</Company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计算机科学系</dc:creator>
  <cp:keywords/>
  <dc:description/>
  <cp:lastModifiedBy>DongLong Wang</cp:lastModifiedBy>
  <cp:revision>4</cp:revision>
  <dcterms:created xsi:type="dcterms:W3CDTF">2026-05-07T06:30:00Z</dcterms:created>
  <dcterms:modified xsi:type="dcterms:W3CDTF">2026-05-07T06:35:00Z</dcterms:modified>
</cp:coreProperties>
</file>